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1047" w14:textId="6D636F24" w:rsidR="0099177C" w:rsidRDefault="004A5517" w:rsidP="004A5517">
      <w:pPr>
        <w:jc w:val="center"/>
        <w:rPr>
          <w:b/>
          <w:bCs/>
          <w:sz w:val="32"/>
          <w:szCs w:val="32"/>
          <w:u w:val="single"/>
        </w:rPr>
      </w:pPr>
      <w:r w:rsidRPr="004A5517">
        <w:rPr>
          <w:b/>
          <w:bCs/>
          <w:sz w:val="32"/>
          <w:szCs w:val="32"/>
          <w:u w:val="single"/>
        </w:rPr>
        <w:t>SC CATERING- KETO Diet Information</w:t>
      </w:r>
    </w:p>
    <w:p w14:paraId="28D97C78" w14:textId="77777777" w:rsidR="004A5517" w:rsidRDefault="004A5517" w:rsidP="004A5517">
      <w:pPr>
        <w:jc w:val="center"/>
        <w:rPr>
          <w:b/>
          <w:bCs/>
          <w:sz w:val="32"/>
          <w:szCs w:val="32"/>
          <w:u w:val="single"/>
        </w:rPr>
      </w:pPr>
    </w:p>
    <w:p w14:paraId="47736338" w14:textId="4B348B0C" w:rsidR="004A5517" w:rsidRDefault="004A5517" w:rsidP="004A551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A: Learning about the KETO Diet</w:t>
      </w:r>
    </w:p>
    <w:p w14:paraId="2AE7CE6D" w14:textId="419B7631" w:rsidR="004A5517" w:rsidRDefault="004A5517" w:rsidP="004A5517">
      <w:r>
        <w:rPr>
          <w:b/>
          <w:bCs/>
        </w:rPr>
        <w:t>Focus</w:t>
      </w:r>
      <w:r w:rsidRPr="004517D2">
        <w:t>: Very low carbohydrate intake, high fat, and moderate protein.</w:t>
      </w:r>
      <w:r w:rsidR="003F4B64">
        <w:t xml:space="preserve"> The goal is </w:t>
      </w:r>
      <w:r w:rsidR="00D53202">
        <w:t>shifting</w:t>
      </w:r>
      <w:r w:rsidR="003F4B64">
        <w:t xml:space="preserve"> the body into ketosis. Ketosis is defined as a metabolic state where the body burns fat for fuel instead of glucose.</w:t>
      </w:r>
    </w:p>
    <w:p w14:paraId="6929F44E" w14:textId="0154B079" w:rsidR="004517D2" w:rsidRDefault="004517D2" w:rsidP="004A5517">
      <w:r>
        <w:t xml:space="preserve">Typical Foods: </w:t>
      </w:r>
      <w:r w:rsidR="003F4B64">
        <w:t>Meat, fish, eggs, cheeses, oils, nuts, and low-carb vegetables.</w:t>
      </w:r>
    </w:p>
    <w:p w14:paraId="536FED71" w14:textId="77777777" w:rsidR="001F3A8C" w:rsidRDefault="001F3A8C" w:rsidP="001F3A8C"/>
    <w:p w14:paraId="60DC0951" w14:textId="005AFBA8" w:rsidR="00F326D7" w:rsidRDefault="00996341" w:rsidP="001F3A8C">
      <w:pPr>
        <w:rPr>
          <w:i/>
          <w:iCs/>
        </w:rPr>
      </w:pPr>
      <w:r>
        <w:rPr>
          <w:i/>
          <w:iCs/>
        </w:rPr>
        <w:t>It’s important to know that the KETO diet isn’t for everyone.</w:t>
      </w:r>
      <w:r w:rsidR="00C670E4">
        <w:rPr>
          <w:i/>
          <w:iCs/>
        </w:rPr>
        <w:t xml:space="preserve"> Its powerful and should be planned carefully</w:t>
      </w:r>
      <w:r w:rsidR="00147956">
        <w:rPr>
          <w:i/>
          <w:iCs/>
        </w:rPr>
        <w:t xml:space="preserve"> to avoid nutrient deficiency. It is recommended that you consult </w:t>
      </w:r>
      <w:r w:rsidR="000C5D1E">
        <w:rPr>
          <w:i/>
          <w:iCs/>
        </w:rPr>
        <w:t>your</w:t>
      </w:r>
      <w:r w:rsidR="00147956">
        <w:rPr>
          <w:i/>
          <w:iCs/>
        </w:rPr>
        <w:t xml:space="preserve"> your doctor before beginning this journey. </w:t>
      </w:r>
    </w:p>
    <w:p w14:paraId="64A474AD" w14:textId="745E5239" w:rsidR="001F3A8C" w:rsidRDefault="001F3A8C" w:rsidP="001F3A8C">
      <w:pPr>
        <w:rPr>
          <w:i/>
          <w:iCs/>
        </w:rPr>
      </w:pPr>
      <w:r w:rsidRPr="00732F17">
        <w:rPr>
          <w:i/>
          <w:iCs/>
        </w:rPr>
        <w:t xml:space="preserve">Apart of this journey as your chef would mean we together will curate awesome meal prep ideas based on your preferences. We can try different cuisines and experiment a ton. I can also offer suggestions based on my prior knowledge. </w:t>
      </w:r>
    </w:p>
    <w:p w14:paraId="5B95B674" w14:textId="77777777" w:rsidR="001F3A8C" w:rsidRDefault="001F3A8C" w:rsidP="001F3A8C">
      <w:pPr>
        <w:rPr>
          <w:i/>
          <w:iCs/>
        </w:rPr>
      </w:pPr>
    </w:p>
    <w:p w14:paraId="2B24AC01" w14:textId="42588570" w:rsidR="001F3A8C" w:rsidRPr="001F3A8C" w:rsidRDefault="001F3A8C" w:rsidP="001F3A8C">
      <w:pPr>
        <w:rPr>
          <w:b/>
          <w:bCs/>
          <w:u w:val="single"/>
        </w:rPr>
      </w:pPr>
      <w:r w:rsidRPr="001F3A8C">
        <w:rPr>
          <w:b/>
          <w:bCs/>
          <w:sz w:val="28"/>
          <w:szCs w:val="28"/>
          <w:u w:val="single"/>
        </w:rPr>
        <w:t>SECTION B: Key Points</w:t>
      </w:r>
    </w:p>
    <w:p w14:paraId="141CFB19" w14:textId="48E1AE0D" w:rsidR="001F3A8C" w:rsidRDefault="001F3A8C" w:rsidP="001F3A8C">
      <w:pPr>
        <w:pStyle w:val="ListParagraph"/>
        <w:numPr>
          <w:ilvl w:val="0"/>
          <w:numId w:val="1"/>
        </w:numPr>
      </w:pPr>
      <w:r>
        <w:t>KETO diet involves very low sugar in-take and very low grains.</w:t>
      </w:r>
    </w:p>
    <w:p w14:paraId="4B38770F" w14:textId="54306B51" w:rsidR="001F3A8C" w:rsidRDefault="001F3A8C" w:rsidP="001F3A8C">
      <w:pPr>
        <w:pStyle w:val="ListParagraph"/>
        <w:numPr>
          <w:ilvl w:val="0"/>
          <w:numId w:val="1"/>
        </w:numPr>
      </w:pPr>
      <w:r>
        <w:t>It is important to consider healthy fat choices.</w:t>
      </w:r>
    </w:p>
    <w:p w14:paraId="56C48DFC" w14:textId="6CE6BE9D" w:rsidR="001F3A8C" w:rsidRDefault="001F3A8C" w:rsidP="001F3A8C">
      <w:pPr>
        <w:pStyle w:val="ListParagraph"/>
        <w:numPr>
          <w:ilvl w:val="0"/>
          <w:numId w:val="1"/>
        </w:numPr>
      </w:pPr>
      <w:r>
        <w:t>Be wary of the ‘KETO flu’, which occurs during the adjustment period for those beginning this diet for the first time.</w:t>
      </w:r>
    </w:p>
    <w:p w14:paraId="78DA6320" w14:textId="5C26886C" w:rsidR="00C94F4A" w:rsidRDefault="00F326D7" w:rsidP="00C94F4A">
      <w:pPr>
        <w:pStyle w:val="ListParagraph"/>
        <w:numPr>
          <w:ilvl w:val="0"/>
          <w:numId w:val="1"/>
        </w:numPr>
      </w:pPr>
      <w:r>
        <w:t xml:space="preserve">It is important </w:t>
      </w:r>
      <w:r w:rsidR="00C94F4A">
        <w:t>to get enough fiber, electrolytes (sodium</w:t>
      </w:r>
      <w:r w:rsidR="00C44181">
        <w:t>, potassium, magnesium), and healthy fats.</w:t>
      </w:r>
    </w:p>
    <w:p w14:paraId="628ED819" w14:textId="77777777" w:rsidR="007E4220" w:rsidRDefault="007E4220" w:rsidP="007E4220"/>
    <w:p w14:paraId="679DF9B0" w14:textId="457012AD" w:rsidR="007E4220" w:rsidRDefault="007E4220" w:rsidP="007E4220">
      <w:pPr>
        <w:rPr>
          <w:b/>
          <w:bCs/>
          <w:sz w:val="28"/>
          <w:szCs w:val="28"/>
          <w:u w:val="single"/>
        </w:rPr>
      </w:pPr>
      <w:r w:rsidRPr="007E4220">
        <w:rPr>
          <w:b/>
          <w:bCs/>
          <w:sz w:val="28"/>
          <w:szCs w:val="28"/>
          <w:u w:val="single"/>
        </w:rPr>
        <w:t>SECTION C: Health Benefits</w:t>
      </w:r>
    </w:p>
    <w:p w14:paraId="1A1D7259" w14:textId="2272C897" w:rsidR="007E4220" w:rsidRDefault="007E4220" w:rsidP="007E4220">
      <w:pPr>
        <w:pStyle w:val="ListParagraph"/>
        <w:numPr>
          <w:ilvl w:val="0"/>
          <w:numId w:val="2"/>
        </w:numPr>
      </w:pPr>
      <w:r>
        <w:t>Weight loss.</w:t>
      </w:r>
    </w:p>
    <w:p w14:paraId="422B104B" w14:textId="15B97A30" w:rsidR="007E4220" w:rsidRDefault="007E4220" w:rsidP="007E4220">
      <w:pPr>
        <w:pStyle w:val="ListParagraph"/>
        <w:numPr>
          <w:ilvl w:val="0"/>
          <w:numId w:val="2"/>
        </w:numPr>
      </w:pPr>
      <w:r>
        <w:t>Improved blood sugar control.</w:t>
      </w:r>
    </w:p>
    <w:p w14:paraId="38EE8660" w14:textId="5F7B2ECA" w:rsidR="007E4220" w:rsidRDefault="007E4220" w:rsidP="007E4220">
      <w:pPr>
        <w:pStyle w:val="ListParagraph"/>
        <w:numPr>
          <w:ilvl w:val="0"/>
          <w:numId w:val="2"/>
        </w:numPr>
      </w:pPr>
      <w:r>
        <w:t>Better mental clarity and focus.</w:t>
      </w:r>
    </w:p>
    <w:p w14:paraId="1CC72935" w14:textId="69C5310A" w:rsidR="007E4220" w:rsidRDefault="007E4220" w:rsidP="007E4220">
      <w:pPr>
        <w:pStyle w:val="ListParagraph"/>
        <w:numPr>
          <w:ilvl w:val="0"/>
          <w:numId w:val="2"/>
        </w:numPr>
      </w:pPr>
      <w:r>
        <w:t>Higher energy levels.</w:t>
      </w:r>
    </w:p>
    <w:p w14:paraId="45402B71" w14:textId="025E87A4" w:rsidR="007E4220" w:rsidRDefault="007E4220" w:rsidP="007E4220">
      <w:pPr>
        <w:pStyle w:val="ListParagraph"/>
        <w:numPr>
          <w:ilvl w:val="0"/>
          <w:numId w:val="2"/>
        </w:numPr>
      </w:pPr>
      <w:r>
        <w:t>Improved triglycerides and cholesterol levels.</w:t>
      </w:r>
    </w:p>
    <w:p w14:paraId="5BE1D8F8" w14:textId="7ABDF91C" w:rsidR="007E4220" w:rsidRDefault="00DC272B" w:rsidP="007E4220">
      <w:pPr>
        <w:pStyle w:val="ListParagraph"/>
        <w:numPr>
          <w:ilvl w:val="0"/>
          <w:numId w:val="2"/>
        </w:numPr>
      </w:pPr>
      <w:r>
        <w:t>May help manage certain neurological disorders.</w:t>
      </w:r>
    </w:p>
    <w:p w14:paraId="03CAAAB2" w14:textId="6AB3893C" w:rsidR="00DC272B" w:rsidRDefault="00DC272B" w:rsidP="007E4220">
      <w:pPr>
        <w:pStyle w:val="ListParagraph"/>
        <w:numPr>
          <w:ilvl w:val="0"/>
          <w:numId w:val="2"/>
        </w:numPr>
      </w:pPr>
      <w:r>
        <w:lastRenderedPageBreak/>
        <w:t>Reduced inflammation.</w:t>
      </w:r>
    </w:p>
    <w:p w14:paraId="3AFA20CD" w14:textId="51D022F9" w:rsidR="00DC272B" w:rsidRPr="007E4220" w:rsidRDefault="00DC272B" w:rsidP="007E4220">
      <w:pPr>
        <w:pStyle w:val="ListParagraph"/>
        <w:numPr>
          <w:ilvl w:val="0"/>
          <w:numId w:val="2"/>
        </w:numPr>
      </w:pPr>
      <w:r>
        <w:t>Potential cancer therapy support. (Still being researched)</w:t>
      </w:r>
    </w:p>
    <w:p w14:paraId="313836A1" w14:textId="77777777" w:rsidR="001F3A8C" w:rsidRPr="004517D2" w:rsidRDefault="001F3A8C" w:rsidP="004A5517"/>
    <w:sectPr w:rsidR="001F3A8C" w:rsidRPr="0045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80F12"/>
    <w:multiLevelType w:val="hybridMultilevel"/>
    <w:tmpl w:val="A348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F5D"/>
    <w:multiLevelType w:val="hybridMultilevel"/>
    <w:tmpl w:val="F0A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71254">
    <w:abstractNumId w:val="1"/>
  </w:num>
  <w:num w:numId="2" w16cid:durableId="45634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17"/>
    <w:rsid w:val="00016AA3"/>
    <w:rsid w:val="000C5D1E"/>
    <w:rsid w:val="00147956"/>
    <w:rsid w:val="001F3A8C"/>
    <w:rsid w:val="0026266E"/>
    <w:rsid w:val="003F4B64"/>
    <w:rsid w:val="004517D2"/>
    <w:rsid w:val="004A5517"/>
    <w:rsid w:val="007E4220"/>
    <w:rsid w:val="00907E19"/>
    <w:rsid w:val="00964EB1"/>
    <w:rsid w:val="0099177C"/>
    <w:rsid w:val="00996341"/>
    <w:rsid w:val="00BB35C0"/>
    <w:rsid w:val="00C44181"/>
    <w:rsid w:val="00C670E4"/>
    <w:rsid w:val="00C94F4A"/>
    <w:rsid w:val="00D53202"/>
    <w:rsid w:val="00DC272B"/>
    <w:rsid w:val="00F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C618"/>
  <w15:chartTrackingRefBased/>
  <w15:docId w15:val="{39EC0B88-6256-4C14-A638-583DFCE5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3</cp:revision>
  <dcterms:created xsi:type="dcterms:W3CDTF">2025-04-27T16:06:00Z</dcterms:created>
  <dcterms:modified xsi:type="dcterms:W3CDTF">2025-04-27T16:07:00Z</dcterms:modified>
</cp:coreProperties>
</file>