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BFC3A" w14:textId="4ABAF340" w:rsidR="00841F79" w:rsidRPr="00416378" w:rsidRDefault="00303E86">
      <w:pPr>
        <w:rPr>
          <w:b/>
          <w:bCs/>
          <w:sz w:val="44"/>
          <w:szCs w:val="44"/>
          <w:u w:val="single"/>
        </w:rPr>
      </w:pPr>
      <w:r w:rsidRPr="00416378">
        <w:rPr>
          <w:b/>
          <w:bCs/>
          <w:sz w:val="44"/>
          <w:szCs w:val="44"/>
          <w:u w:val="single"/>
        </w:rPr>
        <w:t>Transfers</w:t>
      </w:r>
    </w:p>
    <w:p w14:paraId="27CD1EF0" w14:textId="37591444" w:rsidR="00503B29" w:rsidRPr="00503B29" w:rsidRDefault="00503B29" w:rsidP="00503B2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37B47">
        <w:rPr>
          <w:b/>
          <w:bCs/>
          <w:sz w:val="28"/>
          <w:szCs w:val="28"/>
        </w:rPr>
        <w:t xml:space="preserve">Transfer requests can be made at </w:t>
      </w:r>
      <w:hyperlink r:id="rId5" w:history="1">
        <w:r w:rsidRPr="00137B47">
          <w:rPr>
            <w:rStyle w:val="Hyperlink"/>
            <w:b/>
            <w:bCs/>
            <w:sz w:val="28"/>
            <w:szCs w:val="28"/>
          </w:rPr>
          <w:t>PTMguns@gmail.com</w:t>
        </w:r>
      </w:hyperlink>
      <w:r w:rsidRPr="00137B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with completed request.</w:t>
      </w:r>
      <w:r>
        <w:rPr>
          <w:b/>
          <w:bCs/>
          <w:sz w:val="28"/>
          <w:szCs w:val="28"/>
        </w:rPr>
        <w:t xml:space="preserve"> ALL TRANSFER REQUESTS MUST BE APPROVED FIRST!</w:t>
      </w:r>
    </w:p>
    <w:p w14:paraId="47580E94" w14:textId="36FD204E" w:rsidR="00303E86" w:rsidRPr="00137B47" w:rsidRDefault="00226D35" w:rsidP="00A02F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37B47">
        <w:rPr>
          <w:b/>
          <w:bCs/>
          <w:sz w:val="28"/>
          <w:szCs w:val="28"/>
        </w:rPr>
        <w:t xml:space="preserve">PTM Guns provides Transfer Services </w:t>
      </w:r>
      <w:r w:rsidR="00A02F31" w:rsidRPr="00137B47">
        <w:rPr>
          <w:b/>
          <w:bCs/>
          <w:sz w:val="28"/>
          <w:szCs w:val="28"/>
        </w:rPr>
        <w:t>as a service to PTM Customers</w:t>
      </w:r>
    </w:p>
    <w:p w14:paraId="27E7B3CA" w14:textId="3CCA0AC7" w:rsidR="00531D17" w:rsidRPr="00137B47" w:rsidRDefault="0003321B" w:rsidP="006A0E3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37B47">
        <w:rPr>
          <w:b/>
          <w:bCs/>
          <w:sz w:val="28"/>
          <w:szCs w:val="28"/>
        </w:rPr>
        <w:t xml:space="preserve">The current fee for transfers is </w:t>
      </w:r>
      <w:r w:rsidRPr="00503B29">
        <w:rPr>
          <w:b/>
          <w:bCs/>
          <w:i/>
          <w:iCs/>
          <w:sz w:val="28"/>
          <w:szCs w:val="28"/>
          <w:u w:val="single"/>
        </w:rPr>
        <w:t>$</w:t>
      </w:r>
      <w:r w:rsidR="00503B29" w:rsidRPr="00503B29">
        <w:rPr>
          <w:b/>
          <w:bCs/>
          <w:i/>
          <w:iCs/>
          <w:sz w:val="28"/>
          <w:szCs w:val="28"/>
          <w:u w:val="single"/>
        </w:rPr>
        <w:t>75.00</w:t>
      </w:r>
      <w:r w:rsidRPr="00137B47">
        <w:rPr>
          <w:b/>
          <w:bCs/>
          <w:sz w:val="28"/>
          <w:szCs w:val="28"/>
        </w:rPr>
        <w:t xml:space="preserve"> </w:t>
      </w:r>
      <w:r w:rsidR="006A0E3C">
        <w:rPr>
          <w:b/>
          <w:bCs/>
          <w:sz w:val="28"/>
          <w:szCs w:val="28"/>
        </w:rPr>
        <w:t>per Firearm, Frame or Receiver. We reserve the right to</w:t>
      </w:r>
      <w:r w:rsidR="006103BB" w:rsidRPr="00137B47">
        <w:rPr>
          <w:b/>
          <w:bCs/>
          <w:sz w:val="28"/>
          <w:szCs w:val="28"/>
        </w:rPr>
        <w:t xml:space="preserve"> refuse, </w:t>
      </w:r>
      <w:r w:rsidR="0063445C" w:rsidRPr="00137B47">
        <w:rPr>
          <w:b/>
          <w:bCs/>
          <w:sz w:val="28"/>
          <w:szCs w:val="28"/>
        </w:rPr>
        <w:t xml:space="preserve">or </w:t>
      </w:r>
      <w:r w:rsidR="006A0E3C">
        <w:rPr>
          <w:b/>
          <w:bCs/>
          <w:sz w:val="28"/>
          <w:szCs w:val="28"/>
        </w:rPr>
        <w:t xml:space="preserve">to </w:t>
      </w:r>
      <w:r w:rsidR="0063445C" w:rsidRPr="00137B47">
        <w:rPr>
          <w:b/>
          <w:bCs/>
          <w:sz w:val="28"/>
          <w:szCs w:val="28"/>
        </w:rPr>
        <w:t>not transfer any gun for any reason</w:t>
      </w:r>
      <w:r w:rsidR="00A156E2" w:rsidRPr="00137B47">
        <w:rPr>
          <w:b/>
          <w:bCs/>
          <w:sz w:val="28"/>
          <w:szCs w:val="28"/>
        </w:rPr>
        <w:t>.</w:t>
      </w:r>
    </w:p>
    <w:p w14:paraId="0D126AD7" w14:textId="2A49A185" w:rsidR="00A156E2" w:rsidRPr="00137B47" w:rsidRDefault="00CF5CAD" w:rsidP="00A02F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37B47">
        <w:rPr>
          <w:b/>
          <w:bCs/>
          <w:sz w:val="28"/>
          <w:szCs w:val="28"/>
        </w:rPr>
        <w:t xml:space="preserve">Once </w:t>
      </w:r>
      <w:r w:rsidR="009F3590" w:rsidRPr="00137B47">
        <w:rPr>
          <w:b/>
          <w:bCs/>
          <w:sz w:val="28"/>
          <w:szCs w:val="28"/>
        </w:rPr>
        <w:t>the firearm</w:t>
      </w:r>
      <w:r w:rsidR="006A0E3C">
        <w:rPr>
          <w:b/>
          <w:bCs/>
          <w:sz w:val="28"/>
          <w:szCs w:val="28"/>
        </w:rPr>
        <w:t xml:space="preserve"> is received</w:t>
      </w:r>
      <w:r w:rsidR="00117A33" w:rsidRPr="00137B47">
        <w:rPr>
          <w:b/>
          <w:bCs/>
          <w:sz w:val="28"/>
          <w:szCs w:val="28"/>
        </w:rPr>
        <w:t>,</w:t>
      </w:r>
      <w:r w:rsidR="009F3590" w:rsidRPr="00137B47">
        <w:rPr>
          <w:b/>
          <w:bCs/>
          <w:sz w:val="28"/>
          <w:szCs w:val="28"/>
        </w:rPr>
        <w:t xml:space="preserve"> we will notify you within approximately 48 hours </w:t>
      </w:r>
      <w:r w:rsidR="00EF76BF" w:rsidRPr="00137B47">
        <w:rPr>
          <w:b/>
          <w:bCs/>
          <w:sz w:val="28"/>
          <w:szCs w:val="28"/>
        </w:rPr>
        <w:t xml:space="preserve">for scheduling of pick up. </w:t>
      </w:r>
    </w:p>
    <w:p w14:paraId="75AC5DC8" w14:textId="65C6477A" w:rsidR="00117A33" w:rsidRPr="00137B47" w:rsidRDefault="007D57F4" w:rsidP="00A02F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37B47">
        <w:rPr>
          <w:b/>
          <w:bCs/>
          <w:sz w:val="28"/>
          <w:szCs w:val="28"/>
        </w:rPr>
        <w:t xml:space="preserve">Firearms not picked up </w:t>
      </w:r>
      <w:r w:rsidR="00300CD7" w:rsidRPr="00137B47">
        <w:rPr>
          <w:b/>
          <w:bCs/>
          <w:sz w:val="28"/>
          <w:szCs w:val="28"/>
        </w:rPr>
        <w:t xml:space="preserve">within 30 days of notification </w:t>
      </w:r>
      <w:r w:rsidR="00862208" w:rsidRPr="00137B47">
        <w:rPr>
          <w:b/>
          <w:bCs/>
          <w:sz w:val="28"/>
          <w:szCs w:val="28"/>
        </w:rPr>
        <w:t>of pickup</w:t>
      </w:r>
      <w:r w:rsidR="006A0E3C">
        <w:rPr>
          <w:b/>
          <w:bCs/>
          <w:sz w:val="28"/>
          <w:szCs w:val="28"/>
        </w:rPr>
        <w:t>,</w:t>
      </w:r>
      <w:r w:rsidR="00862208" w:rsidRPr="00137B47">
        <w:rPr>
          <w:b/>
          <w:bCs/>
          <w:sz w:val="28"/>
          <w:szCs w:val="28"/>
        </w:rPr>
        <w:t xml:space="preserve"> will accrue </w:t>
      </w:r>
      <w:r w:rsidR="00B771A7" w:rsidRPr="00137B47">
        <w:rPr>
          <w:b/>
          <w:bCs/>
          <w:sz w:val="28"/>
          <w:szCs w:val="28"/>
        </w:rPr>
        <w:t xml:space="preserve">a $1.00 / day storage fee. </w:t>
      </w:r>
    </w:p>
    <w:p w14:paraId="6489DF1B" w14:textId="02B0FD33" w:rsidR="00B771A7" w:rsidRPr="00137B47" w:rsidRDefault="00376E49" w:rsidP="00A02F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37B47">
        <w:rPr>
          <w:b/>
          <w:bCs/>
          <w:sz w:val="28"/>
          <w:szCs w:val="28"/>
        </w:rPr>
        <w:t>Delays due to natu</w:t>
      </w:r>
      <w:r w:rsidR="00710C7C" w:rsidRPr="00137B47">
        <w:rPr>
          <w:b/>
          <w:bCs/>
          <w:sz w:val="28"/>
          <w:szCs w:val="28"/>
        </w:rPr>
        <w:t xml:space="preserve">ral disasters, technology issues, delivery issues, Federal &amp; State website </w:t>
      </w:r>
      <w:r w:rsidR="00634DF7" w:rsidRPr="00137B47">
        <w:rPr>
          <w:b/>
          <w:bCs/>
          <w:sz w:val="28"/>
          <w:szCs w:val="28"/>
        </w:rPr>
        <w:t>outages</w:t>
      </w:r>
      <w:r w:rsidR="00004CA4" w:rsidRPr="00137B47">
        <w:rPr>
          <w:b/>
          <w:bCs/>
          <w:sz w:val="28"/>
          <w:szCs w:val="28"/>
        </w:rPr>
        <w:t>, civil unrest, illness</w:t>
      </w:r>
      <w:r w:rsidR="006A0E3C">
        <w:rPr>
          <w:b/>
          <w:bCs/>
          <w:sz w:val="28"/>
          <w:szCs w:val="28"/>
        </w:rPr>
        <w:t>,</w:t>
      </w:r>
      <w:r w:rsidR="00634DF7" w:rsidRPr="00137B47">
        <w:rPr>
          <w:b/>
          <w:bCs/>
          <w:sz w:val="28"/>
          <w:szCs w:val="28"/>
        </w:rPr>
        <w:t xml:space="preserve"> are out of our control and will cause a delay in processing</w:t>
      </w:r>
      <w:r w:rsidR="00004CA4" w:rsidRPr="00137B47">
        <w:rPr>
          <w:b/>
          <w:bCs/>
          <w:sz w:val="28"/>
          <w:szCs w:val="28"/>
        </w:rPr>
        <w:t xml:space="preserve">. </w:t>
      </w:r>
    </w:p>
    <w:p w14:paraId="6ACC04B6" w14:textId="3CB4644D" w:rsidR="00E6768F" w:rsidRPr="00137B47" w:rsidRDefault="00E6768F" w:rsidP="00A02F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37B47">
        <w:rPr>
          <w:b/>
          <w:bCs/>
          <w:sz w:val="28"/>
          <w:szCs w:val="28"/>
        </w:rPr>
        <w:t>Background Check</w:t>
      </w:r>
      <w:r w:rsidR="004C78E5" w:rsidRPr="00137B47">
        <w:rPr>
          <w:b/>
          <w:bCs/>
          <w:sz w:val="28"/>
          <w:szCs w:val="28"/>
        </w:rPr>
        <w:t xml:space="preserve">s- If you receive a delay status from </w:t>
      </w:r>
      <w:r w:rsidR="006A0E3C">
        <w:rPr>
          <w:b/>
          <w:bCs/>
          <w:sz w:val="28"/>
          <w:szCs w:val="28"/>
        </w:rPr>
        <w:t xml:space="preserve">the </w:t>
      </w:r>
      <w:r w:rsidR="004C78E5" w:rsidRPr="00137B47">
        <w:rPr>
          <w:b/>
          <w:bCs/>
          <w:sz w:val="28"/>
          <w:szCs w:val="28"/>
        </w:rPr>
        <w:t>FBI</w:t>
      </w:r>
      <w:r w:rsidR="009E1EE3" w:rsidRPr="00137B47">
        <w:rPr>
          <w:b/>
          <w:bCs/>
          <w:sz w:val="28"/>
          <w:szCs w:val="28"/>
        </w:rPr>
        <w:t xml:space="preserve"> you will be required to </w:t>
      </w:r>
      <w:proofErr w:type="gramStart"/>
      <w:r w:rsidR="009E1EE3" w:rsidRPr="00137B47">
        <w:rPr>
          <w:b/>
          <w:bCs/>
          <w:sz w:val="28"/>
          <w:szCs w:val="28"/>
        </w:rPr>
        <w:t>wait</w:t>
      </w:r>
      <w:proofErr w:type="gramEnd"/>
      <w:r w:rsidR="009E1EE3" w:rsidRPr="00137B47">
        <w:rPr>
          <w:b/>
          <w:bCs/>
          <w:sz w:val="28"/>
          <w:szCs w:val="28"/>
        </w:rPr>
        <w:t xml:space="preserve"> </w:t>
      </w:r>
      <w:r w:rsidR="00A33088" w:rsidRPr="00137B47">
        <w:rPr>
          <w:b/>
          <w:bCs/>
          <w:sz w:val="28"/>
          <w:szCs w:val="28"/>
        </w:rPr>
        <w:t xml:space="preserve">the required </w:t>
      </w:r>
      <w:proofErr w:type="gramStart"/>
      <w:r w:rsidR="00A33088" w:rsidRPr="00137B47">
        <w:rPr>
          <w:b/>
          <w:bCs/>
          <w:sz w:val="28"/>
          <w:szCs w:val="28"/>
        </w:rPr>
        <w:t xml:space="preserve">period of </w:t>
      </w:r>
      <w:r w:rsidR="00BA7C55" w:rsidRPr="00137B47">
        <w:rPr>
          <w:b/>
          <w:bCs/>
          <w:sz w:val="28"/>
          <w:szCs w:val="28"/>
        </w:rPr>
        <w:t>time</w:t>
      </w:r>
      <w:proofErr w:type="gramEnd"/>
      <w:r w:rsidR="00BA7C55" w:rsidRPr="00137B47">
        <w:rPr>
          <w:b/>
          <w:bCs/>
          <w:sz w:val="28"/>
          <w:szCs w:val="28"/>
        </w:rPr>
        <w:t xml:space="preserve"> and return to complete the transaction as specified by law. </w:t>
      </w:r>
      <w:r w:rsidR="00B27325" w:rsidRPr="00137B47">
        <w:rPr>
          <w:b/>
          <w:bCs/>
          <w:sz w:val="28"/>
          <w:szCs w:val="28"/>
        </w:rPr>
        <w:t xml:space="preserve">If you </w:t>
      </w:r>
      <w:r w:rsidR="00ED4349" w:rsidRPr="00137B47">
        <w:rPr>
          <w:b/>
          <w:bCs/>
          <w:sz w:val="28"/>
          <w:szCs w:val="28"/>
        </w:rPr>
        <w:t xml:space="preserve">are Denied during a Federal Background Check </w:t>
      </w:r>
      <w:r w:rsidR="00465FB9" w:rsidRPr="00137B47">
        <w:rPr>
          <w:b/>
          <w:bCs/>
          <w:sz w:val="28"/>
          <w:szCs w:val="28"/>
        </w:rPr>
        <w:t xml:space="preserve">you will be responsible for any fees involved with </w:t>
      </w:r>
      <w:r w:rsidR="005F04A4" w:rsidRPr="00137B47">
        <w:rPr>
          <w:b/>
          <w:bCs/>
          <w:sz w:val="28"/>
          <w:szCs w:val="28"/>
        </w:rPr>
        <w:t xml:space="preserve">selling, storage, return shipping, etc. </w:t>
      </w:r>
      <w:r w:rsidR="00DE3E4C" w:rsidRPr="00137B47">
        <w:rPr>
          <w:b/>
          <w:bCs/>
          <w:sz w:val="28"/>
          <w:szCs w:val="28"/>
        </w:rPr>
        <w:t xml:space="preserve">At </w:t>
      </w:r>
      <w:r w:rsidR="0016124D">
        <w:rPr>
          <w:b/>
          <w:bCs/>
          <w:sz w:val="28"/>
          <w:szCs w:val="28"/>
        </w:rPr>
        <w:t>NO</w:t>
      </w:r>
      <w:r w:rsidR="00DE3E4C" w:rsidRPr="00137B47">
        <w:rPr>
          <w:b/>
          <w:bCs/>
          <w:sz w:val="28"/>
          <w:szCs w:val="28"/>
        </w:rPr>
        <w:t xml:space="preserve"> time will PTM incur any costs for handling </w:t>
      </w:r>
      <w:r w:rsidR="006F609E" w:rsidRPr="00137B47">
        <w:rPr>
          <w:b/>
          <w:bCs/>
          <w:sz w:val="28"/>
          <w:szCs w:val="28"/>
        </w:rPr>
        <w:t xml:space="preserve">Denied transactions. </w:t>
      </w:r>
    </w:p>
    <w:p w14:paraId="2CBEDF0E" w14:textId="77FDFBA0" w:rsidR="006F609E" w:rsidRPr="00137B47" w:rsidRDefault="0050409F" w:rsidP="00A02F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37B47">
        <w:rPr>
          <w:b/>
          <w:bCs/>
          <w:sz w:val="28"/>
          <w:szCs w:val="28"/>
        </w:rPr>
        <w:t xml:space="preserve">All firearms will be </w:t>
      </w:r>
      <w:r w:rsidR="00B21E2D" w:rsidRPr="00137B47">
        <w:rPr>
          <w:b/>
          <w:bCs/>
          <w:sz w:val="28"/>
          <w:szCs w:val="28"/>
        </w:rPr>
        <w:t>picked up by booking an appointment at PTMguns.us</w:t>
      </w:r>
      <w:r w:rsidR="006A0E3C">
        <w:rPr>
          <w:b/>
          <w:bCs/>
          <w:sz w:val="28"/>
          <w:szCs w:val="28"/>
        </w:rPr>
        <w:t>, after</w:t>
      </w:r>
      <w:r w:rsidR="00B21E2D" w:rsidRPr="00137B47">
        <w:rPr>
          <w:b/>
          <w:bCs/>
          <w:sz w:val="28"/>
          <w:szCs w:val="28"/>
        </w:rPr>
        <w:t xml:space="preserve"> you have been notified </w:t>
      </w:r>
      <w:r w:rsidR="00CB0340" w:rsidRPr="00137B47">
        <w:rPr>
          <w:b/>
          <w:bCs/>
          <w:sz w:val="28"/>
          <w:szCs w:val="28"/>
        </w:rPr>
        <w:t xml:space="preserve">by us. </w:t>
      </w:r>
    </w:p>
    <w:p w14:paraId="0DDEA80F" w14:textId="3F1AC599" w:rsidR="00CB0340" w:rsidRPr="00137B47" w:rsidRDefault="00CB0340" w:rsidP="00A02F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37B47">
        <w:rPr>
          <w:b/>
          <w:bCs/>
          <w:sz w:val="28"/>
          <w:szCs w:val="28"/>
        </w:rPr>
        <w:t>No FFL</w:t>
      </w:r>
      <w:r w:rsidR="00BB22A6" w:rsidRPr="00137B47">
        <w:rPr>
          <w:b/>
          <w:bCs/>
          <w:sz w:val="28"/>
          <w:szCs w:val="28"/>
        </w:rPr>
        <w:t xml:space="preserve"> Copies</w:t>
      </w:r>
      <w:r w:rsidRPr="00137B47">
        <w:rPr>
          <w:b/>
          <w:bCs/>
          <w:sz w:val="28"/>
          <w:szCs w:val="28"/>
        </w:rPr>
        <w:t xml:space="preserve"> will be </w:t>
      </w:r>
      <w:r w:rsidR="007921B2" w:rsidRPr="00137B47">
        <w:rPr>
          <w:b/>
          <w:bCs/>
          <w:sz w:val="28"/>
          <w:szCs w:val="28"/>
        </w:rPr>
        <w:t xml:space="preserve">sent to anyone other than Federal Firearms Dealers </w:t>
      </w:r>
      <w:r w:rsidR="00BB22A6" w:rsidRPr="00137B47">
        <w:rPr>
          <w:b/>
          <w:bCs/>
          <w:sz w:val="28"/>
          <w:szCs w:val="28"/>
        </w:rPr>
        <w:t>and will only be done so by email</w:t>
      </w:r>
      <w:r w:rsidR="00876B42" w:rsidRPr="00137B47">
        <w:rPr>
          <w:b/>
          <w:bCs/>
          <w:sz w:val="28"/>
          <w:szCs w:val="28"/>
        </w:rPr>
        <w:t xml:space="preserve">. </w:t>
      </w:r>
    </w:p>
    <w:p w14:paraId="0EC8F3AE" w14:textId="22E5E02A" w:rsidR="00876B42" w:rsidRPr="00137B47" w:rsidRDefault="00876B42" w:rsidP="00A02F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37B47">
        <w:rPr>
          <w:b/>
          <w:bCs/>
          <w:sz w:val="28"/>
          <w:szCs w:val="28"/>
        </w:rPr>
        <w:t>Transfers will be received from Federal Firearms Dealers only</w:t>
      </w:r>
      <w:r w:rsidR="007B3035" w:rsidRPr="00137B47">
        <w:rPr>
          <w:b/>
          <w:bCs/>
          <w:sz w:val="28"/>
          <w:szCs w:val="28"/>
        </w:rPr>
        <w:t xml:space="preserve">. </w:t>
      </w:r>
    </w:p>
    <w:p w14:paraId="02E77E36" w14:textId="1E82E5BD" w:rsidR="007B3035" w:rsidRPr="00137B47" w:rsidRDefault="004D614C" w:rsidP="00A02F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37B47">
        <w:rPr>
          <w:b/>
          <w:bCs/>
          <w:sz w:val="28"/>
          <w:szCs w:val="28"/>
        </w:rPr>
        <w:t>PTM</w:t>
      </w:r>
      <w:r w:rsidR="00DF2709" w:rsidRPr="00137B47">
        <w:rPr>
          <w:b/>
          <w:bCs/>
          <w:sz w:val="28"/>
          <w:szCs w:val="28"/>
        </w:rPr>
        <w:t xml:space="preserve"> Guns</w:t>
      </w:r>
      <w:r w:rsidRPr="00137B47">
        <w:rPr>
          <w:b/>
          <w:bCs/>
          <w:sz w:val="28"/>
          <w:szCs w:val="28"/>
        </w:rPr>
        <w:t xml:space="preserve"> must verify that Massachusetts Sales Tax has been paid </w:t>
      </w:r>
      <w:r w:rsidR="00DF2709" w:rsidRPr="00137B47">
        <w:rPr>
          <w:b/>
          <w:bCs/>
          <w:sz w:val="28"/>
          <w:szCs w:val="28"/>
        </w:rPr>
        <w:t xml:space="preserve">prior to Transfer. </w:t>
      </w:r>
    </w:p>
    <w:p w14:paraId="05B668BB" w14:textId="2D56BD1C" w:rsidR="00DF2709" w:rsidRPr="00137B47" w:rsidRDefault="00DF2709" w:rsidP="00A02F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37B47">
        <w:rPr>
          <w:b/>
          <w:bCs/>
          <w:sz w:val="28"/>
          <w:szCs w:val="28"/>
        </w:rPr>
        <w:t>PT</w:t>
      </w:r>
      <w:r w:rsidR="00B4506C" w:rsidRPr="00137B47">
        <w:rPr>
          <w:b/>
          <w:bCs/>
          <w:sz w:val="28"/>
          <w:szCs w:val="28"/>
        </w:rPr>
        <w:t>M Guns will not under any circumstances be responsible for damaged firearms</w:t>
      </w:r>
      <w:r w:rsidR="002C0107" w:rsidRPr="00137B47">
        <w:rPr>
          <w:b/>
          <w:bCs/>
          <w:sz w:val="28"/>
          <w:szCs w:val="28"/>
        </w:rPr>
        <w:t>, missing firearms, costs of returning firearms, or any other items relating to the transfer</w:t>
      </w:r>
      <w:r w:rsidR="00C619AF" w:rsidRPr="00137B47">
        <w:rPr>
          <w:b/>
          <w:bCs/>
          <w:sz w:val="28"/>
          <w:szCs w:val="28"/>
        </w:rPr>
        <w:t xml:space="preserve">. </w:t>
      </w:r>
    </w:p>
    <w:p w14:paraId="7ADEF136" w14:textId="77777777" w:rsidR="00BA7C55" w:rsidRPr="00137B47" w:rsidRDefault="00BA7C55" w:rsidP="00B27325">
      <w:pPr>
        <w:pStyle w:val="ListParagraph"/>
        <w:rPr>
          <w:b/>
          <w:bCs/>
          <w:sz w:val="28"/>
          <w:szCs w:val="28"/>
        </w:rPr>
      </w:pPr>
    </w:p>
    <w:sectPr w:rsidR="00BA7C55" w:rsidRPr="00137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D70B7"/>
    <w:multiLevelType w:val="hybridMultilevel"/>
    <w:tmpl w:val="F0C2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5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3A"/>
    <w:rsid w:val="00004CA4"/>
    <w:rsid w:val="0003321B"/>
    <w:rsid w:val="00054006"/>
    <w:rsid w:val="00117A33"/>
    <w:rsid w:val="00137B47"/>
    <w:rsid w:val="0016124D"/>
    <w:rsid w:val="001D5BCE"/>
    <w:rsid w:val="00226D35"/>
    <w:rsid w:val="002C0107"/>
    <w:rsid w:val="00300CD7"/>
    <w:rsid w:val="00303E86"/>
    <w:rsid w:val="00376E49"/>
    <w:rsid w:val="00416378"/>
    <w:rsid w:val="00465FB9"/>
    <w:rsid w:val="00483860"/>
    <w:rsid w:val="004A3EE1"/>
    <w:rsid w:val="004C78E5"/>
    <w:rsid w:val="004D614C"/>
    <w:rsid w:val="004E4A6C"/>
    <w:rsid w:val="00503B29"/>
    <w:rsid w:val="0050409F"/>
    <w:rsid w:val="00531D17"/>
    <w:rsid w:val="0055513A"/>
    <w:rsid w:val="00582891"/>
    <w:rsid w:val="005F04A4"/>
    <w:rsid w:val="006103BB"/>
    <w:rsid w:val="0063445C"/>
    <w:rsid w:val="00634DF7"/>
    <w:rsid w:val="00693921"/>
    <w:rsid w:val="006A0E3C"/>
    <w:rsid w:val="006F609E"/>
    <w:rsid w:val="00710C7C"/>
    <w:rsid w:val="007921B2"/>
    <w:rsid w:val="007A3B8D"/>
    <w:rsid w:val="007B3035"/>
    <w:rsid w:val="007D57F4"/>
    <w:rsid w:val="00826CF2"/>
    <w:rsid w:val="00841F79"/>
    <w:rsid w:val="00862208"/>
    <w:rsid w:val="00876B42"/>
    <w:rsid w:val="009E1EE3"/>
    <w:rsid w:val="009F3590"/>
    <w:rsid w:val="00A02F31"/>
    <w:rsid w:val="00A156E2"/>
    <w:rsid w:val="00A33088"/>
    <w:rsid w:val="00B21E2D"/>
    <w:rsid w:val="00B27325"/>
    <w:rsid w:val="00B4506C"/>
    <w:rsid w:val="00B771A7"/>
    <w:rsid w:val="00BA7C55"/>
    <w:rsid w:val="00BB22A6"/>
    <w:rsid w:val="00C619AF"/>
    <w:rsid w:val="00CB0340"/>
    <w:rsid w:val="00CC065A"/>
    <w:rsid w:val="00CF5CAD"/>
    <w:rsid w:val="00D002C1"/>
    <w:rsid w:val="00D309E6"/>
    <w:rsid w:val="00D948A0"/>
    <w:rsid w:val="00DE3E4C"/>
    <w:rsid w:val="00DF2709"/>
    <w:rsid w:val="00E65073"/>
    <w:rsid w:val="00E6768F"/>
    <w:rsid w:val="00ED4349"/>
    <w:rsid w:val="00EF76BF"/>
    <w:rsid w:val="00F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DB99"/>
  <w15:chartTrackingRefBased/>
  <w15:docId w15:val="{CE34C8E8-5474-4D50-A3CF-EB3C481D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1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1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1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1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1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1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1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1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1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19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TMgu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bastille</dc:creator>
  <cp:keywords/>
  <dc:description/>
  <cp:lastModifiedBy>pete bastille</cp:lastModifiedBy>
  <cp:revision>2</cp:revision>
  <cp:lastPrinted>2024-06-13T21:39:00Z</cp:lastPrinted>
  <dcterms:created xsi:type="dcterms:W3CDTF">2025-01-03T15:33:00Z</dcterms:created>
  <dcterms:modified xsi:type="dcterms:W3CDTF">2025-01-03T15:33:00Z</dcterms:modified>
</cp:coreProperties>
</file>