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1D4EA334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6A1CA0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March</w:t>
      </w:r>
      <w:r w:rsidR="00844D5A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3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Pr="00362B33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60C69CCB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proofErr w:type="spellStart"/>
      <w:r w:rsidRPr="00362B33">
        <w:rPr>
          <w:rFonts w:asciiTheme="minorHAnsi" w:hAnsiTheme="minorHAnsi" w:cstheme="minorHAnsi"/>
          <w:color w:val="000000"/>
          <w:lang w:val="en-AU"/>
        </w:rPr>
        <w:t>Burnham_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Pr="00362B33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>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AC7010" w:rsidRPr="00362B33">
        <w:rPr>
          <w:rFonts w:asciiTheme="minorHAnsi" w:hAnsiTheme="minorHAnsi" w:cstheme="minorHAnsi"/>
          <w:color w:val="000000"/>
          <w:lang w:val="en-AU"/>
        </w:rPr>
        <w:t>Cuddy_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601AFA" w:rsidRPr="00362B33">
        <w:rPr>
          <w:rFonts w:asciiTheme="minorHAnsi" w:hAnsiTheme="minorHAnsi" w:cstheme="minorHAnsi"/>
          <w:color w:val="000000"/>
          <w:lang w:val="en-AU"/>
        </w:rPr>
        <w:t>Curry_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AC7010" w:rsidRPr="00362B33">
        <w:rPr>
          <w:rFonts w:asciiTheme="minorHAnsi" w:hAnsiTheme="minorHAnsi" w:cstheme="minorHAnsi"/>
          <w:color w:val="000000"/>
          <w:lang w:val="en-AU"/>
        </w:rPr>
        <w:t>Doughty_</w:t>
      </w:r>
      <w:r w:rsidR="00152C7B">
        <w:rPr>
          <w:rFonts w:asciiTheme="minorHAnsi" w:hAnsiTheme="minorHAnsi" w:cstheme="minorHAnsi"/>
          <w:color w:val="000000"/>
          <w:lang w:val="en-AU"/>
        </w:rPr>
        <w:t>A</w:t>
      </w:r>
      <w:proofErr w:type="spellEnd"/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D959CC" w:rsidRPr="00362B33">
        <w:rPr>
          <w:rFonts w:asciiTheme="minorHAnsi" w:hAnsiTheme="minorHAnsi" w:cstheme="minorHAnsi"/>
          <w:color w:val="000000"/>
          <w:lang w:val="en-AU"/>
        </w:rPr>
        <w:t>Ferguson__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_ </w:t>
      </w:r>
      <w:proofErr w:type="spellStart"/>
      <w:r w:rsidR="00EA3937" w:rsidRPr="00362B33">
        <w:rPr>
          <w:rFonts w:asciiTheme="minorHAnsi" w:hAnsiTheme="minorHAnsi" w:cstheme="minorHAnsi"/>
          <w:color w:val="000000"/>
          <w:lang w:val="en-AU"/>
        </w:rPr>
        <w:t>Looby_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EA3937" w:rsidRPr="00362B33">
        <w:rPr>
          <w:rFonts w:asciiTheme="minorHAnsi" w:hAnsiTheme="minorHAnsi" w:cstheme="minorHAnsi"/>
          <w:color w:val="000000"/>
          <w:lang w:val="en-AU"/>
        </w:rPr>
        <w:t>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proofErr w:type="spellStart"/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>_</w:t>
      </w:r>
      <w:r w:rsidR="00152C7B">
        <w:rPr>
          <w:rFonts w:asciiTheme="minorHAnsi" w:hAnsiTheme="minorHAnsi" w:cstheme="minorHAnsi"/>
          <w:color w:val="000000"/>
          <w:lang w:val="en-AU"/>
        </w:rPr>
        <w:t>A</w:t>
      </w:r>
      <w:proofErr w:type="spellEnd"/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 </w:t>
      </w:r>
      <w:proofErr w:type="spellStart"/>
      <w:r w:rsidR="00783426" w:rsidRPr="00362B33">
        <w:rPr>
          <w:rFonts w:asciiTheme="minorHAnsi" w:hAnsiTheme="minorHAnsi" w:cstheme="minorHAnsi"/>
          <w:color w:val="000000"/>
          <w:lang w:val="en-AU"/>
        </w:rPr>
        <w:t>Viertel_</w:t>
      </w:r>
      <w:r w:rsidR="00152C7B">
        <w:rPr>
          <w:rFonts w:asciiTheme="minorHAnsi" w:hAnsiTheme="minorHAnsi" w:cstheme="minorHAnsi"/>
          <w:color w:val="000000"/>
          <w:lang w:val="en-AU"/>
        </w:rPr>
        <w:t>X</w:t>
      </w:r>
      <w:proofErr w:type="spellEnd"/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0CF04109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B97240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068C50E0" w14:textId="76B8C92B" w:rsidR="00954FE1" w:rsidRPr="00B97240" w:rsidRDefault="00954FE1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</w:t>
      </w:r>
      <w:r w:rsidR="00423AC5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of the </w:t>
      </w:r>
      <w:r w:rsidR="006A1CA0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February </w:t>
      </w:r>
      <w:r w:rsidR="00844D5A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3</w:t>
      </w:r>
      <w:r w:rsidR="000741C6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="003E71E6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proofErr w:type="gramStart"/>
      <w:r w:rsidR="003E71E6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844D5A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423AC5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</w:t>
      </w: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eeting </w:t>
      </w:r>
      <w:r w:rsidR="00423AC5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Minutes</w:t>
      </w:r>
    </w:p>
    <w:p w14:paraId="1246228D" w14:textId="01FE2A54" w:rsidR="002009CD" w:rsidRPr="00B97240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9D8C8E1" w:rsidR="002E71AE" w:rsidRPr="00B97240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  <w:r w:rsidR="006041E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 </w:t>
      </w:r>
    </w:p>
    <w:p w14:paraId="10D57629" w14:textId="0AEBD82F" w:rsidR="006859F7" w:rsidRPr="00B97240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  <w:r w:rsidR="006041E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770D6AEA" w14:textId="05BD6918" w:rsidR="00761A70" w:rsidRPr="00B97240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  <w:r w:rsidR="006041E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66F0205C" w14:textId="4E7573E4" w:rsidR="00435734" w:rsidRPr="00B97240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  <w:r w:rsidR="006041E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251661E9" w14:textId="2A1715E0" w:rsidR="00435734" w:rsidRPr="00B97240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B97240">
        <w:rPr>
          <w:rFonts w:asciiTheme="minorHAnsi" w:hAnsiTheme="minorHAnsi" w:cstheme="minorHAnsi"/>
          <w:color w:val="000000"/>
          <w:lang w:val="en-AU"/>
        </w:rPr>
        <w:t>Motion to approve: _</w:t>
      </w:r>
      <w:r w:rsidR="00152C7B">
        <w:rPr>
          <w:rFonts w:asciiTheme="minorHAnsi" w:hAnsiTheme="minorHAnsi" w:cstheme="minorHAnsi"/>
          <w:color w:val="000000"/>
          <w:lang w:val="en-AU"/>
        </w:rPr>
        <w:t>BC</w:t>
      </w:r>
      <w:r w:rsidRPr="00B97240">
        <w:rPr>
          <w:rFonts w:asciiTheme="minorHAnsi" w:hAnsiTheme="minorHAnsi" w:cstheme="minorHAnsi"/>
          <w:color w:val="000000"/>
          <w:lang w:val="en-AU"/>
        </w:rPr>
        <w:t>___         Seconded: _</w:t>
      </w:r>
      <w:r w:rsidR="00152C7B">
        <w:rPr>
          <w:rFonts w:asciiTheme="minorHAnsi" w:hAnsiTheme="minorHAnsi" w:cstheme="minorHAnsi"/>
          <w:color w:val="000000"/>
          <w:lang w:val="en-AU"/>
        </w:rPr>
        <w:t>DC</w:t>
      </w:r>
      <w:r w:rsidRPr="00B97240">
        <w:rPr>
          <w:rFonts w:asciiTheme="minorHAnsi" w:hAnsiTheme="minorHAnsi" w:cstheme="minorHAnsi"/>
          <w:color w:val="000000"/>
          <w:lang w:val="en-AU"/>
        </w:rPr>
        <w:t>___</w:t>
      </w:r>
    </w:p>
    <w:p w14:paraId="14346C13" w14:textId="77777777" w:rsidR="00A467D6" w:rsidRPr="00B97240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B97240">
        <w:rPr>
          <w:rFonts w:asciiTheme="minorHAnsi" w:hAnsiTheme="minorHAnsi" w:cstheme="minorHAnsi"/>
          <w:color w:val="000000"/>
          <w:lang w:val="en-AU"/>
        </w:rPr>
        <w:t xml:space="preserve">Burnham___ </w:t>
      </w:r>
      <w:proofErr w:type="spellStart"/>
      <w:r w:rsidRPr="00B97240">
        <w:rPr>
          <w:rFonts w:asciiTheme="minorHAnsi" w:hAnsiTheme="minorHAnsi" w:cstheme="minorHAnsi"/>
          <w:color w:val="000000"/>
          <w:lang w:val="en-AU"/>
        </w:rPr>
        <w:t>Chiritescu</w:t>
      </w:r>
      <w:proofErr w:type="spellEnd"/>
      <w:r w:rsidRPr="00B97240">
        <w:rPr>
          <w:rFonts w:asciiTheme="minorHAnsi" w:hAnsiTheme="minorHAnsi" w:cstheme="minorHAnsi"/>
          <w:color w:val="000000"/>
          <w:lang w:val="en-AU"/>
        </w:rPr>
        <w:t xml:space="preserve">___ Cuddy___ Curry___ Doughty___ Ferguson___ Looby___ Olsen___ Viertel___  </w:t>
      </w:r>
    </w:p>
    <w:p w14:paraId="6F4880A6" w14:textId="016D87A2" w:rsidR="00C32CE9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B97240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6F88561" w14:textId="77777777" w:rsidR="00E25B79" w:rsidRDefault="00E25B79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</w:p>
    <w:p w14:paraId="3D85519B" w14:textId="67C201C3" w:rsidR="00FD3E2D" w:rsidRDefault="00E25B79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FD3E2D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Building Update: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 front door is fixed. Heating is working in Beth’s office, but now not operating fully in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KidSpace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workroom. The issue with heating in the conference room has been identified and a part has been ordered. </w:t>
      </w:r>
      <w:r w:rsidR="00FD3E2D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 toilet had a valve fail and was just continuously flushing. DHM was able to fix that as well as slow flushing in the downstairs men’s urinal. On Friday, 2/21, closing staff found a pipe had sprung a leak in the downstairs mechanical room. DHM was able to get a plumber there that night and fix the issue. Unfortunately, the pipe was a sewer pipe. Chris hired KIMA to professionally clean the room. </w:t>
      </w:r>
    </w:p>
    <w:p w14:paraId="2C55D36A" w14:textId="77777777" w:rsidR="00FD3E2D" w:rsidRPr="00FD3E2D" w:rsidRDefault="00FD3E2D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color w:val="000000"/>
          <w:sz w:val="6"/>
          <w:szCs w:val="6"/>
          <w:lang w:val="en-AU"/>
        </w:rPr>
      </w:pPr>
    </w:p>
    <w:p w14:paraId="4FDBB32E" w14:textId="7C2CACCC" w:rsidR="00FD3E2D" w:rsidRDefault="00FD3E2D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Personnel: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Library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held its Staff Training Day on 2/17. Library staff reviewed the FY26 budget, building safety, governmental responsibilities and staff expectations, Literature &amp; Libations, Summer Read, and other upcoming programs and projects. </w:t>
      </w:r>
    </w:p>
    <w:p w14:paraId="22232BEE" w14:textId="77777777" w:rsidR="00FD3E2D" w:rsidRPr="00FD3E2D" w:rsidRDefault="00FD3E2D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color w:val="000000"/>
          <w:sz w:val="6"/>
          <w:szCs w:val="6"/>
          <w:lang w:val="en-AU"/>
        </w:rPr>
      </w:pPr>
    </w:p>
    <w:p w14:paraId="3BF62F6F" w14:textId="71E441A2" w:rsidR="00FD3E2D" w:rsidRDefault="00FD3E2D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Programs and Services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: Educate Station is officially live. It offers full curriculum for Pre-K through 5</w:t>
      </w:r>
      <w:r w:rsidRPr="00FD3E2D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AU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Grade. Chris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is able to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track downloads and will incorporate them into the circulation statistics. Chris represented the Library at WEIU Kids Day. Kirsten is starting a new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storytime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program called Family C.R.A.M.M. which will run two days a week at different times. </w:t>
      </w:r>
    </w:p>
    <w:p w14:paraId="6B7DCB1D" w14:textId="77777777" w:rsidR="00FD3E2D" w:rsidRPr="00FD3E2D" w:rsidRDefault="00FD3E2D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color w:val="000000"/>
          <w:sz w:val="6"/>
          <w:szCs w:val="6"/>
          <w:lang w:val="en-AU"/>
        </w:rPr>
      </w:pPr>
    </w:p>
    <w:p w14:paraId="053C7A39" w14:textId="6342C52C" w:rsidR="00FD3E2D" w:rsidRPr="00FD3E2D" w:rsidRDefault="00FD3E2D" w:rsidP="00FD3E2D">
      <w:pPr>
        <w:tabs>
          <w:tab w:val="left" w:pos="270"/>
        </w:tabs>
        <w:overflowPunct/>
        <w:autoSpaceDE/>
        <w:autoSpaceDN/>
        <w:adjustRightInd/>
        <w:ind w:left="27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Finances: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The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Library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was awarded a $3,240 Regional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Capactiy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Microgrant for the continued purchase of Dial-a-Ride tokens. The February Book Sale raised $1,314. The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Library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received $646 in Mobile Home Tax. </w:t>
      </w:r>
    </w:p>
    <w:p w14:paraId="117B1DA3" w14:textId="0827D1EC" w:rsidR="00A00E24" w:rsidRPr="00B97240" w:rsidRDefault="009744D0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  <w:r w:rsidRPr="00B97240">
        <w:rPr>
          <w:rFonts w:asciiTheme="minorHAnsi" w:hAnsiTheme="minorHAnsi" w:cstheme="minorHAnsi"/>
          <w:color w:val="000000"/>
          <w:sz w:val="10"/>
          <w:lang w:val="en-AU"/>
        </w:rPr>
        <w:tab/>
      </w:r>
    </w:p>
    <w:p w14:paraId="0ED291C6" w14:textId="6C3E12A9" w:rsidR="00B6552C" w:rsidRPr="00B97240" w:rsidRDefault="00B6552C" w:rsidP="00B6552C">
      <w:pPr>
        <w:pStyle w:val="ListParagraph"/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B972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Action Item 2025-02: </w:t>
      </w:r>
      <w:bookmarkStart w:id="0" w:name="_Hlk191636574"/>
      <w:r w:rsidR="006E6037" w:rsidRPr="00B97240">
        <w:rPr>
          <w:rFonts w:asciiTheme="minorHAnsi" w:hAnsiTheme="minorHAnsi" w:cstheme="minorHAnsi"/>
          <w:color w:val="000000"/>
          <w:sz w:val="22"/>
          <w:szCs w:val="22"/>
        </w:rPr>
        <w:t>Approve the</w:t>
      </w:r>
      <w:r w:rsidRPr="00B972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44D0" w:rsidRPr="00B97240">
        <w:rPr>
          <w:rFonts w:asciiTheme="minorHAnsi" w:hAnsiTheme="minorHAnsi" w:cstheme="minorHAnsi"/>
          <w:color w:val="000000"/>
          <w:sz w:val="22"/>
          <w:szCs w:val="22"/>
        </w:rPr>
        <w:t>transfer of</w:t>
      </w:r>
      <w:r w:rsidRPr="00B972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5D88" w:rsidRPr="00B97240">
        <w:rPr>
          <w:rFonts w:asciiTheme="minorHAnsi" w:hAnsiTheme="minorHAnsi" w:cstheme="minorHAnsi"/>
          <w:color w:val="000000"/>
          <w:sz w:val="22"/>
          <w:szCs w:val="22"/>
        </w:rPr>
        <w:t xml:space="preserve">$103,000 from Illinois Funds to First Mid Bank and Trust account. </w:t>
      </w:r>
      <w:r w:rsidRPr="00B972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</w:p>
    <w:p w14:paraId="3F2F1792" w14:textId="5D7AFA4B" w:rsidR="00B6552C" w:rsidRPr="00E3306C" w:rsidRDefault="00B6552C" w:rsidP="00B6552C">
      <w:pPr>
        <w:pStyle w:val="ListParagraph"/>
        <w:tabs>
          <w:tab w:val="left" w:pos="270"/>
        </w:tabs>
        <w:overflowPunct/>
        <w:autoSpaceDE/>
        <w:autoSpaceDN/>
        <w:adjustRightInd/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E3306C">
        <w:rPr>
          <w:rFonts w:asciiTheme="minorHAnsi" w:hAnsiTheme="minorHAnsi" w:cstheme="minorHAnsi"/>
          <w:color w:val="000000"/>
          <w:lang w:val="en-AU"/>
        </w:rPr>
        <w:t>Motion to approve: _</w:t>
      </w:r>
      <w:r w:rsidR="00152C7B">
        <w:rPr>
          <w:rFonts w:asciiTheme="minorHAnsi" w:hAnsiTheme="minorHAnsi" w:cstheme="minorHAnsi"/>
          <w:color w:val="000000"/>
          <w:lang w:val="en-AU"/>
        </w:rPr>
        <w:t>DV</w:t>
      </w:r>
      <w:r w:rsidRPr="00E3306C">
        <w:rPr>
          <w:rFonts w:asciiTheme="minorHAnsi" w:hAnsiTheme="minorHAnsi" w:cstheme="minorHAnsi"/>
          <w:color w:val="000000"/>
          <w:lang w:val="en-AU"/>
        </w:rPr>
        <w:t>___         Seconded: __</w:t>
      </w:r>
      <w:r w:rsidR="00152C7B">
        <w:rPr>
          <w:rFonts w:asciiTheme="minorHAnsi" w:hAnsiTheme="minorHAnsi" w:cstheme="minorHAnsi"/>
          <w:color w:val="000000"/>
          <w:lang w:val="en-AU"/>
        </w:rPr>
        <w:t>JL</w:t>
      </w:r>
      <w:r w:rsidRPr="00E3306C">
        <w:rPr>
          <w:rFonts w:asciiTheme="minorHAnsi" w:hAnsiTheme="minorHAnsi" w:cstheme="minorHAnsi"/>
          <w:color w:val="000000"/>
          <w:lang w:val="en-AU"/>
        </w:rPr>
        <w:t>__</w:t>
      </w:r>
    </w:p>
    <w:p w14:paraId="0CA81030" w14:textId="42828D92" w:rsidR="00B6552C" w:rsidRPr="00152C7B" w:rsidRDefault="00B6552C" w:rsidP="00B6552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Burnham_</w:t>
      </w:r>
      <w:r w:rsidR="00152C7B" w:rsidRP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Chiritescu_</w:t>
      </w:r>
      <w:r w:rsidR="00152C7B" w:rsidRP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Cuddy_</w:t>
      </w:r>
      <w:r w:rsidR="00152C7B" w:rsidRP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Curry_</w:t>
      </w:r>
      <w:r w:rsidR="00152C7B" w:rsidRP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Doughty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Ferguson_</w:t>
      </w:r>
      <w:r w:rsid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Looby_</w:t>
      </w:r>
      <w:r w:rsid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Olsen___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Viertel_</w:t>
      </w:r>
      <w:r w:rsidR="00152C7B"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 </w:t>
      </w:r>
    </w:p>
    <w:p w14:paraId="3A634ECB" w14:textId="77777777" w:rsidR="00B6552C" w:rsidRDefault="00B6552C" w:rsidP="00B6552C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BA655E5" w14:textId="77777777" w:rsidR="00FD3E2D" w:rsidRDefault="00FD3E2D" w:rsidP="00B6552C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343A1C2" w14:textId="77777777" w:rsidR="00FD3E2D" w:rsidRDefault="00FD3E2D" w:rsidP="00B6552C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200FD190" w14:textId="77777777" w:rsidR="00FD3E2D" w:rsidRPr="00152C7B" w:rsidRDefault="00FD3E2D" w:rsidP="00B6552C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011CE8C7" w14:textId="018DDCFC" w:rsidR="00E3306C" w:rsidRDefault="00E3306C" w:rsidP="00E3306C">
      <w:pPr>
        <w:pStyle w:val="ListParagraph"/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E3306C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lastRenderedPageBreak/>
        <w:t>Discussion Item: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Fiscal Year 2026 Budget</w:t>
      </w:r>
    </w:p>
    <w:p w14:paraId="40FF74F8" w14:textId="757ADEAC" w:rsidR="00E34635" w:rsidRPr="00E34635" w:rsidRDefault="00E34635" w:rsidP="00E34635">
      <w:pPr>
        <w:pStyle w:val="ListParagraph"/>
        <w:tabs>
          <w:tab w:val="left" w:pos="270"/>
        </w:tabs>
        <w:overflowPunct/>
        <w:autoSpaceDE/>
        <w:autoSpaceDN/>
        <w:adjustRightInd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The Library Board agreed to adjust the non-resident card fee to $50</w:t>
      </w:r>
      <w:r w:rsidR="006041EF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They agreed to remove the Nonprofit food fee for meeting room reservations and to raise the private and for-profit room reservation fee by $5 per room. The Board also agreed on a 3% raise for full-time staff and a 2% raise for part-time staff. The Fiscal Year 2026 Budget has a total revenue of $540,105 and a total expense of $542,805. The Library Board will vote to officially ratify their decisions at the April Board meeting. </w:t>
      </w:r>
    </w:p>
    <w:p w14:paraId="6AAA900E" w14:textId="77777777" w:rsidR="00E3306C" w:rsidRPr="00E3306C" w:rsidRDefault="00E3306C" w:rsidP="00E3306C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</w:p>
    <w:p w14:paraId="28463C78" w14:textId="712E46FA" w:rsidR="00E3306C" w:rsidRPr="00A00E24" w:rsidRDefault="00E3306C" w:rsidP="00E3306C">
      <w:pPr>
        <w:pStyle w:val="ListParagraph"/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E3306C">
        <w:rPr>
          <w:rFonts w:asciiTheme="minorHAnsi" w:hAnsiTheme="minorHAnsi" w:cstheme="minorHAnsi"/>
          <w:b/>
          <w:color w:val="000000"/>
          <w:sz w:val="22"/>
          <w:szCs w:val="22"/>
        </w:rPr>
        <w:t>Action Item 2025-0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E3306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5B64EC">
        <w:rPr>
          <w:rFonts w:asciiTheme="minorHAnsi" w:hAnsiTheme="minorHAnsi" w:cstheme="minorHAnsi"/>
          <w:color w:val="000000"/>
          <w:sz w:val="22"/>
          <w:szCs w:val="22"/>
        </w:rPr>
        <w:t>Vote 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2"/>
          <w:szCs w:val="22"/>
        </w:rPr>
        <w:t>r</w:t>
      </w:r>
      <w:r w:rsidRPr="00553376">
        <w:rPr>
          <w:rFonts w:asciiTheme="minorHAnsi" w:eastAsiaTheme="minorHAnsi" w:hAnsiTheme="minorHAnsi" w:cstheme="minorHAnsi"/>
          <w:kern w:val="0"/>
          <w:sz w:val="22"/>
          <w:szCs w:val="22"/>
        </w:rPr>
        <w:t>ecess into Executive Session for the purpose of discussing personnel-5 ILCS 120/2 (c)(1) at _</w:t>
      </w:r>
      <w:r w:rsidR="00E34635">
        <w:rPr>
          <w:rFonts w:asciiTheme="minorHAnsi" w:eastAsiaTheme="minorHAnsi" w:hAnsiTheme="minorHAnsi" w:cstheme="minorHAnsi"/>
          <w:kern w:val="0"/>
          <w:sz w:val="22"/>
          <w:szCs w:val="22"/>
        </w:rPr>
        <w:t>7:08</w:t>
      </w:r>
      <w:r w:rsidRPr="00553376">
        <w:rPr>
          <w:rFonts w:asciiTheme="minorHAnsi" w:eastAsiaTheme="minorHAnsi" w:hAnsiTheme="minorHAnsi" w:cstheme="minorHAnsi"/>
          <w:kern w:val="0"/>
          <w:sz w:val="22"/>
          <w:szCs w:val="22"/>
        </w:rPr>
        <w:t>_ P.M.</w:t>
      </w:r>
      <w:r w:rsidRPr="00A00E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64580D" w14:textId="5F766B24" w:rsidR="00E3306C" w:rsidRPr="00E3306C" w:rsidRDefault="00E3306C" w:rsidP="00E3306C">
      <w:pPr>
        <w:pStyle w:val="ListParagraph"/>
        <w:tabs>
          <w:tab w:val="left" w:pos="270"/>
        </w:tabs>
        <w:overflowPunct/>
        <w:autoSpaceDE/>
        <w:autoSpaceDN/>
        <w:adjustRightInd/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E3306C">
        <w:rPr>
          <w:rFonts w:asciiTheme="minorHAnsi" w:hAnsiTheme="minorHAnsi" w:cstheme="minorHAnsi"/>
          <w:color w:val="000000"/>
          <w:lang w:val="en-AU"/>
        </w:rPr>
        <w:t>Motion to approve: _</w:t>
      </w:r>
      <w:r w:rsidR="00152C7B">
        <w:rPr>
          <w:rFonts w:asciiTheme="minorHAnsi" w:hAnsiTheme="minorHAnsi" w:cstheme="minorHAnsi"/>
          <w:color w:val="000000"/>
          <w:lang w:val="en-AU"/>
        </w:rPr>
        <w:t>BF</w:t>
      </w:r>
      <w:r w:rsidRPr="00E3306C">
        <w:rPr>
          <w:rFonts w:asciiTheme="minorHAnsi" w:hAnsiTheme="minorHAnsi" w:cstheme="minorHAnsi"/>
          <w:color w:val="000000"/>
          <w:lang w:val="en-AU"/>
        </w:rPr>
        <w:t>___         Seconded: _</w:t>
      </w:r>
      <w:r w:rsidR="00152C7B">
        <w:rPr>
          <w:rFonts w:asciiTheme="minorHAnsi" w:hAnsiTheme="minorHAnsi" w:cstheme="minorHAnsi"/>
          <w:color w:val="000000"/>
          <w:lang w:val="en-AU"/>
        </w:rPr>
        <w:t>DV</w:t>
      </w:r>
      <w:r w:rsidRPr="00E3306C">
        <w:rPr>
          <w:rFonts w:asciiTheme="minorHAnsi" w:hAnsiTheme="minorHAnsi" w:cstheme="minorHAnsi"/>
          <w:color w:val="000000"/>
          <w:lang w:val="en-AU"/>
        </w:rPr>
        <w:t>___</w:t>
      </w:r>
    </w:p>
    <w:p w14:paraId="24ECD0CE" w14:textId="77777777" w:rsidR="00152C7B" w:rsidRPr="00152C7B" w:rsidRDefault="00152C7B" w:rsidP="00152C7B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Burnham_Y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Chiritescu_Y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Cuddy_Y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Curry_Y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Doughty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Ferguson_</w:t>
      </w:r>
      <w:r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Looby_</w:t>
      </w:r>
      <w:r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Olsen___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Viertel_</w:t>
      </w:r>
      <w:r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 </w:t>
      </w:r>
    </w:p>
    <w:p w14:paraId="363A3E37" w14:textId="77777777" w:rsidR="00E3306C" w:rsidRPr="00152C7B" w:rsidRDefault="00E3306C" w:rsidP="00E3306C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lang w:val="es-ES"/>
        </w:rPr>
      </w:pPr>
      <w:r w:rsidRPr="00152C7B">
        <w:rPr>
          <w:rFonts w:asciiTheme="minorHAnsi" w:hAnsiTheme="minorHAnsi" w:cstheme="minorHAnsi"/>
          <w:b/>
          <w:color w:val="000000"/>
          <w:lang w:val="es-ES"/>
        </w:rPr>
        <w:t xml:space="preserve">    </w:t>
      </w:r>
    </w:p>
    <w:p w14:paraId="0555FCD5" w14:textId="204A5392" w:rsidR="00E3306C" w:rsidRPr="009F536C" w:rsidRDefault="00E3306C" w:rsidP="00E3306C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lang w:val="en-AU"/>
        </w:rPr>
      </w:pPr>
      <w:r w:rsidRPr="00142F63">
        <w:rPr>
          <w:rFonts w:asciiTheme="minorHAnsi" w:hAnsiTheme="minorHAnsi" w:cstheme="minorHAnsi"/>
          <w:b/>
          <w:color w:val="000000"/>
          <w:lang w:val="es-ES"/>
        </w:rPr>
        <w:t xml:space="preserve">  </w:t>
      </w:r>
      <w:r w:rsidRPr="009F536C">
        <w:rPr>
          <w:rFonts w:asciiTheme="minorHAnsi" w:hAnsiTheme="minorHAnsi" w:cstheme="minorHAnsi"/>
          <w:b/>
          <w:color w:val="000000"/>
          <w:lang w:val="en-AU"/>
        </w:rPr>
        <w:t>VOTE TO LEAVE EXECUTIVE SESSION AT _</w:t>
      </w:r>
      <w:r w:rsidR="00E34635">
        <w:rPr>
          <w:rFonts w:asciiTheme="minorHAnsi" w:hAnsiTheme="minorHAnsi" w:cstheme="minorHAnsi"/>
          <w:b/>
          <w:color w:val="000000"/>
          <w:lang w:val="en-AU"/>
        </w:rPr>
        <w:t>7:35</w:t>
      </w:r>
      <w:r w:rsidRPr="009F536C">
        <w:rPr>
          <w:rFonts w:asciiTheme="minorHAnsi" w:hAnsiTheme="minorHAnsi" w:cstheme="minorHAnsi"/>
          <w:b/>
          <w:color w:val="000000"/>
          <w:lang w:val="en-AU"/>
        </w:rPr>
        <w:t>_P.M.</w:t>
      </w:r>
    </w:p>
    <w:p w14:paraId="4ED13079" w14:textId="6C2C5775" w:rsidR="00E3306C" w:rsidRPr="00553376" w:rsidRDefault="00E3306C" w:rsidP="00E3306C">
      <w:pPr>
        <w:pStyle w:val="ListParagraph"/>
        <w:overflowPunct/>
        <w:ind w:left="360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553376">
        <w:rPr>
          <w:rFonts w:asciiTheme="minorHAnsi" w:eastAsiaTheme="minorHAnsi" w:hAnsiTheme="minorHAnsi" w:cstheme="minorHAnsi"/>
          <w:kern w:val="0"/>
          <w:sz w:val="22"/>
          <w:szCs w:val="22"/>
        </w:rPr>
        <w:t>Motion to approve: _</w:t>
      </w:r>
      <w:r w:rsidR="00152C7B">
        <w:rPr>
          <w:rFonts w:asciiTheme="minorHAnsi" w:eastAsiaTheme="minorHAnsi" w:hAnsiTheme="minorHAnsi" w:cstheme="minorHAnsi"/>
          <w:kern w:val="0"/>
          <w:sz w:val="22"/>
          <w:szCs w:val="22"/>
        </w:rPr>
        <w:t>JL</w:t>
      </w:r>
      <w:r w:rsidRPr="00553376">
        <w:rPr>
          <w:rFonts w:asciiTheme="minorHAnsi" w:eastAsiaTheme="minorHAnsi" w:hAnsiTheme="minorHAnsi" w:cstheme="minorHAnsi"/>
          <w:kern w:val="0"/>
          <w:sz w:val="22"/>
          <w:szCs w:val="22"/>
        </w:rPr>
        <w:t>___      Seconded: _</w:t>
      </w:r>
      <w:proofErr w:type="gramStart"/>
      <w:r w:rsidR="00152C7B">
        <w:rPr>
          <w:rFonts w:asciiTheme="minorHAnsi" w:eastAsiaTheme="minorHAnsi" w:hAnsiTheme="minorHAnsi" w:cstheme="minorHAnsi"/>
          <w:kern w:val="0"/>
          <w:sz w:val="22"/>
          <w:szCs w:val="22"/>
        </w:rPr>
        <w:t>LB</w:t>
      </w:r>
      <w:r w:rsidRPr="00553376">
        <w:rPr>
          <w:rFonts w:asciiTheme="minorHAnsi" w:eastAsiaTheme="minorHAnsi" w:hAnsiTheme="minorHAnsi" w:cstheme="minorHAnsi"/>
          <w:kern w:val="0"/>
          <w:sz w:val="22"/>
          <w:szCs w:val="22"/>
        </w:rPr>
        <w:t>__</w:t>
      </w:r>
      <w:proofErr w:type="gramEnd"/>
      <w:r w:rsidRPr="00553376">
        <w:rPr>
          <w:rFonts w:asciiTheme="minorHAnsi" w:eastAsiaTheme="minorHAnsi" w:hAnsiTheme="minorHAnsi" w:cstheme="minorHAnsi"/>
          <w:kern w:val="0"/>
          <w:sz w:val="22"/>
          <w:szCs w:val="22"/>
        </w:rPr>
        <w:t>_</w:t>
      </w:r>
    </w:p>
    <w:p w14:paraId="2C1331F9" w14:textId="77777777" w:rsidR="00152C7B" w:rsidRPr="00152C7B" w:rsidRDefault="00152C7B" w:rsidP="00152C7B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s-ES"/>
        </w:rPr>
      </w:pP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Burnham_Y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Chiritescu_Y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Cuddy_Y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Curry_Y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Doughty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Ferguson_</w:t>
      </w:r>
      <w:r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Looby_</w:t>
      </w:r>
      <w:r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Olsen___ </w:t>
      </w:r>
      <w:proofErr w:type="spellStart"/>
      <w:r w:rsidRPr="00152C7B">
        <w:rPr>
          <w:rFonts w:asciiTheme="minorHAnsi" w:hAnsiTheme="minorHAnsi" w:cstheme="minorHAnsi"/>
          <w:color w:val="000000"/>
          <w:lang w:val="es-ES"/>
        </w:rPr>
        <w:t>Viertel_</w:t>
      </w:r>
      <w:r>
        <w:rPr>
          <w:rFonts w:asciiTheme="minorHAnsi" w:hAnsiTheme="minorHAnsi" w:cstheme="minorHAnsi"/>
          <w:color w:val="000000"/>
          <w:lang w:val="es-ES"/>
        </w:rPr>
        <w:t>Y</w:t>
      </w:r>
      <w:proofErr w:type="spellEnd"/>
      <w:r w:rsidRPr="00152C7B">
        <w:rPr>
          <w:rFonts w:asciiTheme="minorHAnsi" w:hAnsiTheme="minorHAnsi" w:cstheme="minorHAnsi"/>
          <w:color w:val="000000"/>
          <w:lang w:val="es-ES"/>
        </w:rPr>
        <w:t xml:space="preserve">__  </w:t>
      </w:r>
    </w:p>
    <w:p w14:paraId="4E419E96" w14:textId="77777777" w:rsidR="00E3306C" w:rsidRPr="00152C7B" w:rsidRDefault="00E3306C" w:rsidP="00E3306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s-ES"/>
        </w:rPr>
      </w:pPr>
    </w:p>
    <w:p w14:paraId="077FE19D" w14:textId="77777777" w:rsidR="00E3306C" w:rsidRPr="00152C7B" w:rsidRDefault="00E3306C" w:rsidP="00E3306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s-ES"/>
        </w:rPr>
      </w:pPr>
    </w:p>
    <w:p w14:paraId="1FF7394A" w14:textId="56E728AB" w:rsidR="00B571E7" w:rsidRPr="00362B33" w:rsidRDefault="009347E0" w:rsidP="003F61E9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5794A508" w14:textId="30C677A3" w:rsidR="001D7639" w:rsidRPr="00362B33" w:rsidRDefault="001D7639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Literature &amp; Libations 2025</w:t>
      </w:r>
    </w:p>
    <w:p w14:paraId="43EE34EF" w14:textId="19863D32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6A1CA0">
        <w:rPr>
          <w:rFonts w:asciiTheme="minorHAnsi" w:hAnsiTheme="minorHAnsi" w:cstheme="minorHAnsi"/>
          <w:color w:val="000000"/>
          <w:sz w:val="22"/>
          <w:szCs w:val="22"/>
          <w:lang w:val="en-AU"/>
        </w:rPr>
        <w:t>April 7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77777777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41057868" w14:textId="6EC700E8" w:rsidR="00152C7B" w:rsidRDefault="00F60AA2" w:rsidP="00152C7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763B4D1A" w14:textId="07058AD7" w:rsidR="00152C7B" w:rsidRPr="00152C7B" w:rsidRDefault="00152C7B" w:rsidP="00152C7B">
      <w:pPr>
        <w:tabs>
          <w:tab w:val="left" w:pos="270"/>
        </w:tabs>
        <w:overflowPunct/>
        <w:autoSpaceDE/>
        <w:autoSpaceDN/>
        <w:adjustRightInd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  <w:t>at 7:52pm</w:t>
      </w:r>
    </w:p>
    <w:sectPr w:rsidR="00152C7B" w:rsidRPr="00152C7B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142F63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place">
      <w:smartTag w:uri="urn:schemas-microsoft-com:office:smarttags" w:element="City">
        <w:r>
          <w:t>Charleston</w:t>
        </w:r>
      </w:smartTag>
    </w:smartTag>
    <w:r>
      <w:t xml:space="preserve"> Carnegie Public Library * </w:t>
    </w:r>
    <w:smartTag w:uri="urn:schemas-microsoft-com:office:smarttags" w:element="address">
      <w:smartTag w:uri="urn:schemas-microsoft-com:office:smarttags" w:element="PersonName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proofErr w:type="gramStart"/>
    <w:r w:rsidRPr="00976932">
      <w:rPr>
        <w:lang w:val="fr-FR"/>
      </w:rPr>
      <w:t>Phone:</w:t>
    </w:r>
    <w:proofErr w:type="gramEnd"/>
    <w:r w:rsidRPr="00976932">
      <w:rPr>
        <w:lang w:val="fr-FR"/>
      </w:rPr>
      <w:t xml:space="preserve">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6F2B"/>
    <w:rsid w:val="00097B06"/>
    <w:rsid w:val="000A2406"/>
    <w:rsid w:val="000A3A4E"/>
    <w:rsid w:val="000B29BB"/>
    <w:rsid w:val="000C0BF2"/>
    <w:rsid w:val="000C1045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2F63"/>
    <w:rsid w:val="00144752"/>
    <w:rsid w:val="00152C7B"/>
    <w:rsid w:val="001565DF"/>
    <w:rsid w:val="00163C1A"/>
    <w:rsid w:val="001659A3"/>
    <w:rsid w:val="001663F0"/>
    <w:rsid w:val="00174691"/>
    <w:rsid w:val="00175B92"/>
    <w:rsid w:val="00175EBF"/>
    <w:rsid w:val="001762EB"/>
    <w:rsid w:val="00194EA7"/>
    <w:rsid w:val="001956D3"/>
    <w:rsid w:val="001A5E4F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82E"/>
    <w:rsid w:val="00211235"/>
    <w:rsid w:val="00222B4B"/>
    <w:rsid w:val="00222BC7"/>
    <w:rsid w:val="00237D8E"/>
    <w:rsid w:val="00241E3A"/>
    <w:rsid w:val="00252E9D"/>
    <w:rsid w:val="00253435"/>
    <w:rsid w:val="002539E8"/>
    <w:rsid w:val="0025573B"/>
    <w:rsid w:val="00261739"/>
    <w:rsid w:val="00265D88"/>
    <w:rsid w:val="002669DA"/>
    <w:rsid w:val="00270F4D"/>
    <w:rsid w:val="00280089"/>
    <w:rsid w:val="00282631"/>
    <w:rsid w:val="002830C1"/>
    <w:rsid w:val="00286D32"/>
    <w:rsid w:val="00286D3D"/>
    <w:rsid w:val="00291C5D"/>
    <w:rsid w:val="002945A5"/>
    <w:rsid w:val="002966C9"/>
    <w:rsid w:val="002A1594"/>
    <w:rsid w:val="002A291E"/>
    <w:rsid w:val="002A5AB1"/>
    <w:rsid w:val="002A7289"/>
    <w:rsid w:val="002B4234"/>
    <w:rsid w:val="002B5441"/>
    <w:rsid w:val="002B6F78"/>
    <w:rsid w:val="002B774D"/>
    <w:rsid w:val="002C2D70"/>
    <w:rsid w:val="002C3B05"/>
    <w:rsid w:val="002C5783"/>
    <w:rsid w:val="002D1212"/>
    <w:rsid w:val="002D13CA"/>
    <w:rsid w:val="002D1655"/>
    <w:rsid w:val="002D2CD8"/>
    <w:rsid w:val="002D366E"/>
    <w:rsid w:val="002D39E8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81FBF"/>
    <w:rsid w:val="0039080D"/>
    <w:rsid w:val="00392E06"/>
    <w:rsid w:val="003959A7"/>
    <w:rsid w:val="00395E5B"/>
    <w:rsid w:val="003C3E25"/>
    <w:rsid w:val="003C4894"/>
    <w:rsid w:val="003E71E6"/>
    <w:rsid w:val="003F1F5C"/>
    <w:rsid w:val="003F4A17"/>
    <w:rsid w:val="003F61E9"/>
    <w:rsid w:val="004005BB"/>
    <w:rsid w:val="00400651"/>
    <w:rsid w:val="00402A5D"/>
    <w:rsid w:val="00403603"/>
    <w:rsid w:val="00403B84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155B"/>
    <w:rsid w:val="0045490A"/>
    <w:rsid w:val="00457169"/>
    <w:rsid w:val="00460F8C"/>
    <w:rsid w:val="00466632"/>
    <w:rsid w:val="00467B84"/>
    <w:rsid w:val="0047001C"/>
    <w:rsid w:val="00472686"/>
    <w:rsid w:val="00474BC8"/>
    <w:rsid w:val="00476077"/>
    <w:rsid w:val="00477322"/>
    <w:rsid w:val="00477E40"/>
    <w:rsid w:val="004833E4"/>
    <w:rsid w:val="004952C6"/>
    <w:rsid w:val="00497CD1"/>
    <w:rsid w:val="004A3CEA"/>
    <w:rsid w:val="004A475E"/>
    <w:rsid w:val="004A7321"/>
    <w:rsid w:val="004B3459"/>
    <w:rsid w:val="004B5186"/>
    <w:rsid w:val="004C00F2"/>
    <w:rsid w:val="004C0CA3"/>
    <w:rsid w:val="004C3EEF"/>
    <w:rsid w:val="004D0AE9"/>
    <w:rsid w:val="004D44FE"/>
    <w:rsid w:val="004E0F70"/>
    <w:rsid w:val="004E1330"/>
    <w:rsid w:val="004E1AA1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41EF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037"/>
    <w:rsid w:val="006E6FFF"/>
    <w:rsid w:val="006F1FD5"/>
    <w:rsid w:val="00700E1A"/>
    <w:rsid w:val="00701157"/>
    <w:rsid w:val="007049A3"/>
    <w:rsid w:val="007244FD"/>
    <w:rsid w:val="007322FC"/>
    <w:rsid w:val="0073435A"/>
    <w:rsid w:val="00736325"/>
    <w:rsid w:val="00743004"/>
    <w:rsid w:val="007435BA"/>
    <w:rsid w:val="00747225"/>
    <w:rsid w:val="0075702C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591F"/>
    <w:rsid w:val="00834DA7"/>
    <w:rsid w:val="00837C78"/>
    <w:rsid w:val="00844ABE"/>
    <w:rsid w:val="00844D5A"/>
    <w:rsid w:val="00853693"/>
    <w:rsid w:val="00854E44"/>
    <w:rsid w:val="00856459"/>
    <w:rsid w:val="008573DB"/>
    <w:rsid w:val="008575BE"/>
    <w:rsid w:val="00862518"/>
    <w:rsid w:val="0086267F"/>
    <w:rsid w:val="008647E2"/>
    <w:rsid w:val="00864BA7"/>
    <w:rsid w:val="00864D02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715E3"/>
    <w:rsid w:val="009744D0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6463"/>
    <w:rsid w:val="009C7103"/>
    <w:rsid w:val="009D1644"/>
    <w:rsid w:val="009E1139"/>
    <w:rsid w:val="009E30C7"/>
    <w:rsid w:val="009E4E84"/>
    <w:rsid w:val="009F0E2A"/>
    <w:rsid w:val="009F14A2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23EF"/>
    <w:rsid w:val="00AE1ABE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32A3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552C"/>
    <w:rsid w:val="00B66C35"/>
    <w:rsid w:val="00B86EF1"/>
    <w:rsid w:val="00B87D2F"/>
    <w:rsid w:val="00B952F2"/>
    <w:rsid w:val="00B97240"/>
    <w:rsid w:val="00BA141B"/>
    <w:rsid w:val="00BA2016"/>
    <w:rsid w:val="00BA23C7"/>
    <w:rsid w:val="00BA4D22"/>
    <w:rsid w:val="00BB07B8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5F82"/>
    <w:rsid w:val="00C124CE"/>
    <w:rsid w:val="00C1493E"/>
    <w:rsid w:val="00C174F8"/>
    <w:rsid w:val="00C244F5"/>
    <w:rsid w:val="00C26889"/>
    <w:rsid w:val="00C3078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00E7"/>
    <w:rsid w:val="00CA516D"/>
    <w:rsid w:val="00CB0A04"/>
    <w:rsid w:val="00CC7805"/>
    <w:rsid w:val="00CD0958"/>
    <w:rsid w:val="00CD6617"/>
    <w:rsid w:val="00CE299A"/>
    <w:rsid w:val="00CF0D4B"/>
    <w:rsid w:val="00CF2C3A"/>
    <w:rsid w:val="00CF3D5D"/>
    <w:rsid w:val="00CF7FC5"/>
    <w:rsid w:val="00D0592D"/>
    <w:rsid w:val="00D073F1"/>
    <w:rsid w:val="00D07613"/>
    <w:rsid w:val="00D13CE0"/>
    <w:rsid w:val="00D17E48"/>
    <w:rsid w:val="00D20AA6"/>
    <w:rsid w:val="00D21D86"/>
    <w:rsid w:val="00D220E2"/>
    <w:rsid w:val="00D3073B"/>
    <w:rsid w:val="00D3523A"/>
    <w:rsid w:val="00D353AA"/>
    <w:rsid w:val="00D408D7"/>
    <w:rsid w:val="00D40FDA"/>
    <w:rsid w:val="00D42F9B"/>
    <w:rsid w:val="00D43B9A"/>
    <w:rsid w:val="00D4466C"/>
    <w:rsid w:val="00D55454"/>
    <w:rsid w:val="00D5797B"/>
    <w:rsid w:val="00D60209"/>
    <w:rsid w:val="00D624AA"/>
    <w:rsid w:val="00D66D8D"/>
    <w:rsid w:val="00D67A69"/>
    <w:rsid w:val="00D7096E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942"/>
    <w:rsid w:val="00DA2E6D"/>
    <w:rsid w:val="00DA6F9E"/>
    <w:rsid w:val="00DB4800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5B79"/>
    <w:rsid w:val="00E26E1C"/>
    <w:rsid w:val="00E3306C"/>
    <w:rsid w:val="00E33F07"/>
    <w:rsid w:val="00E34635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70CFD"/>
    <w:rsid w:val="00E750D0"/>
    <w:rsid w:val="00E77EF4"/>
    <w:rsid w:val="00E81252"/>
    <w:rsid w:val="00E82EEF"/>
    <w:rsid w:val="00E91CA3"/>
    <w:rsid w:val="00E9602D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6AB7"/>
    <w:rsid w:val="00F079FC"/>
    <w:rsid w:val="00F120C8"/>
    <w:rsid w:val="00F16D89"/>
    <w:rsid w:val="00F17D78"/>
    <w:rsid w:val="00F24F95"/>
    <w:rsid w:val="00F27D83"/>
    <w:rsid w:val="00F30C5B"/>
    <w:rsid w:val="00F3275A"/>
    <w:rsid w:val="00F42933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5199"/>
    <w:rsid w:val="00FD3E2D"/>
    <w:rsid w:val="00FD5B0C"/>
    <w:rsid w:val="00FE72D2"/>
    <w:rsid w:val="00FF0735"/>
    <w:rsid w:val="00FF0948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56002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539</Words>
  <Characters>3078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5</cp:revision>
  <cp:lastPrinted>2025-01-31T20:45:00Z</cp:lastPrinted>
  <dcterms:created xsi:type="dcterms:W3CDTF">2025-03-04T19:30:00Z</dcterms:created>
  <dcterms:modified xsi:type="dcterms:W3CDTF">2025-04-08T16:23:00Z</dcterms:modified>
</cp:coreProperties>
</file>