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97A53" w14:textId="77777777" w:rsidR="00920210" w:rsidRDefault="00920210" w:rsidP="00920210">
      <w:pPr>
        <w:spacing w:after="0"/>
        <w:rPr>
          <w:noProof/>
        </w:rPr>
      </w:pPr>
    </w:p>
    <w:p w14:paraId="20F34879" w14:textId="5C7DEE23" w:rsidR="00920210" w:rsidRPr="00920210" w:rsidRDefault="00920210" w:rsidP="00920210">
      <w:pPr>
        <w:spacing w:after="0"/>
        <w:rPr>
          <w:rFonts w:ascii="Baskerville Old Face" w:hAnsi="Baskerville Old Face"/>
          <w:noProof/>
          <w:sz w:val="80"/>
          <w:szCs w:val="80"/>
        </w:rPr>
      </w:pPr>
      <w:r w:rsidRPr="00920210">
        <w:rPr>
          <w:rFonts w:ascii="Baskerville Old Face" w:hAnsi="Baskerville Old Face"/>
          <w:noProof/>
          <w:sz w:val="80"/>
          <w:szCs w:val="80"/>
        </w:rPr>
        <w:t>A biography</w:t>
      </w:r>
    </w:p>
    <w:p w14:paraId="6625A375" w14:textId="317FA709" w:rsidR="00920210" w:rsidRDefault="00920210" w:rsidP="00920210">
      <w:pPr>
        <w:spacing w:after="0"/>
        <w:rPr>
          <w:rFonts w:ascii="Baskerville Old Face" w:hAnsi="Baskerville Old Face"/>
          <w:noProof/>
          <w:sz w:val="24"/>
          <w:szCs w:val="24"/>
        </w:rPr>
      </w:pPr>
      <w:r w:rsidRPr="00920210">
        <w:rPr>
          <w:rFonts w:ascii="Baskerville Old Face" w:hAnsi="Baskerville Old Face"/>
          <w:noProof/>
          <w:sz w:val="80"/>
          <w:szCs w:val="80"/>
        </w:rPr>
        <w:t>for the dreamer in all of us</w:t>
      </w:r>
    </w:p>
    <w:p w14:paraId="0937D69F" w14:textId="21D0A7FE" w:rsidR="00920210" w:rsidRDefault="000E7BF8" w:rsidP="00920210">
      <w:pPr>
        <w:spacing w:after="0"/>
        <w:rPr>
          <w:rFonts w:ascii="Arial Nova" w:hAnsi="Arial Nova"/>
          <w:noProof/>
          <w:sz w:val="26"/>
          <w:szCs w:val="26"/>
        </w:rPr>
      </w:pPr>
      <w:r w:rsidRPr="000E7BF8">
        <w:rPr>
          <w:rFonts w:ascii="Arial Nova" w:hAnsi="Arial Nova"/>
          <w:noProof/>
          <w:sz w:val="26"/>
          <w:szCs w:val="26"/>
        </w:rPr>
        <w:t>Historian</w:t>
      </w:r>
      <w:r>
        <w:rPr>
          <w:rFonts w:ascii="Arial Nova" w:hAnsi="Arial Nova"/>
          <w:noProof/>
          <w:sz w:val="26"/>
          <w:szCs w:val="26"/>
        </w:rPr>
        <w:t xml:space="preserve"> and author Ted Ehmann, an artist and anthropologist as well has captured the</w:t>
      </w:r>
    </w:p>
    <w:p w14:paraId="5CC97B56" w14:textId="0B7CB20E" w:rsidR="000E7BF8" w:rsidRDefault="000E7BF8" w:rsidP="00920210">
      <w:pPr>
        <w:spacing w:after="0"/>
        <w:rPr>
          <w:rFonts w:ascii="Arial Nova" w:hAnsi="Arial Nova"/>
          <w:noProof/>
          <w:sz w:val="26"/>
          <w:szCs w:val="26"/>
        </w:rPr>
      </w:pPr>
      <w:r>
        <w:rPr>
          <w:rFonts w:ascii="Arial Nova" w:hAnsi="Arial Nova"/>
          <w:noProof/>
          <w:sz w:val="26"/>
          <w:szCs w:val="26"/>
        </w:rPr>
        <w:t>fascinating and inspiring life and times of the American Impressionist painter Wells Moses Sawyer.</w:t>
      </w:r>
    </w:p>
    <w:p w14:paraId="49C7797C" w14:textId="048C5EF2" w:rsidR="000E7BF8" w:rsidRDefault="000E7BF8" w:rsidP="00920210">
      <w:pPr>
        <w:spacing w:after="0"/>
        <w:rPr>
          <w:rFonts w:ascii="Arial Nova" w:hAnsi="Arial Nova"/>
          <w:noProof/>
          <w:sz w:val="26"/>
          <w:szCs w:val="26"/>
        </w:rPr>
      </w:pPr>
    </w:p>
    <w:p w14:paraId="578A91B7" w14:textId="267DAB8B" w:rsidR="0062554A" w:rsidRDefault="000E7BF8" w:rsidP="0062554A">
      <w:pPr>
        <w:spacing w:after="0"/>
        <w:rPr>
          <w:rFonts w:ascii="Arial Nova" w:hAnsi="Arial Nova"/>
          <w:noProof/>
          <w:sz w:val="26"/>
          <w:szCs w:val="26"/>
        </w:rPr>
      </w:pPr>
      <w:r>
        <w:rPr>
          <w:rFonts w:ascii="Arial Nova" w:hAnsi="Arial Nova"/>
          <w:noProof/>
          <w:sz w:val="26"/>
          <w:szCs w:val="26"/>
        </w:rPr>
        <w:t>Born to parents in Iowa in 1863, Sawyer traveled the world in search of beauty and knowledge, helping to found two American artist colonies in Provincetown and Sarasota along the way</w:t>
      </w:r>
      <w:r w:rsidR="00B57146">
        <w:rPr>
          <w:rFonts w:ascii="Arial Nova" w:hAnsi="Arial Nova"/>
          <w:noProof/>
          <w:sz w:val="26"/>
          <w:szCs w:val="26"/>
        </w:rPr>
        <w:t xml:space="preserve">. By his death in </w:t>
      </w:r>
      <w:r w:rsidR="0062554A">
        <w:rPr>
          <w:rFonts w:ascii="Arial Nova" w:hAnsi="Arial Nova"/>
          <w:noProof/>
          <w:sz w:val="26"/>
          <w:szCs w:val="26"/>
        </w:rPr>
        <w:t>Sarasota, Florida in 1960, this self-taught and highly-skilled artist and anthropologist made his mark leaving behind an incredible body of work.</w:t>
      </w:r>
    </w:p>
    <w:p w14:paraId="3E2AC013" w14:textId="091764CF" w:rsidR="0062554A" w:rsidRDefault="0062554A" w:rsidP="0062554A">
      <w:pPr>
        <w:spacing w:after="0"/>
        <w:rPr>
          <w:rFonts w:ascii="Arial Nova" w:hAnsi="Arial Nova"/>
          <w:noProof/>
          <w:sz w:val="26"/>
          <w:szCs w:val="26"/>
        </w:rPr>
      </w:pPr>
    </w:p>
    <w:p w14:paraId="12078E56" w14:textId="533411FD" w:rsidR="0062554A" w:rsidRDefault="0062554A" w:rsidP="0062554A">
      <w:pPr>
        <w:spacing w:after="0"/>
        <w:rPr>
          <w:rFonts w:ascii="Arial Nova" w:hAnsi="Arial Nova"/>
          <w:sz w:val="26"/>
          <w:szCs w:val="26"/>
        </w:rPr>
      </w:pPr>
      <w:r>
        <w:rPr>
          <w:rFonts w:ascii="Arial Nova" w:hAnsi="Arial Nova"/>
          <w:sz w:val="26"/>
          <w:szCs w:val="26"/>
        </w:rPr>
        <w:t>Self-Published</w:t>
      </w:r>
      <w:r>
        <w:rPr>
          <w:rFonts w:ascii="Arial Nova" w:hAnsi="Arial Nova"/>
          <w:sz w:val="26"/>
          <w:szCs w:val="26"/>
        </w:rPr>
        <w:t xml:space="preserve"> 2022</w:t>
      </w:r>
    </w:p>
    <w:p w14:paraId="46EC43CC" w14:textId="77777777" w:rsidR="0062554A" w:rsidRPr="0086461B" w:rsidRDefault="0062554A" w:rsidP="0062554A">
      <w:pPr>
        <w:spacing w:after="0" w:line="252" w:lineRule="auto"/>
        <w:jc w:val="both"/>
        <w:rPr>
          <w:rFonts w:ascii="Arial Nova" w:hAnsi="Arial Nova" w:cs="Times New Roman"/>
        </w:rPr>
      </w:pPr>
      <w:r w:rsidRPr="0086461B">
        <w:rPr>
          <w:rFonts w:ascii="Arial Nova" w:hAnsi="Arial Nova" w:cs="Times New Roman"/>
        </w:rPr>
        <w:t>ISBN 979-8-88627-249-9</w:t>
      </w:r>
    </w:p>
    <w:p w14:paraId="70F1B8AE" w14:textId="77777777" w:rsidR="0062554A" w:rsidRPr="0086461B" w:rsidRDefault="0062554A" w:rsidP="0062554A">
      <w:pPr>
        <w:spacing w:after="0" w:line="252" w:lineRule="auto"/>
        <w:jc w:val="both"/>
        <w:rPr>
          <w:rFonts w:ascii="Arial Nova" w:hAnsi="Arial Nova" w:cs="Times New Roman"/>
        </w:rPr>
      </w:pPr>
      <w:r w:rsidRPr="0086461B">
        <w:rPr>
          <w:rFonts w:ascii="Arial Nova" w:hAnsi="Arial Nova" w:cs="Times New Roman"/>
        </w:rPr>
        <w:t>Library of Congress Control Number: 2022910518</w:t>
      </w:r>
    </w:p>
    <w:p w14:paraId="0446E7AC" w14:textId="77777777" w:rsidR="0062554A" w:rsidRDefault="0062554A" w:rsidP="0062554A">
      <w:pPr>
        <w:spacing w:after="0"/>
        <w:rPr>
          <w:rFonts w:ascii="Arial Nova" w:hAnsi="Arial Nova"/>
          <w:sz w:val="26"/>
          <w:szCs w:val="26"/>
        </w:rPr>
      </w:pPr>
    </w:p>
    <w:p w14:paraId="2F3259B9" w14:textId="77777777" w:rsidR="0062554A" w:rsidRDefault="0062554A" w:rsidP="0062554A">
      <w:pPr>
        <w:spacing w:after="0"/>
        <w:rPr>
          <w:rFonts w:ascii="Arial Nova" w:hAnsi="Arial Nova"/>
          <w:sz w:val="26"/>
          <w:szCs w:val="26"/>
        </w:rPr>
      </w:pPr>
      <w:r w:rsidRPr="00B57146">
        <w:rPr>
          <w:rFonts w:ascii="Arial Nova" w:hAnsi="Arial Nova"/>
          <w:sz w:val="26"/>
          <w:szCs w:val="26"/>
        </w:rPr>
        <w:t>2</w:t>
      </w:r>
      <w:r>
        <w:rPr>
          <w:rFonts w:ascii="Arial Nova" w:hAnsi="Arial Nova"/>
          <w:sz w:val="26"/>
          <w:szCs w:val="26"/>
        </w:rPr>
        <w:t>68 pages, full color, paperback</w:t>
      </w:r>
    </w:p>
    <w:p w14:paraId="61830CC0" w14:textId="2826CF5C" w:rsidR="0062554A" w:rsidRDefault="0062554A" w:rsidP="0062554A">
      <w:pPr>
        <w:spacing w:after="0"/>
        <w:rPr>
          <w:rFonts w:ascii="Arial Nova" w:hAnsi="Arial Nova"/>
          <w:noProof/>
          <w:sz w:val="26"/>
          <w:szCs w:val="26"/>
        </w:rPr>
      </w:pPr>
      <w:r w:rsidRPr="0086461B">
        <w:rPr>
          <w:rFonts w:ascii="Arial Nova" w:hAnsi="Arial Nova"/>
          <w:sz w:val="36"/>
          <w:szCs w:val="36"/>
        </w:rPr>
        <w:t>Retail price $29.95</w:t>
      </w:r>
    </w:p>
    <w:p w14:paraId="711465FD" w14:textId="3699842F" w:rsidR="0062554A" w:rsidRDefault="0062554A" w:rsidP="0062554A">
      <w:pPr>
        <w:spacing w:after="0"/>
        <w:rPr>
          <w:rFonts w:ascii="Arial Nova" w:hAnsi="Arial Nova"/>
          <w:noProof/>
          <w:sz w:val="26"/>
          <w:szCs w:val="26"/>
        </w:rPr>
      </w:pPr>
    </w:p>
    <w:p w14:paraId="3A70E0DB" w14:textId="7C5456BD" w:rsidR="0062554A" w:rsidRDefault="0062554A" w:rsidP="0062554A">
      <w:pPr>
        <w:spacing w:after="0"/>
        <w:rPr>
          <w:rFonts w:ascii="Arial Nova" w:hAnsi="Arial Nova"/>
          <w:noProof/>
          <w:sz w:val="26"/>
          <w:szCs w:val="26"/>
        </w:rPr>
      </w:pPr>
      <w:r>
        <w:rPr>
          <w:rFonts w:ascii="Arial Nova" w:hAnsi="Arial Nova"/>
          <w:noProof/>
          <w:sz w:val="26"/>
          <w:szCs w:val="26"/>
        </w:rPr>
        <w:drawing>
          <wp:inline distT="0" distB="0" distL="0" distR="0" wp14:anchorId="4A908EC4" wp14:editId="3CF54362">
            <wp:extent cx="141922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inline>
        </w:drawing>
      </w:r>
    </w:p>
    <w:p w14:paraId="7E94B8D9" w14:textId="0FC8DC1A" w:rsidR="0062554A" w:rsidRDefault="0062554A" w:rsidP="0062554A">
      <w:pPr>
        <w:spacing w:after="0"/>
        <w:rPr>
          <w:rFonts w:ascii="Arial Nova" w:hAnsi="Arial Nova"/>
          <w:noProof/>
          <w:sz w:val="26"/>
          <w:szCs w:val="26"/>
        </w:rPr>
      </w:pPr>
      <w:r>
        <w:rPr>
          <w:rFonts w:ascii="Arial Nova" w:hAnsi="Arial Nova"/>
          <w:noProof/>
        </w:rPr>
        <w:t xml:space="preserve">Other books by Ted Ehmann, </w:t>
      </w:r>
      <w:r>
        <w:rPr>
          <w:rFonts w:ascii="Arial Nova" w:hAnsi="Arial Nova"/>
          <w:i/>
          <w:iCs/>
          <w:noProof/>
        </w:rPr>
        <w:t>The People of the Great Circle</w:t>
      </w:r>
      <w:r w:rsidR="00615220">
        <w:rPr>
          <w:rFonts w:ascii="Arial Nova" w:hAnsi="Arial Nova"/>
          <w:i/>
          <w:iCs/>
          <w:noProof/>
        </w:rPr>
        <w:t>, Charlotte County Florida, A History and Boom and Bust in Bone Valley</w:t>
      </w:r>
    </w:p>
    <w:p w14:paraId="313FE779" w14:textId="7B9FC872" w:rsidR="0062554A" w:rsidRDefault="0062554A" w:rsidP="0062554A">
      <w:pPr>
        <w:spacing w:after="0"/>
        <w:rPr>
          <w:rFonts w:ascii="Arial Nova" w:hAnsi="Arial Nova"/>
          <w:noProof/>
          <w:sz w:val="26"/>
          <w:szCs w:val="26"/>
        </w:rPr>
      </w:pPr>
    </w:p>
    <w:p w14:paraId="3BD9C629" w14:textId="2C93D967" w:rsidR="0062554A" w:rsidRDefault="0062554A" w:rsidP="0062554A">
      <w:pPr>
        <w:spacing w:after="0"/>
        <w:rPr>
          <w:rFonts w:ascii="Arial Nova" w:hAnsi="Arial Nova"/>
          <w:noProof/>
          <w:sz w:val="26"/>
          <w:szCs w:val="26"/>
        </w:rPr>
      </w:pPr>
    </w:p>
    <w:p w14:paraId="3F081B56" w14:textId="350D80B1" w:rsidR="0062554A" w:rsidRDefault="0062554A" w:rsidP="0062554A">
      <w:pPr>
        <w:spacing w:after="0"/>
        <w:rPr>
          <w:rFonts w:ascii="Arial Nova" w:hAnsi="Arial Nova"/>
          <w:noProof/>
          <w:sz w:val="26"/>
          <w:szCs w:val="26"/>
        </w:rPr>
      </w:pPr>
    </w:p>
    <w:p w14:paraId="620EE6F5" w14:textId="70BF2AFB" w:rsidR="0062554A" w:rsidRDefault="0062554A" w:rsidP="0062554A">
      <w:pPr>
        <w:spacing w:after="0"/>
        <w:rPr>
          <w:rFonts w:ascii="Arial Nova" w:hAnsi="Arial Nova"/>
          <w:noProof/>
          <w:sz w:val="26"/>
          <w:szCs w:val="26"/>
        </w:rPr>
      </w:pPr>
    </w:p>
    <w:p w14:paraId="70E0C130" w14:textId="77777777" w:rsidR="0062554A" w:rsidRDefault="0062554A" w:rsidP="0062554A">
      <w:pPr>
        <w:spacing w:after="0"/>
        <w:rPr>
          <w:rFonts w:ascii="Arial Nova" w:hAnsi="Arial Nova"/>
          <w:noProof/>
          <w:sz w:val="26"/>
          <w:szCs w:val="26"/>
        </w:rPr>
      </w:pPr>
    </w:p>
    <w:p w14:paraId="6A6EA398" w14:textId="77777777" w:rsidR="0062554A" w:rsidRDefault="0062554A" w:rsidP="0062554A">
      <w:pPr>
        <w:spacing w:after="0"/>
        <w:rPr>
          <w:noProof/>
        </w:rPr>
      </w:pPr>
    </w:p>
    <w:p w14:paraId="7A04FAA9" w14:textId="77777777" w:rsidR="0062554A" w:rsidRDefault="0062554A" w:rsidP="0062554A">
      <w:pPr>
        <w:spacing w:after="0"/>
        <w:rPr>
          <w:noProof/>
        </w:rPr>
      </w:pPr>
    </w:p>
    <w:p w14:paraId="771CDAFE" w14:textId="77777777" w:rsidR="0062554A" w:rsidRDefault="0062554A" w:rsidP="00920210">
      <w:pPr>
        <w:spacing w:after="0"/>
        <w:rPr>
          <w:rFonts w:ascii="Arial Nova" w:hAnsi="Arial Nova"/>
          <w:noProof/>
          <w:sz w:val="26"/>
          <w:szCs w:val="26"/>
        </w:rPr>
      </w:pPr>
    </w:p>
    <w:p w14:paraId="4A6CD035" w14:textId="77777777" w:rsidR="0062554A" w:rsidRDefault="0062554A" w:rsidP="00920210">
      <w:pPr>
        <w:spacing w:after="0"/>
        <w:rPr>
          <w:rFonts w:ascii="Arial Nova" w:hAnsi="Arial Nova"/>
          <w:noProof/>
          <w:sz w:val="26"/>
          <w:szCs w:val="26"/>
        </w:rPr>
      </w:pPr>
    </w:p>
    <w:p w14:paraId="7C15E104" w14:textId="77777777" w:rsidR="0062554A" w:rsidRDefault="0062554A" w:rsidP="00920210">
      <w:pPr>
        <w:spacing w:after="0"/>
        <w:rPr>
          <w:rFonts w:ascii="Arial Nova" w:hAnsi="Arial Nova"/>
          <w:noProof/>
          <w:sz w:val="26"/>
          <w:szCs w:val="26"/>
        </w:rPr>
      </w:pPr>
    </w:p>
    <w:p w14:paraId="6AB3AC51" w14:textId="3DECB29A" w:rsidR="0062554A" w:rsidRDefault="0062554A" w:rsidP="00920210">
      <w:pPr>
        <w:spacing w:after="0"/>
        <w:rPr>
          <w:rFonts w:ascii="Arial Nova" w:hAnsi="Arial Nova"/>
          <w:noProof/>
          <w:sz w:val="26"/>
          <w:szCs w:val="26"/>
        </w:rPr>
      </w:pPr>
      <w:r>
        <w:rPr>
          <w:rFonts w:ascii="Arial Nova" w:hAnsi="Arial Nova"/>
          <w:noProof/>
          <w:sz w:val="26"/>
          <w:szCs w:val="26"/>
        </w:rPr>
        <w:drawing>
          <wp:inline distT="0" distB="0" distL="0" distR="0" wp14:anchorId="1086D3DB" wp14:editId="73807B81">
            <wp:extent cx="3061234" cy="45815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1844" cy="4612370"/>
                    </a:xfrm>
                    <a:prstGeom prst="rect">
                      <a:avLst/>
                    </a:prstGeom>
                  </pic:spPr>
                </pic:pic>
              </a:graphicData>
            </a:graphic>
          </wp:inline>
        </w:drawing>
      </w:r>
    </w:p>
    <w:p w14:paraId="6D6A4D79" w14:textId="77777777" w:rsidR="0062554A" w:rsidRDefault="0062554A" w:rsidP="00920210">
      <w:pPr>
        <w:spacing w:after="0"/>
        <w:rPr>
          <w:rFonts w:ascii="Arial Nova" w:hAnsi="Arial Nova"/>
          <w:noProof/>
          <w:sz w:val="26"/>
          <w:szCs w:val="26"/>
        </w:rPr>
      </w:pPr>
    </w:p>
    <w:p w14:paraId="660C3BB3" w14:textId="77777777" w:rsidR="0062554A" w:rsidRDefault="0062554A" w:rsidP="00920210">
      <w:pPr>
        <w:spacing w:after="0"/>
        <w:rPr>
          <w:rFonts w:ascii="Arial Nova" w:hAnsi="Arial Nova"/>
          <w:noProof/>
          <w:sz w:val="26"/>
          <w:szCs w:val="26"/>
        </w:rPr>
      </w:pPr>
    </w:p>
    <w:p w14:paraId="08B3408A" w14:textId="3BD3AD4B" w:rsidR="0062554A" w:rsidRDefault="00615220" w:rsidP="00920210">
      <w:pPr>
        <w:spacing w:after="0"/>
        <w:rPr>
          <w:rFonts w:ascii="Arial Nova" w:hAnsi="Arial Nova"/>
          <w:noProof/>
          <w:sz w:val="26"/>
          <w:szCs w:val="26"/>
        </w:rPr>
      </w:pPr>
      <w:r>
        <w:rPr>
          <w:rFonts w:ascii="Arial Nova" w:hAnsi="Arial Nova"/>
          <w:noProof/>
          <w:sz w:val="26"/>
          <w:szCs w:val="26"/>
        </w:rPr>
        <w:drawing>
          <wp:inline distT="0" distB="0" distL="0" distR="0" wp14:anchorId="42ABE179" wp14:editId="2B8797BF">
            <wp:extent cx="1913679" cy="186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2854" cy="1875851"/>
                    </a:xfrm>
                    <a:prstGeom prst="rect">
                      <a:avLst/>
                    </a:prstGeom>
                  </pic:spPr>
                </pic:pic>
              </a:graphicData>
            </a:graphic>
          </wp:inline>
        </w:drawing>
      </w:r>
    </w:p>
    <w:p w14:paraId="55BEAE4F" w14:textId="77777777" w:rsidR="0062554A" w:rsidRDefault="0062554A" w:rsidP="00920210">
      <w:pPr>
        <w:spacing w:after="0"/>
        <w:rPr>
          <w:rFonts w:ascii="Arial Nova" w:hAnsi="Arial Nova"/>
          <w:noProof/>
          <w:sz w:val="26"/>
          <w:szCs w:val="26"/>
        </w:rPr>
      </w:pPr>
    </w:p>
    <w:p w14:paraId="0923C546" w14:textId="77777777" w:rsidR="0062554A" w:rsidRDefault="0062554A" w:rsidP="00920210">
      <w:pPr>
        <w:spacing w:after="0"/>
        <w:rPr>
          <w:rFonts w:ascii="Arial Nova" w:hAnsi="Arial Nova"/>
          <w:noProof/>
          <w:sz w:val="26"/>
          <w:szCs w:val="26"/>
        </w:rPr>
      </w:pPr>
    </w:p>
    <w:p w14:paraId="03BB9025" w14:textId="4D958CBE" w:rsidR="0086461B" w:rsidRDefault="0086461B" w:rsidP="00920210">
      <w:pPr>
        <w:spacing w:after="0"/>
        <w:rPr>
          <w:noProof/>
        </w:rPr>
      </w:pPr>
    </w:p>
    <w:p w14:paraId="7D4542CA" w14:textId="6520438E" w:rsidR="0086461B" w:rsidRDefault="0086461B" w:rsidP="00920210">
      <w:pPr>
        <w:spacing w:after="0"/>
        <w:rPr>
          <w:noProof/>
        </w:rPr>
      </w:pPr>
    </w:p>
    <w:p w14:paraId="21CC8850" w14:textId="3E9623DA" w:rsidR="0086461B" w:rsidRDefault="0086461B" w:rsidP="00920210">
      <w:pPr>
        <w:spacing w:after="0"/>
        <w:rPr>
          <w:noProof/>
        </w:rPr>
      </w:pPr>
    </w:p>
    <w:p w14:paraId="20EA4447" w14:textId="564A28B7" w:rsidR="0086461B" w:rsidRDefault="0086461B" w:rsidP="00920210">
      <w:pPr>
        <w:spacing w:after="0"/>
        <w:rPr>
          <w:noProof/>
        </w:rPr>
      </w:pPr>
    </w:p>
    <w:p w14:paraId="7608D4E9" w14:textId="4BDCE614" w:rsidR="0086461B" w:rsidRDefault="0086461B" w:rsidP="00920210">
      <w:pPr>
        <w:spacing w:after="0"/>
        <w:rPr>
          <w:noProof/>
        </w:rPr>
      </w:pPr>
    </w:p>
    <w:p w14:paraId="74737BC8" w14:textId="0D60A4CA" w:rsidR="0086461B" w:rsidRDefault="0086461B" w:rsidP="00920210">
      <w:pPr>
        <w:spacing w:after="0"/>
        <w:rPr>
          <w:noProof/>
        </w:rPr>
      </w:pPr>
    </w:p>
    <w:p w14:paraId="2385E341" w14:textId="626BEC49" w:rsidR="0086461B" w:rsidRDefault="0086461B" w:rsidP="00920210">
      <w:pPr>
        <w:spacing w:after="0"/>
        <w:rPr>
          <w:noProof/>
        </w:rPr>
      </w:pPr>
    </w:p>
    <w:p w14:paraId="615484C9" w14:textId="0276EBD0" w:rsidR="0086461B" w:rsidRDefault="0086461B" w:rsidP="00920210">
      <w:pPr>
        <w:spacing w:after="0"/>
        <w:rPr>
          <w:noProof/>
        </w:rPr>
      </w:pPr>
    </w:p>
    <w:p w14:paraId="27414768" w14:textId="0E5D2725" w:rsidR="0086461B" w:rsidRDefault="0086461B" w:rsidP="00920210">
      <w:pPr>
        <w:spacing w:after="0"/>
        <w:rPr>
          <w:noProof/>
        </w:rPr>
      </w:pPr>
    </w:p>
    <w:p w14:paraId="248351AD" w14:textId="5CE111AB" w:rsidR="00920210" w:rsidRDefault="00920210" w:rsidP="00920210">
      <w:pPr>
        <w:spacing w:after="0"/>
      </w:pPr>
    </w:p>
    <w:p w14:paraId="416FB353" w14:textId="77777777" w:rsidR="00920210" w:rsidRDefault="00920210" w:rsidP="00920210">
      <w:pPr>
        <w:spacing w:after="0"/>
      </w:pPr>
    </w:p>
    <w:p w14:paraId="33BC710E" w14:textId="77777777" w:rsidR="00920210" w:rsidRDefault="00920210" w:rsidP="00920210">
      <w:pPr>
        <w:spacing w:after="0"/>
      </w:pPr>
    </w:p>
    <w:p w14:paraId="65B4FA08" w14:textId="50E0ED74" w:rsidR="00920210" w:rsidRDefault="00920210" w:rsidP="0086461B">
      <w:pPr>
        <w:spacing w:after="0"/>
        <w:jc w:val="right"/>
        <w:sectPr w:rsidR="00920210" w:rsidSect="00920210">
          <w:pgSz w:w="12240" w:h="15840"/>
          <w:pgMar w:top="720" w:right="720" w:bottom="720" w:left="720" w:header="720" w:footer="720" w:gutter="0"/>
          <w:cols w:num="2" w:space="720"/>
          <w:docGrid w:linePitch="360"/>
        </w:sectPr>
      </w:pPr>
    </w:p>
    <w:p w14:paraId="04026253" w14:textId="6B60922E" w:rsidR="0086461B" w:rsidRPr="0086461B" w:rsidRDefault="0086461B" w:rsidP="00615220">
      <w:pPr>
        <w:spacing w:after="0"/>
        <w:rPr>
          <w:rFonts w:ascii="Arial Nova" w:hAnsi="Arial Nova"/>
          <w:sz w:val="36"/>
          <w:szCs w:val="36"/>
        </w:rPr>
      </w:pPr>
    </w:p>
    <w:sectPr w:rsidR="0086461B" w:rsidRPr="0086461B" w:rsidSect="0092021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10"/>
    <w:rsid w:val="00006220"/>
    <w:rsid w:val="000E7BF8"/>
    <w:rsid w:val="005978BB"/>
    <w:rsid w:val="005D64B5"/>
    <w:rsid w:val="00615220"/>
    <w:rsid w:val="0062554A"/>
    <w:rsid w:val="006D1FD3"/>
    <w:rsid w:val="0086461B"/>
    <w:rsid w:val="00920210"/>
    <w:rsid w:val="00B57146"/>
    <w:rsid w:val="00F6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453F"/>
  <w15:chartTrackingRefBased/>
  <w15:docId w15:val="{F9FE40EF-F33D-46A7-B13D-9B5DA088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D64B5"/>
    <w:pPr>
      <w:spacing w:after="0" w:line="240" w:lineRule="auto"/>
    </w:pPr>
    <w:rPr>
      <w:rFonts w:asciiTheme="majorHAnsi" w:eastAsiaTheme="majorEastAsia" w:hAnsiTheme="majorHAnsi" w:cstheme="majorBidi"/>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1</cp:revision>
  <dcterms:created xsi:type="dcterms:W3CDTF">2022-06-23T13:04:00Z</dcterms:created>
  <dcterms:modified xsi:type="dcterms:W3CDTF">2022-06-23T13:34:00Z</dcterms:modified>
</cp:coreProperties>
</file>