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AE5C" w14:textId="77777777" w:rsidR="00AD574D" w:rsidRDefault="001947F8" w:rsidP="003776F2">
      <w:pPr>
        <w:ind w:left="-1620" w:firstLine="1620"/>
        <w:jc w:val="center"/>
      </w:pPr>
      <w:r>
        <w:rPr>
          <w:noProof/>
        </w:rPr>
        <w:drawing>
          <wp:inline distT="0" distB="0" distL="0" distR="0" wp14:anchorId="31C9CE31" wp14:editId="25F7E8D9">
            <wp:extent cx="2628900" cy="1714500"/>
            <wp:effectExtent l="19050" t="0" r="0" b="0"/>
            <wp:docPr id="1" name="Picture 1" descr="usdbcLogoNew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bcLogoNewColor"/>
                    <pic:cNvPicPr>
                      <a:picLocks noChangeAspect="1" noChangeArrowheads="1"/>
                    </pic:cNvPicPr>
                  </pic:nvPicPr>
                  <pic:blipFill>
                    <a:blip r:embed="rId6" cstate="print"/>
                    <a:srcRect/>
                    <a:stretch>
                      <a:fillRect/>
                    </a:stretch>
                  </pic:blipFill>
                  <pic:spPr bwMode="auto">
                    <a:xfrm>
                      <a:off x="0" y="0"/>
                      <a:ext cx="2628900" cy="1714500"/>
                    </a:xfrm>
                    <a:prstGeom prst="rect">
                      <a:avLst/>
                    </a:prstGeom>
                    <a:noFill/>
                    <a:ln w="9525">
                      <a:noFill/>
                      <a:miter lim="800000"/>
                      <a:headEnd/>
                      <a:tailEnd/>
                    </a:ln>
                  </pic:spPr>
                </pic:pic>
              </a:graphicData>
            </a:graphic>
          </wp:inline>
        </w:drawing>
      </w:r>
    </w:p>
    <w:p w14:paraId="3BF5CF72" w14:textId="77777777" w:rsidR="00AD574D" w:rsidRDefault="00AD574D">
      <w:pPr>
        <w:ind w:left="-1620" w:firstLine="1620"/>
      </w:pPr>
    </w:p>
    <w:p w14:paraId="19E2C759" w14:textId="384FF1C3" w:rsidR="004F5180" w:rsidRPr="004F5180" w:rsidRDefault="004F24E7" w:rsidP="00454D99">
      <w:pPr>
        <w:ind w:left="-1620" w:firstLine="1620"/>
        <w:rPr>
          <w:b/>
          <w:sz w:val="28"/>
          <w:szCs w:val="28"/>
        </w:rPr>
      </w:pPr>
      <w:r w:rsidRPr="004F24E7">
        <w:rPr>
          <w:b/>
          <w:sz w:val="40"/>
          <w:szCs w:val="40"/>
        </w:rPr>
        <w:t>20</w:t>
      </w:r>
      <w:r w:rsidR="008B451A">
        <w:rPr>
          <w:b/>
          <w:sz w:val="40"/>
          <w:szCs w:val="40"/>
        </w:rPr>
        <w:t>22</w:t>
      </w:r>
      <w:r w:rsidRPr="004F24E7">
        <w:rPr>
          <w:b/>
          <w:sz w:val="40"/>
          <w:szCs w:val="40"/>
        </w:rPr>
        <w:t xml:space="preserve"> Convention</w:t>
      </w:r>
      <w:r>
        <w:rPr>
          <w:b/>
          <w:sz w:val="40"/>
          <w:szCs w:val="40"/>
        </w:rPr>
        <w:t xml:space="preserve"> – Sponsor Shipping</w:t>
      </w:r>
      <w:r w:rsidR="00405BBE">
        <w:rPr>
          <w:b/>
          <w:sz w:val="40"/>
          <w:szCs w:val="40"/>
        </w:rPr>
        <w:t xml:space="preserve"> &amp; Storage</w:t>
      </w:r>
      <w:r>
        <w:rPr>
          <w:b/>
          <w:sz w:val="40"/>
          <w:szCs w:val="40"/>
        </w:rPr>
        <w:t xml:space="preserve"> Instructions</w:t>
      </w:r>
    </w:p>
    <w:p w14:paraId="2C066E0F" w14:textId="63460CF9" w:rsidR="00D84335" w:rsidRPr="00454D99" w:rsidRDefault="003112A0" w:rsidP="00621385">
      <w:r w:rsidRPr="00454D99">
        <w:t xml:space="preserve">If you are sending materials to the hotel, please ship to arrive no earlier than </w:t>
      </w:r>
      <w:r w:rsidR="005D47BB" w:rsidRPr="00454D99">
        <w:t>three</w:t>
      </w:r>
      <w:r w:rsidRPr="00454D99">
        <w:t xml:space="preserve"> (</w:t>
      </w:r>
      <w:r w:rsidR="005D47BB" w:rsidRPr="00454D99">
        <w:t>3</w:t>
      </w:r>
      <w:r w:rsidRPr="00454D99">
        <w:t xml:space="preserve">) days prior to event.  </w:t>
      </w:r>
      <w:r w:rsidR="00E92F36" w:rsidRPr="00454D99">
        <w:t>To ensure proper processing, please address all materials intended for events following the box label instructions.  Boxes should be numbered “1 of 6”, “2 of 6”, “3 of 6” etc.  This way they will know when incomplete shipments are received &amp; can make you aware as soon as possible</w:t>
      </w:r>
      <w:r w:rsidR="00E35D95" w:rsidRPr="00454D99">
        <w:t>.</w:t>
      </w:r>
    </w:p>
    <w:p w14:paraId="116CA3D2" w14:textId="0FD57055" w:rsidR="00C40E2C" w:rsidRPr="00454D99" w:rsidRDefault="00C40E2C" w:rsidP="00621385"/>
    <w:p w14:paraId="512EACD7" w14:textId="64C42A7B" w:rsidR="00C40E2C" w:rsidRPr="00454D99" w:rsidRDefault="00C40E2C" w:rsidP="00C40E2C">
      <w:r w:rsidRPr="00454D99">
        <w:t>The Omni works with UPS on site. Follow the instructions below:</w:t>
      </w:r>
    </w:p>
    <w:p w14:paraId="3F5C1594" w14:textId="73E86E63" w:rsidR="00C40E2C" w:rsidRPr="00454D99" w:rsidRDefault="00C40E2C" w:rsidP="00C40E2C">
      <w:r w:rsidRPr="00454D99">
        <w:t xml:space="preserve">     Separate fees apply for each direction of parcels (Inbound &amp; Outbound).</w:t>
      </w:r>
    </w:p>
    <w:p w14:paraId="4AB4A010" w14:textId="77777777" w:rsidR="00C40E2C" w:rsidRPr="00454D99" w:rsidRDefault="00C40E2C" w:rsidP="00C40E2C">
      <w:pPr>
        <w:pStyle w:val="ListParagraph"/>
        <w:numPr>
          <w:ilvl w:val="0"/>
          <w:numId w:val="1"/>
        </w:numPr>
        <w:rPr>
          <w:rFonts w:ascii="Times New Roman" w:hAnsi="Times New Roman" w:cs="Times New Roman"/>
          <w:sz w:val="24"/>
          <w:szCs w:val="24"/>
        </w:rPr>
      </w:pPr>
      <w:r w:rsidRPr="00454D99">
        <w:rPr>
          <w:rFonts w:ascii="Times New Roman" w:hAnsi="Times New Roman" w:cs="Times New Roman"/>
          <w:sz w:val="24"/>
          <w:szCs w:val="24"/>
        </w:rPr>
        <w:t xml:space="preserve">Freight </w:t>
      </w:r>
    </w:p>
    <w:p w14:paraId="0E6D62BA" w14:textId="77777777" w:rsidR="00C40E2C" w:rsidRPr="00454D99" w:rsidRDefault="00C40E2C" w:rsidP="00C40E2C">
      <w:pPr>
        <w:pStyle w:val="ListParagraph"/>
        <w:numPr>
          <w:ilvl w:val="1"/>
          <w:numId w:val="1"/>
        </w:numPr>
        <w:rPr>
          <w:rFonts w:ascii="Times New Roman" w:hAnsi="Times New Roman" w:cs="Times New Roman"/>
          <w:sz w:val="24"/>
          <w:szCs w:val="24"/>
        </w:rPr>
      </w:pPr>
      <w:r w:rsidRPr="00454D99">
        <w:rPr>
          <w:rFonts w:ascii="Times New Roman" w:hAnsi="Times New Roman" w:cs="Times New Roman"/>
          <w:sz w:val="24"/>
          <w:szCs w:val="24"/>
        </w:rPr>
        <w:t xml:space="preserve">Sm. Rolling Crate (&lt; 75 lbs.) $75 </w:t>
      </w:r>
    </w:p>
    <w:p w14:paraId="1571360A" w14:textId="77777777" w:rsidR="00C40E2C" w:rsidRPr="00454D99" w:rsidRDefault="00C40E2C" w:rsidP="00C40E2C">
      <w:pPr>
        <w:pStyle w:val="ListParagraph"/>
        <w:numPr>
          <w:ilvl w:val="1"/>
          <w:numId w:val="1"/>
        </w:numPr>
        <w:rPr>
          <w:rFonts w:ascii="Times New Roman" w:hAnsi="Times New Roman" w:cs="Times New Roman"/>
          <w:sz w:val="24"/>
          <w:szCs w:val="24"/>
        </w:rPr>
      </w:pPr>
      <w:r w:rsidRPr="00454D99">
        <w:rPr>
          <w:rFonts w:ascii="Times New Roman" w:hAnsi="Times New Roman" w:cs="Times New Roman"/>
          <w:sz w:val="24"/>
          <w:szCs w:val="24"/>
        </w:rPr>
        <w:t xml:space="preserve">Lg. Rolling Crate (&gt; 75 lbs.) $150 </w:t>
      </w:r>
    </w:p>
    <w:p w14:paraId="3332E783" w14:textId="77777777" w:rsidR="00C40E2C" w:rsidRPr="00454D99" w:rsidRDefault="00C40E2C" w:rsidP="00C40E2C">
      <w:pPr>
        <w:pStyle w:val="ListParagraph"/>
        <w:numPr>
          <w:ilvl w:val="1"/>
          <w:numId w:val="1"/>
        </w:numPr>
        <w:rPr>
          <w:rFonts w:ascii="Times New Roman" w:hAnsi="Times New Roman" w:cs="Times New Roman"/>
          <w:sz w:val="24"/>
          <w:szCs w:val="24"/>
        </w:rPr>
      </w:pPr>
      <w:r w:rsidRPr="00454D99">
        <w:rPr>
          <w:rFonts w:ascii="Times New Roman" w:hAnsi="Times New Roman" w:cs="Times New Roman"/>
          <w:sz w:val="24"/>
          <w:szCs w:val="24"/>
        </w:rPr>
        <w:t>Pallet (Freight) $250</w:t>
      </w:r>
    </w:p>
    <w:p w14:paraId="42E86A2D" w14:textId="77777777" w:rsidR="00C40E2C" w:rsidRPr="00454D99" w:rsidRDefault="00C40E2C" w:rsidP="00C40E2C">
      <w:pPr>
        <w:pStyle w:val="ListParagraph"/>
        <w:numPr>
          <w:ilvl w:val="0"/>
          <w:numId w:val="1"/>
        </w:numPr>
        <w:rPr>
          <w:rFonts w:ascii="Times New Roman" w:hAnsi="Times New Roman" w:cs="Times New Roman"/>
          <w:sz w:val="24"/>
          <w:szCs w:val="24"/>
        </w:rPr>
      </w:pPr>
      <w:r w:rsidRPr="00454D99">
        <w:rPr>
          <w:rFonts w:ascii="Times New Roman" w:hAnsi="Times New Roman" w:cs="Times New Roman"/>
          <w:sz w:val="24"/>
          <w:szCs w:val="24"/>
        </w:rPr>
        <w:t xml:space="preserve">Small Packages (UPS/FedEx) </w:t>
      </w:r>
    </w:p>
    <w:p w14:paraId="693E152A" w14:textId="77777777" w:rsidR="00C40E2C" w:rsidRPr="00454D99" w:rsidRDefault="00C40E2C" w:rsidP="00C40E2C">
      <w:pPr>
        <w:pStyle w:val="ListParagraph"/>
        <w:numPr>
          <w:ilvl w:val="1"/>
          <w:numId w:val="1"/>
        </w:numPr>
        <w:rPr>
          <w:rFonts w:ascii="Times New Roman" w:hAnsi="Times New Roman" w:cs="Times New Roman"/>
          <w:sz w:val="24"/>
          <w:szCs w:val="24"/>
        </w:rPr>
      </w:pPr>
      <w:r w:rsidRPr="00454D99">
        <w:rPr>
          <w:rFonts w:ascii="Times New Roman" w:hAnsi="Times New Roman" w:cs="Times New Roman"/>
          <w:sz w:val="24"/>
          <w:szCs w:val="24"/>
        </w:rPr>
        <w:t xml:space="preserve">Letter/Envelope/Padded Pak $5 </w:t>
      </w:r>
    </w:p>
    <w:p w14:paraId="0DBEDDC7" w14:textId="77777777" w:rsidR="00C40E2C" w:rsidRPr="00454D99" w:rsidRDefault="00C40E2C" w:rsidP="00C40E2C">
      <w:pPr>
        <w:pStyle w:val="ListParagraph"/>
        <w:numPr>
          <w:ilvl w:val="1"/>
          <w:numId w:val="1"/>
        </w:numPr>
        <w:rPr>
          <w:rFonts w:ascii="Times New Roman" w:hAnsi="Times New Roman" w:cs="Times New Roman"/>
          <w:sz w:val="24"/>
          <w:szCs w:val="24"/>
        </w:rPr>
      </w:pPr>
      <w:r w:rsidRPr="00454D99">
        <w:rPr>
          <w:rFonts w:ascii="Times New Roman" w:hAnsi="Times New Roman" w:cs="Times New Roman"/>
          <w:sz w:val="24"/>
          <w:szCs w:val="24"/>
        </w:rPr>
        <w:t xml:space="preserve">1-10 lbs. $7 </w:t>
      </w:r>
    </w:p>
    <w:p w14:paraId="6E4ED5E2" w14:textId="77777777" w:rsidR="00C40E2C" w:rsidRPr="00454D99" w:rsidRDefault="00C40E2C" w:rsidP="00C40E2C">
      <w:pPr>
        <w:pStyle w:val="ListParagraph"/>
        <w:numPr>
          <w:ilvl w:val="1"/>
          <w:numId w:val="1"/>
        </w:numPr>
        <w:rPr>
          <w:rFonts w:ascii="Times New Roman" w:hAnsi="Times New Roman" w:cs="Times New Roman"/>
          <w:sz w:val="24"/>
          <w:szCs w:val="24"/>
        </w:rPr>
      </w:pPr>
      <w:r w:rsidRPr="00454D99">
        <w:rPr>
          <w:rFonts w:ascii="Times New Roman" w:hAnsi="Times New Roman" w:cs="Times New Roman"/>
          <w:sz w:val="24"/>
          <w:szCs w:val="24"/>
        </w:rPr>
        <w:t xml:space="preserve">11-20 lbs. $15 </w:t>
      </w:r>
    </w:p>
    <w:p w14:paraId="617040F3" w14:textId="77777777" w:rsidR="00C40E2C" w:rsidRPr="00454D99" w:rsidRDefault="00C40E2C" w:rsidP="00C40E2C">
      <w:pPr>
        <w:pStyle w:val="ListParagraph"/>
        <w:numPr>
          <w:ilvl w:val="1"/>
          <w:numId w:val="1"/>
        </w:numPr>
        <w:rPr>
          <w:rFonts w:ascii="Times New Roman" w:hAnsi="Times New Roman" w:cs="Times New Roman"/>
          <w:sz w:val="24"/>
          <w:szCs w:val="24"/>
        </w:rPr>
      </w:pPr>
      <w:r w:rsidRPr="00454D99">
        <w:rPr>
          <w:rFonts w:ascii="Times New Roman" w:hAnsi="Times New Roman" w:cs="Times New Roman"/>
          <w:sz w:val="24"/>
          <w:szCs w:val="24"/>
        </w:rPr>
        <w:t xml:space="preserve">21-40 lbs. $25 </w:t>
      </w:r>
    </w:p>
    <w:p w14:paraId="2A78A23D" w14:textId="77777777" w:rsidR="00C40E2C" w:rsidRPr="00454D99" w:rsidRDefault="00C40E2C" w:rsidP="00C40E2C">
      <w:pPr>
        <w:pStyle w:val="ListParagraph"/>
        <w:numPr>
          <w:ilvl w:val="1"/>
          <w:numId w:val="1"/>
        </w:numPr>
        <w:rPr>
          <w:rFonts w:ascii="Times New Roman" w:hAnsi="Times New Roman" w:cs="Times New Roman"/>
          <w:sz w:val="24"/>
          <w:szCs w:val="24"/>
        </w:rPr>
      </w:pPr>
      <w:r w:rsidRPr="00454D99">
        <w:rPr>
          <w:rFonts w:ascii="Times New Roman" w:hAnsi="Times New Roman" w:cs="Times New Roman"/>
          <w:sz w:val="24"/>
          <w:szCs w:val="24"/>
        </w:rPr>
        <w:t xml:space="preserve">41-60 lbs. $45 </w:t>
      </w:r>
    </w:p>
    <w:p w14:paraId="70F4D094" w14:textId="77777777" w:rsidR="00C40E2C" w:rsidRPr="00454D99" w:rsidRDefault="00C40E2C" w:rsidP="00C40E2C">
      <w:pPr>
        <w:pStyle w:val="ListParagraph"/>
        <w:numPr>
          <w:ilvl w:val="1"/>
          <w:numId w:val="1"/>
        </w:numPr>
        <w:rPr>
          <w:rFonts w:ascii="Times New Roman" w:hAnsi="Times New Roman" w:cs="Times New Roman"/>
          <w:sz w:val="24"/>
          <w:szCs w:val="24"/>
        </w:rPr>
      </w:pPr>
      <w:r w:rsidRPr="00454D99">
        <w:rPr>
          <w:rFonts w:ascii="Times New Roman" w:hAnsi="Times New Roman" w:cs="Times New Roman"/>
          <w:sz w:val="24"/>
          <w:szCs w:val="24"/>
        </w:rPr>
        <w:t xml:space="preserve">61-80 lbs. $70 </w:t>
      </w:r>
    </w:p>
    <w:p w14:paraId="7AF2B679" w14:textId="77777777" w:rsidR="00C40E2C" w:rsidRPr="00454D99" w:rsidRDefault="00C40E2C" w:rsidP="00C40E2C">
      <w:pPr>
        <w:pStyle w:val="ListParagraph"/>
        <w:numPr>
          <w:ilvl w:val="1"/>
          <w:numId w:val="1"/>
        </w:numPr>
        <w:rPr>
          <w:rFonts w:ascii="Times New Roman" w:hAnsi="Times New Roman" w:cs="Times New Roman"/>
          <w:sz w:val="24"/>
          <w:szCs w:val="24"/>
        </w:rPr>
      </w:pPr>
      <w:r w:rsidRPr="00454D99">
        <w:rPr>
          <w:rFonts w:ascii="Times New Roman" w:hAnsi="Times New Roman" w:cs="Times New Roman"/>
          <w:sz w:val="24"/>
          <w:szCs w:val="24"/>
        </w:rPr>
        <w:t xml:space="preserve">81-100 lbs. $100 </w:t>
      </w:r>
    </w:p>
    <w:p w14:paraId="0DB90F4B" w14:textId="2DF55A48" w:rsidR="00D84335" w:rsidRPr="00454D99" w:rsidRDefault="00C40E2C" w:rsidP="00D34EFB">
      <w:pPr>
        <w:pStyle w:val="ListParagraph"/>
        <w:numPr>
          <w:ilvl w:val="1"/>
          <w:numId w:val="1"/>
        </w:numPr>
        <w:jc w:val="both"/>
        <w:rPr>
          <w:sz w:val="24"/>
          <w:szCs w:val="24"/>
        </w:rPr>
      </w:pPr>
      <w:r w:rsidRPr="00454D99">
        <w:rPr>
          <w:rFonts w:ascii="Times New Roman" w:hAnsi="Times New Roman" w:cs="Times New Roman"/>
          <w:sz w:val="24"/>
          <w:szCs w:val="24"/>
        </w:rPr>
        <w:t>100+ lbs.  $120</w:t>
      </w:r>
    </w:p>
    <w:p w14:paraId="0F8C5B8F" w14:textId="04171C42" w:rsidR="00EB4341" w:rsidRDefault="00CD4042" w:rsidP="004F24E7">
      <w:pPr>
        <w:ind w:left="-1620" w:firstLine="1620"/>
        <w:jc w:val="both"/>
        <w:rPr>
          <w:b/>
        </w:rPr>
      </w:pPr>
      <w:r w:rsidRPr="00454D99">
        <w:rPr>
          <w:b/>
        </w:rPr>
        <w:t>T</w:t>
      </w:r>
      <w:r w:rsidR="00EB4341" w:rsidRPr="00454D99">
        <w:rPr>
          <w:b/>
        </w:rPr>
        <w:t xml:space="preserve">he following forms </w:t>
      </w:r>
      <w:r w:rsidRPr="00454D99">
        <w:rPr>
          <w:b/>
        </w:rPr>
        <w:t xml:space="preserve">have been attached </w:t>
      </w:r>
      <w:r w:rsidR="00EB4341" w:rsidRPr="00454D99">
        <w:rPr>
          <w:b/>
        </w:rPr>
        <w:t>for your information and use:</w:t>
      </w:r>
    </w:p>
    <w:p w14:paraId="3B114C01" w14:textId="38122E82" w:rsidR="00454D99" w:rsidRDefault="00454D99" w:rsidP="00454D99">
      <w:pPr>
        <w:ind w:firstLine="720"/>
        <w:jc w:val="both"/>
      </w:pPr>
      <w:r w:rsidRPr="00454D99">
        <w:rPr>
          <w:u w:val="single"/>
        </w:rPr>
        <w:t>Print the credit card authorization form</w:t>
      </w:r>
      <w:r w:rsidRPr="00454D99">
        <w:t xml:space="preserve"> and email it back to </w:t>
      </w:r>
      <w:hyperlink r:id="rId7" w:history="1">
        <w:r w:rsidRPr="00454D99">
          <w:rPr>
            <w:rStyle w:val="Hyperlink"/>
          </w:rPr>
          <w:t>store6468@theupsstore.com</w:t>
        </w:r>
      </w:hyperlink>
      <w:r w:rsidRPr="00454D99">
        <w:t xml:space="preserve"> prior to shipping</w:t>
      </w:r>
    </w:p>
    <w:p w14:paraId="2C8EFE08" w14:textId="1022D140" w:rsidR="00454D99" w:rsidRPr="00454D99" w:rsidRDefault="00454D99" w:rsidP="00454D99">
      <w:pPr>
        <w:ind w:firstLine="720"/>
        <w:jc w:val="both"/>
      </w:pPr>
      <w:r>
        <w:tab/>
      </w:r>
      <w:r w:rsidRPr="00454D99">
        <w:t xml:space="preserve">your items.  </w:t>
      </w:r>
      <w:r w:rsidRPr="00454D99">
        <w:rPr>
          <w:i/>
          <w:iCs/>
        </w:rPr>
        <w:t>They will not charge your card until after the convention.</w:t>
      </w:r>
    </w:p>
    <w:p w14:paraId="16A12FFA" w14:textId="438A6AD0" w:rsidR="00EB4341" w:rsidRPr="00454D99" w:rsidRDefault="00EB4341" w:rsidP="00410BA0">
      <w:pPr>
        <w:ind w:left="-900" w:firstLine="1620"/>
        <w:jc w:val="both"/>
      </w:pPr>
      <w:r w:rsidRPr="00454D99">
        <w:rPr>
          <w:u w:val="single"/>
        </w:rPr>
        <w:t>Box Label for Promotional Items</w:t>
      </w:r>
      <w:r w:rsidR="006E2C82" w:rsidRPr="00454D99">
        <w:t xml:space="preserve"> – </w:t>
      </w:r>
      <w:r w:rsidR="00DC484F" w:rsidRPr="00454D99">
        <w:t>to be d</w:t>
      </w:r>
      <w:r w:rsidR="006E2C82" w:rsidRPr="00454D99">
        <w:t>elivered</w:t>
      </w:r>
      <w:r w:rsidR="00DC484F" w:rsidRPr="00454D99">
        <w:t xml:space="preserve"> to the resort</w:t>
      </w:r>
      <w:r w:rsidR="006E2C82" w:rsidRPr="00454D99">
        <w:t xml:space="preserve"> no later than </w:t>
      </w:r>
      <w:r w:rsidR="006E2C82" w:rsidRPr="00454D99">
        <w:rPr>
          <w:b/>
          <w:color w:val="FF0000"/>
        </w:rPr>
        <w:t>7/</w:t>
      </w:r>
      <w:r w:rsidR="008B451A">
        <w:rPr>
          <w:b/>
          <w:color w:val="FF0000"/>
        </w:rPr>
        <w:t>2</w:t>
      </w:r>
      <w:r w:rsidR="00E35D95" w:rsidRPr="00454D99">
        <w:rPr>
          <w:b/>
          <w:color w:val="FF0000"/>
        </w:rPr>
        <w:t>5</w:t>
      </w:r>
      <w:r w:rsidR="006E2C82" w:rsidRPr="00454D99">
        <w:t>:</w:t>
      </w:r>
    </w:p>
    <w:p w14:paraId="47D0901D" w14:textId="22C237A7" w:rsidR="006E2C82" w:rsidRPr="00454D99" w:rsidRDefault="006E2C82" w:rsidP="004F24E7">
      <w:pPr>
        <w:ind w:left="-1620" w:firstLine="1620"/>
        <w:jc w:val="both"/>
      </w:pPr>
      <w:r w:rsidRPr="00454D99">
        <w:t xml:space="preserve">      </w:t>
      </w:r>
      <w:r w:rsidR="00410BA0" w:rsidRPr="00454D99">
        <w:tab/>
      </w:r>
      <w:r w:rsidR="00410BA0" w:rsidRPr="00454D99">
        <w:tab/>
      </w:r>
      <w:r w:rsidR="00C06757" w:rsidRPr="00454D99">
        <w:rPr>
          <w:b/>
          <w:bCs/>
          <w:color w:val="FF0000"/>
        </w:rPr>
        <w:t>2</w:t>
      </w:r>
      <w:r w:rsidR="00737FE8" w:rsidRPr="00454D99">
        <w:rPr>
          <w:b/>
          <w:bCs/>
          <w:color w:val="FF0000"/>
        </w:rPr>
        <w:t>4</w:t>
      </w:r>
      <w:r w:rsidR="00AD5E28" w:rsidRPr="00454D99">
        <w:rPr>
          <w:b/>
          <w:bCs/>
          <w:color w:val="FF0000"/>
        </w:rPr>
        <w:t>0</w:t>
      </w:r>
      <w:r w:rsidR="00D12039" w:rsidRPr="00454D99">
        <w:rPr>
          <w:color w:val="FF0000"/>
        </w:rPr>
        <w:t xml:space="preserve"> </w:t>
      </w:r>
      <w:r w:rsidRPr="00454D99">
        <w:t>Promotional Items</w:t>
      </w:r>
    </w:p>
    <w:p w14:paraId="27357484" w14:textId="4F012086" w:rsidR="00DC484F" w:rsidRPr="00454D99" w:rsidRDefault="005E487B" w:rsidP="00410BA0">
      <w:pPr>
        <w:ind w:left="-900" w:firstLine="1620"/>
        <w:jc w:val="both"/>
      </w:pPr>
      <w:r w:rsidRPr="00454D99">
        <w:rPr>
          <w:u w:val="single"/>
        </w:rPr>
        <w:t>Box Label for Exhibit Items</w:t>
      </w:r>
      <w:r w:rsidR="006E2C82" w:rsidRPr="00454D99">
        <w:rPr>
          <w:u w:val="single"/>
        </w:rPr>
        <w:t xml:space="preserve"> </w:t>
      </w:r>
      <w:r w:rsidR="006E2C82" w:rsidRPr="00454D99">
        <w:t>– delivered</w:t>
      </w:r>
      <w:r w:rsidR="00DC484F" w:rsidRPr="00454D99">
        <w:t xml:space="preserve"> to the resort </w:t>
      </w:r>
      <w:r w:rsidR="006E2C82" w:rsidRPr="00454D99">
        <w:t xml:space="preserve">no later than </w:t>
      </w:r>
      <w:r w:rsidR="006E2C82" w:rsidRPr="00454D99">
        <w:rPr>
          <w:b/>
          <w:color w:val="FF0000"/>
        </w:rPr>
        <w:t>7/</w:t>
      </w:r>
      <w:r w:rsidR="008B451A">
        <w:rPr>
          <w:b/>
          <w:color w:val="FF0000"/>
        </w:rPr>
        <w:t>2</w:t>
      </w:r>
      <w:r w:rsidR="00E35D95" w:rsidRPr="00454D99">
        <w:rPr>
          <w:b/>
          <w:color w:val="FF0000"/>
        </w:rPr>
        <w:t>9</w:t>
      </w:r>
      <w:r w:rsidR="001E7940" w:rsidRPr="00454D99">
        <w:t xml:space="preserve"> – </w:t>
      </w:r>
    </w:p>
    <w:p w14:paraId="0515A5D1" w14:textId="15B3D894" w:rsidR="00410BA0" w:rsidRPr="00454D99" w:rsidRDefault="001E7940" w:rsidP="00454D99">
      <w:pPr>
        <w:ind w:left="-180" w:firstLine="1620"/>
        <w:jc w:val="both"/>
      </w:pPr>
      <w:r w:rsidRPr="00454D99">
        <w:t xml:space="preserve">Setup will be Saturday </w:t>
      </w:r>
      <w:r w:rsidR="001C4407" w:rsidRPr="00454D99">
        <w:t>7</w:t>
      </w:r>
      <w:r w:rsidRPr="00454D99">
        <w:t>/</w:t>
      </w:r>
      <w:r w:rsidR="008B451A">
        <w:t>3</w:t>
      </w:r>
      <w:r w:rsidR="00E35D95" w:rsidRPr="00454D99">
        <w:t>0</w:t>
      </w:r>
      <w:r w:rsidRPr="00454D99">
        <w:t xml:space="preserve"> from </w:t>
      </w:r>
      <w:r w:rsidR="00E35D95" w:rsidRPr="00454D99">
        <w:t>10</w:t>
      </w:r>
      <w:r w:rsidR="001C4407" w:rsidRPr="00454D99">
        <w:t xml:space="preserve"> </w:t>
      </w:r>
      <w:r w:rsidR="00E35D95" w:rsidRPr="00454D99">
        <w:t>a</w:t>
      </w:r>
      <w:r w:rsidR="001C4407" w:rsidRPr="00454D99">
        <w:t xml:space="preserve">m – </w:t>
      </w:r>
      <w:r w:rsidR="00E35D95" w:rsidRPr="00454D99">
        <w:t>4:30</w:t>
      </w:r>
      <w:r w:rsidRPr="00454D99">
        <w:t xml:space="preserve"> pm</w:t>
      </w:r>
      <w:r w:rsidR="001C4407" w:rsidRPr="00454D99">
        <w:t xml:space="preserve"> </w:t>
      </w:r>
    </w:p>
    <w:p w14:paraId="193141DD" w14:textId="77777777" w:rsidR="00410BA0" w:rsidRPr="00454D99" w:rsidRDefault="00410BA0" w:rsidP="00410BA0">
      <w:pPr>
        <w:jc w:val="both"/>
      </w:pPr>
    </w:p>
    <w:p w14:paraId="14D6447B" w14:textId="7E15445A" w:rsidR="00B12845" w:rsidRPr="00454D99" w:rsidRDefault="006E2C82">
      <w:pPr>
        <w:rPr>
          <w:rStyle w:val="Emphasis"/>
          <w:color w:val="002060"/>
        </w:rPr>
      </w:pPr>
      <w:r w:rsidRPr="00454D99">
        <w:rPr>
          <w:rStyle w:val="Emphasis"/>
        </w:rPr>
        <w:t>Please</w:t>
      </w:r>
      <w:r w:rsidR="00B12845" w:rsidRPr="00454D99">
        <w:rPr>
          <w:rStyle w:val="Emphasis"/>
        </w:rPr>
        <w:t xml:space="preserve"> send a copy of your routing number(s) and total number of boxes shipped</w:t>
      </w:r>
      <w:r w:rsidRPr="00454D99">
        <w:rPr>
          <w:rStyle w:val="Emphasis"/>
        </w:rPr>
        <w:t xml:space="preserve"> and be sure to </w:t>
      </w:r>
      <w:r w:rsidR="00B12845" w:rsidRPr="00454D99">
        <w:rPr>
          <w:rStyle w:val="Emphasis"/>
        </w:rPr>
        <w:t>indicate if the boxes are for exhibit or promotional.</w:t>
      </w:r>
      <w:r w:rsidR="00E35D95" w:rsidRPr="00454D99">
        <w:rPr>
          <w:rStyle w:val="Emphasis"/>
        </w:rPr>
        <w:t xml:space="preserve">  </w:t>
      </w:r>
      <w:r w:rsidR="00E35D95" w:rsidRPr="00454D99">
        <w:rPr>
          <w:rStyle w:val="Emphasis"/>
          <w:color w:val="002060"/>
        </w:rPr>
        <w:t>info@usdbc.com</w:t>
      </w:r>
    </w:p>
    <w:p w14:paraId="7B0DD1F6" w14:textId="77777777" w:rsidR="003112A0" w:rsidRPr="00454D99" w:rsidRDefault="003112A0"/>
    <w:p w14:paraId="20FDCE57" w14:textId="28675153" w:rsidR="001C4407" w:rsidRPr="00454D99" w:rsidRDefault="003112A0">
      <w:r w:rsidRPr="00454D99">
        <w:rPr>
          <w:b/>
        </w:rPr>
        <w:t>Electrical:</w:t>
      </w:r>
    </w:p>
    <w:p w14:paraId="0811C05C" w14:textId="1F856F40" w:rsidR="00E35D95" w:rsidRPr="00454D99" w:rsidRDefault="00E35D95" w:rsidP="00E35D95">
      <w:r w:rsidRPr="00454D99">
        <w:t>Electricity is available at your exhibit for $</w:t>
      </w:r>
      <w:r w:rsidR="0060710C">
        <w:t>95</w:t>
      </w:r>
    </w:p>
    <w:p w14:paraId="020817E4" w14:textId="77777777" w:rsidR="00416B8C" w:rsidRPr="00454D99" w:rsidRDefault="00416B8C"/>
    <w:p w14:paraId="0B8947FE" w14:textId="77777777" w:rsidR="00BE7165" w:rsidRPr="00454D99" w:rsidRDefault="001E7940">
      <w:r w:rsidRPr="00454D99">
        <w:t>Thank You,</w:t>
      </w:r>
    </w:p>
    <w:p w14:paraId="2C9B9DAA" w14:textId="1841F2F0" w:rsidR="00F2501B" w:rsidRPr="00454D99" w:rsidRDefault="008B451A">
      <w:pPr>
        <w:rPr>
          <w:i/>
        </w:rPr>
      </w:pPr>
      <w:r>
        <w:rPr>
          <w:i/>
        </w:rPr>
        <w:t>Ari Pladsen</w:t>
      </w:r>
    </w:p>
    <w:p w14:paraId="17706FEB" w14:textId="0E9ED942" w:rsidR="00E35D95" w:rsidRPr="00454D99" w:rsidRDefault="0094059D" w:rsidP="00E35D95">
      <w:r w:rsidRPr="00454D99">
        <w:t>Executive Director</w:t>
      </w:r>
    </w:p>
    <w:p w14:paraId="6ECCA2F9" w14:textId="2947B17A" w:rsidR="00E35D95" w:rsidRPr="00454D99" w:rsidRDefault="00E35D95" w:rsidP="00E35D95"/>
    <w:sectPr w:rsidR="00E35D95" w:rsidRPr="00454D99" w:rsidSect="00BE71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B70AC"/>
    <w:multiLevelType w:val="hybridMultilevel"/>
    <w:tmpl w:val="98186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CA"/>
    <w:rsid w:val="0000643E"/>
    <w:rsid w:val="000119E1"/>
    <w:rsid w:val="000347C4"/>
    <w:rsid w:val="0007267B"/>
    <w:rsid w:val="00075170"/>
    <w:rsid w:val="000A47BB"/>
    <w:rsid w:val="000A6F97"/>
    <w:rsid w:val="000D5310"/>
    <w:rsid w:val="00183B5B"/>
    <w:rsid w:val="0018749A"/>
    <w:rsid w:val="001947F8"/>
    <w:rsid w:val="001C4407"/>
    <w:rsid w:val="001E7940"/>
    <w:rsid w:val="00244188"/>
    <w:rsid w:val="00254E17"/>
    <w:rsid w:val="0025691F"/>
    <w:rsid w:val="00297282"/>
    <w:rsid w:val="003112A0"/>
    <w:rsid w:val="00337643"/>
    <w:rsid w:val="00370978"/>
    <w:rsid w:val="003776F2"/>
    <w:rsid w:val="003A253E"/>
    <w:rsid w:val="00405BBE"/>
    <w:rsid w:val="00410BA0"/>
    <w:rsid w:val="00416B8C"/>
    <w:rsid w:val="00454D99"/>
    <w:rsid w:val="0049700D"/>
    <w:rsid w:val="004C02DB"/>
    <w:rsid w:val="004F24E7"/>
    <w:rsid w:val="004F5180"/>
    <w:rsid w:val="0052089E"/>
    <w:rsid w:val="00550940"/>
    <w:rsid w:val="00556B0B"/>
    <w:rsid w:val="0056653E"/>
    <w:rsid w:val="005D47BB"/>
    <w:rsid w:val="005E27E0"/>
    <w:rsid w:val="005E487B"/>
    <w:rsid w:val="0060710C"/>
    <w:rsid w:val="00621385"/>
    <w:rsid w:val="0062435C"/>
    <w:rsid w:val="006615CF"/>
    <w:rsid w:val="0068220B"/>
    <w:rsid w:val="006E2C82"/>
    <w:rsid w:val="00710FC8"/>
    <w:rsid w:val="007316CE"/>
    <w:rsid w:val="00737FE8"/>
    <w:rsid w:val="0074756C"/>
    <w:rsid w:val="0077582D"/>
    <w:rsid w:val="007C473D"/>
    <w:rsid w:val="00816FD4"/>
    <w:rsid w:val="00824FAF"/>
    <w:rsid w:val="008A28CA"/>
    <w:rsid w:val="008B07E5"/>
    <w:rsid w:val="008B451A"/>
    <w:rsid w:val="008E35F7"/>
    <w:rsid w:val="0090215F"/>
    <w:rsid w:val="0094059D"/>
    <w:rsid w:val="009A4513"/>
    <w:rsid w:val="009A6A10"/>
    <w:rsid w:val="009F326E"/>
    <w:rsid w:val="00A13490"/>
    <w:rsid w:val="00A27B2D"/>
    <w:rsid w:val="00A83859"/>
    <w:rsid w:val="00A855A3"/>
    <w:rsid w:val="00A91CC4"/>
    <w:rsid w:val="00AD574D"/>
    <w:rsid w:val="00AD5E28"/>
    <w:rsid w:val="00B107FD"/>
    <w:rsid w:val="00B12845"/>
    <w:rsid w:val="00B27989"/>
    <w:rsid w:val="00B53156"/>
    <w:rsid w:val="00BE7165"/>
    <w:rsid w:val="00C06757"/>
    <w:rsid w:val="00C40E2C"/>
    <w:rsid w:val="00C620DF"/>
    <w:rsid w:val="00CD0256"/>
    <w:rsid w:val="00CD4042"/>
    <w:rsid w:val="00CF3CE0"/>
    <w:rsid w:val="00D04042"/>
    <w:rsid w:val="00D12039"/>
    <w:rsid w:val="00D120D5"/>
    <w:rsid w:val="00D12557"/>
    <w:rsid w:val="00D271DF"/>
    <w:rsid w:val="00D31F21"/>
    <w:rsid w:val="00D84335"/>
    <w:rsid w:val="00DC484F"/>
    <w:rsid w:val="00DD2540"/>
    <w:rsid w:val="00E009EF"/>
    <w:rsid w:val="00E35D95"/>
    <w:rsid w:val="00E92F36"/>
    <w:rsid w:val="00EB4341"/>
    <w:rsid w:val="00EE7E1A"/>
    <w:rsid w:val="00F2501B"/>
    <w:rsid w:val="00F82381"/>
    <w:rsid w:val="00FC5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69F94"/>
  <w15:docId w15:val="{53AA2FB9-9515-4F87-BEE9-D5099227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256"/>
    <w:rPr>
      <w:sz w:val="24"/>
      <w:szCs w:val="24"/>
    </w:rPr>
  </w:style>
  <w:style w:type="paragraph" w:styleId="Heading1">
    <w:name w:val="heading 1"/>
    <w:basedOn w:val="Normal"/>
    <w:next w:val="Normal"/>
    <w:qFormat/>
    <w:rsid w:val="00CD0256"/>
    <w:pPr>
      <w:keepNext/>
      <w:ind w:left="-1620" w:firstLine="1620"/>
      <w:jc w:val="center"/>
      <w:outlineLvl w:val="0"/>
    </w:pPr>
    <w:rPr>
      <w:b/>
      <w:bCs/>
      <w:sz w:val="36"/>
    </w:rPr>
  </w:style>
  <w:style w:type="paragraph" w:styleId="Heading2">
    <w:name w:val="heading 2"/>
    <w:basedOn w:val="Normal"/>
    <w:next w:val="Normal"/>
    <w:qFormat/>
    <w:rsid w:val="00CD0256"/>
    <w:pPr>
      <w:keepNext/>
      <w:ind w:left="-1620" w:firstLine="1620"/>
      <w:outlineLvl w:val="1"/>
    </w:pPr>
    <w:rPr>
      <w:sz w:val="36"/>
    </w:rPr>
  </w:style>
  <w:style w:type="paragraph" w:styleId="Heading3">
    <w:name w:val="heading 3"/>
    <w:basedOn w:val="Normal"/>
    <w:next w:val="Normal"/>
    <w:qFormat/>
    <w:rsid w:val="00CD0256"/>
    <w:pPr>
      <w:keepNext/>
      <w:outlineLvl w:val="2"/>
    </w:pPr>
    <w:rPr>
      <w:sz w:val="36"/>
    </w:rPr>
  </w:style>
  <w:style w:type="paragraph" w:styleId="Heading4">
    <w:name w:val="heading 4"/>
    <w:basedOn w:val="Normal"/>
    <w:next w:val="Normal"/>
    <w:qFormat/>
    <w:rsid w:val="00CD0256"/>
    <w:pPr>
      <w:keepNext/>
      <w:outlineLvl w:val="3"/>
    </w:pPr>
    <w:rPr>
      <w:sz w:val="32"/>
    </w:rPr>
  </w:style>
  <w:style w:type="paragraph" w:styleId="Heading5">
    <w:name w:val="heading 5"/>
    <w:basedOn w:val="Normal"/>
    <w:next w:val="Normal"/>
    <w:qFormat/>
    <w:rsid w:val="00CD0256"/>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6A10"/>
    <w:rPr>
      <w:i/>
      <w:sz w:val="20"/>
      <w:szCs w:val="20"/>
    </w:rPr>
  </w:style>
  <w:style w:type="character" w:styleId="Emphasis">
    <w:name w:val="Emphasis"/>
    <w:basedOn w:val="DefaultParagraphFont"/>
    <w:qFormat/>
    <w:rsid w:val="004F5180"/>
    <w:rPr>
      <w:i/>
      <w:iCs/>
    </w:rPr>
  </w:style>
  <w:style w:type="character" w:styleId="Hyperlink">
    <w:name w:val="Hyperlink"/>
    <w:basedOn w:val="DefaultParagraphFont"/>
    <w:rsid w:val="00550940"/>
    <w:rPr>
      <w:color w:val="0000FF"/>
      <w:u w:val="single"/>
    </w:rPr>
  </w:style>
  <w:style w:type="paragraph" w:styleId="BalloonText">
    <w:name w:val="Balloon Text"/>
    <w:basedOn w:val="Normal"/>
    <w:link w:val="BalloonTextChar"/>
    <w:rsid w:val="0052089E"/>
    <w:rPr>
      <w:rFonts w:ascii="Tahoma" w:hAnsi="Tahoma" w:cs="Tahoma"/>
      <w:sz w:val="16"/>
      <w:szCs w:val="16"/>
    </w:rPr>
  </w:style>
  <w:style w:type="character" w:customStyle="1" w:styleId="BalloonTextChar">
    <w:name w:val="Balloon Text Char"/>
    <w:basedOn w:val="DefaultParagraphFont"/>
    <w:link w:val="BalloonText"/>
    <w:rsid w:val="0052089E"/>
    <w:rPr>
      <w:rFonts w:ascii="Tahoma" w:hAnsi="Tahoma" w:cs="Tahoma"/>
      <w:sz w:val="16"/>
      <w:szCs w:val="16"/>
    </w:rPr>
  </w:style>
  <w:style w:type="table" w:styleId="TableGrid">
    <w:name w:val="Table Grid"/>
    <w:basedOn w:val="TableNormal"/>
    <w:rsid w:val="00D3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621385"/>
    <w:rPr>
      <w:color w:val="2B579A"/>
      <w:shd w:val="clear" w:color="auto" w:fill="E6E6E6"/>
    </w:rPr>
  </w:style>
  <w:style w:type="character" w:styleId="UnresolvedMention">
    <w:name w:val="Unresolved Mention"/>
    <w:basedOn w:val="DefaultParagraphFont"/>
    <w:uiPriority w:val="99"/>
    <w:semiHidden/>
    <w:unhideWhenUsed/>
    <w:rsid w:val="005D47BB"/>
    <w:rPr>
      <w:color w:val="605E5C"/>
      <w:shd w:val="clear" w:color="auto" w:fill="E1DFDD"/>
    </w:rPr>
  </w:style>
  <w:style w:type="character" w:customStyle="1" w:styleId="x-el">
    <w:name w:val="x-el"/>
    <w:basedOn w:val="DefaultParagraphFont"/>
    <w:rsid w:val="00E35D95"/>
  </w:style>
  <w:style w:type="paragraph" w:styleId="ListParagraph">
    <w:name w:val="List Paragraph"/>
    <w:basedOn w:val="Normal"/>
    <w:uiPriority w:val="34"/>
    <w:qFormat/>
    <w:rsid w:val="00C40E2C"/>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749139">
      <w:bodyDiv w:val="1"/>
      <w:marLeft w:val="0"/>
      <w:marRight w:val="0"/>
      <w:marTop w:val="0"/>
      <w:marBottom w:val="0"/>
      <w:divBdr>
        <w:top w:val="none" w:sz="0" w:space="0" w:color="auto"/>
        <w:left w:val="none" w:sz="0" w:space="0" w:color="auto"/>
        <w:bottom w:val="none" w:sz="0" w:space="0" w:color="auto"/>
        <w:right w:val="none" w:sz="0" w:space="0" w:color="auto"/>
      </w:divBdr>
    </w:div>
    <w:div w:id="2115587942">
      <w:bodyDiv w:val="1"/>
      <w:marLeft w:val="0"/>
      <w:marRight w:val="0"/>
      <w:marTop w:val="0"/>
      <w:marBottom w:val="0"/>
      <w:divBdr>
        <w:top w:val="none" w:sz="0" w:space="0" w:color="auto"/>
        <w:left w:val="none" w:sz="0" w:space="0" w:color="auto"/>
        <w:bottom w:val="none" w:sz="0" w:space="0" w:color="auto"/>
        <w:right w:val="none" w:sz="0" w:space="0" w:color="auto"/>
      </w:divBdr>
      <w:divsChild>
        <w:div w:id="863710701">
          <w:marLeft w:val="0"/>
          <w:marRight w:val="0"/>
          <w:marTop w:val="0"/>
          <w:marBottom w:val="0"/>
          <w:divBdr>
            <w:top w:val="none" w:sz="0" w:space="0" w:color="auto"/>
            <w:left w:val="none" w:sz="0" w:space="0" w:color="auto"/>
            <w:bottom w:val="none" w:sz="0" w:space="0" w:color="auto"/>
            <w:right w:val="none" w:sz="0" w:space="0" w:color="auto"/>
          </w:divBdr>
          <w:divsChild>
            <w:div w:id="1990861519">
              <w:marLeft w:val="0"/>
              <w:marRight w:val="0"/>
              <w:marTop w:val="0"/>
              <w:marBottom w:val="0"/>
              <w:divBdr>
                <w:top w:val="none" w:sz="0" w:space="0" w:color="auto"/>
                <w:left w:val="none" w:sz="0" w:space="0" w:color="auto"/>
                <w:bottom w:val="none" w:sz="0" w:space="0" w:color="auto"/>
                <w:right w:val="none" w:sz="0" w:space="0" w:color="auto"/>
              </w:divBdr>
              <w:divsChild>
                <w:div w:id="381444840">
                  <w:marLeft w:val="0"/>
                  <w:marRight w:val="0"/>
                  <w:marTop w:val="0"/>
                  <w:marBottom w:val="0"/>
                  <w:divBdr>
                    <w:top w:val="none" w:sz="0" w:space="0" w:color="auto"/>
                    <w:left w:val="none" w:sz="0" w:space="0" w:color="auto"/>
                    <w:bottom w:val="none" w:sz="0" w:space="0" w:color="auto"/>
                    <w:right w:val="none" w:sz="0" w:space="0" w:color="auto"/>
                  </w:divBdr>
                </w:div>
              </w:divsChild>
            </w:div>
            <w:div w:id="544561062">
              <w:marLeft w:val="0"/>
              <w:marRight w:val="0"/>
              <w:marTop w:val="0"/>
              <w:marBottom w:val="0"/>
              <w:divBdr>
                <w:top w:val="none" w:sz="0" w:space="0" w:color="auto"/>
                <w:left w:val="none" w:sz="0" w:space="0" w:color="auto"/>
                <w:bottom w:val="none" w:sz="0" w:space="0" w:color="auto"/>
                <w:right w:val="none" w:sz="0" w:space="0" w:color="auto"/>
              </w:divBdr>
              <w:divsChild>
                <w:div w:id="1766609526">
                  <w:marLeft w:val="0"/>
                  <w:marRight w:val="0"/>
                  <w:marTop w:val="0"/>
                  <w:marBottom w:val="0"/>
                  <w:divBdr>
                    <w:top w:val="none" w:sz="0" w:space="0" w:color="auto"/>
                    <w:left w:val="none" w:sz="0" w:space="0" w:color="auto"/>
                    <w:bottom w:val="none" w:sz="0" w:space="0" w:color="auto"/>
                    <w:right w:val="none" w:sz="0" w:space="0" w:color="auto"/>
                  </w:divBdr>
                </w:div>
              </w:divsChild>
            </w:div>
            <w:div w:id="1666859593">
              <w:marLeft w:val="0"/>
              <w:marRight w:val="0"/>
              <w:marTop w:val="0"/>
              <w:marBottom w:val="0"/>
              <w:divBdr>
                <w:top w:val="none" w:sz="0" w:space="0" w:color="auto"/>
                <w:left w:val="none" w:sz="0" w:space="0" w:color="auto"/>
                <w:bottom w:val="none" w:sz="0" w:space="0" w:color="auto"/>
                <w:right w:val="none" w:sz="0" w:space="0" w:color="auto"/>
              </w:divBdr>
              <w:divsChild>
                <w:div w:id="383987341">
                  <w:marLeft w:val="0"/>
                  <w:marRight w:val="0"/>
                  <w:marTop w:val="0"/>
                  <w:marBottom w:val="0"/>
                  <w:divBdr>
                    <w:top w:val="none" w:sz="0" w:space="0" w:color="auto"/>
                    <w:left w:val="none" w:sz="0" w:space="0" w:color="auto"/>
                    <w:bottom w:val="none" w:sz="0" w:space="0" w:color="auto"/>
                    <w:right w:val="none" w:sz="0" w:space="0" w:color="auto"/>
                  </w:divBdr>
                </w:div>
              </w:divsChild>
            </w:div>
            <w:div w:id="74057548">
              <w:marLeft w:val="0"/>
              <w:marRight w:val="0"/>
              <w:marTop w:val="0"/>
              <w:marBottom w:val="0"/>
              <w:divBdr>
                <w:top w:val="none" w:sz="0" w:space="0" w:color="auto"/>
                <w:left w:val="none" w:sz="0" w:space="0" w:color="auto"/>
                <w:bottom w:val="none" w:sz="0" w:space="0" w:color="auto"/>
                <w:right w:val="none" w:sz="0" w:space="0" w:color="auto"/>
              </w:divBdr>
              <w:divsChild>
                <w:div w:id="2141848429">
                  <w:marLeft w:val="0"/>
                  <w:marRight w:val="0"/>
                  <w:marTop w:val="0"/>
                  <w:marBottom w:val="0"/>
                  <w:divBdr>
                    <w:top w:val="none" w:sz="0" w:space="0" w:color="auto"/>
                    <w:left w:val="none" w:sz="0" w:space="0" w:color="auto"/>
                    <w:bottom w:val="none" w:sz="0" w:space="0" w:color="auto"/>
                    <w:right w:val="none" w:sz="0" w:space="0" w:color="auto"/>
                  </w:divBdr>
                </w:div>
              </w:divsChild>
            </w:div>
            <w:div w:id="1687902159">
              <w:marLeft w:val="0"/>
              <w:marRight w:val="0"/>
              <w:marTop w:val="0"/>
              <w:marBottom w:val="0"/>
              <w:divBdr>
                <w:top w:val="none" w:sz="0" w:space="0" w:color="auto"/>
                <w:left w:val="none" w:sz="0" w:space="0" w:color="auto"/>
                <w:bottom w:val="none" w:sz="0" w:space="0" w:color="auto"/>
                <w:right w:val="none" w:sz="0" w:space="0" w:color="auto"/>
              </w:divBdr>
              <w:divsChild>
                <w:div w:id="1832604303">
                  <w:marLeft w:val="0"/>
                  <w:marRight w:val="0"/>
                  <w:marTop w:val="0"/>
                  <w:marBottom w:val="0"/>
                  <w:divBdr>
                    <w:top w:val="none" w:sz="0" w:space="0" w:color="auto"/>
                    <w:left w:val="none" w:sz="0" w:space="0" w:color="auto"/>
                    <w:bottom w:val="none" w:sz="0" w:space="0" w:color="auto"/>
                    <w:right w:val="none" w:sz="0" w:space="0" w:color="auto"/>
                  </w:divBdr>
                </w:div>
              </w:divsChild>
            </w:div>
            <w:div w:id="2105688754">
              <w:marLeft w:val="0"/>
              <w:marRight w:val="0"/>
              <w:marTop w:val="0"/>
              <w:marBottom w:val="0"/>
              <w:divBdr>
                <w:top w:val="none" w:sz="0" w:space="0" w:color="auto"/>
                <w:left w:val="none" w:sz="0" w:space="0" w:color="auto"/>
                <w:bottom w:val="none" w:sz="0" w:space="0" w:color="auto"/>
                <w:right w:val="none" w:sz="0" w:space="0" w:color="auto"/>
              </w:divBdr>
              <w:divsChild>
                <w:div w:id="1291470346">
                  <w:marLeft w:val="0"/>
                  <w:marRight w:val="0"/>
                  <w:marTop w:val="0"/>
                  <w:marBottom w:val="0"/>
                  <w:divBdr>
                    <w:top w:val="none" w:sz="0" w:space="0" w:color="auto"/>
                    <w:left w:val="none" w:sz="0" w:space="0" w:color="auto"/>
                    <w:bottom w:val="none" w:sz="0" w:space="0" w:color="auto"/>
                    <w:right w:val="none" w:sz="0" w:space="0" w:color="auto"/>
                  </w:divBdr>
                </w:div>
              </w:divsChild>
            </w:div>
            <w:div w:id="1486630754">
              <w:marLeft w:val="0"/>
              <w:marRight w:val="0"/>
              <w:marTop w:val="0"/>
              <w:marBottom w:val="0"/>
              <w:divBdr>
                <w:top w:val="none" w:sz="0" w:space="0" w:color="auto"/>
                <w:left w:val="none" w:sz="0" w:space="0" w:color="auto"/>
                <w:bottom w:val="none" w:sz="0" w:space="0" w:color="auto"/>
                <w:right w:val="none" w:sz="0" w:space="0" w:color="auto"/>
              </w:divBdr>
              <w:divsChild>
                <w:div w:id="1200439726">
                  <w:marLeft w:val="0"/>
                  <w:marRight w:val="0"/>
                  <w:marTop w:val="0"/>
                  <w:marBottom w:val="0"/>
                  <w:divBdr>
                    <w:top w:val="none" w:sz="0" w:space="0" w:color="auto"/>
                    <w:left w:val="none" w:sz="0" w:space="0" w:color="auto"/>
                    <w:bottom w:val="none" w:sz="0" w:space="0" w:color="auto"/>
                    <w:right w:val="none" w:sz="0" w:space="0" w:color="auto"/>
                  </w:divBdr>
                </w:div>
              </w:divsChild>
            </w:div>
            <w:div w:id="1257401808">
              <w:marLeft w:val="0"/>
              <w:marRight w:val="0"/>
              <w:marTop w:val="0"/>
              <w:marBottom w:val="0"/>
              <w:divBdr>
                <w:top w:val="none" w:sz="0" w:space="0" w:color="auto"/>
                <w:left w:val="none" w:sz="0" w:space="0" w:color="auto"/>
                <w:bottom w:val="none" w:sz="0" w:space="0" w:color="auto"/>
                <w:right w:val="none" w:sz="0" w:space="0" w:color="auto"/>
              </w:divBdr>
              <w:divsChild>
                <w:div w:id="1540775928">
                  <w:marLeft w:val="0"/>
                  <w:marRight w:val="0"/>
                  <w:marTop w:val="0"/>
                  <w:marBottom w:val="0"/>
                  <w:divBdr>
                    <w:top w:val="none" w:sz="0" w:space="0" w:color="auto"/>
                    <w:left w:val="none" w:sz="0" w:space="0" w:color="auto"/>
                    <w:bottom w:val="none" w:sz="0" w:space="0" w:color="auto"/>
                    <w:right w:val="none" w:sz="0" w:space="0" w:color="auto"/>
                  </w:divBdr>
                </w:div>
              </w:divsChild>
            </w:div>
            <w:div w:id="1415593498">
              <w:marLeft w:val="0"/>
              <w:marRight w:val="0"/>
              <w:marTop w:val="0"/>
              <w:marBottom w:val="0"/>
              <w:divBdr>
                <w:top w:val="none" w:sz="0" w:space="0" w:color="auto"/>
                <w:left w:val="none" w:sz="0" w:space="0" w:color="auto"/>
                <w:bottom w:val="none" w:sz="0" w:space="0" w:color="auto"/>
                <w:right w:val="none" w:sz="0" w:space="0" w:color="auto"/>
              </w:divBdr>
              <w:divsChild>
                <w:div w:id="1801269030">
                  <w:marLeft w:val="0"/>
                  <w:marRight w:val="0"/>
                  <w:marTop w:val="0"/>
                  <w:marBottom w:val="0"/>
                  <w:divBdr>
                    <w:top w:val="none" w:sz="0" w:space="0" w:color="auto"/>
                    <w:left w:val="none" w:sz="0" w:space="0" w:color="auto"/>
                    <w:bottom w:val="none" w:sz="0" w:space="0" w:color="auto"/>
                    <w:right w:val="none" w:sz="0" w:space="0" w:color="auto"/>
                  </w:divBdr>
                </w:div>
              </w:divsChild>
            </w:div>
            <w:div w:id="580334899">
              <w:marLeft w:val="0"/>
              <w:marRight w:val="0"/>
              <w:marTop w:val="0"/>
              <w:marBottom w:val="0"/>
              <w:divBdr>
                <w:top w:val="none" w:sz="0" w:space="0" w:color="auto"/>
                <w:left w:val="none" w:sz="0" w:space="0" w:color="auto"/>
                <w:bottom w:val="none" w:sz="0" w:space="0" w:color="auto"/>
                <w:right w:val="none" w:sz="0" w:space="0" w:color="auto"/>
              </w:divBdr>
              <w:divsChild>
                <w:div w:id="2002728808">
                  <w:marLeft w:val="0"/>
                  <w:marRight w:val="0"/>
                  <w:marTop w:val="0"/>
                  <w:marBottom w:val="0"/>
                  <w:divBdr>
                    <w:top w:val="none" w:sz="0" w:space="0" w:color="auto"/>
                    <w:left w:val="none" w:sz="0" w:space="0" w:color="auto"/>
                    <w:bottom w:val="none" w:sz="0" w:space="0" w:color="auto"/>
                    <w:right w:val="none" w:sz="0" w:space="0" w:color="auto"/>
                  </w:divBdr>
                </w:div>
              </w:divsChild>
            </w:div>
            <w:div w:id="995035332">
              <w:marLeft w:val="0"/>
              <w:marRight w:val="0"/>
              <w:marTop w:val="0"/>
              <w:marBottom w:val="0"/>
              <w:divBdr>
                <w:top w:val="none" w:sz="0" w:space="0" w:color="auto"/>
                <w:left w:val="none" w:sz="0" w:space="0" w:color="auto"/>
                <w:bottom w:val="none" w:sz="0" w:space="0" w:color="auto"/>
                <w:right w:val="none" w:sz="0" w:space="0" w:color="auto"/>
              </w:divBdr>
              <w:divsChild>
                <w:div w:id="273446955">
                  <w:marLeft w:val="0"/>
                  <w:marRight w:val="0"/>
                  <w:marTop w:val="0"/>
                  <w:marBottom w:val="0"/>
                  <w:divBdr>
                    <w:top w:val="none" w:sz="0" w:space="0" w:color="auto"/>
                    <w:left w:val="none" w:sz="0" w:space="0" w:color="auto"/>
                    <w:bottom w:val="none" w:sz="0" w:space="0" w:color="auto"/>
                    <w:right w:val="none" w:sz="0" w:space="0" w:color="auto"/>
                  </w:divBdr>
                </w:div>
              </w:divsChild>
            </w:div>
            <w:div w:id="1121462724">
              <w:marLeft w:val="0"/>
              <w:marRight w:val="0"/>
              <w:marTop w:val="0"/>
              <w:marBottom w:val="0"/>
              <w:divBdr>
                <w:top w:val="none" w:sz="0" w:space="0" w:color="auto"/>
                <w:left w:val="none" w:sz="0" w:space="0" w:color="auto"/>
                <w:bottom w:val="none" w:sz="0" w:space="0" w:color="auto"/>
                <w:right w:val="none" w:sz="0" w:space="0" w:color="auto"/>
              </w:divBdr>
              <w:divsChild>
                <w:div w:id="1435982275">
                  <w:marLeft w:val="0"/>
                  <w:marRight w:val="0"/>
                  <w:marTop w:val="0"/>
                  <w:marBottom w:val="0"/>
                  <w:divBdr>
                    <w:top w:val="none" w:sz="0" w:space="0" w:color="auto"/>
                    <w:left w:val="none" w:sz="0" w:space="0" w:color="auto"/>
                    <w:bottom w:val="none" w:sz="0" w:space="0" w:color="auto"/>
                    <w:right w:val="none" w:sz="0" w:space="0" w:color="auto"/>
                  </w:divBdr>
                </w:div>
              </w:divsChild>
            </w:div>
            <w:div w:id="226844597">
              <w:marLeft w:val="0"/>
              <w:marRight w:val="0"/>
              <w:marTop w:val="0"/>
              <w:marBottom w:val="0"/>
              <w:divBdr>
                <w:top w:val="none" w:sz="0" w:space="0" w:color="auto"/>
                <w:left w:val="none" w:sz="0" w:space="0" w:color="auto"/>
                <w:bottom w:val="none" w:sz="0" w:space="0" w:color="auto"/>
                <w:right w:val="none" w:sz="0" w:space="0" w:color="auto"/>
              </w:divBdr>
              <w:divsChild>
                <w:div w:id="1298418347">
                  <w:marLeft w:val="0"/>
                  <w:marRight w:val="0"/>
                  <w:marTop w:val="0"/>
                  <w:marBottom w:val="0"/>
                  <w:divBdr>
                    <w:top w:val="none" w:sz="0" w:space="0" w:color="auto"/>
                    <w:left w:val="none" w:sz="0" w:space="0" w:color="auto"/>
                    <w:bottom w:val="none" w:sz="0" w:space="0" w:color="auto"/>
                    <w:right w:val="none" w:sz="0" w:space="0" w:color="auto"/>
                  </w:divBdr>
                </w:div>
              </w:divsChild>
            </w:div>
            <w:div w:id="225728741">
              <w:marLeft w:val="0"/>
              <w:marRight w:val="0"/>
              <w:marTop w:val="0"/>
              <w:marBottom w:val="0"/>
              <w:divBdr>
                <w:top w:val="none" w:sz="0" w:space="0" w:color="auto"/>
                <w:left w:val="none" w:sz="0" w:space="0" w:color="auto"/>
                <w:bottom w:val="none" w:sz="0" w:space="0" w:color="auto"/>
                <w:right w:val="none" w:sz="0" w:space="0" w:color="auto"/>
              </w:divBdr>
              <w:divsChild>
                <w:div w:id="1507356944">
                  <w:marLeft w:val="0"/>
                  <w:marRight w:val="0"/>
                  <w:marTop w:val="0"/>
                  <w:marBottom w:val="0"/>
                  <w:divBdr>
                    <w:top w:val="none" w:sz="0" w:space="0" w:color="auto"/>
                    <w:left w:val="none" w:sz="0" w:space="0" w:color="auto"/>
                    <w:bottom w:val="none" w:sz="0" w:space="0" w:color="auto"/>
                    <w:right w:val="none" w:sz="0" w:space="0" w:color="auto"/>
                  </w:divBdr>
                </w:div>
              </w:divsChild>
            </w:div>
            <w:div w:id="1445882129">
              <w:marLeft w:val="0"/>
              <w:marRight w:val="0"/>
              <w:marTop w:val="0"/>
              <w:marBottom w:val="0"/>
              <w:divBdr>
                <w:top w:val="none" w:sz="0" w:space="0" w:color="auto"/>
                <w:left w:val="none" w:sz="0" w:space="0" w:color="auto"/>
                <w:bottom w:val="none" w:sz="0" w:space="0" w:color="auto"/>
                <w:right w:val="none" w:sz="0" w:space="0" w:color="auto"/>
              </w:divBdr>
              <w:divsChild>
                <w:div w:id="1782146351">
                  <w:marLeft w:val="0"/>
                  <w:marRight w:val="0"/>
                  <w:marTop w:val="0"/>
                  <w:marBottom w:val="0"/>
                  <w:divBdr>
                    <w:top w:val="none" w:sz="0" w:space="0" w:color="auto"/>
                    <w:left w:val="none" w:sz="0" w:space="0" w:color="auto"/>
                    <w:bottom w:val="none" w:sz="0" w:space="0" w:color="auto"/>
                    <w:right w:val="none" w:sz="0" w:space="0" w:color="auto"/>
                  </w:divBdr>
                </w:div>
              </w:divsChild>
            </w:div>
            <w:div w:id="799957500">
              <w:marLeft w:val="0"/>
              <w:marRight w:val="0"/>
              <w:marTop w:val="0"/>
              <w:marBottom w:val="0"/>
              <w:divBdr>
                <w:top w:val="none" w:sz="0" w:space="0" w:color="auto"/>
                <w:left w:val="none" w:sz="0" w:space="0" w:color="auto"/>
                <w:bottom w:val="none" w:sz="0" w:space="0" w:color="auto"/>
                <w:right w:val="none" w:sz="0" w:space="0" w:color="auto"/>
              </w:divBdr>
              <w:divsChild>
                <w:div w:id="1748844426">
                  <w:marLeft w:val="0"/>
                  <w:marRight w:val="0"/>
                  <w:marTop w:val="0"/>
                  <w:marBottom w:val="0"/>
                  <w:divBdr>
                    <w:top w:val="none" w:sz="0" w:space="0" w:color="auto"/>
                    <w:left w:val="none" w:sz="0" w:space="0" w:color="auto"/>
                    <w:bottom w:val="none" w:sz="0" w:space="0" w:color="auto"/>
                    <w:right w:val="none" w:sz="0" w:space="0" w:color="auto"/>
                  </w:divBdr>
                </w:div>
              </w:divsChild>
            </w:div>
            <w:div w:id="1097556553">
              <w:marLeft w:val="0"/>
              <w:marRight w:val="0"/>
              <w:marTop w:val="0"/>
              <w:marBottom w:val="0"/>
              <w:divBdr>
                <w:top w:val="none" w:sz="0" w:space="0" w:color="auto"/>
                <w:left w:val="none" w:sz="0" w:space="0" w:color="auto"/>
                <w:bottom w:val="none" w:sz="0" w:space="0" w:color="auto"/>
                <w:right w:val="none" w:sz="0" w:space="0" w:color="auto"/>
              </w:divBdr>
              <w:divsChild>
                <w:div w:id="6237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ore6468@theupssto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2FE03-A660-49A5-9223-9DABABEE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1676</CharactersWithSpaces>
  <SharedDoc>false</SharedDoc>
  <HLinks>
    <vt:vector size="12" baseType="variant">
      <vt:variant>
        <vt:i4>3473411</vt:i4>
      </vt:variant>
      <vt:variant>
        <vt:i4>3</vt:i4>
      </vt:variant>
      <vt:variant>
        <vt:i4>0</vt:i4>
      </vt:variant>
      <vt:variant>
        <vt:i4>5</vt:i4>
      </vt:variant>
      <vt:variant>
        <vt:lpwstr>mailto:gstruna@psav.com</vt:lpwstr>
      </vt:variant>
      <vt:variant>
        <vt:lpwstr/>
      </vt:variant>
      <vt:variant>
        <vt:i4>8192090</vt:i4>
      </vt:variant>
      <vt:variant>
        <vt:i4>0</vt:i4>
      </vt:variant>
      <vt:variant>
        <vt:i4>0</vt:i4>
      </vt:variant>
      <vt:variant>
        <vt:i4>5</vt:i4>
      </vt:variant>
      <vt:variant>
        <vt:lpwstr>mailto:info@usdbc.com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Gloria Smith</dc:creator>
  <cp:keywords/>
  <dc:description/>
  <cp:lastModifiedBy>Ari Berg</cp:lastModifiedBy>
  <cp:revision>5</cp:revision>
  <cp:lastPrinted>2016-06-16T23:29:00Z</cp:lastPrinted>
  <dcterms:created xsi:type="dcterms:W3CDTF">2021-11-14T16:34:00Z</dcterms:created>
  <dcterms:modified xsi:type="dcterms:W3CDTF">2021-12-15T00:57:00Z</dcterms:modified>
</cp:coreProperties>
</file>