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1758" w14:textId="77777777" w:rsidR="003228B4" w:rsidRPr="00240EC1" w:rsidRDefault="003228B4" w:rsidP="00047EE1">
      <w:pPr>
        <w:tabs>
          <w:tab w:val="left" w:pos="4770"/>
        </w:tabs>
        <w:jc w:val="center"/>
        <w:rPr>
          <w:b/>
        </w:rPr>
      </w:pPr>
      <w:r w:rsidRPr="00240EC1">
        <w:rPr>
          <w:b/>
        </w:rPr>
        <w:t>Daniel R. Francis</w:t>
      </w:r>
    </w:p>
    <w:p w14:paraId="5A116CC0" w14:textId="77777777" w:rsidR="003228B4" w:rsidRPr="00240EC1" w:rsidRDefault="003228B4" w:rsidP="00047EE1">
      <w:pPr>
        <w:jc w:val="center"/>
        <w:rPr>
          <w:b/>
        </w:rPr>
      </w:pPr>
      <w:r w:rsidRPr="00240EC1">
        <w:rPr>
          <w:b/>
        </w:rPr>
        <w:t>Attorney at Law</w:t>
      </w:r>
    </w:p>
    <w:p w14:paraId="6985DD29" w14:textId="77777777" w:rsidR="003228B4" w:rsidRPr="00240EC1" w:rsidRDefault="003228B4" w:rsidP="00047EE1">
      <w:pPr>
        <w:jc w:val="center"/>
      </w:pPr>
      <w:r>
        <w:t>406 West Center Street, Lexington, NC 27292</w:t>
      </w:r>
    </w:p>
    <w:p w14:paraId="4F825ED0" w14:textId="4926872F" w:rsidR="003228B4" w:rsidRDefault="003228B4" w:rsidP="00047EE1">
      <w:pPr>
        <w:jc w:val="center"/>
      </w:pPr>
      <w:r>
        <w:t>Office: 336-300-8049</w:t>
      </w:r>
    </w:p>
    <w:p w14:paraId="577C2123" w14:textId="661CFBC0" w:rsidR="003228B4" w:rsidRPr="00240EC1" w:rsidRDefault="003228B4" w:rsidP="00047EE1">
      <w:pPr>
        <w:jc w:val="center"/>
      </w:pPr>
      <w:r>
        <w:t>Mobile: 314-258-0259</w:t>
      </w:r>
    </w:p>
    <w:p w14:paraId="501011CF" w14:textId="00F2E140" w:rsidR="003228B4" w:rsidRDefault="003228B4" w:rsidP="00047EE1">
      <w:pPr>
        <w:spacing w:line="259" w:lineRule="auto"/>
        <w:jc w:val="center"/>
      </w:pPr>
      <w:hyperlink r:id="rId6">
        <w:r w:rsidRPr="18E1BFEB">
          <w:rPr>
            <w:rStyle w:val="Hyperlink"/>
            <w:rFonts w:eastAsiaTheme="majorEastAsia"/>
          </w:rPr>
          <w:t>Dfrancis@danfrancislawfirm.com</w:t>
        </w:r>
      </w:hyperlink>
    </w:p>
    <w:p w14:paraId="0A824B22" w14:textId="3D9623C4" w:rsidR="00B81C7B" w:rsidRDefault="003202AD" w:rsidP="00047EE1">
      <w:pPr>
        <w:spacing w:line="259" w:lineRule="auto"/>
        <w:jc w:val="center"/>
      </w:pPr>
      <w:hyperlink r:id="rId7" w:history="1">
        <w:r w:rsidRPr="00296A39">
          <w:rPr>
            <w:rStyle w:val="Hyperlink"/>
          </w:rPr>
          <w:t>www.FrancisMediation.com</w:t>
        </w:r>
      </w:hyperlink>
      <w:r>
        <w:t xml:space="preserve"> </w:t>
      </w:r>
    </w:p>
    <w:p w14:paraId="1A7CB5D9" w14:textId="41F7ACB6" w:rsidR="003228B4" w:rsidRDefault="00047EE1" w:rsidP="00047EE1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</w:t>
      </w:r>
      <w:r w:rsidR="003228B4" w:rsidRPr="00F71542">
        <w:rPr>
          <w:b/>
          <w:bCs/>
        </w:rPr>
        <w:t>NCDRC Certified Mediator-Superior Court</w:t>
      </w:r>
    </w:p>
    <w:p w14:paraId="1A443328" w14:textId="77777777" w:rsidR="003228B4" w:rsidRDefault="003228B4" w:rsidP="003228B4">
      <w:pPr>
        <w:ind w:left="2160" w:firstLine="720"/>
        <w:rPr>
          <w:b/>
          <w:bCs/>
          <w:sz w:val="28"/>
          <w:szCs w:val="28"/>
        </w:rPr>
      </w:pPr>
    </w:p>
    <w:p w14:paraId="40599229" w14:textId="77777777" w:rsidR="003228B4" w:rsidRDefault="003228B4" w:rsidP="003228B4">
      <w:pPr>
        <w:ind w:left="2160" w:firstLine="720"/>
        <w:rPr>
          <w:b/>
          <w:bCs/>
          <w:sz w:val="28"/>
          <w:szCs w:val="28"/>
        </w:rPr>
      </w:pPr>
    </w:p>
    <w:p w14:paraId="2A207512" w14:textId="456B4C43" w:rsidR="003228B4" w:rsidRPr="0011403F" w:rsidRDefault="003228B4" w:rsidP="003228B4">
      <w:pPr>
        <w:ind w:left="2160" w:firstLine="720"/>
        <w:rPr>
          <w:b/>
          <w:bCs/>
          <w:sz w:val="28"/>
          <w:szCs w:val="28"/>
        </w:rPr>
      </w:pPr>
      <w:r w:rsidRPr="0011403F">
        <w:rPr>
          <w:b/>
          <w:bCs/>
          <w:sz w:val="28"/>
          <w:szCs w:val="28"/>
        </w:rPr>
        <w:t>Mediation Schedule</w:t>
      </w:r>
    </w:p>
    <w:p w14:paraId="3A37E9DD" w14:textId="77777777" w:rsidR="003228B4" w:rsidRPr="0011403F" w:rsidRDefault="003228B4" w:rsidP="003228B4">
      <w:pPr>
        <w:rPr>
          <w:b/>
          <w:bCs/>
        </w:rPr>
      </w:pPr>
    </w:p>
    <w:p w14:paraId="0E139137" w14:textId="3388E56C" w:rsidR="003228B4" w:rsidRDefault="003228B4" w:rsidP="003228B4">
      <w:r w:rsidRPr="00FB4E60">
        <w:t>In addition to the traditional in-person and Zoom mediations</w:t>
      </w:r>
      <w:r w:rsidR="002232BF">
        <w:t>, which are available Monday through Friday from 9 A.M. to 5 P.M., we offer four-hour evening mediations on Mondays through Thursdays, commencing at 6 P.M.,</w:t>
      </w:r>
      <w:r w:rsidRPr="00FB4E60">
        <w:t xml:space="preserve"> and full-day mediation</w:t>
      </w:r>
      <w:r>
        <w:t>s</w:t>
      </w:r>
      <w:r w:rsidRPr="00FB4E60">
        <w:t xml:space="preserve"> on Saturdays.</w:t>
      </w:r>
    </w:p>
    <w:p w14:paraId="1FB69ADD" w14:textId="77777777" w:rsidR="003228B4" w:rsidRPr="00FB4E60" w:rsidRDefault="003228B4" w:rsidP="003228B4"/>
    <w:p w14:paraId="3B5FC662" w14:textId="77777777" w:rsidR="003228B4" w:rsidRDefault="003228B4" w:rsidP="003228B4"/>
    <w:p w14:paraId="644A7CFC" w14:textId="77777777" w:rsidR="003228B4" w:rsidRDefault="003228B4" w:rsidP="003228B4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Mediation </w:t>
      </w:r>
      <w:r w:rsidRPr="00B42204">
        <w:rPr>
          <w:b/>
          <w:bCs/>
          <w:sz w:val="28"/>
          <w:szCs w:val="28"/>
        </w:rPr>
        <w:t>Fee Schedule</w:t>
      </w:r>
    </w:p>
    <w:p w14:paraId="18A9B228" w14:textId="77777777" w:rsidR="003228B4" w:rsidRDefault="003228B4" w:rsidP="003228B4">
      <w:pPr>
        <w:rPr>
          <w:b/>
          <w:bCs/>
          <w:sz w:val="28"/>
          <w:szCs w:val="28"/>
        </w:rPr>
      </w:pPr>
    </w:p>
    <w:p w14:paraId="41245D81" w14:textId="368D7E8F" w:rsidR="003228B4" w:rsidRPr="002232BF" w:rsidRDefault="003228B4" w:rsidP="003228B4">
      <w:pPr>
        <w:rPr>
          <w:b/>
          <w:bCs/>
          <w:sz w:val="28"/>
          <w:szCs w:val="28"/>
        </w:rPr>
      </w:pPr>
      <w:r w:rsidRPr="002232BF">
        <w:rPr>
          <w:b/>
          <w:bCs/>
          <w:sz w:val="28"/>
          <w:szCs w:val="28"/>
        </w:rPr>
        <w:t xml:space="preserve">Superior </w:t>
      </w:r>
      <w:r w:rsidR="002232BF" w:rsidRPr="002232BF">
        <w:rPr>
          <w:b/>
          <w:bCs/>
          <w:sz w:val="28"/>
          <w:szCs w:val="28"/>
        </w:rPr>
        <w:t xml:space="preserve">Court-Appointed Case: The statutory $175 administrative fee and $150.00 per hour, split equally between the parties, for </w:t>
      </w:r>
      <w:r w:rsidRPr="002232BF">
        <w:rPr>
          <w:b/>
          <w:bCs/>
          <w:sz w:val="28"/>
          <w:szCs w:val="28"/>
        </w:rPr>
        <w:t xml:space="preserve">mediation. </w:t>
      </w:r>
    </w:p>
    <w:p w14:paraId="2B2407D0" w14:textId="77777777" w:rsidR="003228B4" w:rsidRPr="002232BF" w:rsidRDefault="003228B4" w:rsidP="003228B4">
      <w:pPr>
        <w:rPr>
          <w:b/>
          <w:bCs/>
          <w:sz w:val="28"/>
          <w:szCs w:val="28"/>
        </w:rPr>
      </w:pPr>
    </w:p>
    <w:p w14:paraId="204C8A42" w14:textId="5998F8E3" w:rsidR="003228B4" w:rsidRPr="002232BF" w:rsidRDefault="003228B4" w:rsidP="003228B4">
      <w:pPr>
        <w:rPr>
          <w:b/>
          <w:bCs/>
          <w:sz w:val="28"/>
          <w:szCs w:val="28"/>
        </w:rPr>
      </w:pPr>
      <w:r w:rsidRPr="002232BF">
        <w:rPr>
          <w:b/>
          <w:bCs/>
          <w:sz w:val="28"/>
          <w:szCs w:val="28"/>
        </w:rPr>
        <w:t xml:space="preserve">Federal </w:t>
      </w:r>
      <w:r w:rsidR="002232BF" w:rsidRPr="002232BF">
        <w:rPr>
          <w:b/>
          <w:bCs/>
          <w:sz w:val="28"/>
          <w:szCs w:val="28"/>
        </w:rPr>
        <w:t xml:space="preserve">Court-Appointed Case: </w:t>
      </w:r>
      <w:r w:rsidR="007D6EBB" w:rsidRPr="002232BF">
        <w:rPr>
          <w:b/>
          <w:bCs/>
          <w:sz w:val="28"/>
          <w:szCs w:val="28"/>
        </w:rPr>
        <w:t>Pur</w:t>
      </w:r>
      <w:r w:rsidR="007D6EBB">
        <w:rPr>
          <w:b/>
          <w:bCs/>
          <w:sz w:val="28"/>
          <w:szCs w:val="28"/>
        </w:rPr>
        <w:t>suant to</w:t>
      </w:r>
      <w:r w:rsidR="002232BF" w:rsidRPr="002232BF">
        <w:rPr>
          <w:b/>
          <w:bCs/>
          <w:sz w:val="28"/>
          <w:szCs w:val="28"/>
        </w:rPr>
        <w:t xml:space="preserve"> the local rule, the fee is $325.00 per hour,</w:t>
      </w:r>
      <w:r w:rsidRPr="002232BF">
        <w:rPr>
          <w:b/>
          <w:bCs/>
          <w:sz w:val="28"/>
          <w:szCs w:val="28"/>
        </w:rPr>
        <w:t xml:space="preserve"> split equally between the parties. </w:t>
      </w:r>
    </w:p>
    <w:p w14:paraId="3360DBB2" w14:textId="77777777" w:rsidR="003228B4" w:rsidRPr="002232BF" w:rsidRDefault="003228B4" w:rsidP="003228B4">
      <w:pPr>
        <w:ind w:left="360" w:hanging="360"/>
        <w:rPr>
          <w:b/>
          <w:bCs/>
          <w:sz w:val="28"/>
          <w:szCs w:val="28"/>
        </w:rPr>
      </w:pPr>
    </w:p>
    <w:p w14:paraId="25D90DB6" w14:textId="0CB22EF0" w:rsidR="003228B4" w:rsidRPr="002232BF" w:rsidRDefault="003228B4" w:rsidP="003228B4">
      <w:pPr>
        <w:rPr>
          <w:b/>
          <w:sz w:val="32"/>
          <w:szCs w:val="32"/>
        </w:rPr>
      </w:pPr>
      <w:r w:rsidRPr="002232BF">
        <w:rPr>
          <w:b/>
          <w:bCs/>
          <w:sz w:val="28"/>
          <w:szCs w:val="28"/>
        </w:rPr>
        <w:t>Private Engagement: An administrative fee of $175.00 and $</w:t>
      </w:r>
      <w:r w:rsidR="002232BF" w:rsidRPr="002232BF">
        <w:rPr>
          <w:b/>
          <w:bCs/>
          <w:sz w:val="28"/>
          <w:szCs w:val="28"/>
        </w:rPr>
        <w:t>235.00 per hour,</w:t>
      </w:r>
      <w:r w:rsidRPr="002232BF">
        <w:rPr>
          <w:b/>
          <w:bCs/>
          <w:sz w:val="28"/>
          <w:szCs w:val="28"/>
        </w:rPr>
        <w:t xml:space="preserve"> split equally between the parties</w:t>
      </w:r>
      <w:r w:rsidR="00047EE1" w:rsidRPr="002232BF">
        <w:rPr>
          <w:b/>
          <w:bCs/>
          <w:sz w:val="28"/>
          <w:szCs w:val="28"/>
        </w:rPr>
        <w:t>.</w:t>
      </w:r>
    </w:p>
    <w:p w14:paraId="78FBFE8B" w14:textId="77777777" w:rsidR="00DB666A" w:rsidRDefault="00DB666A" w:rsidP="003228B4"/>
    <w:sectPr w:rsidR="00DB666A" w:rsidSect="003228B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919C" w14:textId="77777777" w:rsidR="003332A2" w:rsidRDefault="003332A2">
      <w:r>
        <w:separator/>
      </w:r>
    </w:p>
  </w:endnote>
  <w:endnote w:type="continuationSeparator" w:id="0">
    <w:p w14:paraId="7981D341" w14:textId="77777777" w:rsidR="003332A2" w:rsidRDefault="0033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D4FD" w14:textId="77777777" w:rsidR="007366CE" w:rsidRDefault="007D6E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5CAA788" w14:textId="77777777" w:rsidR="007366CE" w:rsidRDefault="0073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446FE" w14:textId="77777777" w:rsidR="003332A2" w:rsidRDefault="003332A2">
      <w:r>
        <w:separator/>
      </w:r>
    </w:p>
  </w:footnote>
  <w:footnote w:type="continuationSeparator" w:id="0">
    <w:p w14:paraId="008C9327" w14:textId="77777777" w:rsidR="003332A2" w:rsidRDefault="0033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zsjQ3MzO2tLS0MLBU0lEKTi0uzszPAykwrAUAvP8vBSwAAAA="/>
  </w:docVars>
  <w:rsids>
    <w:rsidRoot w:val="003228B4"/>
    <w:rsid w:val="00017541"/>
    <w:rsid w:val="000439CE"/>
    <w:rsid w:val="00047EE1"/>
    <w:rsid w:val="00131B47"/>
    <w:rsid w:val="002232BF"/>
    <w:rsid w:val="003202AD"/>
    <w:rsid w:val="003228B4"/>
    <w:rsid w:val="003332A2"/>
    <w:rsid w:val="0044657A"/>
    <w:rsid w:val="006254C9"/>
    <w:rsid w:val="00642256"/>
    <w:rsid w:val="007366CE"/>
    <w:rsid w:val="007D6EBB"/>
    <w:rsid w:val="008A23A3"/>
    <w:rsid w:val="00B81C7B"/>
    <w:rsid w:val="00B86BC3"/>
    <w:rsid w:val="00C04520"/>
    <w:rsid w:val="00C46FAF"/>
    <w:rsid w:val="00DB666A"/>
    <w:rsid w:val="00E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35147"/>
  <w15:chartTrackingRefBased/>
  <w15:docId w15:val="{26A0FBDB-3CC8-438E-ACE0-CB0C9B0E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B4"/>
    <w:pPr>
      <w:spacing w:after="0" w:line="240" w:lineRule="auto"/>
    </w:pPr>
    <w:rPr>
      <w:rFonts w:eastAsia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8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8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8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8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8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8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8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8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8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8B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8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8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8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8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8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8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8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28B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8B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2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8B4"/>
    <w:pPr>
      <w:spacing w:after="160" w:line="259" w:lineRule="auto"/>
      <w:ind w:left="720"/>
      <w:contextualSpacing/>
    </w:pPr>
    <w:rPr>
      <w:rFonts w:eastAsiaTheme="minorHAns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2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8B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322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B4"/>
    <w:rPr>
      <w:rFonts w:eastAsia="Times New Roman"/>
      <w:kern w:val="0"/>
      <w:sz w:val="24"/>
      <w14:ligatures w14:val="none"/>
    </w:rPr>
  </w:style>
  <w:style w:type="character" w:styleId="Hyperlink">
    <w:name w:val="Hyperlink"/>
    <w:rsid w:val="003228B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rancisMedi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rancis@danfrancislawfirm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28</Lines>
  <Paragraphs>14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Francis</dc:creator>
  <cp:keywords/>
  <dc:description/>
  <cp:lastModifiedBy>Dan Francis</cp:lastModifiedBy>
  <cp:revision>2</cp:revision>
  <dcterms:created xsi:type="dcterms:W3CDTF">2025-07-10T14:23:00Z</dcterms:created>
  <dcterms:modified xsi:type="dcterms:W3CDTF">2025-07-10T14:23:00Z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1e3940db-3dbd-4fa9-ba08-8516671f7c10</vt:lpwstr>
  </property>
</Properties>
</file>