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C10B" w14:textId="77777777" w:rsidR="003551F0" w:rsidRPr="00F15067" w:rsidRDefault="000D0986" w:rsidP="00BF5E5F">
      <w:pPr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 w:rsidRPr="00F15067">
        <w:rPr>
          <w:rFonts w:ascii="Arial" w:hAnsi="Arial" w:cs="Arial"/>
          <w:sz w:val="28"/>
          <w:szCs w:val="28"/>
        </w:rPr>
        <w:t xml:space="preserve">ManorGate </w:t>
      </w:r>
      <w:r w:rsidR="00EA1894" w:rsidRPr="00F15067">
        <w:rPr>
          <w:rFonts w:ascii="Arial" w:hAnsi="Arial" w:cs="Arial"/>
          <w:sz w:val="28"/>
          <w:szCs w:val="28"/>
        </w:rPr>
        <w:t xml:space="preserve">Community </w:t>
      </w:r>
      <w:r w:rsidRPr="00F15067">
        <w:rPr>
          <w:rFonts w:ascii="Arial" w:hAnsi="Arial" w:cs="Arial"/>
          <w:sz w:val="28"/>
          <w:szCs w:val="28"/>
        </w:rPr>
        <w:t>U</w:t>
      </w:r>
      <w:r w:rsidR="00EA1894" w:rsidRPr="00F15067">
        <w:rPr>
          <w:rFonts w:ascii="Arial" w:hAnsi="Arial" w:cs="Arial"/>
          <w:sz w:val="28"/>
          <w:szCs w:val="28"/>
        </w:rPr>
        <w:t>pdates</w:t>
      </w:r>
      <w:r w:rsidR="00196134" w:rsidRPr="00F15067">
        <w:rPr>
          <w:rFonts w:ascii="Arial" w:hAnsi="Arial" w:cs="Arial"/>
          <w:sz w:val="28"/>
          <w:szCs w:val="28"/>
        </w:rPr>
        <w:br/>
      </w:r>
    </w:p>
    <w:p w14:paraId="53E38EFA" w14:textId="5AC24C4B" w:rsidR="00ED4271" w:rsidRPr="00F15067" w:rsidRDefault="009511AF" w:rsidP="00ED4271">
      <w:pPr>
        <w:rPr>
          <w:rFonts w:ascii="Arial" w:hAnsi="Arial" w:cs="Arial"/>
          <w:sz w:val="28"/>
          <w:szCs w:val="28"/>
        </w:rPr>
      </w:pPr>
      <w:r w:rsidRPr="00F15067">
        <w:rPr>
          <w:rFonts w:ascii="Arial" w:hAnsi="Arial" w:cs="Arial"/>
          <w:b/>
          <w:bCs/>
          <w:sz w:val="28"/>
          <w:szCs w:val="28"/>
        </w:rPr>
        <w:t>Pool open</w:t>
      </w:r>
      <w:r w:rsidR="004F4816">
        <w:rPr>
          <w:rFonts w:ascii="Arial" w:hAnsi="Arial" w:cs="Arial"/>
          <w:b/>
          <w:bCs/>
          <w:sz w:val="28"/>
          <w:szCs w:val="28"/>
        </w:rPr>
        <w:t>s on</w:t>
      </w:r>
      <w:r w:rsidR="00877CE8">
        <w:rPr>
          <w:rFonts w:ascii="Arial" w:hAnsi="Arial" w:cs="Arial"/>
          <w:b/>
          <w:bCs/>
          <w:sz w:val="28"/>
          <w:szCs w:val="28"/>
        </w:rPr>
        <w:t xml:space="preserve"> Saturday</w:t>
      </w:r>
      <w:r w:rsidRPr="00F15067">
        <w:rPr>
          <w:rFonts w:ascii="Arial" w:hAnsi="Arial" w:cs="Arial"/>
          <w:sz w:val="28"/>
          <w:szCs w:val="28"/>
        </w:rPr>
        <w:t xml:space="preserve"> - The pool opens for the summer at 11am on Saturday, May 25. The pool is open daily from 11am – 8pm until September 2. </w:t>
      </w:r>
      <w:r w:rsidRPr="00F15067">
        <w:rPr>
          <w:rStyle w:val="Emphasis"/>
          <w:rFonts w:ascii="Arial" w:hAnsi="Arial" w:cs="Arial"/>
          <w:sz w:val="28"/>
          <w:szCs w:val="28"/>
        </w:rPr>
        <w:t>Please note the pool will close early at 4:45pm for swim team meets on Wednesday, June 19 and Wednesday, July 3.</w:t>
      </w:r>
      <w:r w:rsidRPr="00F15067">
        <w:rPr>
          <w:rFonts w:ascii="Arial" w:hAnsi="Arial" w:cs="Arial"/>
          <w:sz w:val="28"/>
          <w:szCs w:val="28"/>
        </w:rPr>
        <w:t> </w:t>
      </w:r>
      <w:r w:rsidRPr="00F15067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br/>
      </w:r>
      <w:r w:rsidR="00763681" w:rsidRPr="00F15067">
        <w:rPr>
          <w:rFonts w:ascii="Arial" w:eastAsia="Times New Roman" w:hAnsi="Arial" w:cs="Arial"/>
          <w:b/>
          <w:bCs/>
          <w:sz w:val="28"/>
          <w:szCs w:val="28"/>
        </w:rPr>
        <w:t>Pool pass</w:t>
      </w:r>
      <w:r w:rsidR="00877CE8">
        <w:rPr>
          <w:rFonts w:ascii="Arial" w:eastAsia="Times New Roman" w:hAnsi="Arial" w:cs="Arial"/>
          <w:b/>
          <w:bCs/>
          <w:sz w:val="28"/>
          <w:szCs w:val="28"/>
        </w:rPr>
        <w:t>es</w:t>
      </w:r>
      <w:r w:rsidR="00763681" w:rsidRPr="00F15067">
        <w:rPr>
          <w:rFonts w:ascii="Arial" w:eastAsia="Times New Roman" w:hAnsi="Arial" w:cs="Arial"/>
          <w:b/>
          <w:bCs/>
          <w:sz w:val="28"/>
          <w:szCs w:val="28"/>
        </w:rPr>
        <w:t xml:space="preserve"> – </w:t>
      </w:r>
      <w:r w:rsidR="00877CE8">
        <w:rPr>
          <w:rFonts w:ascii="Arial" w:eastAsia="Times New Roman" w:hAnsi="Arial" w:cs="Arial"/>
          <w:sz w:val="28"/>
          <w:szCs w:val="28"/>
        </w:rPr>
        <w:t>If you have sent your pool pass application form</w:t>
      </w:r>
      <w:r w:rsidRPr="00F15067">
        <w:rPr>
          <w:rFonts w:ascii="Arial" w:eastAsia="Times New Roman" w:hAnsi="Arial" w:cs="Arial"/>
          <w:sz w:val="28"/>
          <w:szCs w:val="28"/>
        </w:rPr>
        <w:t xml:space="preserve"> to Gates Hudson management</w:t>
      </w:r>
      <w:r w:rsidR="00877CE8">
        <w:rPr>
          <w:rFonts w:ascii="Arial" w:eastAsia="Times New Roman" w:hAnsi="Arial" w:cs="Arial"/>
          <w:sz w:val="28"/>
          <w:szCs w:val="28"/>
        </w:rPr>
        <w:t xml:space="preserve">, but have not yet received </w:t>
      </w:r>
      <w:r w:rsidR="004F4816">
        <w:rPr>
          <w:rFonts w:ascii="Arial" w:eastAsia="Times New Roman" w:hAnsi="Arial" w:cs="Arial"/>
          <w:sz w:val="28"/>
          <w:szCs w:val="28"/>
        </w:rPr>
        <w:t>your passes</w:t>
      </w:r>
      <w:r w:rsidR="00877CE8">
        <w:rPr>
          <w:rFonts w:ascii="Arial" w:eastAsia="Times New Roman" w:hAnsi="Arial" w:cs="Arial"/>
          <w:sz w:val="28"/>
          <w:szCs w:val="28"/>
        </w:rPr>
        <w:t>, you may present your photo ID at the pool this weekend to gain entrance.</w:t>
      </w:r>
      <w:r w:rsidR="00763681" w:rsidRPr="00F15067">
        <w:rPr>
          <w:rFonts w:ascii="Arial" w:hAnsi="Arial" w:cs="Arial"/>
          <w:sz w:val="28"/>
          <w:szCs w:val="28"/>
        </w:rPr>
        <w:br/>
      </w:r>
      <w:r w:rsidR="00ED4271" w:rsidRPr="00F15067">
        <w:rPr>
          <w:rFonts w:ascii="Arial" w:hAnsi="Arial" w:cs="Arial"/>
          <w:sz w:val="28"/>
          <w:szCs w:val="28"/>
        </w:rPr>
        <w:br/>
      </w:r>
      <w:r w:rsidR="00F15067" w:rsidRPr="00F15067">
        <w:rPr>
          <w:rFonts w:ascii="Arial" w:hAnsi="Arial" w:cs="Arial"/>
          <w:b/>
          <w:bCs/>
          <w:sz w:val="28"/>
          <w:szCs w:val="28"/>
        </w:rPr>
        <w:t>Food trucks in ManorGate</w:t>
      </w:r>
      <w:r w:rsidR="00F15067">
        <w:rPr>
          <w:rFonts w:ascii="Arial" w:hAnsi="Arial" w:cs="Arial"/>
          <w:sz w:val="28"/>
          <w:szCs w:val="28"/>
        </w:rPr>
        <w:t xml:space="preserve"> - </w:t>
      </w:r>
      <w:r w:rsidR="00ED4271" w:rsidRPr="00F15067">
        <w:rPr>
          <w:rFonts w:ascii="Arial" w:hAnsi="Arial" w:cs="Arial"/>
          <w:sz w:val="28"/>
          <w:szCs w:val="28"/>
        </w:rPr>
        <w:t>Throughout the summer, food trucks with various cuisines will be right in the neighborhood. Plan to come to the multi-use court area of Green Trails Blvd to grab a great dinner every Thursday night!</w:t>
      </w:r>
    </w:p>
    <w:p w14:paraId="60C7BDC2" w14:textId="5E06018D" w:rsidR="00ED4271" w:rsidRPr="00F15067" w:rsidRDefault="00ED4271" w:rsidP="00ED4271">
      <w:pPr>
        <w:rPr>
          <w:rFonts w:ascii="Arial" w:hAnsi="Arial" w:cs="Arial"/>
          <w:sz w:val="28"/>
          <w:szCs w:val="28"/>
        </w:rPr>
      </w:pPr>
      <w:r w:rsidRPr="00F15067">
        <w:rPr>
          <w:rStyle w:val="x-el"/>
          <w:rFonts w:ascii="Arial" w:hAnsi="Arial" w:cs="Arial"/>
          <w:b/>
          <w:bCs/>
          <w:sz w:val="28"/>
          <w:szCs w:val="28"/>
        </w:rPr>
        <w:t>Thursdays from 5pm - 7:30pm</w:t>
      </w:r>
      <w:r w:rsidR="00F15067">
        <w:rPr>
          <w:rStyle w:val="x-el"/>
          <w:rFonts w:ascii="Arial" w:hAnsi="Arial" w:cs="Arial"/>
          <w:b/>
          <w:bCs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May 30 - </w:t>
      </w:r>
      <w:hyperlink r:id="rId5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Island Flavourites</w:t>
        </w:r>
      </w:hyperlink>
      <w:r w:rsidRPr="00F15067">
        <w:rPr>
          <w:rFonts w:ascii="Arial" w:hAnsi="Arial" w:cs="Arial"/>
          <w:sz w:val="28"/>
          <w:szCs w:val="28"/>
        </w:rPr>
        <w:t xml:space="preserve"> </w:t>
      </w:r>
      <w:r w:rsidR="007570C0">
        <w:rPr>
          <w:rFonts w:ascii="Arial" w:hAnsi="Arial" w:cs="Arial"/>
          <w:sz w:val="28"/>
          <w:szCs w:val="28"/>
        </w:rPr>
        <w:t xml:space="preserve">- </w:t>
      </w:r>
      <w:r w:rsidRPr="00F15067">
        <w:rPr>
          <w:rFonts w:ascii="Arial" w:hAnsi="Arial" w:cs="Arial"/>
          <w:sz w:val="28"/>
          <w:szCs w:val="28"/>
        </w:rPr>
        <w:t>Caribbean fusion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June 6 - </w:t>
      </w:r>
      <w:hyperlink r:id="rId6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Zell's Kitchen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Quesadillas, taco and more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June 13 - </w:t>
      </w:r>
      <w:hyperlink r:id="rId7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Bangkok House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Authentic Thai cuisine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June 20 - </w:t>
      </w:r>
      <w:hyperlink r:id="rId8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Babu Ji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Kabobs, gyros, sandwiches, Halal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June 27 - </w:t>
      </w:r>
      <w:hyperlink r:id="rId9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The Grease Wagon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Hot sandwiches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July 11 - </w:t>
      </w:r>
      <w:hyperlink r:id="rId10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Kabob Mix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Halal fusion food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July 18 - </w:t>
      </w:r>
      <w:hyperlink r:id="rId11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Bliman Kitchen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Indonesian cuisine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July 25 - </w:t>
      </w:r>
      <w:hyperlink r:id="rId12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Himalayan Soul Foods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Authentic Himalayan region food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August 1 - </w:t>
      </w:r>
      <w:hyperlink r:id="rId13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Soulife Seafood</w:t>
        </w:r>
      </w:hyperlink>
      <w:r w:rsidR="007570C0">
        <w:rPr>
          <w:rFonts w:ascii="Arial" w:hAnsi="Arial" w:cs="Arial"/>
          <w:sz w:val="28"/>
          <w:szCs w:val="28"/>
        </w:rPr>
        <w:t xml:space="preserve"> – </w:t>
      </w:r>
      <w:r w:rsidRPr="00F15067">
        <w:rPr>
          <w:rFonts w:ascii="Arial" w:hAnsi="Arial" w:cs="Arial"/>
          <w:sz w:val="28"/>
          <w:szCs w:val="28"/>
        </w:rPr>
        <w:t>Seafood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August 8 - </w:t>
      </w:r>
      <w:hyperlink r:id="rId14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New Gourmet Delight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Asian and American fusion</w:t>
      </w:r>
      <w:r w:rsidR="007570C0">
        <w:rPr>
          <w:rFonts w:ascii="Arial" w:hAnsi="Arial" w:cs="Arial"/>
          <w:sz w:val="28"/>
          <w:szCs w:val="28"/>
        </w:rPr>
        <w:br/>
      </w:r>
      <w:r w:rsidRPr="00F15067">
        <w:rPr>
          <w:rFonts w:ascii="Arial" w:hAnsi="Arial" w:cs="Arial"/>
          <w:sz w:val="28"/>
          <w:szCs w:val="28"/>
        </w:rPr>
        <w:t xml:space="preserve">Thursday, August 15 - </w:t>
      </w:r>
      <w:hyperlink r:id="rId15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Little Lady Grill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Latin fusion grill</w:t>
      </w:r>
      <w:r w:rsidR="007570C0">
        <w:rPr>
          <w:rFonts w:ascii="Arial" w:hAnsi="Arial" w:cs="Arial"/>
          <w:sz w:val="28"/>
          <w:szCs w:val="28"/>
        </w:rPr>
        <w:br/>
      </w:r>
      <w:r w:rsidR="00F15067">
        <w:rPr>
          <w:rFonts w:ascii="Arial" w:hAnsi="Arial" w:cs="Arial"/>
          <w:sz w:val="28"/>
          <w:szCs w:val="28"/>
        </w:rPr>
        <w:t>T</w:t>
      </w:r>
      <w:r w:rsidRPr="00F15067">
        <w:rPr>
          <w:rFonts w:ascii="Arial" w:hAnsi="Arial" w:cs="Arial"/>
          <w:sz w:val="28"/>
          <w:szCs w:val="28"/>
        </w:rPr>
        <w:t xml:space="preserve">hursday, August 22 - </w:t>
      </w:r>
      <w:hyperlink r:id="rId16" w:tgtFrame="_blank" w:history="1">
        <w:r w:rsidRPr="00F15067">
          <w:rPr>
            <w:rStyle w:val="Hyperlink"/>
            <w:rFonts w:ascii="Arial" w:hAnsi="Arial" w:cs="Arial"/>
            <w:sz w:val="28"/>
            <w:szCs w:val="28"/>
          </w:rPr>
          <w:t>La Mati</w:t>
        </w:r>
      </w:hyperlink>
      <w:r w:rsidR="007570C0">
        <w:rPr>
          <w:rFonts w:ascii="Arial" w:hAnsi="Arial" w:cs="Arial"/>
          <w:sz w:val="28"/>
          <w:szCs w:val="28"/>
        </w:rPr>
        <w:t xml:space="preserve"> - </w:t>
      </w:r>
      <w:r w:rsidRPr="00F15067">
        <w:rPr>
          <w:rFonts w:ascii="Arial" w:hAnsi="Arial" w:cs="Arial"/>
          <w:sz w:val="28"/>
          <w:szCs w:val="28"/>
        </w:rPr>
        <w:t>Mexican taqueria</w:t>
      </w:r>
      <w:r w:rsidR="00F15067">
        <w:rPr>
          <w:rFonts w:ascii="Arial" w:hAnsi="Arial" w:cs="Arial"/>
          <w:sz w:val="28"/>
          <w:szCs w:val="28"/>
        </w:rPr>
        <w:br/>
      </w:r>
      <w:r w:rsidR="00F15067">
        <w:rPr>
          <w:rFonts w:ascii="Arial" w:hAnsi="Arial" w:cs="Arial"/>
          <w:sz w:val="28"/>
          <w:szCs w:val="28"/>
        </w:rPr>
        <w:br/>
      </w:r>
      <w:r w:rsidRPr="00F15067">
        <w:rPr>
          <w:rStyle w:val="x-el"/>
          <w:rFonts w:ascii="Arial" w:hAnsi="Arial" w:cs="Arial"/>
          <w:i/>
          <w:iCs/>
          <w:sz w:val="28"/>
          <w:szCs w:val="28"/>
        </w:rPr>
        <w:t xml:space="preserve">Please note that food trucks may cancel or change timing due to various reasons. We have invited the vendors to the </w:t>
      </w:r>
      <w:proofErr w:type="gramStart"/>
      <w:r w:rsidRPr="00F15067">
        <w:rPr>
          <w:rStyle w:val="x-el"/>
          <w:rFonts w:ascii="Arial" w:hAnsi="Arial" w:cs="Arial"/>
          <w:i/>
          <w:iCs/>
          <w:sz w:val="28"/>
          <w:szCs w:val="28"/>
        </w:rPr>
        <w:t>community</w:t>
      </w:r>
      <w:proofErr w:type="gramEnd"/>
      <w:r w:rsidRPr="00F15067">
        <w:rPr>
          <w:rStyle w:val="x-el"/>
          <w:rFonts w:ascii="Arial" w:hAnsi="Arial" w:cs="Arial"/>
          <w:i/>
          <w:iCs/>
          <w:sz w:val="28"/>
          <w:szCs w:val="28"/>
        </w:rPr>
        <w:t xml:space="preserve"> and they have confirmed these dates, but food trucks are owned independently and there may be circumstances that prevent them from coming on the assigned night.</w:t>
      </w:r>
      <w:r w:rsidRPr="00F15067">
        <w:rPr>
          <w:rFonts w:ascii="Arial" w:hAnsi="Arial" w:cs="Arial"/>
          <w:sz w:val="28"/>
          <w:szCs w:val="28"/>
        </w:rPr>
        <w:t xml:space="preserve"> </w:t>
      </w:r>
    </w:p>
    <w:p w14:paraId="5A80E500" w14:textId="2ACAE1D1" w:rsidR="007A6B75" w:rsidRPr="00F15067" w:rsidRDefault="00763681" w:rsidP="004F4816">
      <w:pPr>
        <w:spacing w:after="0"/>
        <w:rPr>
          <w:rFonts w:ascii="Arial" w:hAnsi="Arial" w:cs="Arial"/>
          <w:sz w:val="28"/>
          <w:szCs w:val="28"/>
        </w:rPr>
      </w:pPr>
      <w:r w:rsidRPr="00F15067">
        <w:rPr>
          <w:rFonts w:ascii="Arial" w:hAnsi="Arial" w:cs="Arial"/>
          <w:sz w:val="28"/>
          <w:szCs w:val="28"/>
        </w:rPr>
        <w:lastRenderedPageBreak/>
        <w:br/>
      </w:r>
      <w:r w:rsidR="00502552" w:rsidRPr="00F15067">
        <w:rPr>
          <w:rFonts w:ascii="Arial" w:hAnsi="Arial" w:cs="Arial"/>
          <w:b/>
          <w:bCs/>
          <w:sz w:val="28"/>
          <w:szCs w:val="28"/>
        </w:rPr>
        <w:t>We need volunteers!</w:t>
      </w:r>
      <w:r w:rsidR="00ED65AB" w:rsidRPr="00F15067">
        <w:rPr>
          <w:rFonts w:ascii="Arial" w:hAnsi="Arial" w:cs="Arial"/>
          <w:b/>
          <w:bCs/>
          <w:sz w:val="28"/>
          <w:szCs w:val="28"/>
        </w:rPr>
        <w:t xml:space="preserve"> </w:t>
      </w:r>
      <w:r w:rsidR="00502552" w:rsidRPr="00F15067">
        <w:rPr>
          <w:rFonts w:ascii="Arial" w:hAnsi="Arial" w:cs="Arial"/>
          <w:sz w:val="28"/>
          <w:szCs w:val="28"/>
        </w:rPr>
        <w:t>We are particularly in need of volunteers with financial skills and people to participate in the Neighborhood Watch program.</w:t>
      </w:r>
      <w:r w:rsidR="004F4816">
        <w:rPr>
          <w:rFonts w:ascii="Arial" w:hAnsi="Arial" w:cs="Arial"/>
          <w:sz w:val="28"/>
          <w:szCs w:val="28"/>
        </w:rPr>
        <w:t xml:space="preserve"> </w:t>
      </w:r>
      <w:r w:rsidR="00ED65AB" w:rsidRPr="00F15067">
        <w:rPr>
          <w:rFonts w:ascii="Arial" w:hAnsi="Arial" w:cs="Arial"/>
          <w:sz w:val="28"/>
          <w:szCs w:val="28"/>
        </w:rPr>
        <w:t xml:space="preserve">Your time and input help keep ManorGate a </w:t>
      </w:r>
      <w:r w:rsidR="004849FB" w:rsidRPr="00F15067">
        <w:rPr>
          <w:rFonts w:ascii="Arial" w:hAnsi="Arial" w:cs="Arial"/>
          <w:sz w:val="28"/>
          <w:szCs w:val="28"/>
        </w:rPr>
        <w:t>wonderful</w:t>
      </w:r>
      <w:r w:rsidR="00ED65AB" w:rsidRPr="00F15067">
        <w:rPr>
          <w:rFonts w:ascii="Arial" w:hAnsi="Arial" w:cs="Arial"/>
          <w:sz w:val="28"/>
          <w:szCs w:val="28"/>
        </w:rPr>
        <w:t xml:space="preserve"> place to live. Contact </w:t>
      </w:r>
      <w:hyperlink r:id="rId17" w:history="1">
        <w:r w:rsidR="004F4816" w:rsidRPr="004F4816">
          <w:rPr>
            <w:rStyle w:val="Hyperlink"/>
            <w:rFonts w:ascii="Arial" w:hAnsi="Arial" w:cs="Arial"/>
            <w:sz w:val="28"/>
            <w:szCs w:val="28"/>
          </w:rPr>
          <w:t>Shanna Brewer</w:t>
        </w:r>
        <w:r w:rsidR="00ED65AB" w:rsidRPr="004F4816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 </w:t>
        </w:r>
      </w:hyperlink>
      <w:r w:rsidR="00ED65AB" w:rsidRPr="00F15067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Gates Hudson if you are interested in joining any of these committees.</w:t>
      </w:r>
      <w:r w:rsidR="00ED65AB" w:rsidRPr="00F15067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743782" w:rsidRPr="00F15067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3246B5" w:rsidRPr="00F15067">
        <w:rPr>
          <w:rFonts w:ascii="Arial" w:hAnsi="Arial" w:cs="Arial"/>
          <w:b/>
          <w:bCs/>
          <w:sz w:val="28"/>
          <w:szCs w:val="28"/>
        </w:rPr>
        <w:t>ManorGate b</w:t>
      </w:r>
      <w:r w:rsidR="003C5FCB" w:rsidRPr="00F15067">
        <w:rPr>
          <w:rFonts w:ascii="Arial" w:hAnsi="Arial" w:cs="Arial"/>
          <w:b/>
          <w:bCs/>
          <w:sz w:val="28"/>
          <w:szCs w:val="28"/>
        </w:rPr>
        <w:t>ook club</w:t>
      </w:r>
      <w:r w:rsidR="003C5FCB" w:rsidRPr="00F15067">
        <w:rPr>
          <w:rFonts w:ascii="Arial" w:hAnsi="Arial" w:cs="Arial"/>
          <w:sz w:val="28"/>
          <w:szCs w:val="28"/>
        </w:rPr>
        <w:t xml:space="preserve"> </w:t>
      </w:r>
      <w:r w:rsidR="00F43EA3" w:rsidRPr="00F15067">
        <w:rPr>
          <w:rFonts w:ascii="Arial" w:hAnsi="Arial" w:cs="Arial"/>
          <w:sz w:val="28"/>
          <w:szCs w:val="28"/>
        </w:rPr>
        <w:t>–</w:t>
      </w:r>
      <w:r w:rsidR="003246B5" w:rsidRPr="00F15067">
        <w:rPr>
          <w:rFonts w:ascii="Arial" w:hAnsi="Arial" w:cs="Arial"/>
          <w:sz w:val="28"/>
          <w:szCs w:val="28"/>
        </w:rPr>
        <w:t xml:space="preserve">The next book club meeting is </w:t>
      </w:r>
      <w:r w:rsidR="004F4816">
        <w:rPr>
          <w:rFonts w:ascii="Arial" w:hAnsi="Arial" w:cs="Arial"/>
          <w:sz w:val="28"/>
          <w:szCs w:val="28"/>
        </w:rPr>
        <w:t>July 9</w:t>
      </w:r>
      <w:r w:rsidR="00F43EA3" w:rsidRPr="00F15067">
        <w:rPr>
          <w:rFonts w:ascii="Arial" w:hAnsi="Arial" w:cs="Arial"/>
          <w:sz w:val="28"/>
          <w:szCs w:val="28"/>
        </w:rPr>
        <w:t xml:space="preserve"> at 7pm</w:t>
      </w:r>
      <w:r w:rsidR="003C5FCB" w:rsidRPr="00F15067">
        <w:rPr>
          <w:rFonts w:ascii="Arial" w:hAnsi="Arial" w:cs="Arial"/>
          <w:sz w:val="28"/>
          <w:szCs w:val="28"/>
        </w:rPr>
        <w:t xml:space="preserve"> </w:t>
      </w:r>
      <w:r w:rsidR="00F43EA3" w:rsidRPr="00F15067">
        <w:rPr>
          <w:rFonts w:ascii="Arial" w:hAnsi="Arial" w:cs="Arial"/>
          <w:sz w:val="28"/>
          <w:szCs w:val="28"/>
        </w:rPr>
        <w:t>a</w:t>
      </w:r>
      <w:r w:rsidR="003246B5" w:rsidRPr="00F15067">
        <w:rPr>
          <w:rFonts w:ascii="Arial" w:hAnsi="Arial" w:cs="Arial"/>
          <w:sz w:val="28"/>
          <w:szCs w:val="28"/>
        </w:rPr>
        <w:t>t</w:t>
      </w:r>
      <w:r w:rsidR="00F43EA3" w:rsidRPr="00F15067">
        <w:rPr>
          <w:rFonts w:ascii="Arial" w:hAnsi="Arial" w:cs="Arial"/>
          <w:sz w:val="28"/>
          <w:szCs w:val="28"/>
        </w:rPr>
        <w:t xml:space="preserve"> the clubhouse</w:t>
      </w:r>
      <w:r w:rsidR="003C5FCB" w:rsidRPr="00F15067">
        <w:rPr>
          <w:rFonts w:ascii="Arial" w:hAnsi="Arial" w:cs="Arial"/>
          <w:sz w:val="28"/>
          <w:szCs w:val="28"/>
        </w:rPr>
        <w:t xml:space="preserve">. We will discuss </w:t>
      </w:r>
      <w:r w:rsidR="003551F0" w:rsidRPr="00F15067">
        <w:rPr>
          <w:rFonts w:ascii="Arial" w:hAnsi="Arial" w:cs="Arial"/>
          <w:i/>
          <w:iCs/>
          <w:sz w:val="28"/>
          <w:szCs w:val="28"/>
        </w:rPr>
        <w:t xml:space="preserve">The </w:t>
      </w:r>
      <w:r w:rsidR="004F4816">
        <w:rPr>
          <w:rFonts w:ascii="Arial" w:hAnsi="Arial" w:cs="Arial"/>
          <w:i/>
          <w:iCs/>
          <w:sz w:val="28"/>
          <w:szCs w:val="28"/>
        </w:rPr>
        <w:t>Teacher of Warsaw</w:t>
      </w:r>
      <w:r w:rsidR="003C5FCB" w:rsidRPr="00F15067">
        <w:rPr>
          <w:rFonts w:ascii="Arial" w:hAnsi="Arial" w:cs="Arial"/>
          <w:sz w:val="28"/>
          <w:szCs w:val="28"/>
        </w:rPr>
        <w:t xml:space="preserve"> by</w:t>
      </w:r>
      <w:r w:rsidR="003246B5" w:rsidRPr="00F15067">
        <w:rPr>
          <w:rFonts w:ascii="Arial" w:hAnsi="Arial" w:cs="Arial"/>
          <w:sz w:val="28"/>
          <w:szCs w:val="28"/>
        </w:rPr>
        <w:t xml:space="preserve"> </w:t>
      </w:r>
      <w:r w:rsidR="004F4816">
        <w:rPr>
          <w:rFonts w:ascii="Arial" w:hAnsi="Arial" w:cs="Arial"/>
          <w:sz w:val="28"/>
          <w:szCs w:val="28"/>
        </w:rPr>
        <w:t>Marlo Escobar</w:t>
      </w:r>
      <w:r w:rsidR="003246B5" w:rsidRPr="00F15067">
        <w:rPr>
          <w:rFonts w:ascii="Arial" w:hAnsi="Arial" w:cs="Arial"/>
          <w:sz w:val="28"/>
          <w:szCs w:val="28"/>
        </w:rPr>
        <w:t>. Future titles are listed on the website, so plan to read the book and come join in the discussion!</w:t>
      </w:r>
    </w:p>
    <w:p w14:paraId="2725B9E1" w14:textId="77777777" w:rsidR="00BF5E5F" w:rsidRPr="00F15067" w:rsidRDefault="00BF5E5F" w:rsidP="00BF5E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EADEDD8" w14:textId="1B38F3A4" w:rsidR="0053053F" w:rsidRPr="00F15067" w:rsidRDefault="00587A37" w:rsidP="00BF5E5F">
      <w:pPr>
        <w:spacing w:after="0"/>
        <w:rPr>
          <w:rFonts w:ascii="Arial" w:hAnsi="Arial" w:cs="Arial"/>
          <w:sz w:val="28"/>
          <w:szCs w:val="28"/>
        </w:rPr>
      </w:pPr>
      <w:r w:rsidRPr="00F15067">
        <w:rPr>
          <w:rFonts w:ascii="Arial" w:hAnsi="Arial" w:cs="Arial"/>
          <w:b/>
          <w:bCs/>
          <w:sz w:val="28"/>
          <w:szCs w:val="28"/>
        </w:rPr>
        <w:t xml:space="preserve">The </w:t>
      </w:r>
      <w:r w:rsidR="00402770" w:rsidRPr="00F15067">
        <w:rPr>
          <w:rFonts w:ascii="Arial" w:hAnsi="Arial" w:cs="Arial"/>
          <w:b/>
          <w:bCs/>
          <w:sz w:val="28"/>
          <w:szCs w:val="28"/>
        </w:rPr>
        <w:t>next</w:t>
      </w:r>
      <w:r w:rsidR="00EA1894" w:rsidRPr="00F15067">
        <w:rPr>
          <w:rFonts w:ascii="Arial" w:hAnsi="Arial" w:cs="Arial"/>
          <w:sz w:val="28"/>
          <w:szCs w:val="28"/>
        </w:rPr>
        <w:t xml:space="preserve"> </w:t>
      </w:r>
      <w:r w:rsidR="00EA1894" w:rsidRPr="00F15067">
        <w:rPr>
          <w:rFonts w:ascii="Arial" w:hAnsi="Arial" w:cs="Arial"/>
          <w:b/>
          <w:bCs/>
          <w:sz w:val="28"/>
          <w:szCs w:val="28"/>
        </w:rPr>
        <w:t>HOA meeting</w:t>
      </w:r>
      <w:r w:rsidR="00EA1894" w:rsidRPr="00F15067">
        <w:rPr>
          <w:rFonts w:ascii="Arial" w:hAnsi="Arial" w:cs="Arial"/>
          <w:sz w:val="28"/>
          <w:szCs w:val="28"/>
        </w:rPr>
        <w:t xml:space="preserve"> is </w:t>
      </w:r>
      <w:r w:rsidR="00F43EA3" w:rsidRPr="00F15067">
        <w:rPr>
          <w:rFonts w:ascii="Arial" w:hAnsi="Arial" w:cs="Arial"/>
          <w:b/>
          <w:bCs/>
          <w:sz w:val="28"/>
          <w:szCs w:val="28"/>
        </w:rPr>
        <w:t xml:space="preserve">Wednesday, </w:t>
      </w:r>
      <w:r w:rsidR="004F4816">
        <w:rPr>
          <w:rFonts w:ascii="Arial" w:hAnsi="Arial" w:cs="Arial"/>
          <w:b/>
          <w:bCs/>
          <w:sz w:val="28"/>
          <w:szCs w:val="28"/>
        </w:rPr>
        <w:t>June 26</w:t>
      </w:r>
      <w:r w:rsidR="00472ACD" w:rsidRPr="00F15067">
        <w:rPr>
          <w:rFonts w:ascii="Arial" w:hAnsi="Arial" w:cs="Arial"/>
          <w:b/>
          <w:bCs/>
          <w:sz w:val="28"/>
          <w:szCs w:val="28"/>
        </w:rPr>
        <w:t>,</w:t>
      </w:r>
      <w:r w:rsidR="00472ACD" w:rsidRPr="00F1506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72ACD" w:rsidRPr="00F15067">
        <w:rPr>
          <w:rFonts w:ascii="Arial" w:hAnsi="Arial" w:cs="Arial"/>
          <w:b/>
          <w:bCs/>
          <w:sz w:val="28"/>
          <w:szCs w:val="28"/>
        </w:rPr>
        <w:t>202</w:t>
      </w:r>
      <w:r w:rsidR="003246B5" w:rsidRPr="00F15067">
        <w:rPr>
          <w:rFonts w:ascii="Arial" w:hAnsi="Arial" w:cs="Arial"/>
          <w:b/>
          <w:bCs/>
          <w:sz w:val="28"/>
          <w:szCs w:val="28"/>
        </w:rPr>
        <w:t>4</w:t>
      </w:r>
      <w:proofErr w:type="gramEnd"/>
      <w:r w:rsidR="009A12F8" w:rsidRPr="00F15067">
        <w:rPr>
          <w:rFonts w:ascii="Arial" w:hAnsi="Arial" w:cs="Arial"/>
          <w:sz w:val="28"/>
          <w:szCs w:val="28"/>
        </w:rPr>
        <w:t xml:space="preserve"> at 7pm </w:t>
      </w:r>
      <w:r w:rsidR="00E00CF4" w:rsidRPr="00F15067">
        <w:rPr>
          <w:rFonts w:ascii="Arial" w:hAnsi="Arial" w:cs="Arial"/>
          <w:sz w:val="28"/>
          <w:szCs w:val="28"/>
        </w:rPr>
        <w:t>and</w:t>
      </w:r>
      <w:r w:rsidR="00472ACD" w:rsidRPr="00F15067">
        <w:rPr>
          <w:rFonts w:ascii="Arial" w:hAnsi="Arial" w:cs="Arial"/>
          <w:sz w:val="28"/>
          <w:szCs w:val="28"/>
        </w:rPr>
        <w:t xml:space="preserve"> will be virtual.</w:t>
      </w:r>
      <w:r w:rsidR="00BE0553" w:rsidRPr="00F15067">
        <w:rPr>
          <w:rFonts w:ascii="Arial" w:hAnsi="Arial" w:cs="Arial"/>
          <w:sz w:val="28"/>
          <w:szCs w:val="28"/>
        </w:rPr>
        <w:t xml:space="preserve"> </w:t>
      </w:r>
      <w:r w:rsidR="00472ACD" w:rsidRPr="00F15067">
        <w:rPr>
          <w:rFonts w:ascii="Arial" w:hAnsi="Arial" w:cs="Arial"/>
          <w:sz w:val="28"/>
          <w:szCs w:val="28"/>
        </w:rPr>
        <w:t xml:space="preserve">Watch for sign-in information to come from </w:t>
      </w:r>
      <w:r w:rsidR="005B3D3C" w:rsidRPr="00F15067">
        <w:rPr>
          <w:rFonts w:ascii="Arial" w:hAnsi="Arial" w:cs="Arial"/>
          <w:sz w:val="28"/>
          <w:szCs w:val="28"/>
        </w:rPr>
        <w:t>the community manager at</w:t>
      </w:r>
      <w:r w:rsidR="00472ACD" w:rsidRPr="00F15067">
        <w:rPr>
          <w:rFonts w:ascii="Arial" w:hAnsi="Arial" w:cs="Arial"/>
          <w:sz w:val="28"/>
          <w:szCs w:val="28"/>
        </w:rPr>
        <w:t xml:space="preserve"> Gates Hudson Management.</w:t>
      </w:r>
    </w:p>
    <w:p w14:paraId="3113CC94" w14:textId="77777777" w:rsidR="007F3E6B" w:rsidRPr="00F15067" w:rsidRDefault="007F3E6B" w:rsidP="00BF5E5F">
      <w:pPr>
        <w:spacing w:after="0"/>
        <w:rPr>
          <w:rFonts w:ascii="Arial" w:hAnsi="Arial" w:cs="Arial"/>
          <w:sz w:val="28"/>
          <w:szCs w:val="28"/>
        </w:rPr>
      </w:pPr>
    </w:p>
    <w:p w14:paraId="04901D2A" w14:textId="77777777" w:rsidR="007F3E6B" w:rsidRPr="00F15067" w:rsidRDefault="007F3E6B" w:rsidP="0004026E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14:paraId="72E95789" w14:textId="77777777" w:rsidR="007F3E6B" w:rsidRPr="00F15067" w:rsidRDefault="007F3E6B" w:rsidP="0004026E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sectPr w:rsidR="007F3E6B" w:rsidRPr="00F1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7D2"/>
    <w:multiLevelType w:val="multilevel"/>
    <w:tmpl w:val="962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E00E0"/>
    <w:multiLevelType w:val="multilevel"/>
    <w:tmpl w:val="86F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232866">
    <w:abstractNumId w:val="1"/>
  </w:num>
  <w:num w:numId="2" w16cid:durableId="17563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4"/>
    <w:rsid w:val="0004026E"/>
    <w:rsid w:val="0009760C"/>
    <w:rsid w:val="000B4C0F"/>
    <w:rsid w:val="000B772F"/>
    <w:rsid w:val="000C13E0"/>
    <w:rsid w:val="000D0986"/>
    <w:rsid w:val="00180EB7"/>
    <w:rsid w:val="001845C9"/>
    <w:rsid w:val="00196134"/>
    <w:rsid w:val="001C4682"/>
    <w:rsid w:val="0020266B"/>
    <w:rsid w:val="00236EED"/>
    <w:rsid w:val="00274608"/>
    <w:rsid w:val="002942E5"/>
    <w:rsid w:val="002B7826"/>
    <w:rsid w:val="002D2B13"/>
    <w:rsid w:val="002F6DA4"/>
    <w:rsid w:val="002F6FC6"/>
    <w:rsid w:val="002F7695"/>
    <w:rsid w:val="00303A5A"/>
    <w:rsid w:val="00304537"/>
    <w:rsid w:val="003246B5"/>
    <w:rsid w:val="003551F0"/>
    <w:rsid w:val="003A6BFA"/>
    <w:rsid w:val="003C5FCB"/>
    <w:rsid w:val="003E7DC8"/>
    <w:rsid w:val="00402770"/>
    <w:rsid w:val="004273D3"/>
    <w:rsid w:val="00472ACD"/>
    <w:rsid w:val="004849FB"/>
    <w:rsid w:val="004E3C6F"/>
    <w:rsid w:val="004F4816"/>
    <w:rsid w:val="00502552"/>
    <w:rsid w:val="0053053F"/>
    <w:rsid w:val="005345BF"/>
    <w:rsid w:val="00542575"/>
    <w:rsid w:val="00581641"/>
    <w:rsid w:val="00587A37"/>
    <w:rsid w:val="005B3244"/>
    <w:rsid w:val="005B3D3C"/>
    <w:rsid w:val="00607B3B"/>
    <w:rsid w:val="0065298C"/>
    <w:rsid w:val="00662CA5"/>
    <w:rsid w:val="00671346"/>
    <w:rsid w:val="006961E1"/>
    <w:rsid w:val="006B0EBC"/>
    <w:rsid w:val="006C1B16"/>
    <w:rsid w:val="00741D54"/>
    <w:rsid w:val="00743782"/>
    <w:rsid w:val="007570C0"/>
    <w:rsid w:val="00763681"/>
    <w:rsid w:val="00770167"/>
    <w:rsid w:val="00781B00"/>
    <w:rsid w:val="007A6B75"/>
    <w:rsid w:val="007E37CA"/>
    <w:rsid w:val="007F3E6B"/>
    <w:rsid w:val="008224F2"/>
    <w:rsid w:val="00832FBF"/>
    <w:rsid w:val="00877CE8"/>
    <w:rsid w:val="008A524A"/>
    <w:rsid w:val="008A6F5A"/>
    <w:rsid w:val="008F4CE4"/>
    <w:rsid w:val="009212FA"/>
    <w:rsid w:val="00936DDA"/>
    <w:rsid w:val="009511AF"/>
    <w:rsid w:val="0095127C"/>
    <w:rsid w:val="009A12F8"/>
    <w:rsid w:val="009C2264"/>
    <w:rsid w:val="009C7631"/>
    <w:rsid w:val="009F0D3C"/>
    <w:rsid w:val="00A55FDA"/>
    <w:rsid w:val="00A75DD9"/>
    <w:rsid w:val="00A92FA3"/>
    <w:rsid w:val="00AA4DBE"/>
    <w:rsid w:val="00AD0075"/>
    <w:rsid w:val="00B5599A"/>
    <w:rsid w:val="00B566B7"/>
    <w:rsid w:val="00B62ABB"/>
    <w:rsid w:val="00B62E44"/>
    <w:rsid w:val="00BD379B"/>
    <w:rsid w:val="00BE0553"/>
    <w:rsid w:val="00BF5E5F"/>
    <w:rsid w:val="00C0508D"/>
    <w:rsid w:val="00C30F2E"/>
    <w:rsid w:val="00C42CB9"/>
    <w:rsid w:val="00C82759"/>
    <w:rsid w:val="00D53461"/>
    <w:rsid w:val="00DE393A"/>
    <w:rsid w:val="00DF1290"/>
    <w:rsid w:val="00DF3C1C"/>
    <w:rsid w:val="00E00CF4"/>
    <w:rsid w:val="00E30333"/>
    <w:rsid w:val="00E5350B"/>
    <w:rsid w:val="00E61F01"/>
    <w:rsid w:val="00E906D0"/>
    <w:rsid w:val="00E9785D"/>
    <w:rsid w:val="00EA1894"/>
    <w:rsid w:val="00ED4271"/>
    <w:rsid w:val="00ED65AB"/>
    <w:rsid w:val="00F0272D"/>
    <w:rsid w:val="00F15067"/>
    <w:rsid w:val="00F352DC"/>
    <w:rsid w:val="00F411A0"/>
    <w:rsid w:val="00F43EA3"/>
    <w:rsid w:val="00F57F96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545"/>
  <w15:chartTrackingRefBased/>
  <w15:docId w15:val="{B545C4D2-E1EE-424F-8199-B18BA90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5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52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52DC"/>
    <w:rPr>
      <w:b/>
      <w:bCs/>
    </w:rPr>
  </w:style>
  <w:style w:type="paragraph" w:styleId="NormalWeb">
    <w:name w:val="Normal (Web)"/>
    <w:basedOn w:val="Normal"/>
    <w:uiPriority w:val="99"/>
    <w:unhideWhenUsed/>
    <w:rsid w:val="00F3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06D0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5B3D3C"/>
  </w:style>
  <w:style w:type="character" w:styleId="Emphasis">
    <w:name w:val="Emphasis"/>
    <w:basedOn w:val="DefaultParagraphFont"/>
    <w:uiPriority w:val="20"/>
    <w:qFormat/>
    <w:rsid w:val="002F7695"/>
    <w:rPr>
      <w:i/>
      <w:iCs/>
    </w:rPr>
  </w:style>
  <w:style w:type="character" w:customStyle="1" w:styleId="il">
    <w:name w:val="il"/>
    <w:basedOn w:val="DefaultParagraphFont"/>
    <w:rsid w:val="003E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bujifoodhalal?mibextid=LQQJ4d" TargetMode="External"/><Relationship Id="rId13" Type="http://schemas.openxmlformats.org/officeDocument/2006/relationships/hyperlink" Target="https://soulificseafood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angkokHouseFoodTruck/" TargetMode="External"/><Relationship Id="rId12" Type="http://schemas.openxmlformats.org/officeDocument/2006/relationships/hyperlink" Target="https://www.himalayansoulfoods.com/" TargetMode="External"/><Relationship Id="rId17" Type="http://schemas.openxmlformats.org/officeDocument/2006/relationships/hyperlink" Target="mailto:sbrewer@ghac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atiDM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ellskitchen.square.site/" TargetMode="External"/><Relationship Id="rId11" Type="http://schemas.openxmlformats.org/officeDocument/2006/relationships/hyperlink" Target="https://blimankitchen.com/" TargetMode="External"/><Relationship Id="rId5" Type="http://schemas.openxmlformats.org/officeDocument/2006/relationships/hyperlink" Target="https://www.facebook.com/IslandFlavourites/" TargetMode="External"/><Relationship Id="rId15" Type="http://schemas.openxmlformats.org/officeDocument/2006/relationships/hyperlink" Target="https://littleladygrill.com/" TargetMode="External"/><Relationship Id="rId10" Type="http://schemas.openxmlformats.org/officeDocument/2006/relationships/hyperlink" Target="https://www.kabobmix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hegreasewagon.com/" TargetMode="External"/><Relationship Id="rId14" Type="http://schemas.openxmlformats.org/officeDocument/2006/relationships/hyperlink" Target="https://newgourmetdelightsllc.com/produ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David P.</dc:creator>
  <cp:keywords/>
  <dc:description/>
  <cp:lastModifiedBy>Costanza, David P.</cp:lastModifiedBy>
  <cp:revision>3</cp:revision>
  <dcterms:created xsi:type="dcterms:W3CDTF">2024-05-23T15:58:00Z</dcterms:created>
  <dcterms:modified xsi:type="dcterms:W3CDTF">2024-05-23T16:58:00Z</dcterms:modified>
</cp:coreProperties>
</file>