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B881" w14:textId="0DA4B802" w:rsidR="001E0498" w:rsidRPr="00B43640" w:rsidRDefault="001E0498" w:rsidP="00B43640">
      <w:pPr>
        <w:spacing w:line="240" w:lineRule="auto"/>
        <w:jc w:val="center"/>
        <w:rPr>
          <w:b/>
          <w:bCs/>
        </w:rPr>
      </w:pPr>
      <w:proofErr w:type="spellStart"/>
      <w:r w:rsidRPr="00B43640">
        <w:rPr>
          <w:b/>
          <w:bCs/>
        </w:rPr>
        <w:t>PAWSOME</w:t>
      </w:r>
      <w:proofErr w:type="spellEnd"/>
      <w:r w:rsidRPr="00B43640">
        <w:rPr>
          <w:b/>
          <w:bCs/>
        </w:rPr>
        <w:t xml:space="preserve"> </w:t>
      </w:r>
      <w:proofErr w:type="spellStart"/>
      <w:r w:rsidRPr="00B43640">
        <w:rPr>
          <w:b/>
          <w:bCs/>
        </w:rPr>
        <w:t>CATTITUDE</w:t>
      </w:r>
      <w:proofErr w:type="spellEnd"/>
    </w:p>
    <w:p w14:paraId="758FE4DB" w14:textId="0054D453" w:rsidR="001E0498" w:rsidRPr="00B43640" w:rsidRDefault="001E0498" w:rsidP="00B43640">
      <w:pPr>
        <w:spacing w:line="240" w:lineRule="auto"/>
        <w:jc w:val="center"/>
        <w:rPr>
          <w:b/>
          <w:bCs/>
        </w:rPr>
      </w:pPr>
      <w:r w:rsidRPr="00B43640">
        <w:rPr>
          <w:b/>
          <w:bCs/>
        </w:rPr>
        <w:t>2025 CONTEST RULES</w:t>
      </w:r>
    </w:p>
    <w:p w14:paraId="3F6E87F4" w14:textId="77777777" w:rsidR="001E0498" w:rsidRDefault="001E0498" w:rsidP="001E0498">
      <w:pPr>
        <w:spacing w:line="240" w:lineRule="auto"/>
      </w:pPr>
    </w:p>
    <w:p w14:paraId="0ACC5ACE" w14:textId="0AA8B02D" w:rsidR="00722940" w:rsidRDefault="001E0498" w:rsidP="00D66D80">
      <w:pPr>
        <w:spacing w:line="240" w:lineRule="auto"/>
      </w:pPr>
      <w:r w:rsidRPr="006F540A">
        <w:rPr>
          <w:b/>
          <w:bCs/>
        </w:rPr>
        <w:t>HOW TO ENTER:</w:t>
      </w:r>
      <w:r w:rsidRPr="001E0498">
        <w:t xml:space="preserve"> </w:t>
      </w:r>
      <w:r>
        <w:t xml:space="preserve"> </w:t>
      </w:r>
      <w:r w:rsidRPr="001E0498">
        <w:t xml:space="preserve">Beginning </w:t>
      </w:r>
      <w:r>
        <w:t xml:space="preserve">October </w:t>
      </w:r>
      <w:r w:rsidR="0017433C">
        <w:t>30</w:t>
      </w:r>
      <w:r>
        <w:t xml:space="preserve">, 2025, </w:t>
      </w:r>
      <w:r w:rsidRPr="001E0498">
        <w:t>at 12:00</w:t>
      </w:r>
      <w:r>
        <w:t xml:space="preserve"> </w:t>
      </w:r>
      <w:r w:rsidRPr="001E0498">
        <w:t xml:space="preserve">am </w:t>
      </w:r>
      <w:r>
        <w:t>CST</w:t>
      </w:r>
      <w:r w:rsidRPr="001E0498">
        <w:t xml:space="preserve"> through </w:t>
      </w:r>
      <w:r>
        <w:t xml:space="preserve">November </w:t>
      </w:r>
      <w:r w:rsidR="0017433C">
        <w:t>3</w:t>
      </w:r>
      <w:r w:rsidRPr="001E0498">
        <w:t>, 2025</w:t>
      </w:r>
      <w:r>
        <w:t>,</w:t>
      </w:r>
      <w:r w:rsidRPr="001E0498">
        <w:t xml:space="preserve"> at </w:t>
      </w:r>
      <w:r>
        <w:t>1</w:t>
      </w:r>
      <w:r w:rsidRPr="001E0498">
        <w:t>1:59</w:t>
      </w:r>
      <w:r>
        <w:t xml:space="preserve"> </w:t>
      </w:r>
      <w:r w:rsidRPr="001E0498">
        <w:t xml:space="preserve">pm </w:t>
      </w:r>
      <w:r>
        <w:t>CST</w:t>
      </w:r>
      <w:r w:rsidRPr="001E0498">
        <w:t xml:space="preserve">, </w:t>
      </w:r>
      <w:r>
        <w:t xml:space="preserve">email </w:t>
      </w:r>
      <w:hyperlink r:id="rId4" w:history="1">
        <w:proofErr w:type="spellStart"/>
        <w:r w:rsidR="0012236E" w:rsidRPr="00042A85">
          <w:rPr>
            <w:rStyle w:val="Hyperlink"/>
          </w:rPr>
          <w:t>halloweenpawcat@gmail.com</w:t>
        </w:r>
        <w:proofErr w:type="spellEnd"/>
      </w:hyperlink>
      <w:r w:rsidR="0012236E">
        <w:t xml:space="preserve"> </w:t>
      </w:r>
      <w:r>
        <w:t>f</w:t>
      </w:r>
      <w:r w:rsidRPr="001E0498">
        <w:t xml:space="preserve">or </w:t>
      </w:r>
      <w:r w:rsidR="00AA22D0">
        <w:t xml:space="preserve">the </w:t>
      </w:r>
      <w:r>
        <w:t xml:space="preserve">2025 HOWL – O-WEEN Costume Contest </w:t>
      </w:r>
      <w:r w:rsidRPr="001E0498">
        <w:t>(the “</w:t>
      </w:r>
      <w:r w:rsidR="004E7603">
        <w:t>Contest</w:t>
      </w:r>
      <w:r w:rsidRPr="001E0498">
        <w:t xml:space="preserve">”) </w:t>
      </w:r>
      <w:r w:rsidR="008F352D">
        <w:t>to</w:t>
      </w:r>
      <w:r w:rsidRPr="001E0498">
        <w:t xml:space="preserve"> </w:t>
      </w:r>
      <w:r w:rsidR="00D66D80">
        <w:t>submit your picture along with Pet’s name,</w:t>
      </w:r>
      <w:r w:rsidR="008B5052">
        <w:t xml:space="preserve"> Costume Name</w:t>
      </w:r>
      <w:r w:rsidR="00D66D80">
        <w:t>, and a brief description (</w:t>
      </w:r>
      <w:r w:rsidR="005E6124">
        <w:t>120</w:t>
      </w:r>
      <w:r w:rsidR="00D66D80">
        <w:t xml:space="preserve"> words or less) of his</w:t>
      </w:r>
      <w:r w:rsidR="00AA22D0">
        <w:t>/her</w:t>
      </w:r>
      <w:r w:rsidR="00D66D80">
        <w:t xml:space="preserve"> favorite thing to do.</w:t>
      </w:r>
      <w:r w:rsidRPr="001E0498">
        <w:t xml:space="preserve"> </w:t>
      </w:r>
    </w:p>
    <w:p w14:paraId="70CC122A" w14:textId="166371DD" w:rsidR="001E0498" w:rsidRDefault="00722940" w:rsidP="00D66D80">
      <w:pPr>
        <w:spacing w:line="240" w:lineRule="auto"/>
      </w:pPr>
      <w:r w:rsidRPr="006F540A">
        <w:rPr>
          <w:b/>
          <w:bCs/>
        </w:rPr>
        <w:t>RULES</w:t>
      </w:r>
      <w:proofErr w:type="gramStart"/>
      <w:r w:rsidRPr="006F540A">
        <w:rPr>
          <w:b/>
          <w:bCs/>
        </w:rPr>
        <w:t>:</w:t>
      </w:r>
      <w:r>
        <w:t xml:space="preserve">  </w:t>
      </w:r>
      <w:r w:rsidR="001E0498" w:rsidRPr="001E0498">
        <w:t>No</w:t>
      </w:r>
      <w:proofErr w:type="gramEnd"/>
      <w:r w:rsidR="001E0498" w:rsidRPr="001E0498">
        <w:t xml:space="preserve"> more than one entry per email address</w:t>
      </w:r>
      <w:r w:rsidR="00F55859">
        <w:t xml:space="preserve"> or household is </w:t>
      </w:r>
      <w:r w:rsidR="001E0498" w:rsidRPr="001E0498">
        <w:t xml:space="preserve">permitted. Use of any robotic, automatic, programmed, or similar entry method, or entering more than the number of times permitted, will void all entries and result in disqualification. You may not enter more times than indicated by using multiple email addresses, identities, or devices </w:t>
      </w:r>
      <w:proofErr w:type="gramStart"/>
      <w:r w:rsidR="001E0498" w:rsidRPr="001E0498">
        <w:t>in an attempt to</w:t>
      </w:r>
      <w:proofErr w:type="gramEnd"/>
      <w:r w:rsidR="001E0498" w:rsidRPr="001E0498">
        <w:t xml:space="preserve"> circumvent the rules.</w:t>
      </w:r>
    </w:p>
    <w:p w14:paraId="23DD604D" w14:textId="7DFC9A61" w:rsidR="00777889" w:rsidRDefault="00777889" w:rsidP="00D66D80">
      <w:pPr>
        <w:spacing w:line="240" w:lineRule="auto"/>
      </w:pPr>
      <w:r w:rsidRPr="006F540A">
        <w:rPr>
          <w:b/>
          <w:bCs/>
        </w:rPr>
        <w:t>ELIGIBILITY:</w:t>
      </w:r>
      <w:r w:rsidRPr="00777889">
        <w:t xml:space="preserve"> </w:t>
      </w:r>
      <w:r w:rsidR="00D34F87">
        <w:t xml:space="preserve"> </w:t>
      </w:r>
      <w:r w:rsidRPr="00777889">
        <w:t xml:space="preserve">This </w:t>
      </w:r>
      <w:r>
        <w:t>Contest</w:t>
      </w:r>
      <w:r w:rsidRPr="00777889">
        <w:t xml:space="preserve"> is open to natural persons who are: (a) residents of the 50 United States and (b) 18 years of age and older. By entering this </w:t>
      </w:r>
      <w:r w:rsidR="004E7603">
        <w:t>Contest</w:t>
      </w:r>
      <w:r w:rsidRPr="00777889">
        <w:t xml:space="preserve">, participants accept and agree to be bound by these official rules and represent that they satisfy the eligibility requirements. All potential winners are subject to verification before any prize will be awarded, and </w:t>
      </w:r>
      <w:proofErr w:type="spellStart"/>
      <w:r w:rsidRPr="00777889">
        <w:rPr>
          <w:i/>
          <w:iCs/>
        </w:rPr>
        <w:t>Pawsome</w:t>
      </w:r>
      <w:proofErr w:type="spellEnd"/>
      <w:r w:rsidRPr="00777889">
        <w:rPr>
          <w:i/>
          <w:iCs/>
        </w:rPr>
        <w:t xml:space="preserve"> </w:t>
      </w:r>
      <w:proofErr w:type="spellStart"/>
      <w:r w:rsidRPr="00777889">
        <w:rPr>
          <w:i/>
          <w:iCs/>
        </w:rPr>
        <w:t>Cattitude</w:t>
      </w:r>
      <w:proofErr w:type="spellEnd"/>
      <w:r>
        <w:t xml:space="preserve"> </w:t>
      </w:r>
      <w:r w:rsidR="004C5348">
        <w:t xml:space="preserve">(the “Sponsor”) </w:t>
      </w:r>
      <w:r w:rsidRPr="00777889">
        <w:t>reserves the sole right to determine eligibility.</w:t>
      </w:r>
    </w:p>
    <w:p w14:paraId="440965DE" w14:textId="72841BAB" w:rsidR="00D96C6C" w:rsidRDefault="00D81654" w:rsidP="00D66D80">
      <w:pPr>
        <w:spacing w:line="240" w:lineRule="auto"/>
      </w:pPr>
      <w:r>
        <w:rPr>
          <w:b/>
          <w:bCs/>
        </w:rPr>
        <w:t>WINNER SELECTION/</w:t>
      </w:r>
      <w:r w:rsidR="00D96C6C" w:rsidRPr="006F540A">
        <w:rPr>
          <w:b/>
          <w:bCs/>
        </w:rPr>
        <w:t>DRAWING:</w:t>
      </w:r>
      <w:r w:rsidR="00D96C6C" w:rsidRPr="00D96C6C">
        <w:t xml:space="preserve"> </w:t>
      </w:r>
      <w:r w:rsidR="001124F0">
        <w:t xml:space="preserve">Once all entrants have been received by the deadline date, </w:t>
      </w:r>
      <w:r w:rsidR="004C7C42">
        <w:t>five</w:t>
      </w:r>
      <w:r w:rsidR="001124F0">
        <w:t xml:space="preserve"> (</w:t>
      </w:r>
      <w:r w:rsidR="004C7C42">
        <w:t>5</w:t>
      </w:r>
      <w:r w:rsidR="001124F0">
        <w:t>) entrants will be chosen by a panel of five (5) people picked by the Sponsor.  Then</w:t>
      </w:r>
      <w:r w:rsidR="00EF4AD8">
        <w:t>,</w:t>
      </w:r>
      <w:r w:rsidR="001124F0">
        <w:t xml:space="preserve"> </w:t>
      </w:r>
      <w:r w:rsidR="00D12339">
        <w:t xml:space="preserve">beginning November </w:t>
      </w:r>
      <w:r w:rsidR="005277A5">
        <w:t>4</w:t>
      </w:r>
      <w:r w:rsidR="00D12339">
        <w:t>, 2025</w:t>
      </w:r>
      <w:r w:rsidR="00D619F5">
        <w:t>,</w:t>
      </w:r>
      <w:r w:rsidR="00D12339">
        <w:t xml:space="preserve"> through November 8, 2025, </w:t>
      </w:r>
      <w:r w:rsidR="001124F0">
        <w:t>a</w:t>
      </w:r>
      <w:r w:rsidR="00D96C6C">
        <w:t xml:space="preserve">n online </w:t>
      </w:r>
      <w:r w:rsidR="00F2106C">
        <w:t xml:space="preserve">voting </w:t>
      </w:r>
      <w:r w:rsidR="00D96C6C">
        <w:t xml:space="preserve">poll </w:t>
      </w:r>
      <w:r w:rsidR="00D96C6C" w:rsidRPr="00D96C6C">
        <w:t xml:space="preserve">will be conducted to select </w:t>
      </w:r>
      <w:r w:rsidR="001124F0">
        <w:t xml:space="preserve">three (3) </w:t>
      </w:r>
      <w:r w:rsidR="00D96C6C" w:rsidRPr="00D96C6C">
        <w:t>winners</w:t>
      </w:r>
      <w:r w:rsidR="001124F0">
        <w:t>… First, Second, and Third Place…</w:t>
      </w:r>
      <w:r w:rsidR="00D96C6C" w:rsidRPr="00D96C6C">
        <w:t xml:space="preserve"> from</w:t>
      </w:r>
      <w:r w:rsidR="00EE4EFD">
        <w:t xml:space="preserve"> </w:t>
      </w:r>
      <w:r w:rsidR="00CF3B89">
        <w:t>five</w:t>
      </w:r>
      <w:r w:rsidR="00EE4EFD">
        <w:t xml:space="preserve"> (</w:t>
      </w:r>
      <w:r w:rsidR="00CF3B89">
        <w:t>5</w:t>
      </w:r>
      <w:r w:rsidR="00EE4EFD">
        <w:t xml:space="preserve">) </w:t>
      </w:r>
      <w:r w:rsidR="00D96C6C" w:rsidRPr="00D96C6C">
        <w:t xml:space="preserve">eligible entries received throughout the length of the </w:t>
      </w:r>
      <w:r w:rsidR="004E7603">
        <w:t>Contest</w:t>
      </w:r>
      <w:r w:rsidR="00D12339">
        <w:t xml:space="preserve"> on November 9, 2025</w:t>
      </w:r>
      <w:r w:rsidR="00D96C6C" w:rsidRPr="00D96C6C">
        <w:t>.</w:t>
      </w:r>
      <w:r w:rsidR="00EF4AD8">
        <w:t xml:space="preserve">  </w:t>
      </w:r>
      <w:r w:rsidR="00EB2910">
        <w:t>W</w:t>
      </w:r>
      <w:r w:rsidR="00D96C6C" w:rsidRPr="00D96C6C">
        <w:t>inners will be notified by email and must respond to the email with</w:t>
      </w:r>
      <w:r w:rsidR="009B4CBA">
        <w:t xml:space="preserve">in seven </w:t>
      </w:r>
      <w:r w:rsidR="00D96C6C" w:rsidRPr="00D96C6C">
        <w:t>(</w:t>
      </w:r>
      <w:r w:rsidR="009B4CBA">
        <w:t>7</w:t>
      </w:r>
      <w:r w:rsidR="00D96C6C" w:rsidRPr="00D96C6C">
        <w:t xml:space="preserve">) days of the date notice is sent. Failure to respond within the applicable </w:t>
      </w:r>
      <w:proofErr w:type="gramStart"/>
      <w:r w:rsidR="00D96C6C" w:rsidRPr="00D96C6C">
        <w:t>time period</w:t>
      </w:r>
      <w:proofErr w:type="gramEnd"/>
      <w:r w:rsidR="00D96C6C" w:rsidRPr="00D96C6C">
        <w:t xml:space="preserve"> will result in forfeiture of prize, and </w:t>
      </w:r>
      <w:r w:rsidR="00EF4AD8">
        <w:t xml:space="preserve">Sponsor </w:t>
      </w:r>
      <w:r w:rsidR="00D96C6C" w:rsidRPr="00D96C6C">
        <w:t xml:space="preserve">shall have the option to award the prize to an alternate winner. The return of any prize notification or prize as undeliverable may result in disqualification and an alternate winner may be selected. All income taxes resulting from acceptance of prize are the responsibility of winner. By entering this </w:t>
      </w:r>
      <w:r w:rsidR="004E7603">
        <w:t>Contest</w:t>
      </w:r>
      <w:r w:rsidR="00D96C6C" w:rsidRPr="00D96C6C">
        <w:t>, entrant accepts and agrees to these Official Rules and the decisions of</w:t>
      </w:r>
      <w:r w:rsidR="00EF4AD8">
        <w:t xml:space="preserve"> the Sponsor,</w:t>
      </w:r>
      <w:r w:rsidR="00D96C6C" w:rsidRPr="00D96C6C">
        <w:t xml:space="preserve"> which shall be final in all matters. Acceptance of a prize also constitutes permission to</w:t>
      </w:r>
      <w:r w:rsidR="00EF4AD8">
        <w:t xml:space="preserve"> the Sponsor </w:t>
      </w:r>
      <w:r w:rsidR="00D96C6C" w:rsidRPr="00D96C6C">
        <w:t>to use winner's name, likeness, and biographical information for marketing purposes without further compensation or right of approval, unless prohibited by law. All federal and state laws apply.</w:t>
      </w:r>
    </w:p>
    <w:p w14:paraId="73606467" w14:textId="240EBD6E" w:rsidR="006F540A" w:rsidRDefault="006F540A" w:rsidP="00D66D80">
      <w:pPr>
        <w:spacing w:line="240" w:lineRule="auto"/>
      </w:pPr>
      <w:r w:rsidRPr="006F540A">
        <w:rPr>
          <w:b/>
          <w:bCs/>
        </w:rPr>
        <w:t>LIMITATION OF LIABILITY:</w:t>
      </w:r>
      <w:r w:rsidR="00935280">
        <w:t xml:space="preserve">  </w:t>
      </w:r>
      <w:r w:rsidRPr="006F540A">
        <w:t xml:space="preserve">By entering this </w:t>
      </w:r>
      <w:r w:rsidR="004E7603">
        <w:t>Contest</w:t>
      </w:r>
      <w:r w:rsidRPr="006F540A">
        <w:t>, entrants waive all right to, and hold</w:t>
      </w:r>
      <w:r w:rsidR="00EF4AD8">
        <w:t xml:space="preserve"> the Sponsor </w:t>
      </w:r>
      <w:r w:rsidRPr="006F540A">
        <w:t xml:space="preserve">– as well as, if applicable, social media channels on which this </w:t>
      </w:r>
      <w:r w:rsidR="004E7603">
        <w:t>Contest</w:t>
      </w:r>
      <w:r w:rsidRPr="006F540A">
        <w:t xml:space="preserve"> is promoted – harmless from, any claim, liability, loss, damage (including punitive, incidental, and consequential damages), or expense (including attorneys' fees) arising out of or in connection with participation in this </w:t>
      </w:r>
      <w:r w:rsidR="004E7603">
        <w:t>Contest</w:t>
      </w:r>
      <w:r w:rsidRPr="006F540A">
        <w:t xml:space="preserve"> or the acceptance, use, or misuse of any prize. </w:t>
      </w:r>
      <w:r w:rsidR="00117083">
        <w:t xml:space="preserve">Sponsor </w:t>
      </w:r>
      <w:r w:rsidRPr="006F540A">
        <w:t xml:space="preserve">will not be responsible for: late, incomplete, or incorrect entries; an </w:t>
      </w:r>
      <w:r w:rsidRPr="006F540A">
        <w:lastRenderedPageBreak/>
        <w:t xml:space="preserve">entrant's failure to receive prize notices due to entrant's spam, junk e-mail, or other security settings or for entrants' provision of incorrect or otherwise non-functioning contact information; technical, hardware, or software malfunctions, lost or unavailable network connections, or failed, incorrect, inaccurate, incomplete, garbled, or delayed electronic communications whether caused by the sender or by any of the equipment or programming associated with or used in this </w:t>
      </w:r>
      <w:r w:rsidR="004E7603">
        <w:t>Contest</w:t>
      </w:r>
      <w:r w:rsidRPr="006F540A">
        <w:t xml:space="preserve">; by any human error which may occur in the processing of the entries in this </w:t>
      </w:r>
      <w:r w:rsidR="004E7603">
        <w:t>Contest</w:t>
      </w:r>
      <w:r w:rsidRPr="006F540A">
        <w:t xml:space="preserve">; or any typographical, technological, or other error in the publishing of the offer, administration of the </w:t>
      </w:r>
      <w:r w:rsidR="004E7603">
        <w:t>Contest</w:t>
      </w:r>
      <w:r w:rsidRPr="006F540A">
        <w:t xml:space="preserve">, or announcement of the prizes. If, in the Sponsor's opinion, there is such an error, or there is any suspected evidence of tampering with any portion of the </w:t>
      </w:r>
      <w:r w:rsidR="004E7603">
        <w:t>Contest</w:t>
      </w:r>
      <w:r w:rsidRPr="006F540A">
        <w:t xml:space="preserve">, or if technical difficulties (including viruses and bugs) compromise the integrity of the </w:t>
      </w:r>
      <w:r w:rsidR="004E7603">
        <w:t>Contest</w:t>
      </w:r>
      <w:r w:rsidRPr="006F540A">
        <w:t xml:space="preserve">, Sponsor reserves the right to request that the Sponsor, in its sole discretion, cancel or modify this </w:t>
      </w:r>
      <w:r w:rsidR="004E7603">
        <w:t>Contest</w:t>
      </w:r>
      <w:r w:rsidRPr="006F540A">
        <w:t xml:space="preserve"> in a manner deemed appropriate by the Sponsor. In the event of termination, winners will be selected from among all eligible entries received as of date of termination. In the event a dispute arises as to the identity of a potentially winning entrant, entries will be </w:t>
      </w:r>
      <w:proofErr w:type="gramStart"/>
      <w:r w:rsidRPr="006F540A">
        <w:t>declared made</w:t>
      </w:r>
      <w:proofErr w:type="gramEnd"/>
      <w:r w:rsidRPr="006F540A">
        <w:t xml:space="preserve"> by the name on the online entry form.</w:t>
      </w:r>
    </w:p>
    <w:p w14:paraId="6E960DEA" w14:textId="111DFD3C" w:rsidR="00A3582D" w:rsidRDefault="00A3582D" w:rsidP="00D66D80">
      <w:pPr>
        <w:spacing w:line="240" w:lineRule="auto"/>
      </w:pPr>
      <w:r w:rsidRPr="00A3582D">
        <w:t xml:space="preserve">Sponsor assumes no responsibility or liability for (a) any incorrect or inaccurate entry information, or for any faulty or failed electronic data transmissions; (b) any unauthorized access to, or theft, destruction or alteration of entries at any point in the operation of this Sweepstakes; (c) any technical malfunction, failure, error, omission, interruption, deletion, defect, delay in operation or communications line failure, regardless of cause, with regard to any equipment, systems, networks, lines, satellites, servers, camera, computers or providers utilized in any aspect of the operation of the </w:t>
      </w:r>
      <w:r w:rsidR="004E7603">
        <w:t>Contest</w:t>
      </w:r>
      <w:r w:rsidRPr="00A3582D">
        <w:t xml:space="preserve">; (d) inaccessibility or unavailability of any network or wireless service, the Internet or website or any combination thereof; (e) suspended or discontinued Internet, wireless or landline phone service; or (f) any injury or damage to participant’s or to any other person’s computer or mobile device which may be related to or resulting from any attempt to participate in the </w:t>
      </w:r>
      <w:r w:rsidR="004E7603">
        <w:t>Contest</w:t>
      </w:r>
      <w:r w:rsidRPr="00A3582D">
        <w:t xml:space="preserve"> or download of any materials in the </w:t>
      </w:r>
      <w:r w:rsidR="004E7603">
        <w:t>Contest</w:t>
      </w:r>
      <w:r w:rsidRPr="00A3582D">
        <w:t>.</w:t>
      </w:r>
    </w:p>
    <w:p w14:paraId="72136994" w14:textId="07596AB7" w:rsidR="003247E3" w:rsidRDefault="003247E3" w:rsidP="00D66D80">
      <w:pPr>
        <w:spacing w:line="240" w:lineRule="auto"/>
      </w:pPr>
      <w:r w:rsidRPr="003247E3">
        <w:rPr>
          <w:b/>
          <w:bCs/>
        </w:rPr>
        <w:t>TAXES:</w:t>
      </w:r>
      <w:r w:rsidRPr="003247E3">
        <w:t xml:space="preserve"> THE PRIZE TO THE POTENTIAL WINNERS IS SUBJECT TO THE EXPRESS REQUIREMENT TO COMPLY WITH ALL APPLICABLE STATE, FEDERAL AND LOCAL TAX REPORTING. TO THE EXTENT PERMITTED BY LAW, ALL TAXES IMPOSED ON PRIZES ARE THE SOLE RESPONSIBILITY OF THE WINNER. The prize winner is responsible for ensuring that they comply with all applicable tax laws and filing requirements. </w:t>
      </w:r>
    </w:p>
    <w:p w14:paraId="07FDA946" w14:textId="07EBFB68" w:rsidR="002A2C6B" w:rsidRDefault="002A2C6B" w:rsidP="00D66D80">
      <w:pPr>
        <w:spacing w:line="240" w:lineRule="auto"/>
      </w:pPr>
      <w:r w:rsidRPr="002A2C6B">
        <w:rPr>
          <w:b/>
          <w:bCs/>
        </w:rPr>
        <w:t>PRIZES</w:t>
      </w:r>
      <w:proofErr w:type="gramStart"/>
      <w:r w:rsidRPr="002A2C6B">
        <w:rPr>
          <w:b/>
          <w:bCs/>
        </w:rPr>
        <w:t>:</w:t>
      </w:r>
      <w:r w:rsidR="00935280">
        <w:t xml:space="preserve">  </w:t>
      </w:r>
      <w:r w:rsidRPr="002A2C6B">
        <w:t>Winners</w:t>
      </w:r>
      <w:proofErr w:type="gramEnd"/>
      <w:r w:rsidRPr="002A2C6B">
        <w:t xml:space="preserve"> will be sele</w:t>
      </w:r>
      <w:r w:rsidR="00134D54">
        <w:t>cted through the online polling system</w:t>
      </w:r>
      <w:r w:rsidRPr="002A2C6B">
        <w:t xml:space="preserve">. Limit one prize per family or household. </w:t>
      </w:r>
      <w:r>
        <w:t>Prizes to be given are</w:t>
      </w:r>
      <w:proofErr w:type="gramStart"/>
      <w:r>
        <w:t>:  First</w:t>
      </w:r>
      <w:proofErr w:type="gramEnd"/>
      <w:r>
        <w:t xml:space="preserve"> Place - $100 Amazon Gift Card, Second Place - $50 Amazon Gift Card, and Third Place - $25 Amazon Gift Card.  </w:t>
      </w:r>
      <w:r w:rsidRPr="002A2C6B">
        <w:t>No substitution or transfer of prize permitted by winner. Sponsor reserves the right to substitute a prize of equal or greater value. If a potential winner is disqualified for any reason, Sponsor will award the applicable prize to an alternate winner by random drawing from among all remaining eligible entries. Only three (3) alternate drawings will be held, after which the prize will remain un-awarded.</w:t>
      </w:r>
    </w:p>
    <w:p w14:paraId="5DF5A7D6" w14:textId="39FE0C2B" w:rsidR="009C66FB" w:rsidRDefault="009C66FB" w:rsidP="00D66D80">
      <w:pPr>
        <w:spacing w:line="240" w:lineRule="auto"/>
      </w:pPr>
      <w:r w:rsidRPr="009C66FB">
        <w:rPr>
          <w:b/>
          <w:bCs/>
        </w:rPr>
        <w:lastRenderedPageBreak/>
        <w:t>TAMPERING WITH SWEEPSTAKES:</w:t>
      </w:r>
      <w:r w:rsidRPr="009C66FB">
        <w:t xml:space="preserve"> Entrants found tampering with or abusing any aspect of this </w:t>
      </w:r>
      <w:r w:rsidR="004E7603">
        <w:t>Contest</w:t>
      </w:r>
      <w:r w:rsidRPr="009C66FB">
        <w:t xml:space="preserve">, as solely determined by Sponsor, will be disqualified. Any attempt by any person to deliberately undermine the legitimate operation of the Website or undermine the legitimate operation of the </w:t>
      </w:r>
      <w:r w:rsidR="004E7603">
        <w:t>Contest</w:t>
      </w:r>
      <w:r w:rsidRPr="009C66FB">
        <w:t xml:space="preserve"> may be in violation of criminal and/or civil law, </w:t>
      </w:r>
      <w:proofErr w:type="gramStart"/>
      <w:r w:rsidRPr="009C66FB">
        <w:t>and,</w:t>
      </w:r>
      <w:proofErr w:type="gramEnd"/>
      <w:r w:rsidRPr="009C66FB">
        <w:t xml:space="preserve"> should such an attempt be made, Sponsor reserves the right to </w:t>
      </w:r>
      <w:proofErr w:type="gramStart"/>
      <w:r w:rsidRPr="009C66FB">
        <w:t>seek damages from any such person to the fullest extent</w:t>
      </w:r>
      <w:proofErr w:type="gramEnd"/>
      <w:r w:rsidRPr="009C66FB">
        <w:t xml:space="preserve"> permitted by law.</w:t>
      </w:r>
    </w:p>
    <w:p w14:paraId="63BE5B46" w14:textId="376E5EC0" w:rsidR="00977AF1" w:rsidRDefault="00977AF1" w:rsidP="00D66D80">
      <w:pPr>
        <w:spacing w:line="240" w:lineRule="auto"/>
      </w:pPr>
      <w:r w:rsidRPr="00977AF1">
        <w:rPr>
          <w:b/>
          <w:bCs/>
        </w:rPr>
        <w:t>GENERAL:</w:t>
      </w:r>
      <w:r>
        <w:t xml:space="preserve"> </w:t>
      </w:r>
      <w:r w:rsidRPr="00977AF1">
        <w:t xml:space="preserve">If, for any reason, the </w:t>
      </w:r>
      <w:r w:rsidR="004E7603">
        <w:t>Contest</w:t>
      </w:r>
      <w:r w:rsidRPr="00977AF1">
        <w:t xml:space="preserve"> is not capable of running as planned for reasons which may include without limitation, infection by computer virus, tampering, unauthorized intervention, fraud, technical failures, or any other causes which may corrupt or affect the administration, security, fairness, integrity or proper conduct of this </w:t>
      </w:r>
      <w:r w:rsidR="004E7603">
        <w:t>Contest</w:t>
      </w:r>
      <w:r w:rsidRPr="00977AF1">
        <w:t xml:space="preserve">, the Sponsor reserves the right at its sole discretion to cancel, terminate, modify or suspend the </w:t>
      </w:r>
      <w:r w:rsidR="004E7603">
        <w:t>Contest</w:t>
      </w:r>
      <w:r w:rsidRPr="00977AF1">
        <w:t xml:space="preserve"> in whole or in part. In such event, Sponsor shall immediately suspend all drawings and prize awards, and Sponsor reserves the right to award any remaining prizes (up to the total ARV as set forth in these Official Rules) in a manner deemed fair and equitable by Sponsor. Sponsor shall not have any further liability to any participant in connection with the </w:t>
      </w:r>
      <w:r w:rsidR="004E7603">
        <w:t>Contest</w:t>
      </w:r>
      <w:r w:rsidRPr="00977AF1">
        <w:t>.</w:t>
      </w:r>
    </w:p>
    <w:sectPr w:rsidR="00977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98"/>
    <w:rsid w:val="0009662E"/>
    <w:rsid w:val="001010D2"/>
    <w:rsid w:val="001124F0"/>
    <w:rsid w:val="00117083"/>
    <w:rsid w:val="0012236E"/>
    <w:rsid w:val="00134D54"/>
    <w:rsid w:val="00134DEC"/>
    <w:rsid w:val="00150041"/>
    <w:rsid w:val="0017433C"/>
    <w:rsid w:val="001E0498"/>
    <w:rsid w:val="00223923"/>
    <w:rsid w:val="002469A1"/>
    <w:rsid w:val="00250D0D"/>
    <w:rsid w:val="00284E24"/>
    <w:rsid w:val="002A2C6B"/>
    <w:rsid w:val="003247E3"/>
    <w:rsid w:val="003F5065"/>
    <w:rsid w:val="004C5348"/>
    <w:rsid w:val="004C7C42"/>
    <w:rsid w:val="004E7603"/>
    <w:rsid w:val="005277A5"/>
    <w:rsid w:val="005E6124"/>
    <w:rsid w:val="006F540A"/>
    <w:rsid w:val="00722940"/>
    <w:rsid w:val="00777889"/>
    <w:rsid w:val="008B5052"/>
    <w:rsid w:val="008F352D"/>
    <w:rsid w:val="00935280"/>
    <w:rsid w:val="00977AF1"/>
    <w:rsid w:val="009B4CBA"/>
    <w:rsid w:val="009C66FB"/>
    <w:rsid w:val="00A3582D"/>
    <w:rsid w:val="00A66A56"/>
    <w:rsid w:val="00AA22D0"/>
    <w:rsid w:val="00B30268"/>
    <w:rsid w:val="00B43640"/>
    <w:rsid w:val="00BE045A"/>
    <w:rsid w:val="00C16BFB"/>
    <w:rsid w:val="00CF3B89"/>
    <w:rsid w:val="00D12339"/>
    <w:rsid w:val="00D34F87"/>
    <w:rsid w:val="00D619F5"/>
    <w:rsid w:val="00D66D80"/>
    <w:rsid w:val="00D81654"/>
    <w:rsid w:val="00D96C6C"/>
    <w:rsid w:val="00DB196A"/>
    <w:rsid w:val="00E339EB"/>
    <w:rsid w:val="00EB2910"/>
    <w:rsid w:val="00EE4AD8"/>
    <w:rsid w:val="00EE4EFD"/>
    <w:rsid w:val="00EF4AD8"/>
    <w:rsid w:val="00F2106C"/>
    <w:rsid w:val="00F55859"/>
    <w:rsid w:val="00F80E19"/>
    <w:rsid w:val="00FE123C"/>
    <w:rsid w:val="00FE2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C38C"/>
  <w15:chartTrackingRefBased/>
  <w15:docId w15:val="{915C83F4-1B69-49FA-AE04-FEEE4C0A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4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4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4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4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4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4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4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498"/>
    <w:rPr>
      <w:rFonts w:eastAsiaTheme="majorEastAsia" w:cstheme="majorBidi"/>
      <w:color w:val="272727" w:themeColor="text1" w:themeTint="D8"/>
    </w:rPr>
  </w:style>
  <w:style w:type="paragraph" w:styleId="Title">
    <w:name w:val="Title"/>
    <w:basedOn w:val="Normal"/>
    <w:next w:val="Normal"/>
    <w:link w:val="TitleChar"/>
    <w:uiPriority w:val="10"/>
    <w:qFormat/>
    <w:rsid w:val="001E0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4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498"/>
    <w:pPr>
      <w:spacing w:before="160"/>
      <w:jc w:val="center"/>
    </w:pPr>
    <w:rPr>
      <w:i/>
      <w:iCs/>
      <w:color w:val="404040" w:themeColor="text1" w:themeTint="BF"/>
    </w:rPr>
  </w:style>
  <w:style w:type="character" w:customStyle="1" w:styleId="QuoteChar">
    <w:name w:val="Quote Char"/>
    <w:basedOn w:val="DefaultParagraphFont"/>
    <w:link w:val="Quote"/>
    <w:uiPriority w:val="29"/>
    <w:rsid w:val="001E0498"/>
    <w:rPr>
      <w:i/>
      <w:iCs/>
      <w:color w:val="404040" w:themeColor="text1" w:themeTint="BF"/>
    </w:rPr>
  </w:style>
  <w:style w:type="paragraph" w:styleId="ListParagraph">
    <w:name w:val="List Paragraph"/>
    <w:basedOn w:val="Normal"/>
    <w:uiPriority w:val="34"/>
    <w:qFormat/>
    <w:rsid w:val="001E0498"/>
    <w:pPr>
      <w:ind w:left="720"/>
      <w:contextualSpacing/>
    </w:pPr>
  </w:style>
  <w:style w:type="character" w:styleId="IntenseEmphasis">
    <w:name w:val="Intense Emphasis"/>
    <w:basedOn w:val="DefaultParagraphFont"/>
    <w:uiPriority w:val="21"/>
    <w:qFormat/>
    <w:rsid w:val="001E0498"/>
    <w:rPr>
      <w:i/>
      <w:iCs/>
      <w:color w:val="0F4761" w:themeColor="accent1" w:themeShade="BF"/>
    </w:rPr>
  </w:style>
  <w:style w:type="paragraph" w:styleId="IntenseQuote">
    <w:name w:val="Intense Quote"/>
    <w:basedOn w:val="Normal"/>
    <w:next w:val="Normal"/>
    <w:link w:val="IntenseQuoteChar"/>
    <w:uiPriority w:val="30"/>
    <w:qFormat/>
    <w:rsid w:val="001E0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498"/>
    <w:rPr>
      <w:i/>
      <w:iCs/>
      <w:color w:val="0F4761" w:themeColor="accent1" w:themeShade="BF"/>
    </w:rPr>
  </w:style>
  <w:style w:type="character" w:styleId="IntenseReference">
    <w:name w:val="Intense Reference"/>
    <w:basedOn w:val="DefaultParagraphFont"/>
    <w:uiPriority w:val="32"/>
    <w:qFormat/>
    <w:rsid w:val="001E0498"/>
    <w:rPr>
      <w:b/>
      <w:bCs/>
      <w:smallCaps/>
      <w:color w:val="0F4761" w:themeColor="accent1" w:themeShade="BF"/>
      <w:spacing w:val="5"/>
    </w:rPr>
  </w:style>
  <w:style w:type="character" w:styleId="Hyperlink">
    <w:name w:val="Hyperlink"/>
    <w:basedOn w:val="DefaultParagraphFont"/>
    <w:uiPriority w:val="99"/>
    <w:unhideWhenUsed/>
    <w:rsid w:val="0012236E"/>
    <w:rPr>
      <w:color w:val="467886" w:themeColor="hyperlink"/>
      <w:u w:val="single"/>
    </w:rPr>
  </w:style>
  <w:style w:type="character" w:styleId="UnresolvedMention">
    <w:name w:val="Unresolved Mention"/>
    <w:basedOn w:val="DefaultParagraphFont"/>
    <w:uiPriority w:val="99"/>
    <w:semiHidden/>
    <w:unhideWhenUsed/>
    <w:rsid w:val="00122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lloweenpawca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1256</Words>
  <Characters>6658</Characters>
  <Application>Microsoft Office Word</Application>
  <DocSecurity>0</DocSecurity>
  <Lines>99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Pahl</dc:creator>
  <cp:keywords/>
  <dc:description/>
  <cp:lastModifiedBy>Kimberly Pahl</cp:lastModifiedBy>
  <cp:revision>11</cp:revision>
  <dcterms:created xsi:type="dcterms:W3CDTF">2025-10-30T19:13:00Z</dcterms:created>
  <dcterms:modified xsi:type="dcterms:W3CDTF">2025-10-30T21:15:00Z</dcterms:modified>
</cp:coreProperties>
</file>