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C4B73" w:rsidRPr="003C4B73" w14:paraId="4F20529F" w14:textId="77777777" w:rsidTr="003C4B73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C4B73" w:rsidRPr="003C4B73" w14:paraId="1A8DA1F3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C4B73" w:rsidRPr="003C4B73" w14:paraId="63103A0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C4B73" w:rsidRPr="003C4B73" w14:paraId="0F8C8006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66019C9E" w14:textId="19E1D040" w:rsidR="003C4B73" w:rsidRPr="003C4B73" w:rsidRDefault="003C4B73" w:rsidP="003C4B73">
                              <w:pPr>
                                <w:shd w:val="clear" w:color="auto" w:fill="FAFAFA"/>
                                <w:spacing w:after="0" w:line="360" w:lineRule="atLeast"/>
                                <w:jc w:val="both"/>
                                <w:textAlignment w:val="baseline"/>
                                <w:rPr>
                                  <w:rFonts w:eastAsia="Times New Roman" w:cstheme="minorHAnsi"/>
                                  <w:color w:val="202020"/>
                                </w:rPr>
                              </w:pP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N. Las Vegas Police Dept., Las Vegas, NV</w:t>
                              </w:r>
                            </w:p>
                            <w:p w14:paraId="317259DA" w14:textId="77777777" w:rsidR="009448FE" w:rsidRPr="009448FE" w:rsidRDefault="003C4B73" w:rsidP="00F81A3A">
                              <w:pPr>
                                <w:shd w:val="clear" w:color="auto" w:fill="FAFAFA"/>
                                <w:spacing w:after="0" w:line="360" w:lineRule="atLeast"/>
                                <w:textAlignment w:val="baseline"/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</w:pP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</w:rPr>
                                <w:br/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NITV Federal Services (NFS) is pleased to announce that due to the tremendous success of the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Computer Voice Stress Analyzer (CVSA)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at the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N. Las Vegas P.D.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over the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past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19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years,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they will be hosting another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Certified Examiners Course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to be held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Oct. 17-21, 2022,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to train additional examiners.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Approximately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i/>
                                  <w:iCs/>
                                  <w:color w:val="202020"/>
                                  <w:bdr w:val="none" w:sz="0" w:space="0" w:color="auto" w:frame="1"/>
                                </w:rPr>
                                <w:t>2,600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i/>
                                  <w:i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law enforcement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agencies across the U.S (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262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in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CA, 251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in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OH,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209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in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MO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and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206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in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FL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) now rely on the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CVSA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for their truth verification needs, including local, state and federal agencies, including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ICAC Task Forces (15 CVSA's)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.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Since classes fill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quickly, we suggest you reserve student slots early. Visit our </w:t>
                              </w:r>
                              <w:proofErr w:type="gramStart"/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Website</w:t>
                              </w:r>
                              <w:proofErr w:type="gramEnd"/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at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hyperlink r:id="rId4" w:tgtFrame="_blank" w:history="1">
                                <w:r w:rsidRPr="003C4B73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007C89"/>
                                    <w:u w:val="single"/>
                                    <w:bdr w:val="none" w:sz="0" w:space="0" w:color="auto" w:frame="1"/>
                                  </w:rPr>
                                  <w:t>www.CVSA1.com</w:t>
                                </w:r>
                              </w:hyperlink>
                            </w:p>
                            <w:p w14:paraId="66E23808" w14:textId="0AEDC642" w:rsidR="003C4B73" w:rsidRPr="003C4B73" w:rsidRDefault="003C4B73" w:rsidP="00F81A3A">
                              <w:pPr>
                                <w:shd w:val="clear" w:color="auto" w:fill="FAFAFA"/>
                                <w:spacing w:after="0" w:line="360" w:lineRule="atLeast"/>
                                <w:textAlignment w:val="baseline"/>
                                <w:rPr>
                                  <w:rFonts w:eastAsia="Times New Roman" w:cstheme="minorHAnsi"/>
                                  <w:color w:val="202020"/>
                                </w:rPr>
                              </w:pP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br/>
                                <w:t> The forward-thinking agencies that utilize the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CVSA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have found it to be a tremendous asset for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Criminal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and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Background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Investigations.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Most have utilized the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CVSA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for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many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years and they include the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California Highway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Patrol-since 1999-32 CVSA’s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,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Illinois State Police-2019-10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,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New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Orleans P.D.-1996-29,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Atlanta P.D.-2003-14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,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Nashville P.D.-2004-26, Kansas City P.D.-2018-5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,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Missouri Dept. of Public Safety-1998-52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,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Hawaii Dept. of Public Safety-2005-8, Florida Div. of Investigative and Forensic Services-2003-12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,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San Diego Co. S.O.-1999-13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,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California Dept. of Corrections and Rehabilitation-2017-58,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and the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US Probation and Pre-trial Services-2010-15.</w:t>
                              </w:r>
                              <w:r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Most agencies have simply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disbanded their polygraph units</w:t>
                              </w:r>
                              <w:r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as they no longer find a need for the older, more expensive and less accurate technology.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br/>
                                <w:t> 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br/>
                                <w:t>The new CVSA III is FAST, RELIABLE, COST-EFFECTIVE and EASY-TO-USE. Unlike the polygraph, drugs and medical issues are not known to affect the results of the CVSA III and there are</w:t>
                              </w:r>
                              <w:r w:rsidR="004D4D9E"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no known countermeasures</w:t>
                              </w:r>
                              <w:r w:rsidR="004D4D9E"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to cause “inconclusive” results.</w:t>
                              </w:r>
                              <w:r w:rsidR="004D4D9E"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The cost of the CVSA III is</w:t>
                              </w:r>
                              <w:r w:rsidR="004D4D9E"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1/3 the cost of  the polygraph, the Certified Examiners Course</w:t>
                              </w:r>
                              <w:r w:rsidR="004D4D9E"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is 1 week,</w:t>
                              </w:r>
                              <w:r w:rsidR="004D4D9E" w:rsidRPr="009448FE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u w:val="single"/>
                                  <w:bdr w:val="none" w:sz="0" w:space="0" w:color="auto" w:frame="1"/>
                                </w:rPr>
                                <w:t>and the average exam time is 1 hr.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br/>
                                <w:t> 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br/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i/>
                                  <w:iCs/>
                                  <w:color w:val="202020"/>
                                  <w:bdr w:val="none" w:sz="0" w:space="0" w:color="auto" w:frame="1"/>
                                </w:rPr>
                                <w:t>With 2 peer reviewed, published studies validating the accuracy of the CVSA, isn't it time to acquire the latest in truth verification technology?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br/>
                                <w:t> 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br/>
                                <w:t>If you are planning to purchase or enroll in this course or, for more information on what is called</w:t>
                              </w:r>
                              <w:r w:rsidR="004D4D9E"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i/>
                                  <w:iCs/>
                                  <w:color w:val="202020"/>
                                  <w:bdr w:val="none" w:sz="0" w:space="0" w:color="auto" w:frame="1"/>
                                </w:rPr>
                                <w:t>“One of the most important investigative tools available today”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 call us toll-free</w:t>
                              </w:r>
                              <w:r w:rsidR="009448FE"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>888-266-7263</w:t>
                              </w:r>
                              <w:r w:rsidR="004D4D9E" w:rsidRPr="009448FE">
                                <w:rPr>
                                  <w:rFonts w:eastAsia="Times New Roman" w:cstheme="minorHAnsi"/>
                                  <w:b/>
                                  <w:bCs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>or e-mail us at</w:t>
                              </w:r>
                              <w:r w:rsidR="004D4D9E" w:rsidRPr="009448FE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hyperlink r:id="rId5" w:tgtFrame="_blank" w:history="1">
                                <w:r w:rsidRPr="003C4B73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007C89"/>
                                    <w:u w:val="single"/>
                                    <w:bdr w:val="none" w:sz="0" w:space="0" w:color="auto" w:frame="1"/>
                                  </w:rPr>
                                  <w:t>NITVFS@cvsa1.com</w:t>
                                </w:r>
                              </w:hyperlink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br/>
                                <w:t> 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br/>
                              </w:r>
                              <w:r w:rsidRPr="003C4B73">
                                <w:rPr>
                                  <w:rFonts w:eastAsia="Times New Roman" w:cstheme="minorHAnsi"/>
                                  <w:b/>
                                  <w:bCs/>
                                  <w:i/>
                                  <w:iCs/>
                                  <w:color w:val="202020"/>
                                  <w:bdr w:val="none" w:sz="0" w:space="0" w:color="auto" w:frame="1"/>
                                </w:rPr>
                                <w:lastRenderedPageBreak/>
                                <w:t>***NITV Federal Services is the sole source of the CVSA***</w:t>
                              </w:r>
                              <w:r w:rsidRPr="003C4B73">
                                <w:rPr>
                                  <w:rFonts w:eastAsia="Times New Roman" w:cstheme="minorHAnsi"/>
                                  <w:color w:val="202020"/>
                                  <w:bdr w:val="none" w:sz="0" w:space="0" w:color="auto" w:frame="1"/>
                                </w:rPr>
                                <w:br/>
                                <w:t>The CVSA is sold only to Law Enforcement/Government Agencies </w:t>
                              </w:r>
                            </w:p>
                          </w:tc>
                        </w:tr>
                      </w:tbl>
                      <w:p w14:paraId="1C1815FD" w14:textId="77777777" w:rsidR="003C4B73" w:rsidRPr="003C4B73" w:rsidRDefault="003C4B73" w:rsidP="003C4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08F7524" w14:textId="77777777" w:rsidR="003C4B73" w:rsidRPr="003C4B73" w:rsidRDefault="003C4B73" w:rsidP="003C4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8A9FC6" w14:textId="77777777" w:rsidR="003C4B73" w:rsidRPr="003C4B73" w:rsidRDefault="003C4B73" w:rsidP="003C4B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  <w:tr w:rsidR="003C4B73" w:rsidRPr="003C4B73" w14:paraId="1CC21DA0" w14:textId="77777777" w:rsidTr="003C4B73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C4B73" w:rsidRPr="003C4B73" w14:paraId="1D909682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C4B73" w:rsidRPr="003C4B73" w14:paraId="1AC4F66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C4B73" w:rsidRPr="003C4B73" w14:paraId="0A2E985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0B3EFAF7" w14:textId="77777777" w:rsidR="003C4B73" w:rsidRPr="003C4B73" w:rsidRDefault="003C4B73" w:rsidP="003C4B73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3C4B73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56565"/>
                                  <w:sz w:val="18"/>
                                  <w:szCs w:val="18"/>
                                </w:rPr>
                                <w:lastRenderedPageBreak/>
                                <w:t>Copyright © 2022 NITV Federal Services, All rights reserved.</w:t>
                              </w:r>
                              <w:r w:rsidRPr="003C4B73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br/>
                                <w:t>Important LE Information</w:t>
                              </w:r>
                              <w:r w:rsidRPr="003C4B73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br/>
                              </w:r>
                              <w:r w:rsidRPr="003C4B73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br/>
                              </w:r>
                              <w:r w:rsidRPr="003C4B73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56565"/>
                                  <w:sz w:val="18"/>
                                  <w:szCs w:val="18"/>
                                </w:rPr>
                                <w:t>Our mailing address is:</w:t>
                              </w:r>
                              <w:r w:rsidRPr="003C4B73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br/>
                              </w:r>
                              <w:r w:rsidRPr="003C4B73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br/>
                              </w:r>
                              <w:r w:rsidRPr="003C4B73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br/>
                                <w:t>Want to change how you receive these emails?</w:t>
                              </w:r>
                              <w:r w:rsidRPr="003C4B73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br/>
                                <w:t>You can </w:t>
                              </w:r>
                              <w:hyperlink r:id="rId6" w:tgtFrame="_blank" w:history="1">
                                <w:r w:rsidRPr="003C4B73">
                                  <w:rPr>
                                    <w:rFonts w:ascii="inherit" w:eastAsia="Times New Roman" w:hAnsi="inherit" w:cs="Helvetica"/>
                                    <w:color w:val="656565"/>
                                    <w:sz w:val="18"/>
                                    <w:szCs w:val="18"/>
                                    <w:u w:val="single"/>
                                    <w:bdr w:val="none" w:sz="0" w:space="0" w:color="auto" w:frame="1"/>
                                  </w:rPr>
                                  <w:t>update your preferences</w:t>
                                </w:r>
                              </w:hyperlink>
                              <w:r w:rsidRPr="003C4B73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> or </w:t>
                              </w:r>
                              <w:hyperlink r:id="rId7" w:tgtFrame="_blank" w:history="1">
                                <w:r w:rsidRPr="003C4B73">
                                  <w:rPr>
                                    <w:rFonts w:ascii="inherit" w:eastAsia="Times New Roman" w:hAnsi="inherit" w:cs="Helvetica"/>
                                    <w:color w:val="656565"/>
                                    <w:sz w:val="18"/>
                                    <w:szCs w:val="18"/>
                                    <w:u w:val="single"/>
                                    <w:bdr w:val="none" w:sz="0" w:space="0" w:color="auto" w:frame="1"/>
                                  </w:rPr>
                                  <w:t>unsubscribe from this list</w:t>
                                </w:r>
                              </w:hyperlink>
                              <w:r w:rsidRPr="003C4B73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3C4B73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38972DCD" w14:textId="77777777" w:rsidR="003C4B73" w:rsidRPr="003C4B73" w:rsidRDefault="003C4B73" w:rsidP="003C4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12D9A99" w14:textId="77777777" w:rsidR="003C4B73" w:rsidRPr="003C4B73" w:rsidRDefault="003C4B73" w:rsidP="003C4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EAB22C" w14:textId="77777777" w:rsidR="003C4B73" w:rsidRPr="003C4B73" w:rsidRDefault="003C4B73" w:rsidP="003C4B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</w:tbl>
    <w:p w14:paraId="5676B4CA" w14:textId="77777777" w:rsidR="00F26DC6" w:rsidRDefault="009448FE"/>
    <w:sectPr w:rsidR="00F2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73"/>
    <w:rsid w:val="003545A0"/>
    <w:rsid w:val="003C4B73"/>
    <w:rsid w:val="004D4D9E"/>
    <w:rsid w:val="009448FE"/>
    <w:rsid w:val="00B377E8"/>
    <w:rsid w:val="00F8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36CD"/>
  <w15:chartTrackingRefBased/>
  <w15:docId w15:val="{A5203466-6981-47A5-986F-C4680C7A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vsa1.us18.list-manage.com/unsubscribe?u=99e30b2e8f1c595a5bd6125f4&amp;id=a8b7d32832&amp;e=3b1fa8119f&amp;c=576248ab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vsa1.us18.list-manage.com/profile?u=99e30b2e8f1c595a5bd6125f4&amp;id=a8b7d32832&amp;e=3b1fa8119f&amp;c=576248ab5d" TargetMode="External"/><Relationship Id="rId5" Type="http://schemas.openxmlformats.org/officeDocument/2006/relationships/hyperlink" Target="mailto:NITVFS@cvsa1.com" TargetMode="External"/><Relationship Id="rId4" Type="http://schemas.openxmlformats.org/officeDocument/2006/relationships/hyperlink" Target="https://cvsa1.us18.list-manage.com/track/click?u=99e30b2e8f1c595a5bd6125f4&amp;id=5d3a6f95cb&amp;e=3b1fa811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NvSCA</dc:creator>
  <cp:keywords/>
  <dc:description/>
  <cp:lastModifiedBy>Director NvSCA</cp:lastModifiedBy>
  <cp:revision>1</cp:revision>
  <cp:lastPrinted>2022-06-17T21:57:00Z</cp:lastPrinted>
  <dcterms:created xsi:type="dcterms:W3CDTF">2022-06-17T21:49:00Z</dcterms:created>
  <dcterms:modified xsi:type="dcterms:W3CDTF">2022-06-17T22:41:00Z</dcterms:modified>
</cp:coreProperties>
</file>