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E0AE2" w14:textId="64569F2E" w:rsidR="002F5B42" w:rsidRPr="00CE7CD5" w:rsidRDefault="00CE7CD5" w:rsidP="00CE7CD5">
      <w:pPr>
        <w:jc w:val="center"/>
        <w:rPr>
          <w:b/>
          <w:bCs/>
        </w:rPr>
      </w:pPr>
      <w:r w:rsidRPr="00CE7CD5">
        <w:rPr>
          <w:b/>
          <w:bCs/>
        </w:rPr>
        <w:t>Minutes of Austin Park Homeowners Meeting</w:t>
      </w:r>
    </w:p>
    <w:p w14:paraId="3C88C8A7" w14:textId="46477AC7" w:rsidR="00CE7CD5" w:rsidRPr="00CE7CD5" w:rsidRDefault="00CE7CD5" w:rsidP="00CE7CD5">
      <w:pPr>
        <w:jc w:val="center"/>
        <w:rPr>
          <w:b/>
          <w:bCs/>
        </w:rPr>
      </w:pPr>
      <w:r w:rsidRPr="00CE7CD5">
        <w:rPr>
          <w:b/>
          <w:bCs/>
        </w:rPr>
        <w:t>12/8/24</w:t>
      </w:r>
    </w:p>
    <w:p w14:paraId="73C5D011" w14:textId="4F3CF4CF" w:rsidR="00CE7CD5" w:rsidRDefault="00CE7CD5" w:rsidP="007D040F">
      <w:pPr>
        <w:spacing w:after="0" w:line="240" w:lineRule="auto"/>
      </w:pPr>
      <w:r>
        <w:t>2:05 p.m.</w:t>
      </w:r>
    </w:p>
    <w:p w14:paraId="68E4AE58" w14:textId="77777777" w:rsidR="007D040F" w:rsidRDefault="007D040F" w:rsidP="007D040F">
      <w:pPr>
        <w:spacing w:after="0" w:line="240" w:lineRule="auto"/>
      </w:pPr>
    </w:p>
    <w:p w14:paraId="1488FE01" w14:textId="77777777" w:rsidR="00CE7CD5" w:rsidRDefault="00CE7CD5" w:rsidP="007D040F">
      <w:pPr>
        <w:spacing w:after="0" w:line="240" w:lineRule="auto"/>
      </w:pPr>
      <w:r>
        <w:t>In attendance</w:t>
      </w:r>
    </w:p>
    <w:p w14:paraId="43792161" w14:textId="3B8C6845" w:rsidR="00CE7CD5" w:rsidRDefault="00CE7CD5" w:rsidP="007D040F">
      <w:pPr>
        <w:spacing w:after="0" w:line="240" w:lineRule="auto"/>
        <w:ind w:firstLine="720"/>
      </w:pPr>
      <w:r>
        <w:t>Teresa Brown</w:t>
      </w:r>
    </w:p>
    <w:p w14:paraId="46015895" w14:textId="71182A77" w:rsidR="00CE7CD5" w:rsidRDefault="00CE7CD5" w:rsidP="007D040F">
      <w:pPr>
        <w:spacing w:after="0" w:line="240" w:lineRule="auto"/>
        <w:ind w:firstLine="720"/>
      </w:pPr>
      <w:r>
        <w:t>Elizabeth Taylor</w:t>
      </w:r>
    </w:p>
    <w:p w14:paraId="00ECDA75" w14:textId="16C3508F" w:rsidR="00CE7CD5" w:rsidRDefault="00CE7CD5" w:rsidP="007D040F">
      <w:pPr>
        <w:spacing w:after="0" w:line="240" w:lineRule="auto"/>
        <w:ind w:firstLine="720"/>
      </w:pPr>
      <w:r>
        <w:t>Keisha Creech</w:t>
      </w:r>
    </w:p>
    <w:p w14:paraId="47C1F78F" w14:textId="034A26D0" w:rsidR="00CE7CD5" w:rsidRDefault="00CE7CD5" w:rsidP="007D040F">
      <w:pPr>
        <w:spacing w:after="0" w:line="240" w:lineRule="auto"/>
        <w:ind w:firstLine="720"/>
      </w:pPr>
      <w:r>
        <w:t>Denise White</w:t>
      </w:r>
    </w:p>
    <w:p w14:paraId="285301D9" w14:textId="4C53A24B" w:rsidR="00CE7CD5" w:rsidRDefault="00CE7CD5" w:rsidP="007D040F">
      <w:pPr>
        <w:spacing w:after="0" w:line="240" w:lineRule="auto"/>
        <w:ind w:firstLine="720"/>
      </w:pPr>
      <w:r>
        <w:t>Angela Ricks</w:t>
      </w:r>
    </w:p>
    <w:p w14:paraId="130B2D4F" w14:textId="340DDE01" w:rsidR="00CE7CD5" w:rsidRDefault="00CE7CD5" w:rsidP="007D040F">
      <w:pPr>
        <w:spacing w:after="0" w:line="240" w:lineRule="auto"/>
        <w:ind w:firstLine="720"/>
      </w:pPr>
      <w:r>
        <w:t>Rachel</w:t>
      </w:r>
      <w:r w:rsidR="007D040F">
        <w:t xml:space="preserve"> Fisher</w:t>
      </w:r>
    </w:p>
    <w:p w14:paraId="1B4EBC8B" w14:textId="0CDEA939" w:rsidR="00CE7CD5" w:rsidRDefault="00CE7CD5" w:rsidP="007D040F">
      <w:pPr>
        <w:spacing w:after="0" w:line="240" w:lineRule="auto"/>
        <w:ind w:firstLine="720"/>
      </w:pPr>
      <w:r>
        <w:t>Tiffany</w:t>
      </w:r>
      <w:r w:rsidR="007D040F">
        <w:t xml:space="preserve"> Falco</w:t>
      </w:r>
    </w:p>
    <w:p w14:paraId="38AA2AB2" w14:textId="26AA9051" w:rsidR="00CE7CD5" w:rsidRDefault="00CE7CD5" w:rsidP="007D040F">
      <w:pPr>
        <w:spacing w:after="0" w:line="240" w:lineRule="auto"/>
        <w:ind w:firstLine="720"/>
      </w:pPr>
      <w:r>
        <w:t>Christian Landry</w:t>
      </w:r>
    </w:p>
    <w:p w14:paraId="15F3E1F4" w14:textId="77777777" w:rsidR="007D040F" w:rsidRDefault="007D040F" w:rsidP="007D040F">
      <w:pPr>
        <w:spacing w:after="0" w:line="240" w:lineRule="auto"/>
        <w:ind w:firstLine="720"/>
      </w:pPr>
    </w:p>
    <w:p w14:paraId="14061133" w14:textId="1ACACBFD" w:rsidR="00CE7CD5" w:rsidRDefault="00CE7CD5" w:rsidP="007D040F">
      <w:pPr>
        <w:spacing w:after="0" w:line="240" w:lineRule="auto"/>
      </w:pPr>
      <w:r>
        <w:t>The HOA funds are limited so not much has been done other than pure necessities</w:t>
      </w:r>
    </w:p>
    <w:p w14:paraId="53613537" w14:textId="77777777" w:rsidR="007D040F" w:rsidRDefault="007D040F" w:rsidP="007D040F">
      <w:pPr>
        <w:spacing w:after="0" w:line="240" w:lineRule="auto"/>
      </w:pPr>
    </w:p>
    <w:p w14:paraId="39322D9E" w14:textId="714FA66F" w:rsidR="00CE7CD5" w:rsidRDefault="00CE7CD5" w:rsidP="007D040F">
      <w:pPr>
        <w:spacing w:after="0" w:line="240" w:lineRule="auto"/>
      </w:pPr>
      <w:r>
        <w:t>Account balance $6900</w:t>
      </w:r>
    </w:p>
    <w:p w14:paraId="5A6579F1" w14:textId="77777777" w:rsidR="007D040F" w:rsidRDefault="007D040F" w:rsidP="007D040F">
      <w:pPr>
        <w:spacing w:after="0" w:line="240" w:lineRule="auto"/>
      </w:pPr>
    </w:p>
    <w:p w14:paraId="4F286E1D" w14:textId="4A15E265" w:rsidR="00CE7CD5" w:rsidRDefault="00CE7CD5" w:rsidP="007D040F">
      <w:pPr>
        <w:spacing w:after="0" w:line="240" w:lineRule="auto"/>
      </w:pPr>
      <w:r>
        <w:t>$2,000 in deposits for next years</w:t>
      </w:r>
      <w:r w:rsidR="007D040F">
        <w:t xml:space="preserve"> d</w:t>
      </w:r>
      <w:r>
        <w:t>ues</w:t>
      </w:r>
    </w:p>
    <w:p w14:paraId="0DB925B3" w14:textId="77777777" w:rsidR="007D040F" w:rsidRDefault="007D040F" w:rsidP="007D040F">
      <w:pPr>
        <w:spacing w:after="0" w:line="240" w:lineRule="auto"/>
      </w:pPr>
    </w:p>
    <w:p w14:paraId="062A38DA" w14:textId="759015CC" w:rsidR="00CE7CD5" w:rsidRDefault="00CE7CD5" w:rsidP="007D040F">
      <w:pPr>
        <w:spacing w:after="0" w:line="240" w:lineRule="auto"/>
      </w:pPr>
      <w:r>
        <w:t>CPA gave reports</w:t>
      </w:r>
    </w:p>
    <w:p w14:paraId="6B227E19" w14:textId="77777777" w:rsidR="007D040F" w:rsidRDefault="007D040F" w:rsidP="007D040F">
      <w:pPr>
        <w:spacing w:after="0" w:line="240" w:lineRule="auto"/>
      </w:pPr>
    </w:p>
    <w:p w14:paraId="46BC5DF4" w14:textId="05DCFE99" w:rsidR="00CE7CD5" w:rsidRDefault="00CE7CD5" w:rsidP="007D040F">
      <w:pPr>
        <w:spacing w:after="0" w:line="240" w:lineRule="auto"/>
      </w:pPr>
      <w:r>
        <w:t>Profit &amp; Loss Statement</w:t>
      </w:r>
    </w:p>
    <w:p w14:paraId="0112B0C2" w14:textId="77777777" w:rsidR="007D040F" w:rsidRDefault="007D040F" w:rsidP="007D040F">
      <w:pPr>
        <w:spacing w:after="0" w:line="240" w:lineRule="auto"/>
      </w:pPr>
    </w:p>
    <w:p w14:paraId="047A216D" w14:textId="6D326F1D" w:rsidR="00CE7CD5" w:rsidRDefault="00CE7CD5" w:rsidP="007D040F">
      <w:pPr>
        <w:spacing w:after="0" w:line="240" w:lineRule="auto"/>
      </w:pPr>
      <w:r>
        <w:t>$2500 short if we go strictly by incoming and outgoing payments</w:t>
      </w:r>
    </w:p>
    <w:p w14:paraId="1E46D9B0" w14:textId="77777777" w:rsidR="007D040F" w:rsidRDefault="007D040F" w:rsidP="007D040F">
      <w:pPr>
        <w:spacing w:after="0" w:line="240" w:lineRule="auto"/>
      </w:pPr>
    </w:p>
    <w:p w14:paraId="49E4C7EE" w14:textId="72DA2D96" w:rsidR="00CE7CD5" w:rsidRDefault="00CE7CD5" w:rsidP="007D040F">
      <w:pPr>
        <w:spacing w:after="0" w:line="240" w:lineRule="auto"/>
      </w:pPr>
      <w:r>
        <w:t>Discussion regarding raising dues, but we are trying to avoid that</w:t>
      </w:r>
    </w:p>
    <w:p w14:paraId="44F80280" w14:textId="77777777" w:rsidR="007D040F" w:rsidRDefault="007D040F" w:rsidP="007D040F">
      <w:pPr>
        <w:spacing w:after="0" w:line="240" w:lineRule="auto"/>
      </w:pPr>
    </w:p>
    <w:p w14:paraId="0E14CC58" w14:textId="3B2EDBD2" w:rsidR="00CE7CD5" w:rsidRDefault="00CE7CD5" w:rsidP="007D040F">
      <w:pPr>
        <w:spacing w:after="0" w:line="240" w:lineRule="auto"/>
      </w:pPr>
      <w:r>
        <w:t>Discussion regarding hard expenses</w:t>
      </w:r>
    </w:p>
    <w:p w14:paraId="7593501A" w14:textId="77777777" w:rsidR="007D040F" w:rsidRDefault="007D040F" w:rsidP="007D040F">
      <w:pPr>
        <w:spacing w:after="0" w:line="240" w:lineRule="auto"/>
      </w:pPr>
    </w:p>
    <w:p w14:paraId="01C80C90" w14:textId="708DCAC6" w:rsidR="00CE7CD5" w:rsidRDefault="00CE7CD5" w:rsidP="007D040F">
      <w:pPr>
        <w:spacing w:after="0" w:line="240" w:lineRule="auto"/>
      </w:pPr>
      <w:r>
        <w:t>Legal fees discussion regarding investment company buying house from another investment company and the fees incurred to remedy that matter.  We are asking the investment company to pay our legal fees incurred to correct their impermissible action.</w:t>
      </w:r>
    </w:p>
    <w:p w14:paraId="22CE656C" w14:textId="0E659002" w:rsidR="00CE7CD5" w:rsidRDefault="00CE7CD5" w:rsidP="007D040F">
      <w:pPr>
        <w:spacing w:after="0" w:line="240" w:lineRule="auto"/>
      </w:pPr>
      <w:r>
        <w:tab/>
        <w:t>The current renter must move out in March 2025.</w:t>
      </w:r>
    </w:p>
    <w:p w14:paraId="3340473A" w14:textId="77777777" w:rsidR="007D040F" w:rsidRDefault="007D040F" w:rsidP="007D040F">
      <w:pPr>
        <w:spacing w:after="0" w:line="240" w:lineRule="auto"/>
      </w:pPr>
    </w:p>
    <w:p w14:paraId="14F2D70A" w14:textId="58A051C1" w:rsidR="00CE7CD5" w:rsidRDefault="00CE7CD5" w:rsidP="007D040F">
      <w:pPr>
        <w:spacing w:after="0" w:line="240" w:lineRule="auto"/>
      </w:pPr>
      <w:r>
        <w:t>We are working to make the website more user friendly and loading all</w:t>
      </w:r>
      <w:r w:rsidR="008E0215">
        <w:t xml:space="preserve"> neighborhood-related documents</w:t>
      </w:r>
    </w:p>
    <w:p w14:paraId="4EF7421A" w14:textId="77777777" w:rsidR="007D040F" w:rsidRDefault="007D040F" w:rsidP="007D040F">
      <w:pPr>
        <w:spacing w:after="0" w:line="240" w:lineRule="auto"/>
      </w:pPr>
    </w:p>
    <w:p w14:paraId="10002D05" w14:textId="03993329" w:rsidR="008E0215" w:rsidRDefault="008E0215" w:rsidP="007D040F">
      <w:pPr>
        <w:spacing w:after="0" w:line="240" w:lineRule="auto"/>
      </w:pPr>
      <w:r>
        <w:t>Will print deed restrictions and hand deliver to each home</w:t>
      </w:r>
    </w:p>
    <w:p w14:paraId="362D59A6" w14:textId="77777777" w:rsidR="007D040F" w:rsidRDefault="007D040F" w:rsidP="007D040F">
      <w:pPr>
        <w:spacing w:after="0" w:line="240" w:lineRule="auto"/>
      </w:pPr>
    </w:p>
    <w:p w14:paraId="3755784C" w14:textId="0D62198A" w:rsidR="008E0215" w:rsidRDefault="008E0215" w:rsidP="007D040F">
      <w:pPr>
        <w:spacing w:after="0" w:line="240" w:lineRule="auto"/>
      </w:pPr>
      <w:r>
        <w:t>Mosquito contract renewed</w:t>
      </w:r>
    </w:p>
    <w:p w14:paraId="7E50856C" w14:textId="3442CE81" w:rsidR="008E0215" w:rsidRDefault="008E0215" w:rsidP="007D040F">
      <w:pPr>
        <w:spacing w:after="0" w:line="240" w:lineRule="auto"/>
      </w:pPr>
      <w:r>
        <w:t>There will be no community functions based on current funds availability</w:t>
      </w:r>
    </w:p>
    <w:p w14:paraId="728ABEA6" w14:textId="77777777" w:rsidR="007D040F" w:rsidRDefault="007D040F" w:rsidP="007D040F">
      <w:pPr>
        <w:spacing w:after="0" w:line="240" w:lineRule="auto"/>
      </w:pPr>
    </w:p>
    <w:p w14:paraId="3F70EA3A" w14:textId="15C37E4B" w:rsidR="007D040F" w:rsidRDefault="007D040F" w:rsidP="007D040F">
      <w:pPr>
        <w:spacing w:after="0" w:line="240" w:lineRule="auto"/>
      </w:pPr>
      <w:r>
        <w:t>There may need to be a special assessment to repair pillars at entrance</w:t>
      </w:r>
    </w:p>
    <w:p w14:paraId="36327CBB" w14:textId="77777777" w:rsidR="007D040F" w:rsidRDefault="007D040F" w:rsidP="007D040F">
      <w:pPr>
        <w:spacing w:after="0" w:line="240" w:lineRule="auto"/>
      </w:pPr>
    </w:p>
    <w:p w14:paraId="45C6A6A3" w14:textId="46ED854A" w:rsidR="008E0215" w:rsidRDefault="008E0215" w:rsidP="007D040F">
      <w:pPr>
        <w:spacing w:after="0" w:line="240" w:lineRule="auto"/>
      </w:pPr>
      <w:r>
        <w:t>Dues statements will be emailed and on website</w:t>
      </w:r>
    </w:p>
    <w:p w14:paraId="5FDA0D48" w14:textId="77777777" w:rsidR="007D040F" w:rsidRDefault="007D040F" w:rsidP="007D040F">
      <w:pPr>
        <w:spacing w:after="0" w:line="240" w:lineRule="auto"/>
      </w:pPr>
    </w:p>
    <w:p w14:paraId="48FDB2CC" w14:textId="6DA3A966" w:rsidR="008E0215" w:rsidRDefault="008E0215" w:rsidP="007D040F">
      <w:pPr>
        <w:spacing w:after="0" w:line="240" w:lineRule="auto"/>
      </w:pPr>
      <w:r>
        <w:t>No PayPal payments</w:t>
      </w:r>
    </w:p>
    <w:p w14:paraId="6AA51C4F" w14:textId="77777777" w:rsidR="007D040F" w:rsidRDefault="007D040F" w:rsidP="007D040F">
      <w:pPr>
        <w:spacing w:after="0" w:line="240" w:lineRule="auto"/>
      </w:pPr>
    </w:p>
    <w:p w14:paraId="23CED5E3" w14:textId="5807EF81" w:rsidR="008E0215" w:rsidRDefault="008E0215" w:rsidP="007D040F">
      <w:pPr>
        <w:spacing w:after="0" w:line="240" w:lineRule="auto"/>
      </w:pPr>
      <w:r>
        <w:t>One person did not receive statement</w:t>
      </w:r>
    </w:p>
    <w:p w14:paraId="2542EC61" w14:textId="77777777" w:rsidR="007D040F" w:rsidRDefault="007D040F" w:rsidP="007D040F">
      <w:pPr>
        <w:spacing w:after="0" w:line="240" w:lineRule="auto"/>
      </w:pPr>
    </w:p>
    <w:p w14:paraId="67ABDBB9" w14:textId="4A05D7A3" w:rsidR="008E0215" w:rsidRDefault="008E0215" w:rsidP="007D040F">
      <w:pPr>
        <w:spacing w:after="0" w:line="240" w:lineRule="auto"/>
      </w:pPr>
      <w:r>
        <w:t>Dues are due by 1/31/25</w:t>
      </w:r>
    </w:p>
    <w:p w14:paraId="41D27B91" w14:textId="77777777" w:rsidR="007D040F" w:rsidRDefault="007D040F" w:rsidP="007D040F">
      <w:pPr>
        <w:spacing w:after="0" w:line="240" w:lineRule="auto"/>
      </w:pPr>
    </w:p>
    <w:p w14:paraId="7299FB06" w14:textId="52ED0816" w:rsidR="007D040F" w:rsidRDefault="008E0215" w:rsidP="007D040F">
      <w:pPr>
        <w:spacing w:after="0" w:line="240" w:lineRule="auto"/>
      </w:pPr>
      <w:r>
        <w:t>Deed restriction reminders</w:t>
      </w:r>
    </w:p>
    <w:p w14:paraId="0FD28FE0" w14:textId="0C9CAC32" w:rsidR="008E0215" w:rsidRDefault="008E0215" w:rsidP="007D040F">
      <w:pPr>
        <w:spacing w:after="0" w:line="240" w:lineRule="auto"/>
      </w:pPr>
      <w:r>
        <w:tab/>
        <w:t>Yards, trees, no parking in grass, fence requirement – all require ARC approval</w:t>
      </w:r>
    </w:p>
    <w:p w14:paraId="1B0A6263" w14:textId="0CBFE84E" w:rsidR="008E0215" w:rsidRDefault="008E0215" w:rsidP="007D040F">
      <w:pPr>
        <w:spacing w:after="0" w:line="240" w:lineRule="auto"/>
      </w:pPr>
      <w:r>
        <w:tab/>
      </w:r>
      <w:r>
        <w:tab/>
        <w:t>ARC has 30 days to approve after receiving request</w:t>
      </w:r>
    </w:p>
    <w:p w14:paraId="683AF9AB" w14:textId="77777777" w:rsidR="007D040F" w:rsidRDefault="007D040F" w:rsidP="007D040F">
      <w:pPr>
        <w:spacing w:after="0" w:line="240" w:lineRule="auto"/>
      </w:pPr>
    </w:p>
    <w:p w14:paraId="5A759ED2" w14:textId="5F8C89CA" w:rsidR="008E0215" w:rsidRDefault="008E0215" w:rsidP="007D040F">
      <w:pPr>
        <w:spacing w:after="0" w:line="240" w:lineRule="auto"/>
      </w:pPr>
      <w:r>
        <w:t xml:space="preserve">Board members </w:t>
      </w:r>
      <w:r w:rsidR="007D040F">
        <w:t xml:space="preserve">last </w:t>
      </w:r>
      <w:r>
        <w:t>elected</w:t>
      </w:r>
    </w:p>
    <w:p w14:paraId="71000E51" w14:textId="77777777" w:rsidR="007D040F" w:rsidRDefault="008E0215" w:rsidP="007D040F">
      <w:pPr>
        <w:spacing w:after="0" w:line="240" w:lineRule="auto"/>
        <w:ind w:firstLine="720"/>
      </w:pPr>
      <w:r>
        <w:t>Teresa Brown</w:t>
      </w:r>
    </w:p>
    <w:p w14:paraId="2762CE81" w14:textId="7D7E4A94" w:rsidR="008E0215" w:rsidRDefault="008E0215" w:rsidP="007D040F">
      <w:pPr>
        <w:spacing w:after="0" w:line="240" w:lineRule="auto"/>
        <w:ind w:firstLine="720"/>
      </w:pPr>
      <w:r>
        <w:t>Keisha Creech</w:t>
      </w:r>
    </w:p>
    <w:p w14:paraId="7613725A" w14:textId="2A788FC9" w:rsidR="008E0215" w:rsidRDefault="008E0215" w:rsidP="007D040F">
      <w:pPr>
        <w:spacing w:after="0" w:line="240" w:lineRule="auto"/>
        <w:ind w:firstLine="720"/>
      </w:pPr>
      <w:r>
        <w:t>Angela Ricks</w:t>
      </w:r>
    </w:p>
    <w:p w14:paraId="6137BDBF" w14:textId="77777777" w:rsidR="008E0215" w:rsidRDefault="008E0215" w:rsidP="007D040F">
      <w:pPr>
        <w:spacing w:after="0" w:line="240" w:lineRule="auto"/>
      </w:pPr>
    </w:p>
    <w:p w14:paraId="2037D36F" w14:textId="07DEE24F" w:rsidR="008E0215" w:rsidRDefault="008E0215" w:rsidP="007D040F">
      <w:pPr>
        <w:spacing w:after="0" w:line="240" w:lineRule="auto"/>
      </w:pPr>
      <w:r>
        <w:t>2:26 p.m.</w:t>
      </w:r>
    </w:p>
    <w:sectPr w:rsidR="008E0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CD5"/>
    <w:rsid w:val="002C3A12"/>
    <w:rsid w:val="002F5B42"/>
    <w:rsid w:val="0079081A"/>
    <w:rsid w:val="007B3722"/>
    <w:rsid w:val="007D040F"/>
    <w:rsid w:val="008E0215"/>
    <w:rsid w:val="009A74E7"/>
    <w:rsid w:val="00B71542"/>
    <w:rsid w:val="00CB7F96"/>
    <w:rsid w:val="00CE7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D3461"/>
  <w15:chartTrackingRefBased/>
  <w15:docId w15:val="{C766716C-595C-4076-86DD-DF218C012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7C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7C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7C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7C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7C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7C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7C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7C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7C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C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7C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7C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7C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7C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7C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7C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7C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7CD5"/>
    <w:rPr>
      <w:rFonts w:eastAsiaTheme="majorEastAsia" w:cstheme="majorBidi"/>
      <w:color w:val="272727" w:themeColor="text1" w:themeTint="D8"/>
    </w:rPr>
  </w:style>
  <w:style w:type="paragraph" w:styleId="Title">
    <w:name w:val="Title"/>
    <w:basedOn w:val="Normal"/>
    <w:next w:val="Normal"/>
    <w:link w:val="TitleChar"/>
    <w:uiPriority w:val="10"/>
    <w:qFormat/>
    <w:rsid w:val="00CE7C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C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7C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7C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7CD5"/>
    <w:pPr>
      <w:spacing w:before="160"/>
      <w:jc w:val="center"/>
    </w:pPr>
    <w:rPr>
      <w:i/>
      <w:iCs/>
      <w:color w:val="404040" w:themeColor="text1" w:themeTint="BF"/>
    </w:rPr>
  </w:style>
  <w:style w:type="character" w:customStyle="1" w:styleId="QuoteChar">
    <w:name w:val="Quote Char"/>
    <w:basedOn w:val="DefaultParagraphFont"/>
    <w:link w:val="Quote"/>
    <w:uiPriority w:val="29"/>
    <w:rsid w:val="00CE7CD5"/>
    <w:rPr>
      <w:i/>
      <w:iCs/>
      <w:color w:val="404040" w:themeColor="text1" w:themeTint="BF"/>
    </w:rPr>
  </w:style>
  <w:style w:type="paragraph" w:styleId="ListParagraph">
    <w:name w:val="List Paragraph"/>
    <w:basedOn w:val="Normal"/>
    <w:uiPriority w:val="34"/>
    <w:qFormat/>
    <w:rsid w:val="00CE7CD5"/>
    <w:pPr>
      <w:ind w:left="720"/>
      <w:contextualSpacing/>
    </w:pPr>
  </w:style>
  <w:style w:type="character" w:styleId="IntenseEmphasis">
    <w:name w:val="Intense Emphasis"/>
    <w:basedOn w:val="DefaultParagraphFont"/>
    <w:uiPriority w:val="21"/>
    <w:qFormat/>
    <w:rsid w:val="00CE7CD5"/>
    <w:rPr>
      <w:i/>
      <w:iCs/>
      <w:color w:val="0F4761" w:themeColor="accent1" w:themeShade="BF"/>
    </w:rPr>
  </w:style>
  <w:style w:type="paragraph" w:styleId="IntenseQuote">
    <w:name w:val="Intense Quote"/>
    <w:basedOn w:val="Normal"/>
    <w:next w:val="Normal"/>
    <w:link w:val="IntenseQuoteChar"/>
    <w:uiPriority w:val="30"/>
    <w:qFormat/>
    <w:rsid w:val="00CE7C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7CD5"/>
    <w:rPr>
      <w:i/>
      <w:iCs/>
      <w:color w:val="0F4761" w:themeColor="accent1" w:themeShade="BF"/>
    </w:rPr>
  </w:style>
  <w:style w:type="character" w:styleId="IntenseReference">
    <w:name w:val="Intense Reference"/>
    <w:basedOn w:val="DefaultParagraphFont"/>
    <w:uiPriority w:val="32"/>
    <w:qFormat/>
    <w:rsid w:val="00CE7C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Ricks, Angela - LGL</dc:creator>
  <cp:keywords/>
  <dc:description/>
  <cp:lastModifiedBy>Ricks, Angela - LGL</cp:lastModifiedBy>
  <cp:revision>2</cp:revision>
  <dcterms:created xsi:type="dcterms:W3CDTF">2025-04-02T22:56:00Z</dcterms:created>
  <dcterms:modified xsi:type="dcterms:W3CDTF">2025-04-03T19:27:00Z</dcterms:modified>
</cp:coreProperties>
</file>