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7E5D7" w14:textId="0AADF3DA" w:rsidR="00AC16C7" w:rsidRDefault="00D115AF" w:rsidP="00D115AF">
      <w:pPr>
        <w:jc w:val="center"/>
      </w:pPr>
      <w:r>
        <w:rPr>
          <w:noProof/>
        </w:rPr>
        <w:drawing>
          <wp:inline distT="0" distB="0" distL="0" distR="0" wp14:anchorId="4E70A24C" wp14:editId="520F2EFA">
            <wp:extent cx="2637155" cy="2606040"/>
            <wp:effectExtent l="0" t="0" r="0" b="3810"/>
            <wp:docPr id="4" name="Picture 4" descr="http://scssar.org/wp-content/uploads/2016/02/SAR-Clea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ssar.org/wp-content/uploads/2016/02/SAR-Clear-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367" cy="265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1A3BF" w14:textId="6C1CC8C6" w:rsidR="003F4881" w:rsidRDefault="003F4881" w:rsidP="003F48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</w:t>
      </w:r>
      <w:r w:rsidR="000E41BA">
        <w:rPr>
          <w:rFonts w:ascii="Verdana" w:hAnsi="Verdana"/>
          <w:sz w:val="28"/>
          <w:szCs w:val="28"/>
        </w:rPr>
        <w:t>John Sevier</w:t>
      </w:r>
      <w:r>
        <w:rPr>
          <w:rFonts w:ascii="Verdana" w:hAnsi="Verdana"/>
          <w:sz w:val="28"/>
          <w:szCs w:val="28"/>
        </w:rPr>
        <w:t xml:space="preserve"> Chapter</w:t>
      </w:r>
    </w:p>
    <w:p w14:paraId="70F65901" w14:textId="5A78FBA9" w:rsidR="003F4881" w:rsidRDefault="000E41BA" w:rsidP="003F48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Tennessee </w:t>
      </w:r>
      <w:r w:rsidR="003F4881">
        <w:rPr>
          <w:rFonts w:ascii="Verdana" w:hAnsi="Verdana"/>
          <w:sz w:val="28"/>
          <w:szCs w:val="28"/>
        </w:rPr>
        <w:t>Society</w:t>
      </w:r>
    </w:p>
    <w:p w14:paraId="791E9F00" w14:textId="3844B5E0" w:rsidR="003F4881" w:rsidRDefault="003F4881" w:rsidP="003F48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Sons of The American Revolution</w:t>
      </w:r>
    </w:p>
    <w:p w14:paraId="31BDB334" w14:textId="6010B74D" w:rsidR="0024008E" w:rsidRDefault="003F4881" w:rsidP="003F48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Cordially invites you </w:t>
      </w:r>
      <w:r w:rsidR="0024008E" w:rsidRPr="0024008E">
        <w:rPr>
          <w:rFonts w:ascii="Verdana" w:hAnsi="Verdana"/>
          <w:sz w:val="28"/>
          <w:szCs w:val="28"/>
        </w:rPr>
        <w:t xml:space="preserve">to attend the Patriot Grave Marking </w:t>
      </w:r>
      <w:r>
        <w:rPr>
          <w:rFonts w:ascii="Verdana" w:hAnsi="Verdana"/>
          <w:sz w:val="28"/>
          <w:szCs w:val="28"/>
        </w:rPr>
        <w:t xml:space="preserve">and Wreath Laying </w:t>
      </w:r>
      <w:r w:rsidR="0024008E" w:rsidRPr="0024008E">
        <w:rPr>
          <w:rFonts w:ascii="Verdana" w:hAnsi="Verdana"/>
          <w:sz w:val="28"/>
          <w:szCs w:val="28"/>
        </w:rPr>
        <w:t>Ceremony honoring</w:t>
      </w:r>
    </w:p>
    <w:p w14:paraId="1D5D3979" w14:textId="77777777" w:rsidR="003F4881" w:rsidRPr="00CF32DB" w:rsidRDefault="003F4881" w:rsidP="003F4881">
      <w:pPr>
        <w:jc w:val="center"/>
        <w:rPr>
          <w:rFonts w:ascii="Verdana" w:hAnsi="Verdana"/>
          <w:sz w:val="16"/>
          <w:szCs w:val="16"/>
        </w:rPr>
      </w:pPr>
    </w:p>
    <w:p w14:paraId="2B227BCC" w14:textId="38CADD11" w:rsidR="0024008E" w:rsidRDefault="0024008E" w:rsidP="0024008E">
      <w:pPr>
        <w:jc w:val="center"/>
        <w:rPr>
          <w:rFonts w:ascii="Verdana" w:hAnsi="Verdana"/>
          <w:b/>
          <w:i/>
          <w:sz w:val="36"/>
          <w:szCs w:val="36"/>
        </w:rPr>
      </w:pPr>
      <w:r w:rsidRPr="003F4881">
        <w:rPr>
          <w:rFonts w:ascii="Verdana" w:hAnsi="Verdana"/>
          <w:b/>
          <w:i/>
          <w:sz w:val="36"/>
          <w:szCs w:val="36"/>
        </w:rPr>
        <w:t xml:space="preserve">Patriot </w:t>
      </w:r>
      <w:r w:rsidR="000E41BA">
        <w:rPr>
          <w:rFonts w:ascii="Verdana" w:hAnsi="Verdana"/>
          <w:b/>
          <w:i/>
          <w:sz w:val="36"/>
          <w:szCs w:val="36"/>
        </w:rPr>
        <w:t>Charles Thurman</w:t>
      </w:r>
    </w:p>
    <w:p w14:paraId="598F9D1B" w14:textId="77777777" w:rsidR="00CF32DB" w:rsidRPr="00CF32DB" w:rsidRDefault="00CF32DB" w:rsidP="0024008E">
      <w:pPr>
        <w:jc w:val="center"/>
        <w:rPr>
          <w:rFonts w:ascii="Verdana" w:hAnsi="Verdana"/>
          <w:b/>
          <w:i/>
          <w:sz w:val="16"/>
          <w:szCs w:val="16"/>
        </w:rPr>
      </w:pPr>
    </w:p>
    <w:p w14:paraId="0638C22B" w14:textId="2E6FE851" w:rsidR="0024008E" w:rsidRDefault="0024008E" w:rsidP="003F48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To be held on Saturday, </w:t>
      </w:r>
      <w:r w:rsidR="000E41BA">
        <w:rPr>
          <w:rFonts w:ascii="Verdana" w:hAnsi="Verdana"/>
          <w:sz w:val="28"/>
          <w:szCs w:val="28"/>
        </w:rPr>
        <w:t>August</w:t>
      </w:r>
      <w:r>
        <w:rPr>
          <w:rFonts w:ascii="Verdana" w:hAnsi="Verdana"/>
          <w:sz w:val="28"/>
          <w:szCs w:val="28"/>
        </w:rPr>
        <w:t xml:space="preserve"> </w:t>
      </w:r>
      <w:r w:rsidR="000E41BA">
        <w:rPr>
          <w:rFonts w:ascii="Verdana" w:hAnsi="Verdana"/>
          <w:sz w:val="28"/>
          <w:szCs w:val="28"/>
        </w:rPr>
        <w:t>29</w:t>
      </w:r>
      <w:r>
        <w:rPr>
          <w:rFonts w:ascii="Verdana" w:hAnsi="Verdana"/>
          <w:sz w:val="28"/>
          <w:szCs w:val="28"/>
        </w:rPr>
        <w:t>, 20</w:t>
      </w:r>
      <w:r w:rsidR="000E41BA">
        <w:rPr>
          <w:rFonts w:ascii="Verdana" w:hAnsi="Verdana"/>
          <w:sz w:val="28"/>
          <w:szCs w:val="28"/>
        </w:rPr>
        <w:t>20</w:t>
      </w:r>
      <w:r>
        <w:rPr>
          <w:rFonts w:ascii="Verdana" w:hAnsi="Verdana"/>
          <w:sz w:val="28"/>
          <w:szCs w:val="28"/>
        </w:rPr>
        <w:t xml:space="preserve"> at</w:t>
      </w:r>
      <w:r w:rsidR="000E41BA">
        <w:rPr>
          <w:rFonts w:ascii="Verdana" w:hAnsi="Verdana"/>
          <w:sz w:val="28"/>
          <w:szCs w:val="28"/>
        </w:rPr>
        <w:t xml:space="preserve"> 11:00 am</w:t>
      </w:r>
      <w:r>
        <w:rPr>
          <w:rFonts w:ascii="Verdana" w:hAnsi="Verdana"/>
          <w:sz w:val="28"/>
          <w:szCs w:val="28"/>
        </w:rPr>
        <w:t xml:space="preserve"> at the</w:t>
      </w:r>
    </w:p>
    <w:p w14:paraId="1FC0875C" w14:textId="6EBC2D48" w:rsidR="0024008E" w:rsidRDefault="000E41BA" w:rsidP="000E41BA">
      <w:pPr>
        <w:pStyle w:val="HTMLPreformatted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Old Lone Cedar Cemetery (Inactive </w:t>
      </w:r>
      <w:r w:rsidRPr="000E41BA">
        <w:rPr>
          <w:rFonts w:ascii="Times New Roman" w:hAnsi="Times New Roman" w:cs="Times New Roman"/>
          <w:sz w:val="24"/>
          <w:szCs w:val="24"/>
        </w:rPr>
        <w:t>/ N35.65397 W085.04685</w:t>
      </w:r>
      <w:r>
        <w:rPr>
          <w:rFonts w:ascii="Verdana" w:hAnsi="Verdana"/>
          <w:sz w:val="28"/>
          <w:szCs w:val="28"/>
        </w:rPr>
        <w:t>)</w:t>
      </w:r>
    </w:p>
    <w:p w14:paraId="718C0ABA" w14:textId="35DD9D87" w:rsidR="0024008E" w:rsidRDefault="000E41BA" w:rsidP="000E41BA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Rally Point is the intersection of</w:t>
      </w:r>
    </w:p>
    <w:p w14:paraId="477C74ED" w14:textId="7681A5E3" w:rsidR="000E41BA" w:rsidRDefault="000E41BA" w:rsidP="000E41BA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Summer City Rd and JB Swafford Rd</w:t>
      </w:r>
      <w:r w:rsidR="00CF32DB">
        <w:rPr>
          <w:rFonts w:ascii="Verdana" w:hAnsi="Verdana"/>
          <w:sz w:val="28"/>
          <w:szCs w:val="28"/>
        </w:rPr>
        <w:t>, Bledsoe Co., TN</w:t>
      </w:r>
    </w:p>
    <w:p w14:paraId="4E2A2BCD" w14:textId="40174E6A" w:rsidR="00CF32DB" w:rsidRDefault="000E41BA" w:rsidP="00CF32DB">
      <w:pPr>
        <w:rPr>
          <w:rFonts w:ascii="Verdana" w:hAnsi="Verdana"/>
          <w:sz w:val="20"/>
          <w:szCs w:val="20"/>
        </w:rPr>
      </w:pPr>
      <w:r w:rsidRPr="000E41BA">
        <w:rPr>
          <w:rFonts w:ascii="Verdana" w:hAnsi="Verdana"/>
          <w:sz w:val="20"/>
          <w:szCs w:val="20"/>
        </w:rPr>
        <w:t>(</w:t>
      </w:r>
      <w:r w:rsidR="00CF32DB">
        <w:rPr>
          <w:rFonts w:ascii="Verdana" w:hAnsi="Verdana"/>
          <w:sz w:val="20"/>
          <w:szCs w:val="20"/>
        </w:rPr>
        <w:t>P</w:t>
      </w:r>
      <w:r w:rsidRPr="000E41BA">
        <w:rPr>
          <w:rFonts w:ascii="Verdana" w:hAnsi="Verdana"/>
          <w:sz w:val="20"/>
          <w:szCs w:val="20"/>
        </w:rPr>
        <w:t>ark</w:t>
      </w:r>
      <w:r w:rsidR="00D115AF">
        <w:rPr>
          <w:rFonts w:ascii="Verdana" w:hAnsi="Verdana"/>
          <w:sz w:val="20"/>
          <w:szCs w:val="20"/>
        </w:rPr>
        <w:t>ing</w:t>
      </w:r>
      <w:r w:rsidRPr="000E41BA">
        <w:rPr>
          <w:rFonts w:ascii="Verdana" w:hAnsi="Verdana"/>
          <w:sz w:val="20"/>
          <w:szCs w:val="20"/>
        </w:rPr>
        <w:t xml:space="preserve"> i</w:t>
      </w:r>
      <w:r w:rsidR="00CF32DB">
        <w:rPr>
          <w:rFonts w:ascii="Verdana" w:hAnsi="Verdana"/>
          <w:sz w:val="20"/>
          <w:szCs w:val="20"/>
        </w:rPr>
        <w:t>s in</w:t>
      </w:r>
      <w:r w:rsidRPr="000E41BA">
        <w:rPr>
          <w:rFonts w:ascii="Verdana" w:hAnsi="Verdana"/>
          <w:sz w:val="20"/>
          <w:szCs w:val="20"/>
        </w:rPr>
        <w:t xml:space="preserve"> </w:t>
      </w:r>
      <w:r w:rsidR="00D115AF">
        <w:rPr>
          <w:rFonts w:ascii="Verdana" w:hAnsi="Verdana"/>
          <w:sz w:val="20"/>
          <w:szCs w:val="20"/>
        </w:rPr>
        <w:t xml:space="preserve">a </w:t>
      </w:r>
      <w:r w:rsidRPr="000E41BA">
        <w:rPr>
          <w:rFonts w:ascii="Verdana" w:hAnsi="Verdana"/>
          <w:sz w:val="20"/>
          <w:szCs w:val="20"/>
        </w:rPr>
        <w:t xml:space="preserve">nearby pasture about 300 meters along a power line access </w:t>
      </w:r>
      <w:r w:rsidR="00D115AF">
        <w:rPr>
          <w:rFonts w:ascii="Verdana" w:hAnsi="Verdana"/>
          <w:sz w:val="20"/>
          <w:szCs w:val="20"/>
        </w:rPr>
        <w:t>t</w:t>
      </w:r>
      <w:r w:rsidRPr="000E41BA">
        <w:rPr>
          <w:rFonts w:ascii="Verdana" w:hAnsi="Verdana"/>
          <w:sz w:val="20"/>
          <w:szCs w:val="20"/>
        </w:rPr>
        <w:t>rail to the cemetery</w:t>
      </w:r>
      <w:r>
        <w:rPr>
          <w:rFonts w:ascii="Verdana" w:hAnsi="Verdana"/>
          <w:sz w:val="20"/>
          <w:szCs w:val="20"/>
        </w:rPr>
        <w:t>.  The ceremony will be part of the Thurman Family reunion</w:t>
      </w:r>
      <w:r w:rsidR="009E6B31">
        <w:rPr>
          <w:rFonts w:ascii="Verdana" w:hAnsi="Verdana"/>
          <w:sz w:val="20"/>
          <w:szCs w:val="20"/>
        </w:rPr>
        <w:t xml:space="preserve">.  Additional information can be found at: </w:t>
      </w:r>
      <w:hyperlink r:id="rId5" w:history="1">
        <w:r w:rsidR="00CF32DB" w:rsidRPr="001C5B5B">
          <w:rPr>
            <w:rStyle w:val="Hyperlink"/>
            <w:rFonts w:ascii="Verdana" w:hAnsi="Verdana"/>
            <w:sz w:val="20"/>
            <w:szCs w:val="20"/>
          </w:rPr>
          <w:t>https://johnsevierchapter.org/patriot-honors</w:t>
        </w:r>
      </w:hyperlink>
      <w:r w:rsidR="00CF32DB">
        <w:rPr>
          <w:rFonts w:ascii="Verdana" w:hAnsi="Verdana"/>
          <w:sz w:val="20"/>
          <w:szCs w:val="20"/>
        </w:rPr>
        <w:t>)</w:t>
      </w:r>
    </w:p>
    <w:p w14:paraId="25352E38" w14:textId="3E8AB878" w:rsidR="00D115AF" w:rsidRDefault="00D115AF" w:rsidP="00CF32DB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 land owner has requested all ceremony participates si</w:t>
      </w:r>
      <w:r w:rsidR="002C423D">
        <w:rPr>
          <w:rFonts w:ascii="Verdana" w:hAnsi="Verdana"/>
          <w:sz w:val="28"/>
          <w:szCs w:val="28"/>
        </w:rPr>
        <w:t>gn</w:t>
      </w:r>
      <w:r>
        <w:rPr>
          <w:rFonts w:ascii="Verdana" w:hAnsi="Verdana"/>
          <w:sz w:val="28"/>
          <w:szCs w:val="28"/>
        </w:rPr>
        <w:t xml:space="preserve"> a Hold Harmless Agreement (See the Agreement)</w:t>
      </w:r>
    </w:p>
    <w:p w14:paraId="633AA009" w14:textId="3396C994" w:rsidR="0024008E" w:rsidRPr="0024008E" w:rsidRDefault="00D115AF" w:rsidP="00CF32DB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Please </w:t>
      </w:r>
      <w:r w:rsidR="0003549C">
        <w:rPr>
          <w:rFonts w:ascii="Verdana" w:hAnsi="Verdana"/>
          <w:sz w:val="28"/>
          <w:szCs w:val="28"/>
        </w:rPr>
        <w:t xml:space="preserve">make plans to attend this ceremony honoring this </w:t>
      </w:r>
      <w:r w:rsidR="007A016D">
        <w:rPr>
          <w:rFonts w:ascii="Verdana" w:hAnsi="Verdana"/>
          <w:sz w:val="28"/>
          <w:szCs w:val="28"/>
        </w:rPr>
        <w:t>Revolutionary War Soldier.</w:t>
      </w:r>
    </w:p>
    <w:sectPr w:rsidR="0024008E" w:rsidRPr="00240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8E"/>
    <w:rsid w:val="0003549C"/>
    <w:rsid w:val="000E41BA"/>
    <w:rsid w:val="0024008E"/>
    <w:rsid w:val="002C423D"/>
    <w:rsid w:val="00311502"/>
    <w:rsid w:val="003F4881"/>
    <w:rsid w:val="006D0208"/>
    <w:rsid w:val="007A016D"/>
    <w:rsid w:val="009E6B31"/>
    <w:rsid w:val="00AC16C7"/>
    <w:rsid w:val="00AF080F"/>
    <w:rsid w:val="00CF32DB"/>
    <w:rsid w:val="00D115AF"/>
    <w:rsid w:val="00F2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C4D19"/>
  <w15:chartTrackingRefBased/>
  <w15:docId w15:val="{4B15E046-01B9-4297-92DA-D74AB00A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E4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41B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32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hnsevierchapter.org/patriot-hono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Satterthwaite</dc:creator>
  <cp:keywords/>
  <dc:description/>
  <cp:lastModifiedBy>Pounce</cp:lastModifiedBy>
  <cp:revision>6</cp:revision>
  <dcterms:created xsi:type="dcterms:W3CDTF">2020-03-12T19:19:00Z</dcterms:created>
  <dcterms:modified xsi:type="dcterms:W3CDTF">2020-07-31T22:07:00Z</dcterms:modified>
</cp:coreProperties>
</file>