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2117" w14:textId="77777777" w:rsidR="00DE2616" w:rsidRDefault="00662ED7">
      <w:pPr>
        <w:pStyle w:val="P6"/>
      </w:pPr>
      <w:r>
        <w:rPr>
          <w:rStyle w:val="T1"/>
        </w:rPr>
        <w:t>The Reserve at Brookside Newsletter</w:t>
      </w:r>
    </w:p>
    <w:p w14:paraId="1BD36B4A" w14:textId="77777777" w:rsidR="00DE2616" w:rsidRDefault="00662ED7">
      <w:pPr>
        <w:pStyle w:val="P1"/>
      </w:pPr>
      <w:r>
        <w:t>January 28, 2025</w:t>
      </w:r>
    </w:p>
    <w:p w14:paraId="18C7BA25" w14:textId="25BF86B5" w:rsidR="00DE2616" w:rsidRDefault="00662ED7">
      <w:pPr>
        <w:pStyle w:val="Standard"/>
      </w:pPr>
      <w:r>
        <w:t xml:space="preserve">We hope this letter finds you all well and looking forward to the warmer weather ahead, and that all enjoyed the holiday season and turning New Year.  Our annual meeting in November had a better turn out than years past with 3 homes represented beyond the 5 members of the board.  The meeting reviewed the limited results of the survey that was sent in the fall and the results from a previous survey from about 5 years ago.  Topics ranged from concerns over property upkeep, garbage cans, and again the idea of </w:t>
      </w:r>
      <w:r>
        <w:t>hiring a property management service to manage and enforce the HOA’s bylaws and covenants. We to encourage you to guide us with questions, comments, and concerns so that we may improve your significant investment in your home and neigh</w:t>
      </w:r>
      <w:r>
        <w:t>borhood to be a more safe, attractive, and valuable place to live.</w:t>
      </w:r>
    </w:p>
    <w:p w14:paraId="413CE320" w14:textId="77777777" w:rsidR="00DE2616" w:rsidRDefault="00662ED7">
      <w:pPr>
        <w:pStyle w:val="Standard"/>
      </w:pPr>
      <w:r>
        <w:t>During the upcoming year, we intend to review our covenants and bylaws and better determine how to enforce them and deliver notices.  This emphasis responds to the feedback from residents who attended the annual meeting or who have completed the online survey.  In the spring we plan to come door-to-door to introduce some of the board members so you can put some faces to the names in this newsletter. While visiting, we hope to discuss areas of concern across the neighborhood.  We would like to have all homeo</w:t>
      </w:r>
      <w:r>
        <w:t xml:space="preserve">wners reflecting the same level of beauty expected from all homeowners: 1) Trees and bushes should be trimmed to allow full utilization of the sidewalk and 2) All homes have a lamp post that is upright and lit. These two areas we will address first uniformly as we try to uphold the property values our homeowners expect. </w:t>
      </w:r>
    </w:p>
    <w:p w14:paraId="57E2199E" w14:textId="77777777" w:rsidR="00DE2616" w:rsidRDefault="00662ED7">
      <w:pPr>
        <w:pStyle w:val="Standard"/>
      </w:pPr>
      <w:r>
        <w:t xml:space="preserve">We will look further into a property management service to better understand what the benefits and costs are associated with such a service if that continues to be the desire of the majority of the Homeowners. </w:t>
      </w:r>
    </w:p>
    <w:p w14:paraId="17FD97D2" w14:textId="77777777" w:rsidR="00DE2616" w:rsidRDefault="00662ED7">
      <w:pPr>
        <w:pStyle w:val="Standard"/>
      </w:pPr>
      <w:r>
        <w:rPr>
          <w:rStyle w:val="T2"/>
        </w:rPr>
        <w:t xml:space="preserve">The 2025 HOA Board Members are unchanged this year, and are: </w:t>
      </w:r>
    </w:p>
    <w:p w14:paraId="76B60976" w14:textId="42A95B0C" w:rsidR="00DE2616" w:rsidRDefault="00556D61">
      <w:pPr>
        <w:pStyle w:val="Standard"/>
      </w:pPr>
      <w:r>
        <w:rPr>
          <w:noProof/>
        </w:rPr>
        <w:drawing>
          <wp:anchor distT="0" distB="0" distL="114300" distR="114300" simplePos="0" relativeHeight="251659264" behindDoc="0" locked="0" layoutInCell="1" allowOverlap="1" wp14:anchorId="2572D0DD" wp14:editId="3BC2FE7A">
            <wp:simplePos x="0" y="0"/>
            <wp:positionH relativeFrom="column">
              <wp:posOffset>4213860</wp:posOffset>
            </wp:positionH>
            <wp:positionV relativeFrom="paragraph">
              <wp:posOffset>413385</wp:posOffset>
            </wp:positionV>
            <wp:extent cx="1478280" cy="15087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37692" r="37436"/>
                    <a:stretch>
                      <a:fillRect/>
                    </a:stretch>
                  </pic:blipFill>
                  <pic:spPr bwMode="auto">
                    <a:xfrm>
                      <a:off x="0" y="0"/>
                      <a:ext cx="1478280"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ED7">
        <w:t>Paul Hill, Sean Patrick, Nik Ilg, Benjamin Pierce (President), and Phillip Carr</w:t>
      </w:r>
    </w:p>
    <w:p w14:paraId="4095DA38" w14:textId="63569782" w:rsidR="00DE2616" w:rsidRDefault="00662ED7">
      <w:pPr>
        <w:pStyle w:val="P3"/>
      </w:pPr>
      <w:r>
        <w:t xml:space="preserve">We would like to ask again for more feedback via the survey we </w:t>
      </w:r>
    </w:p>
    <w:p w14:paraId="4FE174FA" w14:textId="77777777" w:rsidR="00DE2616" w:rsidRDefault="00662ED7">
      <w:pPr>
        <w:pStyle w:val="P3"/>
      </w:pPr>
      <w:r>
        <w:t xml:space="preserve">provided in the fall.  Below is the QR code that will allow you to </w:t>
      </w:r>
    </w:p>
    <w:p w14:paraId="17518479" w14:textId="77777777" w:rsidR="00DE2616" w:rsidRDefault="00662ED7">
      <w:pPr>
        <w:pStyle w:val="P3"/>
      </w:pPr>
      <w:r>
        <w:t xml:space="preserve">take the brief survey and provide feedback.  We are looking for </w:t>
      </w:r>
    </w:p>
    <w:p w14:paraId="2D53CDC8" w14:textId="77777777" w:rsidR="00DE2616" w:rsidRDefault="00662ED7">
      <w:pPr>
        <w:pStyle w:val="P3"/>
      </w:pPr>
      <w:r>
        <w:t xml:space="preserve">input on ideas/concerns/enforcement to better direct our efforts </w:t>
      </w:r>
    </w:p>
    <w:p w14:paraId="030A3180" w14:textId="77777777" w:rsidR="00DE2616" w:rsidRDefault="00662ED7">
      <w:pPr>
        <w:pStyle w:val="P3"/>
      </w:pPr>
      <w:r>
        <w:t xml:space="preserve">as the HOA board.  Your survey answers and feedback will guide </w:t>
      </w:r>
    </w:p>
    <w:p w14:paraId="3919A5AF" w14:textId="77777777" w:rsidR="00DE2616" w:rsidRDefault="00662ED7">
      <w:pPr>
        <w:pStyle w:val="P3"/>
      </w:pPr>
      <w:r>
        <w:t>us on how to move forward on the topics discussed, and</w:t>
      </w:r>
    </w:p>
    <w:p w14:paraId="27F60E88" w14:textId="7AA43C6D" w:rsidR="00DE2616" w:rsidRDefault="00662ED7">
      <w:pPr>
        <w:pStyle w:val="P3"/>
      </w:pPr>
      <w:r>
        <w:t>best serve the homeowners.</w:t>
      </w:r>
      <w:r w:rsidR="00556D61" w:rsidRPr="00556D61">
        <w:t xml:space="preserve"> </w:t>
      </w:r>
    </w:p>
    <w:p w14:paraId="25984DBA" w14:textId="77777777" w:rsidR="00DE2616" w:rsidRDefault="00DE2616">
      <w:pPr>
        <w:pStyle w:val="Standard"/>
      </w:pPr>
    </w:p>
    <w:p w14:paraId="5EEA95A3" w14:textId="77777777" w:rsidR="00DE2616" w:rsidRDefault="00662ED7">
      <w:pPr>
        <w:pStyle w:val="Standard"/>
      </w:pPr>
      <w:r>
        <w:rPr>
          <w:rStyle w:val="T2"/>
        </w:rPr>
        <w:t>Selling Your Property</w:t>
      </w:r>
    </w:p>
    <w:p w14:paraId="687B697A" w14:textId="77777777" w:rsidR="00DE2616" w:rsidRDefault="00662ED7">
      <w:pPr>
        <w:pStyle w:val="Standard"/>
      </w:pPr>
      <w:r>
        <w:t xml:space="preserve">If you are selling your property, have your realtor/title company contact J&amp;J for property certification and current assessment of dues/fees. If you have questions about your HOA dues, fees balance, or property certification you may email or call J&amp;J at </w:t>
      </w:r>
      <w:hyperlink r:id="rId6" w:history="1">
        <w:r>
          <w:rPr>
            <w:rStyle w:val="Hyperlink"/>
          </w:rPr>
          <w:t>office@jjtaxbusiness.com</w:t>
        </w:r>
      </w:hyperlink>
      <w:r>
        <w:t>, 937-550-4219.</w:t>
      </w:r>
    </w:p>
    <w:p w14:paraId="618A504D" w14:textId="77777777" w:rsidR="00DE2616" w:rsidRDefault="00DE2616">
      <w:pPr>
        <w:pStyle w:val="P2"/>
      </w:pPr>
    </w:p>
    <w:p w14:paraId="123771CB" w14:textId="77777777" w:rsidR="00DE2616" w:rsidRDefault="00662ED7">
      <w:pPr>
        <w:pStyle w:val="Standard"/>
      </w:pPr>
      <w:r>
        <w:rPr>
          <w:rStyle w:val="T2"/>
        </w:rPr>
        <w:lastRenderedPageBreak/>
        <w:t xml:space="preserve">Most commonly observed CCR violations for homeowners in The Reserve at Brookside: </w:t>
      </w:r>
    </w:p>
    <w:p w14:paraId="741527B9" w14:textId="77777777" w:rsidR="00DE2616" w:rsidRDefault="00662ED7">
      <w:pPr>
        <w:pStyle w:val="Standard"/>
      </w:pPr>
      <w:r>
        <w:t xml:space="preserve">1. Not cutting/trimming grass regularly and/or keeping flower beds weed free. </w:t>
      </w:r>
    </w:p>
    <w:p w14:paraId="6AA1E023" w14:textId="77777777" w:rsidR="00DE2616" w:rsidRDefault="00662ED7">
      <w:pPr>
        <w:pStyle w:val="Standard"/>
      </w:pPr>
      <w:r>
        <w:t xml:space="preserve">2. Trash cans are not being screened from public view. The most common infraction is leaving them at the curb for long periods of time. </w:t>
      </w:r>
    </w:p>
    <w:p w14:paraId="5F208956" w14:textId="77777777" w:rsidR="00DE2616" w:rsidRDefault="00662ED7">
      <w:pPr>
        <w:pStyle w:val="Standard"/>
      </w:pPr>
      <w:r>
        <w:t xml:space="preserve">3. Homeowners not obtaining Architecture approval prior to making an erection of, placement on, or alteration of any structure or improvement on any homeowners’ lot. </w:t>
      </w:r>
    </w:p>
    <w:p w14:paraId="7E419449" w14:textId="77777777" w:rsidR="00DE2616" w:rsidRDefault="00662ED7">
      <w:pPr>
        <w:pStyle w:val="Standard"/>
      </w:pPr>
      <w:r>
        <w:t xml:space="preserve">4. Not using a lamp post light from dusk to dawn. Some houses seem to no longer have a lamp post either; this is a safety issue to the neighborhood. </w:t>
      </w:r>
    </w:p>
    <w:p w14:paraId="34E2B1E0" w14:textId="77777777" w:rsidR="00DE2616" w:rsidRDefault="00662ED7">
      <w:pPr>
        <w:pStyle w:val="Standard"/>
      </w:pPr>
      <w:r>
        <w:t xml:space="preserve">5. Non-payment of annual dues. You can obtain the full CCR document by visiting the HOA website at </w:t>
      </w:r>
      <w:hyperlink r:id="rId7" w:history="1">
        <w:r>
          <w:rPr>
            <w:rStyle w:val="Hyperlink"/>
          </w:rPr>
          <w:t>www.reserveatbrookside.org</w:t>
        </w:r>
      </w:hyperlink>
      <w:r>
        <w:t>.</w:t>
      </w:r>
    </w:p>
    <w:p w14:paraId="77CEB3DD" w14:textId="77777777" w:rsidR="00DE2616" w:rsidRDefault="00662ED7">
      <w:pPr>
        <w:pStyle w:val="Standard"/>
      </w:pPr>
      <w:r>
        <w:rPr>
          <w:rStyle w:val="T2"/>
        </w:rPr>
        <w:t>2025 Budget</w:t>
      </w:r>
    </w:p>
    <w:p w14:paraId="4FD72F27" w14:textId="77777777" w:rsidR="00DE2616" w:rsidRDefault="00662ED7">
      <w:pPr>
        <w:pStyle w:val="Standard"/>
      </w:pPr>
      <w:r>
        <w:t>The budget for 2024 went well; we actually came in under budget with no surprises or costly maintenance or repairs to deal with.  The table below details the spending.</w:t>
      </w:r>
    </w:p>
    <w:tbl>
      <w:tblPr>
        <w:tblStyle w:val="Table1"/>
        <w:tblW w:w="9351" w:type="dxa"/>
        <w:tblCellMar>
          <w:top w:w="0" w:type="dxa"/>
          <w:left w:w="0" w:type="dxa"/>
          <w:bottom w:w="0" w:type="dxa"/>
          <w:right w:w="0" w:type="dxa"/>
        </w:tblCellMar>
        <w:tblLook w:val="0000" w:firstRow="0" w:lastRow="0" w:firstColumn="0" w:lastColumn="0" w:noHBand="0" w:noVBand="0"/>
      </w:tblPr>
      <w:tblGrid>
        <w:gridCol w:w="4676"/>
        <w:gridCol w:w="4675"/>
      </w:tblGrid>
      <w:tr w:rsidR="00DE2616" w14:paraId="66260932"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0D38CD67" w14:textId="77777777" w:rsidR="00DE2616" w:rsidRDefault="00662ED7">
            <w:pPr>
              <w:pStyle w:val="P4"/>
            </w:pPr>
            <w:r>
              <w:rPr>
                <w:rStyle w:val="T2"/>
              </w:rPr>
              <w:t>Estimated Dues Collection</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572CA0EA" w14:textId="77777777" w:rsidR="00DE2616" w:rsidRDefault="00662ED7">
            <w:pPr>
              <w:pStyle w:val="P4"/>
            </w:pPr>
            <w:r>
              <w:t>$14,600</w:t>
            </w:r>
          </w:p>
        </w:tc>
      </w:tr>
      <w:tr w:rsidR="00DE2616" w14:paraId="61B11560"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5C3BBB59" w14:textId="77777777" w:rsidR="00DE2616" w:rsidRDefault="00DE2616">
            <w:pPr>
              <w:pStyle w:val="P4"/>
            </w:pP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7A8F2CA8" w14:textId="77777777" w:rsidR="00DE2616" w:rsidRDefault="00DE2616">
            <w:pPr>
              <w:pStyle w:val="P4"/>
            </w:pPr>
          </w:p>
        </w:tc>
      </w:tr>
      <w:tr w:rsidR="00DE2616" w14:paraId="65DBB7D1"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618DF6E3" w14:textId="77777777" w:rsidR="00DE2616" w:rsidRDefault="00662ED7">
            <w:pPr>
              <w:pStyle w:val="P4"/>
            </w:pPr>
            <w:r>
              <w:rPr>
                <w:rStyle w:val="T2"/>
              </w:rPr>
              <w:t>Expenses</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1E455BB4" w14:textId="77777777" w:rsidR="00DE2616" w:rsidRDefault="00DE2616">
            <w:pPr>
              <w:pStyle w:val="P4"/>
            </w:pPr>
          </w:p>
        </w:tc>
      </w:tr>
      <w:tr w:rsidR="00DE2616" w14:paraId="0C1E6BFD"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3927CC4E" w14:textId="77777777" w:rsidR="00DE2616" w:rsidRDefault="00662ED7">
            <w:pPr>
              <w:pStyle w:val="P4"/>
            </w:pPr>
            <w:r>
              <w:t>Miscellaneous</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46D59E15" w14:textId="77777777" w:rsidR="00DE2616" w:rsidRDefault="00662ED7">
            <w:pPr>
              <w:pStyle w:val="P4"/>
            </w:pPr>
            <w:r>
              <w:t>$       600</w:t>
            </w:r>
          </w:p>
        </w:tc>
      </w:tr>
      <w:tr w:rsidR="00DE2616" w14:paraId="32E23896"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06219305" w14:textId="77777777" w:rsidR="00DE2616" w:rsidRDefault="00662ED7">
            <w:pPr>
              <w:pStyle w:val="P4"/>
            </w:pPr>
            <w:r>
              <w:t>Accounting</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5111CC94" w14:textId="77777777" w:rsidR="00DE2616" w:rsidRDefault="00662ED7">
            <w:pPr>
              <w:pStyle w:val="P4"/>
            </w:pPr>
            <w:r>
              <w:t>$   1,200</w:t>
            </w:r>
          </w:p>
        </w:tc>
      </w:tr>
      <w:tr w:rsidR="00DE2616" w14:paraId="38A1BE67"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2BA19EC5" w14:textId="77777777" w:rsidR="00DE2616" w:rsidRDefault="00662ED7">
            <w:pPr>
              <w:pStyle w:val="P4"/>
            </w:pPr>
            <w:r>
              <w:t>Insurance</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7254C1F5" w14:textId="3C2CE7B7" w:rsidR="00DE2616" w:rsidRDefault="00662ED7">
            <w:pPr>
              <w:pStyle w:val="P4"/>
            </w:pPr>
            <w:r>
              <w:t>$   1,</w:t>
            </w:r>
            <w:r w:rsidR="00556D61">
              <w:t>2</w:t>
            </w:r>
            <w:r>
              <w:t>00</w:t>
            </w:r>
          </w:p>
        </w:tc>
      </w:tr>
      <w:tr w:rsidR="00DE2616" w14:paraId="030F9DA2"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30124C90" w14:textId="77777777" w:rsidR="00DE2616" w:rsidRDefault="00662ED7">
            <w:pPr>
              <w:pStyle w:val="P4"/>
            </w:pPr>
            <w:r>
              <w:t>Landscaping/Repairs &amp; Maintenance</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490FED4E" w14:textId="77777777" w:rsidR="00DE2616" w:rsidRDefault="00662ED7">
            <w:pPr>
              <w:pStyle w:val="P4"/>
            </w:pPr>
            <w:r>
              <w:t>$   7,500</w:t>
            </w:r>
          </w:p>
        </w:tc>
      </w:tr>
      <w:tr w:rsidR="00DE2616" w14:paraId="42FE7B78"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091F1098" w14:textId="77777777" w:rsidR="00DE2616" w:rsidRDefault="00662ED7">
            <w:pPr>
              <w:pStyle w:val="P4"/>
            </w:pPr>
            <w:r>
              <w:t>Legal</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07CC484E" w14:textId="77777777" w:rsidR="00DE2616" w:rsidRDefault="00662ED7">
            <w:pPr>
              <w:pStyle w:val="P4"/>
            </w:pPr>
            <w:r>
              <w:t>$   1,000</w:t>
            </w:r>
          </w:p>
        </w:tc>
      </w:tr>
      <w:tr w:rsidR="00DE2616" w14:paraId="5F6AFC6B"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37D37C72" w14:textId="77777777" w:rsidR="00DE2616" w:rsidRDefault="00662ED7">
            <w:pPr>
              <w:pStyle w:val="P4"/>
            </w:pPr>
            <w:r>
              <w:t>Utilities/Water</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4759E9CB" w14:textId="77777777" w:rsidR="00DE2616" w:rsidRDefault="00662ED7">
            <w:pPr>
              <w:pStyle w:val="P4"/>
            </w:pPr>
            <w:r>
              <w:t>$   1,600</w:t>
            </w:r>
          </w:p>
        </w:tc>
      </w:tr>
      <w:tr w:rsidR="00DE2616" w14:paraId="2D1D90CA" w14:textId="77777777">
        <w:tblPrEx>
          <w:tblCellMar>
            <w:top w:w="0" w:type="dxa"/>
            <w:left w:w="0" w:type="dxa"/>
            <w:bottom w:w="0" w:type="dxa"/>
            <w:right w:w="0" w:type="dxa"/>
          </w:tblCellMar>
        </w:tblPrEx>
        <w:tc>
          <w:tcPr>
            <w:tcW w:w="4675"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26626F63" w14:textId="77777777" w:rsidR="00DE2616" w:rsidRDefault="00662ED7">
            <w:pPr>
              <w:pStyle w:val="P4"/>
            </w:pPr>
            <w:r>
              <w:rPr>
                <w:rStyle w:val="T2"/>
              </w:rPr>
              <w:t>Total Expenses</w:t>
            </w:r>
          </w:p>
        </w:tc>
        <w:tc>
          <w:tcPr>
            <w:tcW w:w="4674" w:type="dxa"/>
            <w:tcBorders>
              <w:top w:val="single" w:sz="0" w:space="0" w:color="00000A"/>
              <w:left w:val="single" w:sz="0" w:space="0" w:color="00000A"/>
              <w:bottom w:val="single" w:sz="0" w:space="0" w:color="00000A"/>
              <w:right w:val="single" w:sz="0" w:space="0" w:color="00000A"/>
            </w:tcBorders>
            <w:tcMar>
              <w:top w:w="0" w:type="dxa"/>
              <w:left w:w="108" w:type="dxa"/>
              <w:bottom w:w="0" w:type="dxa"/>
              <w:right w:w="108" w:type="dxa"/>
            </w:tcMar>
          </w:tcPr>
          <w:p w14:paraId="2957ECA0" w14:textId="317ACD81" w:rsidR="00DE2616" w:rsidRDefault="00662ED7">
            <w:pPr>
              <w:pStyle w:val="P4"/>
            </w:pPr>
            <w:r>
              <w:rPr>
                <w:rStyle w:val="T2"/>
              </w:rPr>
              <w:t>$13,</w:t>
            </w:r>
            <w:r w:rsidR="00556D61">
              <w:rPr>
                <w:rStyle w:val="T2"/>
              </w:rPr>
              <w:t>0</w:t>
            </w:r>
            <w:r>
              <w:rPr>
                <w:rStyle w:val="T2"/>
              </w:rPr>
              <w:t>00</w:t>
            </w:r>
          </w:p>
        </w:tc>
      </w:tr>
    </w:tbl>
    <w:p w14:paraId="624866FA" w14:textId="77777777" w:rsidR="00DE2616" w:rsidRDefault="00DE2616">
      <w:pPr>
        <w:pStyle w:val="Standard"/>
      </w:pPr>
    </w:p>
    <w:p w14:paraId="0EA37D9C" w14:textId="77777777" w:rsidR="00DE2616" w:rsidRDefault="00662ED7">
      <w:pPr>
        <w:pStyle w:val="Standard"/>
      </w:pPr>
      <w:r>
        <w:t>For the upcoming year we are budgeting for much the same spending, so HOA dues for 2025 will remain unchanged at $200 for the year, payment is due March 1.</w:t>
      </w:r>
    </w:p>
    <w:p w14:paraId="311675A8" w14:textId="77777777" w:rsidR="00DE2616" w:rsidRDefault="00662ED7">
      <w:pPr>
        <w:pStyle w:val="P3"/>
      </w:pPr>
      <w:r>
        <w:t>Payments should be sent to our PO Box:</w:t>
      </w:r>
    </w:p>
    <w:p w14:paraId="45AC7969" w14:textId="77777777" w:rsidR="00DE2616" w:rsidRDefault="00662ED7">
      <w:pPr>
        <w:pStyle w:val="P5"/>
      </w:pPr>
      <w:r>
        <w:t>The Reserve at Brookside, PO Box 771, Springboro, 45066</w:t>
      </w:r>
    </w:p>
    <w:p w14:paraId="04BA80A6" w14:textId="77777777" w:rsidR="00DE2616" w:rsidRDefault="00662ED7">
      <w:pPr>
        <w:pStyle w:val="Standard"/>
      </w:pPr>
      <w:r>
        <w:rPr>
          <w:rStyle w:val="T2"/>
        </w:rPr>
        <w:t xml:space="preserve">Important HOA Contact Information </w:t>
      </w:r>
    </w:p>
    <w:p w14:paraId="01E60912" w14:textId="77777777" w:rsidR="00DE2616" w:rsidRPr="00556D61" w:rsidRDefault="00662ED7" w:rsidP="00556D61">
      <w:pPr>
        <w:rPr>
          <w:rFonts w:ascii="Aptos" w:hAnsi="Aptos"/>
          <w:sz w:val="22"/>
          <w:szCs w:val="22"/>
        </w:rPr>
      </w:pPr>
      <w:r w:rsidRPr="00556D61">
        <w:rPr>
          <w:rFonts w:ascii="Aptos" w:hAnsi="Aptos"/>
          <w:sz w:val="22"/>
          <w:szCs w:val="22"/>
        </w:rPr>
        <w:t xml:space="preserve">HOA Board members: Paul Hill (20 Churchill Ct), Sean Patrick (570 Arbor Hills Dr), Nik Ilg (25 Brighton Ct), Benjamin Pierce (25 Arbor Hills Dr), and Phillip Carr (55 Churchill Ct). </w:t>
      </w:r>
    </w:p>
    <w:p w14:paraId="70F6A3D2" w14:textId="77777777" w:rsidR="00DE2616" w:rsidRPr="00556D61" w:rsidRDefault="00662ED7" w:rsidP="00556D61">
      <w:pPr>
        <w:rPr>
          <w:rFonts w:ascii="Aptos" w:hAnsi="Aptos"/>
          <w:sz w:val="22"/>
          <w:szCs w:val="22"/>
        </w:rPr>
      </w:pPr>
      <w:r w:rsidRPr="00556D61">
        <w:rPr>
          <w:rFonts w:ascii="Aptos" w:hAnsi="Aptos"/>
          <w:sz w:val="22"/>
          <w:szCs w:val="22"/>
        </w:rPr>
        <w:t xml:space="preserve">HOA Board email: </w:t>
      </w:r>
      <w:hyperlink r:id="rId8" w:history="1">
        <w:r w:rsidRPr="00556D61">
          <w:rPr>
            <w:rStyle w:val="Hyperlink"/>
            <w:rFonts w:ascii="Aptos" w:hAnsi="Aptos"/>
            <w:sz w:val="22"/>
            <w:szCs w:val="22"/>
          </w:rPr>
          <w:t>brooksidehoareserve@gmail.com</w:t>
        </w:r>
      </w:hyperlink>
      <w:r w:rsidRPr="00556D61">
        <w:rPr>
          <w:rStyle w:val="T3"/>
          <w:rFonts w:ascii="Aptos" w:hAnsi="Aptos"/>
          <w:sz w:val="22"/>
          <w:szCs w:val="22"/>
        </w:rPr>
        <w:t>Use this email address to communicate with the board or architectural committee</w:t>
      </w:r>
    </w:p>
    <w:p w14:paraId="40F7968B" w14:textId="77777777" w:rsidR="00DE2616" w:rsidRPr="00556D61" w:rsidRDefault="00662ED7" w:rsidP="00556D61">
      <w:pPr>
        <w:rPr>
          <w:rFonts w:ascii="Aptos" w:hAnsi="Aptos"/>
          <w:sz w:val="22"/>
          <w:szCs w:val="22"/>
        </w:rPr>
      </w:pPr>
      <w:r w:rsidRPr="00556D61">
        <w:rPr>
          <w:rFonts w:ascii="Aptos" w:hAnsi="Aptos"/>
          <w:sz w:val="22"/>
          <w:szCs w:val="22"/>
        </w:rPr>
        <w:t xml:space="preserve">HOA Internet site: </w:t>
      </w:r>
      <w:hyperlink r:id="rId9" w:history="1">
        <w:r w:rsidRPr="00556D61">
          <w:rPr>
            <w:rStyle w:val="Hyperlink"/>
            <w:rFonts w:ascii="Aptos" w:hAnsi="Aptos"/>
            <w:sz w:val="22"/>
            <w:szCs w:val="22"/>
          </w:rPr>
          <w:t>https://reserveatbrookside.org</w:t>
        </w:r>
      </w:hyperlink>
      <w:r w:rsidRPr="00556D61">
        <w:rPr>
          <w:rStyle w:val="T3"/>
          <w:rFonts w:ascii="Aptos" w:hAnsi="Aptos"/>
          <w:sz w:val="22"/>
          <w:szCs w:val="22"/>
        </w:rPr>
        <w:t>You can find CCR’s on this website and other important HOA and community information</w:t>
      </w:r>
    </w:p>
    <w:p w14:paraId="75572896" w14:textId="77777777" w:rsidR="00DE2616" w:rsidRPr="00556D61" w:rsidRDefault="00662ED7" w:rsidP="00556D61">
      <w:pPr>
        <w:rPr>
          <w:rFonts w:ascii="Aptos" w:hAnsi="Aptos"/>
          <w:sz w:val="22"/>
          <w:szCs w:val="22"/>
        </w:rPr>
      </w:pPr>
      <w:r w:rsidRPr="00556D61">
        <w:rPr>
          <w:rFonts w:ascii="Aptos" w:hAnsi="Aptos"/>
          <w:sz w:val="22"/>
          <w:szCs w:val="22"/>
        </w:rPr>
        <w:t xml:space="preserve">HOA mailing address: The Reserve at Brookside, PO Box 771, Springboro, 45066 </w:t>
      </w:r>
    </w:p>
    <w:p w14:paraId="2BBCF762" w14:textId="77777777" w:rsidR="00DE2616" w:rsidRPr="00556D61" w:rsidRDefault="00662ED7" w:rsidP="00556D61">
      <w:pPr>
        <w:rPr>
          <w:rFonts w:ascii="Aptos" w:hAnsi="Aptos"/>
          <w:sz w:val="22"/>
          <w:szCs w:val="22"/>
        </w:rPr>
      </w:pPr>
      <w:r w:rsidRPr="00556D61">
        <w:rPr>
          <w:rFonts w:ascii="Aptos" w:hAnsi="Aptos"/>
          <w:sz w:val="22"/>
          <w:szCs w:val="22"/>
        </w:rPr>
        <w:t xml:space="preserve">HOA Bookkeeper: J&amp;J Tax and Bookkeeping, 770 W. Central Ave, Springboro, 45066, </w:t>
      </w:r>
      <w:hyperlink r:id="rId10" w:history="1">
        <w:r w:rsidRPr="00556D61">
          <w:rPr>
            <w:rStyle w:val="Hyperlink"/>
            <w:rFonts w:ascii="Aptos" w:hAnsi="Aptos"/>
            <w:sz w:val="22"/>
            <w:szCs w:val="22"/>
          </w:rPr>
          <w:t>office@jjtaxbusiness.com</w:t>
        </w:r>
      </w:hyperlink>
      <w:r w:rsidRPr="00556D61">
        <w:rPr>
          <w:rFonts w:ascii="Aptos" w:hAnsi="Aptos"/>
          <w:sz w:val="22"/>
          <w:szCs w:val="22"/>
        </w:rPr>
        <w:t xml:space="preserve">, 937-550-4219 </w:t>
      </w:r>
    </w:p>
    <w:sectPr w:rsidR="00DE2616" w:rsidRPr="00556D61" w:rsidSect="00DE2616">
      <w:pgSz w:w="12241" w:h="1584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1">
    <w:altName w:val="Calibri"/>
    <w:charset w:val="00"/>
    <w:family w:val="swiss"/>
    <w:pitch w:val="default"/>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86360"/>
    <w:multiLevelType w:val="hybridMultilevel"/>
    <w:tmpl w:val="3050B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8B0758"/>
    <w:multiLevelType w:val="multilevel"/>
    <w:tmpl w:val="B89226C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49E93E6F"/>
    <w:multiLevelType w:val="multilevel"/>
    <w:tmpl w:val="D29AF1E8"/>
    <w:styleLink w:val="WWNum1"/>
    <w:lvl w:ilvl="0">
      <w:start w:val="1"/>
      <w:numFmt w:val="bullet"/>
      <w:suff w:val="nothing"/>
      <w:lvlText w:val=""/>
      <w:lvlJc w:val="left"/>
    </w:lvl>
    <w:lvl w:ilvl="1">
      <w:start w:val="1"/>
      <w:numFmt w:val="bullet"/>
      <w:suff w:val="nothing"/>
      <w:lvlText w:val="o"/>
      <w:lvlJc w:val="left"/>
      <w:rPr>
        <w:rFonts w:cs="Courier New"/>
      </w:rPr>
    </w:lvl>
    <w:lvl w:ilvl="2">
      <w:start w:val="1"/>
      <w:numFmt w:val="bullet"/>
      <w:suff w:val="nothing"/>
      <w:lvlText w:val=""/>
      <w:lvlJc w:val="left"/>
    </w:lvl>
    <w:lvl w:ilvl="3">
      <w:start w:val="1"/>
      <w:numFmt w:val="bullet"/>
      <w:suff w:val="nothing"/>
      <w:lvlText w:val=""/>
      <w:lvlJc w:val="left"/>
    </w:lvl>
    <w:lvl w:ilvl="4">
      <w:start w:val="1"/>
      <w:numFmt w:val="bullet"/>
      <w:suff w:val="nothing"/>
      <w:lvlText w:val="o"/>
      <w:lvlJc w:val="left"/>
      <w:rPr>
        <w:rFonts w:cs="Courier New"/>
      </w:rPr>
    </w:lvl>
    <w:lvl w:ilvl="5">
      <w:start w:val="1"/>
      <w:numFmt w:val="bullet"/>
      <w:suff w:val="nothing"/>
      <w:lvlText w:val=""/>
      <w:lvlJc w:val="left"/>
    </w:lvl>
    <w:lvl w:ilvl="6">
      <w:start w:val="1"/>
      <w:numFmt w:val="bullet"/>
      <w:suff w:val="nothing"/>
      <w:lvlText w:val=""/>
      <w:lvlJc w:val="left"/>
    </w:lvl>
    <w:lvl w:ilvl="7">
      <w:start w:val="1"/>
      <w:numFmt w:val="bullet"/>
      <w:suff w:val="nothing"/>
      <w:lvlText w:val="o"/>
      <w:lvlJc w:val="left"/>
      <w:rPr>
        <w:rFonts w:cs="Courier New"/>
      </w:rPr>
    </w:lvl>
    <w:lvl w:ilvl="8">
      <w:start w:val="1"/>
      <w:numFmt w:val="bullet"/>
      <w:suff w:val="nothing"/>
      <w:lvlText w:val=""/>
      <w:lvlJc w:val="left"/>
    </w:lvl>
  </w:abstractNum>
  <w:num w:numId="1" w16cid:durableId="1882009418">
    <w:abstractNumId w:val="1"/>
  </w:num>
  <w:num w:numId="2" w16cid:durableId="1067653235">
    <w:abstractNumId w:val="2"/>
  </w:num>
  <w:num w:numId="3" w16cid:durableId="66447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16"/>
    <w:rsid w:val="00460B49"/>
    <w:rsid w:val="00556D61"/>
    <w:rsid w:val="00662ED7"/>
    <w:rsid w:val="00DE2616"/>
  </w:rsids>
  <m:mathPr>
    <m:mathFont m:val="Cambria Math"/>
    <m:brkBin m:val="before"/>
    <m:brkBinSub m:val="--"/>
    <m:smallFrac m:val="0"/>
    <m:dispDef/>
    <m:lMargin m:val="0"/>
    <m:rMargin m:val="0"/>
    <m:defJc m:val="centerGroup"/>
    <m:wrapIndent m:val="1440"/>
    <m:intLim m:val="subSup"/>
    <m:naryLim m:val="undOvr"/>
  </m:mathPr>
  <w:attachedSchema w:val="urn:oasis:names:tc:opendocument:xmlns:datastyle:1.0"/>
  <w:attachedSchema w:val="urn:oasis:names:tc:opendocument:xmlns:xsl-fo-compatible: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AC0A75"/>
  <w15:docId w15:val="{B9DA3FF6-FA96-4FAF-BD7F-2C2A4D4B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style">
    <w:name w:val="default-paragraph-style"/>
    <w:rsid w:val="00DE2616"/>
    <w:pPr>
      <w:widowControl w:val="0"/>
      <w:adjustRightInd w:val="0"/>
      <w:spacing w:after="159" w:line="259" w:lineRule="auto"/>
    </w:pPr>
    <w:rPr>
      <w:rFonts w:ascii="Aptos" w:eastAsia="SimSun" w:hAnsi="Aptos" w:cs="F"/>
      <w:sz w:val="22"/>
    </w:rPr>
  </w:style>
  <w:style w:type="table" w:customStyle="1" w:styleId="default-table-style">
    <w:name w:val="default-table-style"/>
    <w:rsid w:val="00DE2616"/>
    <w:tblPr>
      <w:tblInd w:w="0" w:type="auto"/>
      <w:tblCellMar>
        <w:top w:w="0" w:type="dxa"/>
        <w:left w:w="0" w:type="dxa"/>
        <w:bottom w:w="0" w:type="dxa"/>
        <w:right w:w="0" w:type="dxa"/>
      </w:tblCellMar>
    </w:tblPr>
  </w:style>
  <w:style w:type="paragraph" w:customStyle="1" w:styleId="Standard">
    <w:name w:val="Standard"/>
    <w:basedOn w:val="default-paragraph-style"/>
    <w:rsid w:val="00DE2616"/>
    <w:pPr>
      <w:widowControl/>
    </w:pPr>
  </w:style>
  <w:style w:type="paragraph" w:customStyle="1" w:styleId="Heading">
    <w:name w:val="Heading"/>
    <w:basedOn w:val="Standard"/>
    <w:next w:val="Text20body"/>
    <w:rsid w:val="00DE2616"/>
    <w:pPr>
      <w:widowControl w:val="0"/>
      <w:spacing w:before="239" w:after="120"/>
    </w:pPr>
    <w:rPr>
      <w:rFonts w:ascii="Arial" w:eastAsia="Microsoft YaHei" w:hAnsi="Arial" w:cs="Lucida Sans"/>
      <w:sz w:val="28"/>
    </w:rPr>
  </w:style>
  <w:style w:type="paragraph" w:customStyle="1" w:styleId="Text20body">
    <w:name w:val="Text_20_body"/>
    <w:basedOn w:val="Standard"/>
    <w:rsid w:val="00DE2616"/>
    <w:pPr>
      <w:widowControl w:val="0"/>
      <w:spacing w:after="120"/>
    </w:pPr>
  </w:style>
  <w:style w:type="paragraph" w:styleId="List">
    <w:name w:val="List"/>
    <w:basedOn w:val="Text20body"/>
    <w:rsid w:val="00DE2616"/>
    <w:rPr>
      <w:rFonts w:cs="Lucida Sans1"/>
    </w:rPr>
  </w:style>
  <w:style w:type="paragraph" w:styleId="Caption">
    <w:name w:val="caption"/>
    <w:basedOn w:val="Standard"/>
    <w:qFormat/>
    <w:rsid w:val="00DE2616"/>
    <w:pPr>
      <w:widowControl w:val="0"/>
      <w:suppressLineNumbers/>
      <w:spacing w:before="120" w:after="120"/>
    </w:pPr>
    <w:rPr>
      <w:rFonts w:cs="Lucida Sans1"/>
      <w:i/>
      <w:sz w:val="24"/>
    </w:rPr>
  </w:style>
  <w:style w:type="paragraph" w:customStyle="1" w:styleId="Index">
    <w:name w:val="Index"/>
    <w:basedOn w:val="Standard"/>
    <w:rsid w:val="00DE2616"/>
    <w:pPr>
      <w:widowControl w:val="0"/>
      <w:suppressLineNumbers/>
    </w:pPr>
    <w:rPr>
      <w:rFonts w:cs="Lucida Sans1"/>
    </w:rPr>
  </w:style>
  <w:style w:type="paragraph" w:customStyle="1" w:styleId="Heading201">
    <w:name w:val="Heading_20_1"/>
    <w:basedOn w:val="Standard"/>
    <w:next w:val="Text20body"/>
    <w:rsid w:val="00DE2616"/>
    <w:pPr>
      <w:widowControl w:val="0"/>
      <w:spacing w:before="360" w:after="79"/>
    </w:pPr>
    <w:rPr>
      <w:rFonts w:ascii="Aptos Display" w:hAnsi="Aptos Display"/>
      <w:color w:val="0F4761"/>
      <w:sz w:val="40"/>
    </w:rPr>
  </w:style>
  <w:style w:type="paragraph" w:customStyle="1" w:styleId="Heading202">
    <w:name w:val="Heading_20_2"/>
    <w:basedOn w:val="Standard"/>
    <w:next w:val="Text20body"/>
    <w:rsid w:val="00DE2616"/>
    <w:pPr>
      <w:widowControl w:val="0"/>
      <w:spacing w:before="159" w:after="79"/>
    </w:pPr>
    <w:rPr>
      <w:rFonts w:ascii="Aptos Display" w:hAnsi="Aptos Display"/>
      <w:color w:val="0F4761"/>
      <w:sz w:val="32"/>
    </w:rPr>
  </w:style>
  <w:style w:type="paragraph" w:customStyle="1" w:styleId="Heading203">
    <w:name w:val="Heading_20_3"/>
    <w:basedOn w:val="Standard"/>
    <w:next w:val="Text20body"/>
    <w:rsid w:val="00DE2616"/>
    <w:pPr>
      <w:widowControl w:val="0"/>
      <w:spacing w:before="159" w:after="79"/>
    </w:pPr>
    <w:rPr>
      <w:color w:val="0F4761"/>
      <w:sz w:val="28"/>
    </w:rPr>
  </w:style>
  <w:style w:type="paragraph" w:customStyle="1" w:styleId="Heading204">
    <w:name w:val="Heading_20_4"/>
    <w:basedOn w:val="Standard"/>
    <w:next w:val="Text20body"/>
    <w:rsid w:val="00DE2616"/>
    <w:pPr>
      <w:widowControl w:val="0"/>
      <w:spacing w:before="79" w:after="40"/>
    </w:pPr>
    <w:rPr>
      <w:i/>
      <w:color w:val="0F4761"/>
    </w:rPr>
  </w:style>
  <w:style w:type="paragraph" w:customStyle="1" w:styleId="Heading205">
    <w:name w:val="Heading_20_5"/>
    <w:basedOn w:val="Standard"/>
    <w:next w:val="Text20body"/>
    <w:rsid w:val="00DE2616"/>
    <w:pPr>
      <w:widowControl w:val="0"/>
      <w:spacing w:before="79" w:after="40"/>
    </w:pPr>
    <w:rPr>
      <w:color w:val="0F4761"/>
    </w:rPr>
  </w:style>
  <w:style w:type="paragraph" w:customStyle="1" w:styleId="Heading206">
    <w:name w:val="Heading_20_6"/>
    <w:basedOn w:val="Standard"/>
    <w:next w:val="Text20body"/>
    <w:rsid w:val="00DE2616"/>
    <w:pPr>
      <w:widowControl w:val="0"/>
      <w:spacing w:before="40" w:after="0"/>
    </w:pPr>
    <w:rPr>
      <w:i/>
      <w:color w:val="595959"/>
    </w:rPr>
  </w:style>
  <w:style w:type="paragraph" w:customStyle="1" w:styleId="Heading207">
    <w:name w:val="Heading_20_7"/>
    <w:basedOn w:val="Standard"/>
    <w:next w:val="Text20body"/>
    <w:rsid w:val="00DE2616"/>
    <w:pPr>
      <w:widowControl w:val="0"/>
      <w:spacing w:before="40" w:after="0"/>
    </w:pPr>
    <w:rPr>
      <w:color w:val="595959"/>
    </w:rPr>
  </w:style>
  <w:style w:type="paragraph" w:customStyle="1" w:styleId="Heading208">
    <w:name w:val="Heading_20_8"/>
    <w:basedOn w:val="Standard"/>
    <w:next w:val="Text20body"/>
    <w:rsid w:val="00DE2616"/>
    <w:pPr>
      <w:widowControl w:val="0"/>
      <w:spacing w:after="0"/>
    </w:pPr>
    <w:rPr>
      <w:i/>
      <w:color w:val="272727"/>
    </w:rPr>
  </w:style>
  <w:style w:type="paragraph" w:customStyle="1" w:styleId="Heading209">
    <w:name w:val="Heading_20_9"/>
    <w:basedOn w:val="Standard"/>
    <w:next w:val="Text20body"/>
    <w:rsid w:val="00DE2616"/>
    <w:pPr>
      <w:widowControl w:val="0"/>
      <w:spacing w:after="0"/>
    </w:pPr>
    <w:rPr>
      <w:color w:val="272727"/>
    </w:rPr>
  </w:style>
  <w:style w:type="paragraph" w:styleId="Title">
    <w:name w:val="Title"/>
    <w:basedOn w:val="Standard"/>
    <w:next w:val="Subtitle"/>
    <w:uiPriority w:val="10"/>
    <w:qFormat/>
    <w:rsid w:val="00DE2616"/>
    <w:pPr>
      <w:widowControl w:val="0"/>
      <w:spacing w:after="79" w:line="240" w:lineRule="auto"/>
    </w:pPr>
    <w:rPr>
      <w:rFonts w:ascii="Aptos Display" w:hAnsi="Aptos Display"/>
      <w:b/>
      <w:spacing w:val="-10"/>
      <w:sz w:val="56"/>
    </w:rPr>
  </w:style>
  <w:style w:type="paragraph" w:styleId="Subtitle">
    <w:name w:val="Subtitle"/>
    <w:basedOn w:val="Standard"/>
    <w:next w:val="Text20body"/>
    <w:uiPriority w:val="11"/>
    <w:qFormat/>
    <w:rsid w:val="00DE2616"/>
    <w:pPr>
      <w:widowControl w:val="0"/>
    </w:pPr>
    <w:rPr>
      <w:i/>
      <w:color w:val="595959"/>
      <w:spacing w:val="14"/>
      <w:sz w:val="28"/>
    </w:rPr>
  </w:style>
  <w:style w:type="paragraph" w:styleId="Quote">
    <w:name w:val="Quote"/>
    <w:basedOn w:val="Standard"/>
    <w:qFormat/>
    <w:rsid w:val="00DE2616"/>
    <w:pPr>
      <w:widowControl w:val="0"/>
      <w:spacing w:before="159"/>
      <w:jc w:val="center"/>
    </w:pPr>
    <w:rPr>
      <w:i/>
      <w:color w:val="404040"/>
    </w:rPr>
  </w:style>
  <w:style w:type="paragraph" w:customStyle="1" w:styleId="List20Paragraph">
    <w:name w:val="List_20_Paragraph"/>
    <w:basedOn w:val="Standard"/>
    <w:rsid w:val="00DE2616"/>
    <w:pPr>
      <w:widowControl w:val="0"/>
      <w:ind w:left="720"/>
    </w:pPr>
  </w:style>
  <w:style w:type="paragraph" w:customStyle="1" w:styleId="Intense20Quote">
    <w:name w:val="Intense_20_Quote"/>
    <w:basedOn w:val="Standard"/>
    <w:rsid w:val="00DE2616"/>
    <w:pPr>
      <w:widowControl w:val="0"/>
      <w:pBdr>
        <w:top w:val="single" w:sz="0" w:space="10" w:color="0F4761"/>
        <w:bottom w:val="single" w:sz="0" w:space="10" w:color="0F4761"/>
      </w:pBdr>
      <w:spacing w:before="360" w:after="360"/>
      <w:jc w:val="center"/>
    </w:pPr>
    <w:rPr>
      <w:i/>
      <w:color w:val="0F4761"/>
    </w:rPr>
  </w:style>
  <w:style w:type="character" w:customStyle="1" w:styleId="Default20Paragraph20Font">
    <w:name w:val="Default_20_Paragraph_20_Font"/>
    <w:rsid w:val="00DE2616"/>
  </w:style>
  <w:style w:type="character" w:customStyle="1" w:styleId="Heading20120Char">
    <w:name w:val="Heading_20_1_20_Char"/>
    <w:basedOn w:val="Default20Paragraph20Font"/>
    <w:rsid w:val="00DE2616"/>
    <w:rPr>
      <w:rFonts w:ascii="Aptos Display" w:hAnsi="Aptos Display" w:cs="F"/>
      <w:color w:val="0F4761"/>
      <w:sz w:val="40"/>
    </w:rPr>
  </w:style>
  <w:style w:type="character" w:customStyle="1" w:styleId="Heading20220Char">
    <w:name w:val="Heading_20_2_20_Char"/>
    <w:basedOn w:val="Default20Paragraph20Font"/>
    <w:rsid w:val="00DE2616"/>
    <w:rPr>
      <w:rFonts w:ascii="Aptos Display" w:hAnsi="Aptos Display" w:cs="F"/>
      <w:color w:val="0F4761"/>
      <w:sz w:val="32"/>
    </w:rPr>
  </w:style>
  <w:style w:type="character" w:customStyle="1" w:styleId="Heading20320Char">
    <w:name w:val="Heading_20_3_20_Char"/>
    <w:basedOn w:val="Default20Paragraph20Font"/>
    <w:rsid w:val="00DE2616"/>
    <w:rPr>
      <w:rFonts w:cs="F"/>
      <w:color w:val="0F4761"/>
      <w:sz w:val="28"/>
    </w:rPr>
  </w:style>
  <w:style w:type="character" w:customStyle="1" w:styleId="Heading20420Char">
    <w:name w:val="Heading_20_4_20_Char"/>
    <w:basedOn w:val="Default20Paragraph20Font"/>
    <w:rsid w:val="00DE2616"/>
    <w:rPr>
      <w:rFonts w:cs="F"/>
      <w:i/>
      <w:color w:val="0F4761"/>
    </w:rPr>
  </w:style>
  <w:style w:type="character" w:customStyle="1" w:styleId="Heading20520Char">
    <w:name w:val="Heading_20_5_20_Char"/>
    <w:basedOn w:val="Default20Paragraph20Font"/>
    <w:rsid w:val="00DE2616"/>
    <w:rPr>
      <w:rFonts w:cs="F"/>
      <w:color w:val="0F4761"/>
    </w:rPr>
  </w:style>
  <w:style w:type="character" w:customStyle="1" w:styleId="Heading20620Char">
    <w:name w:val="Heading_20_6_20_Char"/>
    <w:basedOn w:val="Default20Paragraph20Font"/>
    <w:rsid w:val="00DE2616"/>
    <w:rPr>
      <w:rFonts w:cs="F"/>
      <w:i/>
      <w:color w:val="595959"/>
    </w:rPr>
  </w:style>
  <w:style w:type="character" w:customStyle="1" w:styleId="Heading20720Char">
    <w:name w:val="Heading_20_7_20_Char"/>
    <w:basedOn w:val="Default20Paragraph20Font"/>
    <w:rsid w:val="00DE2616"/>
    <w:rPr>
      <w:rFonts w:cs="F"/>
      <w:color w:val="595959"/>
    </w:rPr>
  </w:style>
  <w:style w:type="character" w:customStyle="1" w:styleId="Heading20820Char">
    <w:name w:val="Heading_20_8_20_Char"/>
    <w:basedOn w:val="Default20Paragraph20Font"/>
    <w:rsid w:val="00DE2616"/>
    <w:rPr>
      <w:rFonts w:cs="F"/>
      <w:i/>
      <w:color w:val="272727"/>
    </w:rPr>
  </w:style>
  <w:style w:type="character" w:customStyle="1" w:styleId="Heading20920Char">
    <w:name w:val="Heading_20_9_20_Char"/>
    <w:basedOn w:val="Default20Paragraph20Font"/>
    <w:rsid w:val="00DE2616"/>
    <w:rPr>
      <w:rFonts w:cs="F"/>
      <w:color w:val="272727"/>
    </w:rPr>
  </w:style>
  <w:style w:type="character" w:customStyle="1" w:styleId="Title20Char">
    <w:name w:val="Title_20_Char"/>
    <w:basedOn w:val="Default20Paragraph20Font"/>
    <w:rsid w:val="00DE2616"/>
    <w:rPr>
      <w:rFonts w:ascii="Aptos Display" w:hAnsi="Aptos Display" w:cs="F"/>
      <w:spacing w:val="-10"/>
      <w:sz w:val="56"/>
    </w:rPr>
  </w:style>
  <w:style w:type="character" w:customStyle="1" w:styleId="Subtitle20Char">
    <w:name w:val="Subtitle_20_Char"/>
    <w:basedOn w:val="Default20Paragraph20Font"/>
    <w:rsid w:val="00DE2616"/>
    <w:rPr>
      <w:rFonts w:cs="F"/>
      <w:color w:val="595959"/>
      <w:spacing w:val="14"/>
      <w:sz w:val="28"/>
    </w:rPr>
  </w:style>
  <w:style w:type="character" w:customStyle="1" w:styleId="Quote20Char">
    <w:name w:val="Quote_20_Char"/>
    <w:basedOn w:val="Default20Paragraph20Font"/>
    <w:rsid w:val="00DE2616"/>
    <w:rPr>
      <w:i/>
      <w:color w:val="404040"/>
    </w:rPr>
  </w:style>
  <w:style w:type="character" w:customStyle="1" w:styleId="Intense20Emphasis">
    <w:name w:val="Intense_20_Emphasis"/>
    <w:basedOn w:val="Default20Paragraph20Font"/>
    <w:rsid w:val="00DE2616"/>
    <w:rPr>
      <w:i/>
      <w:color w:val="0F4761"/>
    </w:rPr>
  </w:style>
  <w:style w:type="character" w:customStyle="1" w:styleId="Intense20Quote20Char">
    <w:name w:val="Intense_20_Quote_20_Char"/>
    <w:basedOn w:val="Default20Paragraph20Font"/>
    <w:rsid w:val="00DE2616"/>
    <w:rPr>
      <w:i/>
      <w:color w:val="0F4761"/>
    </w:rPr>
  </w:style>
  <w:style w:type="character" w:customStyle="1" w:styleId="Intense20Reference">
    <w:name w:val="Intense_20_Reference"/>
    <w:basedOn w:val="Default20Paragraph20Font"/>
    <w:rsid w:val="00DE2616"/>
    <w:rPr>
      <w:b/>
      <w:smallCaps/>
      <w:color w:val="0F4761"/>
      <w:spacing w:val="5"/>
    </w:rPr>
  </w:style>
  <w:style w:type="character" w:customStyle="1" w:styleId="Internet20link">
    <w:name w:val="Internet_20_link"/>
    <w:basedOn w:val="Default20Paragraph20Font"/>
    <w:rsid w:val="00DE2616"/>
    <w:rPr>
      <w:color w:val="467886"/>
      <w:u w:val="single"/>
    </w:rPr>
  </w:style>
  <w:style w:type="character" w:customStyle="1" w:styleId="Unresolved20Mention">
    <w:name w:val="Unresolved_20_Mention"/>
    <w:basedOn w:val="Default20Paragraph20Font"/>
    <w:rsid w:val="00DE2616"/>
    <w:rPr>
      <w:color w:val="605E5C"/>
    </w:rPr>
  </w:style>
  <w:style w:type="character" w:customStyle="1" w:styleId="ListLabel201">
    <w:name w:val="ListLabel_20_1"/>
    <w:rsid w:val="00DE2616"/>
    <w:rPr>
      <w:rFonts w:cs="Courier New"/>
    </w:rPr>
  </w:style>
  <w:style w:type="table" w:customStyle="1" w:styleId="Table1">
    <w:name w:val="Table1"/>
    <w:hidden/>
    <w:rsid w:val="00DE2616"/>
    <w:tblPr>
      <w:tblInd w:w="-108" w:type="dxa"/>
      <w:tblCellMar>
        <w:top w:w="0" w:type="dxa"/>
        <w:left w:w="0" w:type="dxa"/>
        <w:bottom w:w="0" w:type="dxa"/>
        <w:right w:w="0" w:type="dxa"/>
      </w:tblCellMar>
    </w:tblPr>
  </w:style>
  <w:style w:type="paragraph" w:customStyle="1" w:styleId="P1">
    <w:name w:val="P1"/>
    <w:basedOn w:val="Standard"/>
    <w:hidden/>
    <w:rsid w:val="00DE2616"/>
    <w:pPr>
      <w:widowControl w:val="0"/>
      <w:jc w:val="center"/>
    </w:pPr>
  </w:style>
  <w:style w:type="paragraph" w:customStyle="1" w:styleId="P2">
    <w:name w:val="P2"/>
    <w:basedOn w:val="Standard"/>
    <w:hidden/>
    <w:rsid w:val="00DE2616"/>
    <w:rPr>
      <w:b/>
    </w:rPr>
  </w:style>
  <w:style w:type="paragraph" w:customStyle="1" w:styleId="P3">
    <w:name w:val="P3"/>
    <w:basedOn w:val="Standard"/>
    <w:hidden/>
    <w:rsid w:val="00DE2616"/>
    <w:pPr>
      <w:widowControl w:val="0"/>
      <w:spacing w:after="0"/>
    </w:pPr>
  </w:style>
  <w:style w:type="paragraph" w:customStyle="1" w:styleId="P4">
    <w:name w:val="P4"/>
    <w:basedOn w:val="Standard"/>
    <w:hidden/>
    <w:rsid w:val="00DE2616"/>
    <w:pPr>
      <w:widowControl w:val="0"/>
      <w:spacing w:after="0" w:line="240" w:lineRule="auto"/>
    </w:pPr>
  </w:style>
  <w:style w:type="paragraph" w:customStyle="1" w:styleId="P5">
    <w:name w:val="P5"/>
    <w:basedOn w:val="Standard"/>
    <w:hidden/>
    <w:rsid w:val="00DE2616"/>
    <w:pPr>
      <w:widowControl w:val="0"/>
      <w:spacing w:after="120"/>
    </w:pPr>
  </w:style>
  <w:style w:type="paragraph" w:customStyle="1" w:styleId="P6">
    <w:name w:val="P6"/>
    <w:basedOn w:val="Standard"/>
    <w:hidden/>
    <w:rsid w:val="00DE2616"/>
    <w:pPr>
      <w:widowControl w:val="0"/>
      <w:jc w:val="center"/>
    </w:pPr>
  </w:style>
  <w:style w:type="paragraph" w:customStyle="1" w:styleId="P7">
    <w:name w:val="P7"/>
    <w:basedOn w:val="List20Paragraph"/>
    <w:hidden/>
    <w:rsid w:val="00DE2616"/>
  </w:style>
  <w:style w:type="character" w:customStyle="1" w:styleId="T1">
    <w:name w:val="T1"/>
    <w:hidden/>
    <w:rsid w:val="00DE2616"/>
    <w:rPr>
      <w:b/>
      <w:sz w:val="28"/>
    </w:rPr>
  </w:style>
  <w:style w:type="character" w:customStyle="1" w:styleId="T2">
    <w:name w:val="T2"/>
    <w:hidden/>
    <w:rsid w:val="00DE2616"/>
    <w:rPr>
      <w:b/>
    </w:rPr>
  </w:style>
  <w:style w:type="character" w:customStyle="1" w:styleId="T3">
    <w:name w:val="T3"/>
    <w:hidden/>
    <w:rsid w:val="00DE2616"/>
    <w:rPr>
      <w:i/>
    </w:rPr>
  </w:style>
  <w:style w:type="character" w:styleId="Hyperlink">
    <w:name w:val="Hyperlink"/>
    <w:rsid w:val="006A55B0"/>
    <w:rPr>
      <w:color w:val="000080"/>
      <w:u w:val="single"/>
    </w:rPr>
  </w:style>
  <w:style w:type="character" w:styleId="FollowedHyperlink">
    <w:name w:val="FollowedHyperlink"/>
    <w:rsid w:val="006A55B0"/>
    <w:rPr>
      <w:color w:val="800000"/>
      <w:u w:val="single"/>
    </w:rPr>
  </w:style>
  <w:style w:type="character" w:styleId="CommentReference">
    <w:name w:val="annotation reference"/>
    <w:semiHidden/>
    <w:rsid w:val="007770B7"/>
    <w:rPr>
      <w:sz w:val="16"/>
      <w:szCs w:val="16"/>
    </w:rPr>
  </w:style>
  <w:style w:type="paragraph" w:styleId="CommentText">
    <w:name w:val="annotation text"/>
    <w:semiHidden/>
    <w:rsid w:val="007770B7"/>
  </w:style>
  <w:style w:type="paragraph" w:styleId="CommentSubject">
    <w:name w:val="annotation subject"/>
    <w:basedOn w:val="CommentText"/>
    <w:next w:val="CommentText"/>
    <w:semiHidden/>
    <w:rsid w:val="007770B7"/>
    <w:rPr>
      <w:b/>
      <w:bCs/>
    </w:rPr>
  </w:style>
  <w:style w:type="numbering" w:customStyle="1" w:styleId="WWNum1">
    <w:name w:val="WWNum1"/>
    <w:rsid w:val="00DE261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ooksidehoareserve@gmail.com" TargetMode="External"/><Relationship Id="rId3" Type="http://schemas.openxmlformats.org/officeDocument/2006/relationships/settings" Target="settings.xml"/><Relationship Id="rId7" Type="http://schemas.openxmlformats.org/officeDocument/2006/relationships/hyperlink" Target="http://www.reserveatbrooksi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jjtaxbusiness.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mailto:office@jjtaxbusiness.com" TargetMode="External"/><Relationship Id="rId4" Type="http://schemas.openxmlformats.org/officeDocument/2006/relationships/webSettings" Target="webSettings.xml"/><Relationship Id="rId9" Type="http://schemas.openxmlformats.org/officeDocument/2006/relationships/hyperlink" Target="https://reserveatbrooks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 Nikolas</dc:creator>
  <cp:keywords/>
  <dc:description/>
  <cp:lastModifiedBy>Benjamin Pierce</cp:lastModifiedBy>
  <cp:revision>3</cp:revision>
  <dcterms:created xsi:type="dcterms:W3CDTF">2025-01-28T23:27:00Z</dcterms:created>
  <dcterms:modified xsi:type="dcterms:W3CDTF">2025-01-28T23:27:00Z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OpenOffice/4.1.3$Win32 OpenOffice.org_project/413m1$Build-9783</vt:lpwstr>
  </property>
  <property fmtid="{D5CDD505-2E9C-101B-9397-08002B2CF9AE}" pid="3" name="Language">
    <vt:lpwstr/>
  </property>
  <property fmtid="{D5CDD505-2E9C-101B-9397-08002B2CF9AE}" pid="4" name="AppVersion">
    <vt:lpwstr>16.0000</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caleCrop">
    <vt:lpwstr>false</vt:lpwstr>
  </property>
  <property fmtid="{D5CDD505-2E9C-101B-9397-08002B2CF9AE}" pid="9" name="ShareDoc">
    <vt:lpwstr>false</vt:lpwstr>
  </property>
</Properties>
</file>