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C6" w:rsidRPr="00385C53" w:rsidRDefault="009537C6" w:rsidP="009537C6">
      <w:pPr>
        <w:rPr>
          <w:color w:val="FF0000"/>
          <w:sz w:val="27"/>
          <w:szCs w:val="27"/>
          <w:highlight w:val="yellow"/>
        </w:rPr>
      </w:pPr>
      <w:r w:rsidRPr="00385C53">
        <w:rPr>
          <w:color w:val="FF0000"/>
          <w:sz w:val="27"/>
          <w:szCs w:val="27"/>
          <w:highlight w:val="yellow"/>
        </w:rPr>
        <w:t>SECRETARY’S PROCEDURE TO COMPILE ASC MINUTES #16 stating,</w:t>
      </w:r>
    </w:p>
    <w:p w:rsidR="00385C53" w:rsidRPr="00385C53" w:rsidRDefault="00385C53" w:rsidP="009537C6">
      <w:pPr>
        <w:rPr>
          <w:color w:val="FF0000"/>
          <w:sz w:val="27"/>
          <w:szCs w:val="27"/>
          <w:highlight w:val="yellow"/>
        </w:rPr>
      </w:pPr>
    </w:p>
    <w:p w:rsidR="009537C6" w:rsidRPr="006064CF" w:rsidRDefault="009537C6" w:rsidP="009537C6">
      <w:pPr>
        <w:rPr>
          <w:color w:val="FF0000"/>
          <w:sz w:val="27"/>
          <w:szCs w:val="27"/>
        </w:rPr>
      </w:pPr>
      <w:proofErr w:type="gramStart"/>
      <w:r w:rsidRPr="00385C53">
        <w:rPr>
          <w:color w:val="FF0000"/>
          <w:sz w:val="27"/>
          <w:szCs w:val="27"/>
          <w:highlight w:val="yellow"/>
        </w:rPr>
        <w:t>“ That</w:t>
      </w:r>
      <w:proofErr w:type="gramEnd"/>
      <w:r w:rsidRPr="00385C53">
        <w:rPr>
          <w:color w:val="FF0000"/>
          <w:sz w:val="27"/>
          <w:szCs w:val="27"/>
          <w:highlight w:val="yellow"/>
        </w:rPr>
        <w:t xml:space="preserve"> any flyer approved at the ASC meeting from any area LEGS Groups, Subcommittee, or our Region [ B.R.S.C.N.A.] be eligible for immediate posting to the website. The Secretary shall forward eligible flyers to the </w:t>
      </w:r>
      <w:proofErr w:type="spellStart"/>
      <w:r w:rsidRPr="00385C53">
        <w:rPr>
          <w:color w:val="FF0000"/>
          <w:sz w:val="27"/>
          <w:szCs w:val="27"/>
          <w:highlight w:val="yellow"/>
        </w:rPr>
        <w:t>Webservant</w:t>
      </w:r>
      <w:proofErr w:type="spellEnd"/>
      <w:r w:rsidRPr="00385C53">
        <w:rPr>
          <w:color w:val="FF0000"/>
          <w:sz w:val="27"/>
          <w:szCs w:val="27"/>
          <w:highlight w:val="yellow"/>
        </w:rPr>
        <w:t xml:space="preserve"> for posting to the Area LEGS websi</w:t>
      </w:r>
      <w:r w:rsidR="007B26BF">
        <w:rPr>
          <w:color w:val="FF0000"/>
          <w:sz w:val="27"/>
          <w:szCs w:val="27"/>
          <w:highlight w:val="yellow"/>
        </w:rPr>
        <w:t>te stating, “</w:t>
      </w:r>
      <w:bookmarkStart w:id="0" w:name="_GoBack"/>
      <w:bookmarkEnd w:id="0"/>
      <w:r w:rsidRPr="00385C53">
        <w:rPr>
          <w:color w:val="FF0000"/>
          <w:sz w:val="27"/>
          <w:szCs w:val="27"/>
          <w:highlight w:val="yellow"/>
        </w:rPr>
        <w:t>approved for posting at the ASC meeting.” And shall note the originator and date of the flyer in the monthly minutes.</w:t>
      </w:r>
    </w:p>
    <w:p w:rsidR="009537C6" w:rsidRDefault="009537C6" w:rsidP="009537C6">
      <w:pPr>
        <w:rPr>
          <w:sz w:val="28"/>
          <w:szCs w:val="28"/>
        </w:rPr>
      </w:pPr>
    </w:p>
    <w:p w:rsidR="00DF6228" w:rsidRDefault="007B26BF"/>
    <w:sectPr w:rsidR="00DF6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C6"/>
    <w:rsid w:val="001F1D3F"/>
    <w:rsid w:val="00385C53"/>
    <w:rsid w:val="007B26BF"/>
    <w:rsid w:val="008C4778"/>
    <w:rsid w:val="009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5D6C-2CAA-4A25-A389-E9B975D8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37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2023-02-02T17:32:00Z</dcterms:created>
  <dcterms:modified xsi:type="dcterms:W3CDTF">2023-02-02T17:36:00Z</dcterms:modified>
</cp:coreProperties>
</file>