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87" w:rsidRPr="00D33797" w:rsidRDefault="00750687">
      <w:pPr>
        <w:rPr>
          <w:b/>
          <w:sz w:val="28"/>
          <w:szCs w:val="28"/>
        </w:rPr>
      </w:pPr>
      <w:r w:rsidRPr="00D33797">
        <w:rPr>
          <w:b/>
          <w:sz w:val="28"/>
          <w:szCs w:val="28"/>
        </w:rPr>
        <w:t>Diggers Bus Tour</w:t>
      </w:r>
      <w:r w:rsidR="00D33797">
        <w:rPr>
          <w:b/>
          <w:sz w:val="28"/>
          <w:szCs w:val="28"/>
        </w:rPr>
        <w:t>:</w:t>
      </w:r>
      <w:r w:rsidRPr="00D33797">
        <w:rPr>
          <w:b/>
          <w:sz w:val="28"/>
          <w:szCs w:val="28"/>
        </w:rPr>
        <w:t xml:space="preserve">  Saturday August 2, 2025</w:t>
      </w:r>
    </w:p>
    <w:p w:rsidR="00750687" w:rsidRDefault="00641297">
      <w:pPr>
        <w:rPr>
          <w:sz w:val="28"/>
          <w:szCs w:val="28"/>
        </w:rPr>
      </w:pPr>
      <w:r>
        <w:rPr>
          <w:sz w:val="28"/>
          <w:szCs w:val="28"/>
        </w:rPr>
        <w:t>Welcome to our 2025 Diggers bus tour! Our</w:t>
      </w:r>
      <w:r w:rsidR="00750687">
        <w:rPr>
          <w:sz w:val="28"/>
          <w:szCs w:val="28"/>
        </w:rPr>
        <w:t xml:space="preserve"> tour starts at a nearby garden in Golden Valley. </w:t>
      </w:r>
      <w:r w:rsidR="00750687" w:rsidRPr="00641297">
        <w:rPr>
          <w:sz w:val="28"/>
          <w:szCs w:val="28"/>
        </w:rPr>
        <w:t>Jean’s garden</w:t>
      </w:r>
      <w:r w:rsidR="00750687">
        <w:rPr>
          <w:sz w:val="28"/>
          <w:szCs w:val="28"/>
        </w:rPr>
        <w:t xml:space="preserve"> has been on the MN Arboretum tour and is on the MN Lily Society tour this year. It is a beautiful garden with a variety of plants and in the beginning</w:t>
      </w:r>
      <w:r>
        <w:rPr>
          <w:sz w:val="28"/>
          <w:szCs w:val="28"/>
        </w:rPr>
        <w:t xml:space="preserve"> of August the lilies and</w:t>
      </w:r>
      <w:r w:rsidR="00750687">
        <w:rPr>
          <w:sz w:val="28"/>
          <w:szCs w:val="28"/>
        </w:rPr>
        <w:t xml:space="preserve"> other perennials should be at their peak. Maybe some of her 150+ roses will even rebloom. </w:t>
      </w:r>
    </w:p>
    <w:p w:rsidR="00AB0B3C" w:rsidRDefault="00750687">
      <w:pPr>
        <w:rPr>
          <w:sz w:val="28"/>
          <w:szCs w:val="28"/>
        </w:rPr>
      </w:pPr>
      <w:r>
        <w:rPr>
          <w:sz w:val="28"/>
          <w:szCs w:val="28"/>
        </w:rPr>
        <w:t>Next we head to Creekside Dahlias in Ham Lake. Kyle will give us a tour of his over 700 dahlias</w:t>
      </w:r>
      <w:r w:rsidR="00AB0B3C">
        <w:rPr>
          <w:sz w:val="28"/>
          <w:szCs w:val="28"/>
        </w:rPr>
        <w:t xml:space="preserve"> which includes 350 varieties! Kyle is a member of the MN </w:t>
      </w:r>
      <w:r w:rsidR="00641297">
        <w:rPr>
          <w:sz w:val="28"/>
          <w:szCs w:val="28"/>
        </w:rPr>
        <w:t>Dahlia</w:t>
      </w:r>
      <w:r w:rsidR="00AB0B3C">
        <w:rPr>
          <w:sz w:val="28"/>
          <w:szCs w:val="28"/>
        </w:rPr>
        <w:t xml:space="preserve"> Society, shows dahlias and is a senior judge.</w:t>
      </w:r>
    </w:p>
    <w:p w:rsidR="00AB0B3C" w:rsidRDefault="00AB0B3C">
      <w:pPr>
        <w:rPr>
          <w:sz w:val="28"/>
          <w:szCs w:val="28"/>
        </w:rPr>
      </w:pPr>
      <w:r>
        <w:rPr>
          <w:sz w:val="28"/>
          <w:szCs w:val="28"/>
        </w:rPr>
        <w:t>Our next stop is the Green Barn Garden Center in Isanti. They raise most of their annuals and perennials on site and also have fresh produce from</w:t>
      </w:r>
      <w:r w:rsidR="00F96C83">
        <w:rPr>
          <w:sz w:val="28"/>
          <w:szCs w:val="28"/>
        </w:rPr>
        <w:t xml:space="preserve"> their farm, garden gifts and décor.</w:t>
      </w:r>
      <w:bookmarkStart w:id="0" w:name="_GoBack"/>
      <w:bookmarkEnd w:id="0"/>
      <w:r w:rsidR="00F96C83">
        <w:rPr>
          <w:sz w:val="28"/>
          <w:szCs w:val="28"/>
        </w:rPr>
        <w:t xml:space="preserve"> </w:t>
      </w:r>
      <w:r w:rsidR="00D33797">
        <w:rPr>
          <w:sz w:val="28"/>
          <w:szCs w:val="28"/>
        </w:rPr>
        <w:t xml:space="preserve"> </w:t>
      </w:r>
    </w:p>
    <w:p w:rsidR="00641297" w:rsidRDefault="00AB0B3C">
      <w:pPr>
        <w:rPr>
          <w:sz w:val="28"/>
          <w:szCs w:val="28"/>
        </w:rPr>
      </w:pPr>
      <w:r>
        <w:rPr>
          <w:sz w:val="28"/>
          <w:szCs w:val="28"/>
        </w:rPr>
        <w:t>After shopping we will have our lunch stop at Merlin</w:t>
      </w:r>
      <w:r w:rsidR="00641297">
        <w:rPr>
          <w:sz w:val="28"/>
          <w:szCs w:val="28"/>
        </w:rPr>
        <w:t>’</w:t>
      </w:r>
      <w:r>
        <w:rPr>
          <w:sz w:val="28"/>
          <w:szCs w:val="28"/>
        </w:rPr>
        <w:t>s Restaurant in Princeton, MN. This is a family restau</w:t>
      </w:r>
      <w:r w:rsidR="00D33797">
        <w:rPr>
          <w:sz w:val="28"/>
          <w:szCs w:val="28"/>
        </w:rPr>
        <w:t xml:space="preserve">rant with great homemade food. </w:t>
      </w:r>
    </w:p>
    <w:p w:rsidR="00D13077" w:rsidRDefault="00AB0B3C">
      <w:pPr>
        <w:rPr>
          <w:sz w:val="28"/>
          <w:szCs w:val="28"/>
        </w:rPr>
      </w:pPr>
      <w:r>
        <w:rPr>
          <w:sz w:val="28"/>
          <w:szCs w:val="28"/>
        </w:rPr>
        <w:t>Rusty Shovel</w:t>
      </w:r>
      <w:r w:rsidR="00D13077">
        <w:rPr>
          <w:sz w:val="28"/>
          <w:szCs w:val="28"/>
        </w:rPr>
        <w:t xml:space="preserve"> Gardens</w:t>
      </w:r>
      <w:r>
        <w:rPr>
          <w:sz w:val="28"/>
          <w:szCs w:val="28"/>
        </w:rPr>
        <w:t xml:space="preserve"> in Milaca is our next stop. </w:t>
      </w:r>
      <w:r w:rsidR="00D13077">
        <w:rPr>
          <w:sz w:val="28"/>
          <w:szCs w:val="28"/>
        </w:rPr>
        <w:t>They offer beautiful, organically grown flowers for weddings and seasonal subscriptions. We will see how this fresh cut flower growing business has grown si</w:t>
      </w:r>
      <w:r w:rsidR="00641297">
        <w:rPr>
          <w:sz w:val="28"/>
          <w:szCs w:val="28"/>
        </w:rPr>
        <w:t>nce it started 4 years ago in thei</w:t>
      </w:r>
      <w:r w:rsidR="00D13077">
        <w:rPr>
          <w:sz w:val="28"/>
          <w:szCs w:val="28"/>
        </w:rPr>
        <w:t>r own yard and those of neighbors.</w:t>
      </w:r>
    </w:p>
    <w:p w:rsidR="00D13077" w:rsidRDefault="00D13077">
      <w:pPr>
        <w:rPr>
          <w:sz w:val="28"/>
          <w:szCs w:val="28"/>
        </w:rPr>
      </w:pPr>
      <w:r>
        <w:rPr>
          <w:sz w:val="28"/>
          <w:szCs w:val="28"/>
        </w:rPr>
        <w:t>Our last stop will be at a park shelter in Milaca where we will enjoy wine and snacks before heading back to Robbinsdale</w:t>
      </w:r>
      <w:r w:rsidR="00D33797">
        <w:rPr>
          <w:sz w:val="28"/>
          <w:szCs w:val="28"/>
        </w:rPr>
        <w:t>.</w:t>
      </w:r>
    </w:p>
    <w:p w:rsidR="00D33797" w:rsidRDefault="00D3379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01140" cy="1843008"/>
            <wp:effectExtent l="0" t="0" r="381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an's garden with sig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841" cy="186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1089660" cy="19458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ekside Dahli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413" cy="195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455420" cy="14342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en Barn sig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353" cy="149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2118360" cy="16713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usty Shovel Garden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218" cy="167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797" w:rsidRDefault="00D33797">
      <w:pPr>
        <w:rPr>
          <w:sz w:val="28"/>
          <w:szCs w:val="28"/>
        </w:rPr>
      </w:pPr>
      <w:r>
        <w:rPr>
          <w:sz w:val="28"/>
          <w:szCs w:val="28"/>
        </w:rPr>
        <w:t xml:space="preserve">   Jean’s Garden           Creekside Dahlias                                                    Rusty Shovel Gardens</w:t>
      </w:r>
    </w:p>
    <w:p w:rsidR="00D33797" w:rsidRDefault="00D33797">
      <w:pPr>
        <w:rPr>
          <w:sz w:val="28"/>
          <w:szCs w:val="28"/>
        </w:rPr>
      </w:pPr>
    </w:p>
    <w:p w:rsidR="00641297" w:rsidRDefault="00D33797">
      <w:pPr>
        <w:rPr>
          <w:sz w:val="28"/>
          <w:szCs w:val="28"/>
        </w:rPr>
      </w:pPr>
      <w:r w:rsidRPr="00007AF1">
        <w:rPr>
          <w:b/>
          <w:sz w:val="28"/>
          <w:szCs w:val="28"/>
        </w:rPr>
        <w:t>Details:</w:t>
      </w:r>
      <w:r>
        <w:rPr>
          <w:sz w:val="28"/>
          <w:szCs w:val="28"/>
        </w:rPr>
        <w:t xml:space="preserve"> </w:t>
      </w:r>
      <w:r w:rsidR="00007AF1">
        <w:rPr>
          <w:sz w:val="28"/>
          <w:szCs w:val="28"/>
        </w:rPr>
        <w:t xml:space="preserve"> Saturday August 2, 2025, 8:45 am to 5:45 pm (estimate), The bus, a modern charter bus with air conditioning and a restroom, leaves from and returns to the Robin Center parking lot, 4072 Lakeland Ave N, Robbinsdale.</w:t>
      </w:r>
      <w:r w:rsidR="00641297">
        <w:rPr>
          <w:sz w:val="28"/>
          <w:szCs w:val="28"/>
        </w:rPr>
        <w:t xml:space="preserve"> This tour is open to the general public.</w:t>
      </w:r>
    </w:p>
    <w:p w:rsidR="00007AF1" w:rsidRPr="00750687" w:rsidRDefault="00007AF1">
      <w:pPr>
        <w:rPr>
          <w:sz w:val="28"/>
          <w:szCs w:val="28"/>
        </w:rPr>
      </w:pPr>
      <w:r w:rsidRPr="00007AF1">
        <w:rPr>
          <w:b/>
          <w:sz w:val="28"/>
          <w:szCs w:val="28"/>
        </w:rPr>
        <w:t>Tickets:</w:t>
      </w:r>
      <w:r>
        <w:rPr>
          <w:sz w:val="28"/>
          <w:szCs w:val="28"/>
        </w:rPr>
        <w:t xml:space="preserve"> $70 includes restaurant lunch, 2 bottles water, </w:t>
      </w:r>
      <w:r w:rsidR="00641297">
        <w:rPr>
          <w:sz w:val="28"/>
          <w:szCs w:val="28"/>
        </w:rPr>
        <w:t xml:space="preserve">and the </w:t>
      </w:r>
      <w:r>
        <w:rPr>
          <w:sz w:val="28"/>
          <w:szCs w:val="28"/>
        </w:rPr>
        <w:t>driver’s tip. Deadline to purchase is July 19</w:t>
      </w:r>
      <w:r w:rsidRPr="00007AF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2025.  The tour is rain or shine. No refunds given. </w:t>
      </w:r>
      <w:r w:rsidR="00641297">
        <w:rPr>
          <w:sz w:val="28"/>
          <w:szCs w:val="28"/>
        </w:rPr>
        <w:t>Please join us!</w:t>
      </w:r>
    </w:p>
    <w:sectPr w:rsidR="00007AF1" w:rsidRPr="00750687" w:rsidSect="00750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87"/>
    <w:rsid w:val="00007AF1"/>
    <w:rsid w:val="00641297"/>
    <w:rsid w:val="00750687"/>
    <w:rsid w:val="008523AD"/>
    <w:rsid w:val="00AB0B3C"/>
    <w:rsid w:val="00B41E53"/>
    <w:rsid w:val="00D13077"/>
    <w:rsid w:val="00D33797"/>
    <w:rsid w:val="00F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3A11"/>
  <w15:chartTrackingRefBased/>
  <w15:docId w15:val="{6F96B8F0-046A-4079-AB18-70CF7199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15B1-3684-4D34-8947-D2BAB4C7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Beach</dc:creator>
  <cp:keywords/>
  <dc:description/>
  <cp:lastModifiedBy>Carolyn Beach</cp:lastModifiedBy>
  <cp:revision>2</cp:revision>
  <cp:lastPrinted>2025-05-18T16:24:00Z</cp:lastPrinted>
  <dcterms:created xsi:type="dcterms:W3CDTF">2025-05-17T17:09:00Z</dcterms:created>
  <dcterms:modified xsi:type="dcterms:W3CDTF">2025-05-18T16:26:00Z</dcterms:modified>
</cp:coreProperties>
</file>