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4030" w:rsidRDefault="00C24030" w:rsidP="00C2403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IPRO Director’s Message     September, 2024</w:t>
      </w:r>
    </w:p>
    <w:p w:rsidR="00C24030" w:rsidRDefault="00C24030" w:rsidP="00C2403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Globalracquetball.com          internationalracquetball.com</w:t>
      </w:r>
    </w:p>
    <w:p w:rsidR="00471569" w:rsidRDefault="00822137" w:rsidP="00822137">
      <w:pPr>
        <w:rPr>
          <w:b/>
          <w:bCs/>
        </w:rPr>
      </w:pPr>
      <w:r>
        <w:rPr>
          <w:b/>
          <w:bCs/>
        </w:rPr>
        <w:t>The IRF World Championships were held</w:t>
      </w:r>
      <w:r w:rsidR="00471569">
        <w:rPr>
          <w:b/>
          <w:bCs/>
        </w:rPr>
        <w:t xml:space="preserve"> 23-31 August</w:t>
      </w:r>
      <w:r>
        <w:rPr>
          <w:b/>
          <w:bCs/>
        </w:rPr>
        <w:t xml:space="preserve"> in the USA for the first time since 1996</w:t>
      </w:r>
      <w:r w:rsidR="00437334">
        <w:rPr>
          <w:b/>
          <w:bCs/>
        </w:rPr>
        <w:t>:</w:t>
      </w:r>
      <w:r>
        <w:rPr>
          <w:b/>
          <w:bCs/>
        </w:rPr>
        <w:t xml:space="preserve"> </w:t>
      </w:r>
    </w:p>
    <w:p w:rsidR="00822137" w:rsidRDefault="00822137" w:rsidP="00822137">
      <w:pPr>
        <w:rPr>
          <w:b/>
          <w:bCs/>
        </w:rPr>
      </w:pPr>
      <w:r>
        <w:rPr>
          <w:b/>
          <w:bCs/>
        </w:rPr>
        <w:t xml:space="preserve">…The venue was the </w:t>
      </w:r>
      <w:r w:rsidR="00471569">
        <w:rPr>
          <w:b/>
          <w:bCs/>
        </w:rPr>
        <w:t xml:space="preserve">five-court </w:t>
      </w:r>
      <w:r>
        <w:rPr>
          <w:b/>
          <w:bCs/>
        </w:rPr>
        <w:t>Thousand Oaks Family YMCA in San Antonio, Texas.</w:t>
      </w:r>
    </w:p>
    <w:p w:rsidR="00F90E56" w:rsidRDefault="00F90E56" w:rsidP="00822137">
      <w:pPr>
        <w:rPr>
          <w:b/>
          <w:bCs/>
        </w:rPr>
      </w:pPr>
      <w:r>
        <w:rPr>
          <w:b/>
          <w:bCs/>
        </w:rPr>
        <w:t>…Nineteen countries</w:t>
      </w:r>
      <w:r w:rsidR="00471569">
        <w:rPr>
          <w:b/>
          <w:bCs/>
        </w:rPr>
        <w:t xml:space="preserve"> over five continents</w:t>
      </w:r>
      <w:r>
        <w:rPr>
          <w:b/>
          <w:bCs/>
        </w:rPr>
        <w:t xml:space="preserve"> were present</w:t>
      </w:r>
      <w:r w:rsidR="00471569">
        <w:rPr>
          <w:b/>
          <w:bCs/>
        </w:rPr>
        <w:t xml:space="preserve">; </w:t>
      </w:r>
      <w:r>
        <w:rPr>
          <w:b/>
          <w:bCs/>
        </w:rPr>
        <w:t>the largest draw since Phoenix</w:t>
      </w:r>
      <w:r w:rsidR="00471569">
        <w:rPr>
          <w:b/>
          <w:bCs/>
        </w:rPr>
        <w:t xml:space="preserve"> in 1996.</w:t>
      </w:r>
    </w:p>
    <w:p w:rsidR="00822137" w:rsidRDefault="00822137" w:rsidP="00822137">
      <w:pPr>
        <w:rPr>
          <w:b/>
          <w:bCs/>
        </w:rPr>
      </w:pPr>
      <w:r>
        <w:rPr>
          <w:b/>
          <w:bCs/>
        </w:rPr>
        <w:t>…</w:t>
      </w:r>
      <w:r w:rsidR="00F90E56">
        <w:rPr>
          <w:b/>
          <w:bCs/>
        </w:rPr>
        <w:t xml:space="preserve">The LOC, headed by Sandy Rios, did an extraordinary job </w:t>
      </w:r>
      <w:r w:rsidR="00471569">
        <w:rPr>
          <w:b/>
          <w:bCs/>
        </w:rPr>
        <w:t>of</w:t>
      </w:r>
      <w:r w:rsidR="00F90E56">
        <w:rPr>
          <w:b/>
          <w:bCs/>
        </w:rPr>
        <w:t xml:space="preserve"> putting together the presentation.</w:t>
      </w:r>
    </w:p>
    <w:p w:rsidR="00822137" w:rsidRDefault="00822137" w:rsidP="00822137">
      <w:pPr>
        <w:rPr>
          <w:b/>
          <w:bCs/>
        </w:rPr>
      </w:pPr>
      <w:r>
        <w:rPr>
          <w:b/>
          <w:bCs/>
        </w:rPr>
        <w:t>…Having the event in the USA was an arduous process; yet, worthwhile for racquetball in general.</w:t>
      </w:r>
    </w:p>
    <w:p w:rsidR="00471569" w:rsidRDefault="00822137" w:rsidP="00822137">
      <w:pPr>
        <w:rPr>
          <w:b/>
          <w:bCs/>
        </w:rPr>
      </w:pPr>
      <w:r>
        <w:rPr>
          <w:b/>
          <w:bCs/>
        </w:rPr>
        <w:t>…</w:t>
      </w:r>
      <w:r w:rsidR="00471569">
        <w:rPr>
          <w:b/>
          <w:bCs/>
        </w:rPr>
        <w:t>The</w:t>
      </w:r>
      <w:r w:rsidR="00B337D1">
        <w:rPr>
          <w:b/>
          <w:bCs/>
        </w:rPr>
        <w:t xml:space="preserve"> Pan Am Sports</w:t>
      </w:r>
      <w:r w:rsidR="00471569">
        <w:rPr>
          <w:b/>
          <w:bCs/>
        </w:rPr>
        <w:t xml:space="preserve"> s</w:t>
      </w:r>
      <w:r>
        <w:rPr>
          <w:b/>
          <w:bCs/>
        </w:rPr>
        <w:t xml:space="preserve">treaming audience </w:t>
      </w:r>
      <w:r w:rsidR="00B337D1">
        <w:rPr>
          <w:b/>
          <w:bCs/>
        </w:rPr>
        <w:t>viewed</w:t>
      </w:r>
      <w:r>
        <w:rPr>
          <w:b/>
          <w:bCs/>
        </w:rPr>
        <w:t xml:space="preserve"> in record numbers for the</w:t>
      </w:r>
      <w:r w:rsidR="00471569">
        <w:rPr>
          <w:b/>
          <w:bCs/>
        </w:rPr>
        <w:t xml:space="preserve"> </w:t>
      </w:r>
      <w:r w:rsidR="003D36AC">
        <w:rPr>
          <w:b/>
          <w:bCs/>
        </w:rPr>
        <w:t>eight</w:t>
      </w:r>
      <w:r>
        <w:rPr>
          <w:b/>
          <w:bCs/>
        </w:rPr>
        <w:t xml:space="preserve"> days of competition</w:t>
      </w:r>
      <w:r w:rsidR="00B337D1">
        <w:rPr>
          <w:b/>
          <w:bCs/>
        </w:rPr>
        <w:t>.</w:t>
      </w:r>
    </w:p>
    <w:p w:rsidR="00822137" w:rsidRDefault="00471569" w:rsidP="00822137">
      <w:pPr>
        <w:rPr>
          <w:b/>
          <w:bCs/>
        </w:rPr>
      </w:pPr>
      <w:r>
        <w:rPr>
          <w:b/>
          <w:bCs/>
        </w:rPr>
        <w:t xml:space="preserve">   </w:t>
      </w:r>
      <w:r w:rsidR="00F90E56">
        <w:rPr>
          <w:b/>
          <w:bCs/>
        </w:rPr>
        <w:t>Over 43,000 viewers</w:t>
      </w:r>
      <w:r>
        <w:rPr>
          <w:b/>
          <w:bCs/>
        </w:rPr>
        <w:t xml:space="preserve"> captured the match between Team Ireland and Team Japan.</w:t>
      </w:r>
    </w:p>
    <w:p w:rsidR="003D36AC" w:rsidRDefault="003D36AC" w:rsidP="00822137">
      <w:pPr>
        <w:rPr>
          <w:b/>
          <w:bCs/>
        </w:rPr>
      </w:pPr>
      <w:r>
        <w:rPr>
          <w:b/>
          <w:bCs/>
        </w:rPr>
        <w:t>…Congratulations to Teams Mexico, USA, and Canada; for gold, silver, &amp; bronze in team competition.</w:t>
      </w:r>
    </w:p>
    <w:p w:rsidR="003D36AC" w:rsidRDefault="003D36AC" w:rsidP="00822137">
      <w:pPr>
        <w:rPr>
          <w:b/>
          <w:bCs/>
        </w:rPr>
      </w:pPr>
      <w:r>
        <w:rPr>
          <w:b/>
          <w:bCs/>
        </w:rPr>
        <w:t xml:space="preserve">…Daniel </w:t>
      </w:r>
      <w:proofErr w:type="spellStart"/>
      <w:r>
        <w:rPr>
          <w:b/>
          <w:bCs/>
        </w:rPr>
        <w:t>DeLaRosa</w:t>
      </w:r>
      <w:proofErr w:type="spellEnd"/>
      <w:r>
        <w:rPr>
          <w:b/>
          <w:bCs/>
        </w:rPr>
        <w:t xml:space="preserve"> &amp; Jake </w:t>
      </w:r>
      <w:proofErr w:type="spellStart"/>
      <w:r>
        <w:rPr>
          <w:b/>
          <w:bCs/>
        </w:rPr>
        <w:t>Bredenbeck</w:t>
      </w:r>
      <w:proofErr w:type="spellEnd"/>
      <w:r>
        <w:rPr>
          <w:b/>
          <w:bCs/>
        </w:rPr>
        <w:t xml:space="preserve"> (b</w:t>
      </w:r>
      <w:r w:rsidR="00B337D1">
        <w:rPr>
          <w:b/>
          <w:bCs/>
        </w:rPr>
        <w:t>o</w:t>
      </w:r>
      <w:r>
        <w:rPr>
          <w:b/>
          <w:bCs/>
        </w:rPr>
        <w:t xml:space="preserve">th USA) met each other in the individual </w:t>
      </w: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 xml:space="preserve"> singles</w:t>
      </w:r>
    </w:p>
    <w:p w:rsidR="00471569" w:rsidRDefault="003D36AC" w:rsidP="00822137">
      <w:pPr>
        <w:rPr>
          <w:b/>
          <w:bCs/>
        </w:rPr>
      </w:pPr>
      <w:r>
        <w:rPr>
          <w:b/>
          <w:bCs/>
        </w:rPr>
        <w:t xml:space="preserve">   final; Daniel prevailing in four games.  </w:t>
      </w:r>
      <w:r w:rsidR="00B337D1">
        <w:rPr>
          <w:b/>
          <w:bCs/>
        </w:rPr>
        <w:t xml:space="preserve">The </w:t>
      </w:r>
      <w:r w:rsidR="002937A8">
        <w:rPr>
          <w:b/>
          <w:bCs/>
        </w:rPr>
        <w:t>last</w:t>
      </w:r>
      <w:r w:rsidR="004877CB">
        <w:rPr>
          <w:b/>
          <w:bCs/>
        </w:rPr>
        <w:t xml:space="preserve"> time it happened (2010), </w:t>
      </w:r>
      <w:proofErr w:type="spellStart"/>
      <w:r w:rsidR="004877CB">
        <w:rPr>
          <w:b/>
          <w:bCs/>
        </w:rPr>
        <w:t>Huczek</w:t>
      </w:r>
      <w:proofErr w:type="spellEnd"/>
      <w:r w:rsidR="004877CB">
        <w:rPr>
          <w:b/>
          <w:bCs/>
        </w:rPr>
        <w:t xml:space="preserve"> vs Carson.</w:t>
      </w:r>
    </w:p>
    <w:p w:rsidR="00B337D1" w:rsidRDefault="00437334" w:rsidP="00822137">
      <w:pPr>
        <w:rPr>
          <w:b/>
          <w:bCs/>
        </w:rPr>
      </w:pPr>
      <w:r>
        <w:rPr>
          <w:b/>
          <w:bCs/>
        </w:rPr>
        <w:t>…SURPRISES---Bolivia</w:t>
      </w:r>
      <w:r w:rsidR="004877CB">
        <w:rPr>
          <w:b/>
          <w:bCs/>
        </w:rPr>
        <w:t>, as</w:t>
      </w:r>
      <w:r>
        <w:rPr>
          <w:b/>
          <w:bCs/>
        </w:rPr>
        <w:t xml:space="preserve"> one of the favorites; did not perform up to expectations.  Women (Bronze)</w:t>
      </w:r>
      <w:r w:rsidR="002937A8">
        <w:rPr>
          <w:b/>
          <w:bCs/>
        </w:rPr>
        <w:t>.</w:t>
      </w:r>
    </w:p>
    <w:p w:rsidR="00437334" w:rsidRDefault="00B337D1" w:rsidP="00822137">
      <w:pPr>
        <w:rPr>
          <w:b/>
          <w:bCs/>
        </w:rPr>
      </w:pPr>
      <w:r>
        <w:rPr>
          <w:b/>
          <w:bCs/>
        </w:rPr>
        <w:t xml:space="preserve">  </w:t>
      </w:r>
      <w:r w:rsidR="00437334">
        <w:rPr>
          <w:b/>
          <w:bCs/>
        </w:rPr>
        <w:t xml:space="preserve"> Eritrea earned</w:t>
      </w:r>
      <w:r>
        <w:rPr>
          <w:b/>
          <w:bCs/>
        </w:rPr>
        <w:t xml:space="preserve"> Africa’s</w:t>
      </w:r>
      <w:r w:rsidR="00437334">
        <w:rPr>
          <w:b/>
          <w:bCs/>
        </w:rPr>
        <w:t xml:space="preserve"> </w:t>
      </w:r>
      <w:r w:rsidR="004877CB">
        <w:rPr>
          <w:b/>
          <w:bCs/>
        </w:rPr>
        <w:t>first</w:t>
      </w:r>
      <w:r>
        <w:rPr>
          <w:b/>
          <w:bCs/>
        </w:rPr>
        <w:t>-ever</w:t>
      </w:r>
      <w:r w:rsidR="00437334">
        <w:rPr>
          <w:b/>
          <w:bCs/>
        </w:rPr>
        <w:t xml:space="preserve"> medal.  Woody Clouse</w:t>
      </w:r>
      <w:r>
        <w:rPr>
          <w:b/>
          <w:bCs/>
        </w:rPr>
        <w:t xml:space="preserve"> over Ramon DeLeon for</w:t>
      </w:r>
      <w:r w:rsidR="00437334">
        <w:rPr>
          <w:b/>
          <w:bCs/>
        </w:rPr>
        <w:t xml:space="preserve"> gold in Elite Singles.</w:t>
      </w:r>
    </w:p>
    <w:p w:rsidR="003A180E" w:rsidRPr="003A180E" w:rsidRDefault="00F90E56" w:rsidP="003A180E">
      <w:pPr>
        <w:rPr>
          <w:b/>
          <w:bCs/>
        </w:rPr>
      </w:pPr>
      <w:r>
        <w:rPr>
          <w:b/>
          <w:bCs/>
        </w:rPr>
        <w:t>USA Racquetball</w:t>
      </w:r>
      <w:r w:rsidR="002937A8">
        <w:rPr>
          <w:b/>
          <w:bCs/>
        </w:rPr>
        <w:t>, the LOC, and IRF</w:t>
      </w:r>
      <w:r>
        <w:rPr>
          <w:b/>
          <w:bCs/>
        </w:rPr>
        <w:t xml:space="preserve"> should be proud of </w:t>
      </w:r>
      <w:r w:rsidR="002937A8">
        <w:rPr>
          <w:b/>
          <w:bCs/>
        </w:rPr>
        <w:t>their</w:t>
      </w:r>
      <w:r>
        <w:rPr>
          <w:b/>
          <w:bCs/>
        </w:rPr>
        <w:t xml:space="preserve"> efforts.</w:t>
      </w:r>
      <w:r w:rsidR="003D36AC">
        <w:rPr>
          <w:b/>
          <w:bCs/>
        </w:rPr>
        <w:t xml:space="preserve">  </w:t>
      </w:r>
      <w:r w:rsidR="00B337D1">
        <w:rPr>
          <w:b/>
          <w:bCs/>
        </w:rPr>
        <w:t>T</w:t>
      </w:r>
      <w:r w:rsidR="003D36AC">
        <w:rPr>
          <w:b/>
          <w:bCs/>
        </w:rPr>
        <w:t xml:space="preserve">he decision to bring the </w:t>
      </w:r>
      <w:r w:rsidR="003D36AC">
        <w:rPr>
          <w:b/>
          <w:bCs/>
          <w:i/>
          <w:iCs/>
        </w:rPr>
        <w:t xml:space="preserve">Worlds </w:t>
      </w:r>
      <w:r w:rsidR="003D36AC">
        <w:rPr>
          <w:b/>
          <w:bCs/>
        </w:rPr>
        <w:t xml:space="preserve">back to the USA </w:t>
      </w:r>
      <w:r w:rsidR="00B337D1">
        <w:rPr>
          <w:b/>
          <w:bCs/>
        </w:rPr>
        <w:t>should</w:t>
      </w:r>
      <w:r w:rsidR="003D36AC">
        <w:rPr>
          <w:b/>
          <w:bCs/>
        </w:rPr>
        <w:t xml:space="preserve"> pay dividends.</w:t>
      </w:r>
      <w:r>
        <w:rPr>
          <w:b/>
          <w:bCs/>
        </w:rPr>
        <w:t xml:space="preserve">  Back in 2000, the National Governing Body for </w:t>
      </w:r>
      <w:r w:rsidR="003D36AC">
        <w:rPr>
          <w:b/>
          <w:bCs/>
        </w:rPr>
        <w:t xml:space="preserve">Racquetball Mexico made a </w:t>
      </w:r>
      <w:r>
        <w:rPr>
          <w:b/>
          <w:bCs/>
        </w:rPr>
        <w:t xml:space="preserve">concerted effort to grow the sport through junior development.  </w:t>
      </w:r>
      <w:r w:rsidR="00B337D1">
        <w:rPr>
          <w:b/>
          <w:bCs/>
        </w:rPr>
        <w:t>That decision launched</w:t>
      </w:r>
      <w:r w:rsidR="003D36AC">
        <w:rPr>
          <w:b/>
          <w:bCs/>
        </w:rPr>
        <w:t xml:space="preserve"> Mexico into the</w:t>
      </w:r>
      <w:r w:rsidR="00B337D1">
        <w:rPr>
          <w:b/>
          <w:bCs/>
        </w:rPr>
        <w:t xml:space="preserve"> </w:t>
      </w:r>
      <w:r w:rsidR="003D36AC">
        <w:rPr>
          <w:b/>
          <w:bCs/>
        </w:rPr>
        <w:t>top tier of countries competitively for men, women, and juniors.  Other countries starte</w:t>
      </w:r>
      <w:r w:rsidR="003A180E">
        <w:rPr>
          <w:b/>
          <w:bCs/>
        </w:rPr>
        <w:t xml:space="preserve">d to model this stance; examples being Bolivia, Costa Rica, and </w:t>
      </w:r>
      <w:r w:rsidR="00B337D1">
        <w:rPr>
          <w:b/>
          <w:bCs/>
        </w:rPr>
        <w:t>Ecuador</w:t>
      </w:r>
      <w:r w:rsidR="003A180E">
        <w:rPr>
          <w:b/>
          <w:bCs/>
        </w:rPr>
        <w:t>.  More recently San Antonio and Pleasanton, California have developed an</w:t>
      </w:r>
      <w:r w:rsidR="00B337D1">
        <w:rPr>
          <w:b/>
          <w:bCs/>
        </w:rPr>
        <w:t>d</w:t>
      </w:r>
      <w:r w:rsidR="002937A8">
        <w:rPr>
          <w:b/>
          <w:bCs/>
        </w:rPr>
        <w:t xml:space="preserve"> have</w:t>
      </w:r>
      <w:r w:rsidR="003A180E">
        <w:rPr>
          <w:b/>
          <w:bCs/>
        </w:rPr>
        <w:t xml:space="preserve"> grown</w:t>
      </w:r>
      <w:r w:rsidR="00B337D1">
        <w:rPr>
          <w:b/>
          <w:bCs/>
        </w:rPr>
        <w:t xml:space="preserve"> strong </w:t>
      </w:r>
      <w:r w:rsidR="003A180E">
        <w:rPr>
          <w:b/>
          <w:bCs/>
        </w:rPr>
        <w:t>junior racquetball programs.  USA Racquetball and other</w:t>
      </w:r>
      <w:r w:rsidR="002937A8">
        <w:rPr>
          <w:b/>
          <w:bCs/>
        </w:rPr>
        <w:t>s</w:t>
      </w:r>
      <w:r w:rsidR="003A180E">
        <w:rPr>
          <w:b/>
          <w:bCs/>
        </w:rPr>
        <w:t xml:space="preserve"> </w:t>
      </w:r>
      <w:r w:rsidR="002937A8">
        <w:rPr>
          <w:b/>
          <w:bCs/>
        </w:rPr>
        <w:t>should use them as models</w:t>
      </w:r>
      <w:r w:rsidR="003A180E">
        <w:rPr>
          <w:b/>
          <w:bCs/>
        </w:rPr>
        <w:t xml:space="preserve"> to spark more </w:t>
      </w:r>
      <w:r w:rsidR="004A1744">
        <w:rPr>
          <w:b/>
          <w:bCs/>
        </w:rPr>
        <w:t>development.</w:t>
      </w:r>
    </w:p>
    <w:p w:rsidR="000900EF" w:rsidRDefault="000900EF" w:rsidP="000900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Upcoming</w:t>
      </w:r>
    </w:p>
    <w:p w:rsidR="00437334" w:rsidRDefault="007D5DF4" w:rsidP="00C24030">
      <w:pPr>
        <w:rPr>
          <w:b/>
          <w:bCs/>
          <w:i/>
          <w:iCs/>
          <w:sz w:val="24"/>
          <w:szCs w:val="24"/>
        </w:rPr>
      </w:pPr>
      <w:r w:rsidRPr="007D5DF4">
        <w:rPr>
          <w:b/>
          <w:bCs/>
          <w:i/>
          <w:iCs/>
          <w:sz w:val="24"/>
          <w:szCs w:val="24"/>
        </w:rPr>
        <w:t>September 2</w:t>
      </w:r>
      <w:r w:rsidR="002937A8">
        <w:rPr>
          <w:b/>
          <w:bCs/>
          <w:i/>
          <w:iCs/>
          <w:sz w:val="24"/>
          <w:szCs w:val="24"/>
        </w:rPr>
        <w:t>1-22</w:t>
      </w:r>
      <w:r w:rsidR="003A180E">
        <w:rPr>
          <w:b/>
          <w:bCs/>
          <w:i/>
          <w:iCs/>
          <w:sz w:val="24"/>
          <w:szCs w:val="24"/>
        </w:rPr>
        <w:t xml:space="preserve">      </w:t>
      </w:r>
      <w:r w:rsidRPr="007D5DF4">
        <w:rPr>
          <w:b/>
          <w:bCs/>
          <w:i/>
          <w:iCs/>
          <w:sz w:val="24"/>
          <w:szCs w:val="24"/>
        </w:rPr>
        <w:t>Level 1 Instructor Certification; Managua, N</w:t>
      </w:r>
      <w:r w:rsidR="00B337D1">
        <w:rPr>
          <w:b/>
          <w:bCs/>
          <w:i/>
          <w:iCs/>
          <w:sz w:val="24"/>
          <w:szCs w:val="24"/>
        </w:rPr>
        <w:t>icaragua</w:t>
      </w:r>
      <w:r w:rsidR="003A180E">
        <w:rPr>
          <w:b/>
          <w:bCs/>
          <w:i/>
          <w:iCs/>
          <w:sz w:val="24"/>
          <w:szCs w:val="24"/>
        </w:rPr>
        <w:t xml:space="preserve">     </w:t>
      </w:r>
      <w:r w:rsidR="00B337D1">
        <w:rPr>
          <w:b/>
          <w:bCs/>
          <w:i/>
          <w:iCs/>
          <w:sz w:val="24"/>
          <w:szCs w:val="24"/>
        </w:rPr>
        <w:t xml:space="preserve">    </w:t>
      </w:r>
      <w:r w:rsidR="003A180E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Fabian Torr</w:t>
      </w:r>
      <w:r w:rsidR="002937A8">
        <w:rPr>
          <w:b/>
          <w:bCs/>
          <w:i/>
          <w:iCs/>
          <w:sz w:val="24"/>
          <w:szCs w:val="24"/>
        </w:rPr>
        <w:t>es</w:t>
      </w:r>
    </w:p>
    <w:p w:rsidR="004877CB" w:rsidRDefault="002937A8" w:rsidP="00C2403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September 21-22</w:t>
      </w:r>
      <w:r w:rsidR="00B337D1">
        <w:rPr>
          <w:b/>
          <w:bCs/>
          <w:i/>
          <w:iCs/>
          <w:sz w:val="24"/>
          <w:szCs w:val="24"/>
        </w:rPr>
        <w:t xml:space="preserve">    </w:t>
      </w:r>
      <w:r>
        <w:rPr>
          <w:b/>
          <w:bCs/>
          <w:i/>
          <w:iCs/>
          <w:sz w:val="24"/>
          <w:szCs w:val="24"/>
        </w:rPr>
        <w:t xml:space="preserve"> </w:t>
      </w:r>
      <w:r w:rsidR="00B337D1">
        <w:rPr>
          <w:b/>
          <w:bCs/>
          <w:i/>
          <w:iCs/>
          <w:sz w:val="24"/>
          <w:szCs w:val="24"/>
        </w:rPr>
        <w:t xml:space="preserve"> </w:t>
      </w:r>
      <w:r w:rsidR="004877CB">
        <w:rPr>
          <w:b/>
          <w:bCs/>
          <w:i/>
          <w:iCs/>
          <w:sz w:val="24"/>
          <w:szCs w:val="24"/>
        </w:rPr>
        <w:t xml:space="preserve">Level 1 Instructor Certification; LaPaz, Bolivia   </w:t>
      </w:r>
      <w:r w:rsidR="00B337D1">
        <w:rPr>
          <w:b/>
          <w:bCs/>
          <w:i/>
          <w:iCs/>
          <w:sz w:val="24"/>
          <w:szCs w:val="24"/>
        </w:rPr>
        <w:t xml:space="preserve">                 </w:t>
      </w:r>
      <w:r>
        <w:rPr>
          <w:b/>
          <w:bCs/>
          <w:i/>
          <w:iCs/>
          <w:sz w:val="24"/>
          <w:szCs w:val="24"/>
        </w:rPr>
        <w:t xml:space="preserve">  </w:t>
      </w:r>
      <w:r w:rsidR="004877CB">
        <w:rPr>
          <w:b/>
          <w:bCs/>
          <w:i/>
          <w:iCs/>
          <w:sz w:val="24"/>
          <w:szCs w:val="24"/>
        </w:rPr>
        <w:t xml:space="preserve"> Rogelio Medina</w:t>
      </w:r>
    </w:p>
    <w:p w:rsidR="002937A8" w:rsidRDefault="002937A8" w:rsidP="00C2403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October (</w:t>
      </w:r>
      <w:proofErr w:type="gramStart"/>
      <w:r>
        <w:rPr>
          <w:b/>
          <w:bCs/>
          <w:i/>
          <w:iCs/>
          <w:sz w:val="24"/>
          <w:szCs w:val="24"/>
        </w:rPr>
        <w:t xml:space="preserve">tba)   </w:t>
      </w:r>
      <w:proofErr w:type="gramEnd"/>
      <w:r>
        <w:rPr>
          <w:b/>
          <w:bCs/>
          <w:i/>
          <w:iCs/>
          <w:sz w:val="24"/>
          <w:szCs w:val="24"/>
        </w:rPr>
        <w:t xml:space="preserve">         Level 1 Instructor Certification; Tarija, Bolivia                         Manuel Flores</w:t>
      </w:r>
    </w:p>
    <w:p w:rsidR="003A180E" w:rsidRDefault="00471569" w:rsidP="00C2403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Dec</w:t>
      </w:r>
      <w:r w:rsidR="002937A8">
        <w:rPr>
          <w:b/>
          <w:bCs/>
          <w:i/>
          <w:iCs/>
          <w:sz w:val="24"/>
          <w:szCs w:val="24"/>
        </w:rPr>
        <w:t>ember</w:t>
      </w:r>
      <w:r>
        <w:rPr>
          <w:b/>
          <w:bCs/>
          <w:i/>
          <w:iCs/>
          <w:sz w:val="24"/>
          <w:szCs w:val="24"/>
        </w:rPr>
        <w:t xml:space="preserve"> 7</w:t>
      </w:r>
      <w:r>
        <w:rPr>
          <w:b/>
          <w:bCs/>
          <w:i/>
          <w:iCs/>
          <w:sz w:val="24"/>
          <w:szCs w:val="24"/>
        </w:rPr>
        <w:tab/>
      </w:r>
      <w:r w:rsidR="003A180E">
        <w:rPr>
          <w:b/>
          <w:bCs/>
          <w:i/>
          <w:iCs/>
          <w:sz w:val="24"/>
          <w:szCs w:val="24"/>
        </w:rPr>
        <w:t xml:space="preserve">          </w:t>
      </w:r>
      <w:r>
        <w:rPr>
          <w:b/>
          <w:bCs/>
          <w:i/>
          <w:iCs/>
          <w:sz w:val="24"/>
          <w:szCs w:val="24"/>
        </w:rPr>
        <w:t xml:space="preserve">Level 1-3 </w:t>
      </w:r>
      <w:proofErr w:type="spellStart"/>
      <w:r>
        <w:rPr>
          <w:b/>
          <w:bCs/>
          <w:i/>
          <w:iCs/>
          <w:sz w:val="24"/>
          <w:szCs w:val="24"/>
        </w:rPr>
        <w:t>Offic</w:t>
      </w:r>
      <w:proofErr w:type="spellEnd"/>
      <w:r w:rsidR="003A180E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Course; Central </w:t>
      </w:r>
      <w:proofErr w:type="spellStart"/>
      <w:r>
        <w:rPr>
          <w:b/>
          <w:bCs/>
          <w:i/>
          <w:iCs/>
          <w:sz w:val="24"/>
          <w:szCs w:val="24"/>
        </w:rPr>
        <w:t>Deportiva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Guat</w:t>
      </w:r>
      <w:proofErr w:type="spellEnd"/>
      <w:r>
        <w:rPr>
          <w:b/>
          <w:bCs/>
          <w:i/>
          <w:iCs/>
          <w:sz w:val="24"/>
          <w:szCs w:val="24"/>
        </w:rPr>
        <w:t xml:space="preserve"> City</w:t>
      </w:r>
      <w:r w:rsidR="003A180E">
        <w:rPr>
          <w:b/>
          <w:bCs/>
          <w:i/>
          <w:iCs/>
          <w:sz w:val="24"/>
          <w:szCs w:val="24"/>
        </w:rPr>
        <w:t>, GUA   Gustavo Farell</w:t>
      </w:r>
    </w:p>
    <w:p w:rsidR="00B337D1" w:rsidRDefault="00471569" w:rsidP="00C2403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Apri</w:t>
      </w:r>
      <w:r w:rsidR="003A180E">
        <w:rPr>
          <w:b/>
          <w:bCs/>
          <w:i/>
          <w:iCs/>
          <w:sz w:val="24"/>
          <w:szCs w:val="24"/>
        </w:rPr>
        <w:t>l 12-19</w:t>
      </w:r>
      <w:r w:rsidR="003A180E">
        <w:rPr>
          <w:b/>
          <w:bCs/>
          <w:i/>
          <w:iCs/>
          <w:sz w:val="24"/>
          <w:szCs w:val="24"/>
        </w:rPr>
        <w:tab/>
        <w:t xml:space="preserve">          Level 1-3 Officiating Course; </w:t>
      </w:r>
      <w:proofErr w:type="spellStart"/>
      <w:r w:rsidR="003A180E">
        <w:rPr>
          <w:b/>
          <w:bCs/>
          <w:i/>
          <w:iCs/>
          <w:sz w:val="24"/>
          <w:szCs w:val="24"/>
        </w:rPr>
        <w:t>Complejo</w:t>
      </w:r>
      <w:proofErr w:type="spellEnd"/>
      <w:r w:rsidR="003A180E">
        <w:rPr>
          <w:b/>
          <w:bCs/>
          <w:i/>
          <w:iCs/>
          <w:sz w:val="24"/>
          <w:szCs w:val="24"/>
        </w:rPr>
        <w:t xml:space="preserve"> Publico, Tarija, BOL   Gary </w:t>
      </w:r>
      <w:proofErr w:type="spellStart"/>
      <w:r w:rsidR="003A180E">
        <w:rPr>
          <w:b/>
          <w:bCs/>
          <w:i/>
          <w:iCs/>
          <w:sz w:val="24"/>
          <w:szCs w:val="24"/>
        </w:rPr>
        <w:t>Mazaroff</w:t>
      </w:r>
      <w:proofErr w:type="spellEnd"/>
    </w:p>
    <w:p w:rsidR="00BE76FC" w:rsidRDefault="003A180E" w:rsidP="00B337D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Quote of </w:t>
      </w:r>
      <w:r w:rsidR="00BE76FC"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>he Month</w:t>
      </w:r>
    </w:p>
    <w:p w:rsidR="00B337D1" w:rsidRDefault="00BE76FC" w:rsidP="00BE76F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</w:t>
      </w:r>
      <w:r w:rsidR="004601FE">
        <w:rPr>
          <w:b/>
          <w:bCs/>
          <w:i/>
          <w:iCs/>
        </w:rPr>
        <w:t>All you need in this life is ignorance &amp; confidence; then success is sure</w:t>
      </w:r>
      <w:r w:rsidR="002937A8">
        <w:rPr>
          <w:b/>
          <w:bCs/>
          <w:i/>
          <w:iCs/>
        </w:rPr>
        <w:t>.</w:t>
      </w:r>
      <w:r w:rsidR="004601FE">
        <w:rPr>
          <w:b/>
          <w:bCs/>
          <w:i/>
          <w:iCs/>
        </w:rPr>
        <w:t xml:space="preserve">’  </w:t>
      </w:r>
    </w:p>
    <w:p w:rsidR="00437334" w:rsidRPr="00BE76FC" w:rsidRDefault="004601FE" w:rsidP="00BE76F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Mark Twain</w:t>
      </w:r>
    </w:p>
    <w:p w:rsidR="00437334" w:rsidRDefault="00437334" w:rsidP="00437334">
      <w:pPr>
        <w:rPr>
          <w:b/>
          <w:bCs/>
          <w:i/>
          <w:iCs/>
          <w:sz w:val="28"/>
          <w:szCs w:val="28"/>
        </w:rPr>
      </w:pPr>
    </w:p>
    <w:p w:rsidR="003A180E" w:rsidRPr="003A180E" w:rsidRDefault="003A180E" w:rsidP="003A180E">
      <w:pPr>
        <w:rPr>
          <w:b/>
          <w:bCs/>
          <w:i/>
          <w:iCs/>
          <w:sz w:val="28"/>
          <w:szCs w:val="28"/>
        </w:rPr>
      </w:pPr>
    </w:p>
    <w:p w:rsidR="009F6C5E" w:rsidRPr="007D5DF4" w:rsidRDefault="009F6C5E" w:rsidP="009F6C5E">
      <w:pPr>
        <w:jc w:val="center"/>
        <w:rPr>
          <w:b/>
          <w:bCs/>
          <w:i/>
          <w:iCs/>
          <w:sz w:val="24"/>
          <w:szCs w:val="24"/>
        </w:rPr>
      </w:pPr>
    </w:p>
    <w:p w:rsidR="007D5DF4" w:rsidRDefault="007D5DF4" w:rsidP="00C2403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7D5DF4" w:rsidRDefault="007D5DF4" w:rsidP="00C24030">
      <w:pPr>
        <w:rPr>
          <w:b/>
          <w:bCs/>
          <w:i/>
          <w:iCs/>
          <w:sz w:val="28"/>
          <w:szCs w:val="28"/>
        </w:rPr>
      </w:pPr>
    </w:p>
    <w:p w:rsidR="00C24030" w:rsidRDefault="00C24030" w:rsidP="00C24030">
      <w:pPr>
        <w:rPr>
          <w:b/>
          <w:bCs/>
          <w:i/>
          <w:iCs/>
          <w:sz w:val="28"/>
          <w:szCs w:val="28"/>
        </w:rPr>
      </w:pPr>
    </w:p>
    <w:p w:rsidR="00C24030" w:rsidRDefault="00C24030" w:rsidP="00C24030">
      <w:pPr>
        <w:rPr>
          <w:b/>
          <w:bCs/>
          <w:i/>
          <w:iCs/>
          <w:sz w:val="28"/>
          <w:szCs w:val="28"/>
        </w:rPr>
      </w:pPr>
    </w:p>
    <w:p w:rsidR="00C24030" w:rsidRDefault="00C24030" w:rsidP="00C24030">
      <w:pPr>
        <w:rPr>
          <w:b/>
          <w:bCs/>
          <w:i/>
          <w:iCs/>
          <w:sz w:val="28"/>
          <w:szCs w:val="28"/>
        </w:rPr>
      </w:pPr>
    </w:p>
    <w:p w:rsidR="00C24030" w:rsidRDefault="00C24030" w:rsidP="00C24030">
      <w:pPr>
        <w:rPr>
          <w:b/>
          <w:bCs/>
          <w:i/>
          <w:iCs/>
          <w:sz w:val="28"/>
          <w:szCs w:val="28"/>
        </w:rPr>
      </w:pPr>
    </w:p>
    <w:p w:rsidR="00C24030" w:rsidRDefault="00C24030" w:rsidP="00C2403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Quote of the month</w:t>
      </w:r>
    </w:p>
    <w:p w:rsidR="00A14647" w:rsidRPr="00A14647" w:rsidRDefault="00A14647" w:rsidP="00C2403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‘You can’t please everyone, so you </w:t>
      </w:r>
      <w:r w:rsidR="00457674">
        <w:rPr>
          <w:b/>
          <w:bCs/>
          <w:i/>
          <w:iCs/>
        </w:rPr>
        <w:t>got</w:t>
      </w:r>
      <w:r>
        <w:rPr>
          <w:b/>
          <w:bCs/>
          <w:i/>
          <w:iCs/>
        </w:rPr>
        <w:t xml:space="preserve"> to please yourself’   Rick Nelson</w:t>
      </w:r>
    </w:p>
    <w:p w:rsidR="00C24030" w:rsidRDefault="00C24030" w:rsidP="00C24030">
      <w:pPr>
        <w:jc w:val="center"/>
        <w:rPr>
          <w:b/>
          <w:bCs/>
          <w:i/>
          <w:iCs/>
          <w:sz w:val="28"/>
          <w:szCs w:val="28"/>
        </w:rPr>
      </w:pPr>
    </w:p>
    <w:p w:rsidR="00C24030" w:rsidRDefault="00C24030" w:rsidP="00C24030">
      <w:pPr>
        <w:jc w:val="center"/>
        <w:rPr>
          <w:b/>
          <w:bCs/>
          <w:i/>
          <w:iCs/>
          <w:sz w:val="28"/>
          <w:szCs w:val="28"/>
        </w:rPr>
      </w:pPr>
    </w:p>
    <w:p w:rsidR="00C24030" w:rsidRPr="00C24030" w:rsidRDefault="00C24030" w:rsidP="00C24030">
      <w:pPr>
        <w:rPr>
          <w:b/>
          <w:bCs/>
          <w:i/>
          <w:iCs/>
          <w:sz w:val="28"/>
          <w:szCs w:val="28"/>
        </w:rPr>
      </w:pPr>
    </w:p>
    <w:sectPr w:rsidR="00C24030" w:rsidRPr="00C2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30"/>
    <w:rsid w:val="000900EF"/>
    <w:rsid w:val="000E7A1B"/>
    <w:rsid w:val="002937A8"/>
    <w:rsid w:val="003A180E"/>
    <w:rsid w:val="003D36AC"/>
    <w:rsid w:val="00437334"/>
    <w:rsid w:val="00457674"/>
    <w:rsid w:val="004601FE"/>
    <w:rsid w:val="00466569"/>
    <w:rsid w:val="00471569"/>
    <w:rsid w:val="004877CB"/>
    <w:rsid w:val="004A1744"/>
    <w:rsid w:val="004B78E8"/>
    <w:rsid w:val="00716084"/>
    <w:rsid w:val="0075594B"/>
    <w:rsid w:val="007D5DF4"/>
    <w:rsid w:val="00822137"/>
    <w:rsid w:val="009F6C5E"/>
    <w:rsid w:val="00A110C1"/>
    <w:rsid w:val="00A14647"/>
    <w:rsid w:val="00B337D1"/>
    <w:rsid w:val="00B5242F"/>
    <w:rsid w:val="00BE76FC"/>
    <w:rsid w:val="00C217E7"/>
    <w:rsid w:val="00C24030"/>
    <w:rsid w:val="00F44592"/>
    <w:rsid w:val="00F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9772"/>
  <w15:chartTrackingRefBased/>
  <w15:docId w15:val="{0D861CB0-9800-45C7-B9E2-BA772B89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17</cp:revision>
  <dcterms:created xsi:type="dcterms:W3CDTF">2024-08-10T02:54:00Z</dcterms:created>
  <dcterms:modified xsi:type="dcterms:W3CDTF">2024-09-13T18:59:00Z</dcterms:modified>
</cp:coreProperties>
</file>