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C74B1" w14:textId="77777777" w:rsidR="00CF394F" w:rsidRPr="002E6DAF" w:rsidRDefault="00EE252D">
      <w:pPr>
        <w:pStyle w:val="Heading1"/>
        <w:pBdr>
          <w:top w:val="single" w:sz="24" w:space="1" w:color="auto"/>
          <w:left w:val="single" w:sz="24" w:space="4" w:color="auto"/>
          <w:bottom w:val="single" w:sz="24" w:space="1" w:color="auto"/>
          <w:right w:val="single" w:sz="24" w:space="4" w:color="auto"/>
        </w:pBdr>
        <w:rPr>
          <w:rFonts w:asciiTheme="minorHAnsi" w:eastAsia="Batang" w:hAnsiTheme="minorHAnsi" w:cs="Arial"/>
          <w:sz w:val="22"/>
          <w:szCs w:val="22"/>
        </w:rPr>
      </w:pPr>
      <w:r>
        <w:rPr>
          <w:rFonts w:asciiTheme="minorHAnsi" w:eastAsia="Batang" w:hAnsiTheme="minorHAnsi" w:cs="Arial"/>
          <w:sz w:val="22"/>
          <w:szCs w:val="22"/>
        </w:rPr>
        <w:t>CDDO-AFFILIATE</w:t>
      </w:r>
    </w:p>
    <w:p w14:paraId="15C5535D" w14:textId="77777777" w:rsidR="00CF394F" w:rsidRDefault="00AE4E41">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sidRPr="002E6DAF">
        <w:rPr>
          <w:rFonts w:asciiTheme="minorHAnsi" w:eastAsia="Batang" w:hAnsiTheme="minorHAnsi" w:cs="Arial"/>
          <w:b/>
          <w:szCs w:val="22"/>
        </w:rPr>
        <w:t>AGENDA</w:t>
      </w:r>
    </w:p>
    <w:p w14:paraId="4E1BDEF1" w14:textId="77777777" w:rsidR="00F205CA" w:rsidRPr="002E6DAF" w:rsidRDefault="00F205CA">
      <w:pPr>
        <w:pBdr>
          <w:top w:val="single" w:sz="24" w:space="1" w:color="auto"/>
          <w:left w:val="single" w:sz="24" w:space="4" w:color="auto"/>
          <w:bottom w:val="single" w:sz="24" w:space="1" w:color="auto"/>
          <w:right w:val="single" w:sz="24" w:space="4" w:color="auto"/>
        </w:pBdr>
        <w:jc w:val="center"/>
        <w:rPr>
          <w:rFonts w:asciiTheme="minorHAnsi" w:eastAsia="Batang" w:hAnsiTheme="minorHAnsi" w:cs="Arial"/>
          <w:b/>
          <w:szCs w:val="22"/>
        </w:rPr>
      </w:pPr>
      <w:r>
        <w:rPr>
          <w:rFonts w:asciiTheme="minorHAnsi" w:eastAsia="Batang" w:hAnsiTheme="minorHAnsi" w:cs="Arial"/>
          <w:b/>
          <w:szCs w:val="22"/>
        </w:rPr>
        <w:t>CDDO Miss</w:t>
      </w:r>
      <w:r w:rsidR="008C222A">
        <w:rPr>
          <w:rFonts w:asciiTheme="minorHAnsi" w:eastAsia="Batang" w:hAnsiTheme="minorHAnsi" w:cs="Arial"/>
          <w:b/>
          <w:szCs w:val="22"/>
        </w:rPr>
        <w:t>i</w:t>
      </w:r>
      <w:r>
        <w:rPr>
          <w:rFonts w:asciiTheme="minorHAnsi" w:eastAsia="Batang" w:hAnsiTheme="minorHAnsi" w:cs="Arial"/>
          <w:b/>
          <w:szCs w:val="22"/>
        </w:rPr>
        <w:t>on statement: Empowering all Kansans through choice, rights, responsibilities, quality services and self-advocacy</w:t>
      </w:r>
    </w:p>
    <w:p w14:paraId="1E44B153" w14:textId="59E0B9E8" w:rsidR="00CF394F" w:rsidRPr="002E6DAF" w:rsidRDefault="00AE4E41">
      <w:pPr>
        <w:pStyle w:val="Heading2"/>
        <w:ind w:left="720" w:hanging="720"/>
        <w:rPr>
          <w:rFonts w:asciiTheme="minorHAnsi" w:hAnsiTheme="minorHAnsi" w:cs="Arial"/>
          <w:b w:val="0"/>
          <w:sz w:val="22"/>
          <w:szCs w:val="22"/>
        </w:rPr>
      </w:pPr>
      <w:r w:rsidRPr="002E6DAF">
        <w:rPr>
          <w:rFonts w:asciiTheme="minorHAnsi" w:hAnsiTheme="minorHAnsi" w:cs="Arial"/>
          <w:bCs/>
          <w:sz w:val="22"/>
          <w:szCs w:val="22"/>
          <w:u w:val="single"/>
        </w:rPr>
        <w:t>Date:</w:t>
      </w:r>
      <w:r w:rsidR="00C362D9">
        <w:rPr>
          <w:rFonts w:asciiTheme="minorHAnsi" w:hAnsiTheme="minorHAnsi" w:cs="Arial"/>
          <w:b w:val="0"/>
          <w:sz w:val="22"/>
          <w:szCs w:val="22"/>
        </w:rPr>
        <w:t xml:space="preserve"> </w:t>
      </w:r>
      <w:r w:rsidR="008A3B29">
        <w:rPr>
          <w:rFonts w:asciiTheme="minorHAnsi" w:hAnsiTheme="minorHAnsi" w:cs="Arial"/>
          <w:b w:val="0"/>
          <w:sz w:val="22"/>
          <w:szCs w:val="22"/>
        </w:rPr>
        <w:t>November 1, 2018</w:t>
      </w:r>
    </w:p>
    <w:p w14:paraId="4C537499" w14:textId="77EA8BD9" w:rsidR="003E1773" w:rsidRPr="00D84BFA" w:rsidRDefault="00AE4E41">
      <w:pPr>
        <w:tabs>
          <w:tab w:val="left" w:pos="1530"/>
        </w:tabs>
        <w:rPr>
          <w:rFonts w:asciiTheme="minorHAnsi" w:hAnsiTheme="minorHAnsi" w:cs="Arial"/>
          <w:szCs w:val="22"/>
        </w:rPr>
      </w:pPr>
      <w:r w:rsidRPr="002E6DAF">
        <w:rPr>
          <w:rFonts w:asciiTheme="minorHAnsi" w:hAnsiTheme="minorHAnsi" w:cs="Arial"/>
          <w:b/>
          <w:bCs/>
          <w:szCs w:val="22"/>
          <w:u w:val="single"/>
        </w:rPr>
        <w:t>Location:</w:t>
      </w:r>
      <w:r w:rsidR="00EF20A1">
        <w:rPr>
          <w:rFonts w:asciiTheme="minorHAnsi" w:hAnsiTheme="minorHAnsi" w:cs="Arial"/>
          <w:b/>
          <w:bCs/>
          <w:szCs w:val="22"/>
          <w:u w:val="single"/>
        </w:rPr>
        <w:t xml:space="preserve"> </w:t>
      </w:r>
      <w:r w:rsidR="00D84BFA">
        <w:rPr>
          <w:rFonts w:asciiTheme="minorHAnsi" w:hAnsiTheme="minorHAnsi" w:cs="Arial"/>
          <w:b/>
          <w:bCs/>
          <w:szCs w:val="22"/>
          <w:u w:val="single"/>
        </w:rPr>
        <w:t>ECKAAA Conference Room 10:00am to Noon</w:t>
      </w:r>
    </w:p>
    <w:p w14:paraId="38ACFB4E" w14:textId="18E25FD4" w:rsidR="00413ACC" w:rsidRDefault="00AE4E41" w:rsidP="00BE579F">
      <w:pPr>
        <w:tabs>
          <w:tab w:val="left" w:pos="1530"/>
        </w:tabs>
      </w:pPr>
      <w:r w:rsidRPr="002E6DAF">
        <w:rPr>
          <w:rFonts w:asciiTheme="minorHAnsi" w:hAnsiTheme="minorHAnsi" w:cs="Arial"/>
          <w:b/>
          <w:bCs/>
          <w:szCs w:val="22"/>
          <w:u w:val="single"/>
        </w:rPr>
        <w:t>Present:</w:t>
      </w:r>
      <w:r w:rsidR="003A245F">
        <w:rPr>
          <w:rFonts w:asciiTheme="minorHAnsi" w:hAnsiTheme="minorHAnsi" w:cs="Arial"/>
          <w:b/>
          <w:szCs w:val="22"/>
        </w:rPr>
        <w:t xml:space="preserve"> </w:t>
      </w:r>
      <w:r w:rsidR="00900BBE">
        <w:rPr>
          <w:rFonts w:asciiTheme="minorHAnsi" w:hAnsiTheme="minorHAnsi" w:cs="Arial"/>
          <w:szCs w:val="22"/>
        </w:rPr>
        <w:t xml:space="preserve">Jennifer S., Anita B., Elizabeth B., Jessica S., Stephanie S., Amber V., </w:t>
      </w:r>
      <w:r w:rsidR="00406B42">
        <w:rPr>
          <w:rFonts w:asciiTheme="minorHAnsi" w:hAnsiTheme="minorHAnsi" w:cs="Arial"/>
          <w:szCs w:val="22"/>
        </w:rPr>
        <w:t>Colleen W., Colton B., Dave S., Billy L., Robin N., Patrick G., Ashley S.</w:t>
      </w:r>
      <w:r w:rsidR="003A245F">
        <w:rPr>
          <w:rFonts w:asciiTheme="minorHAnsi" w:hAnsiTheme="minorHAnsi" w:cs="Arial"/>
          <w:b/>
          <w:szCs w:val="22"/>
        </w:rPr>
        <w:t xml:space="preserve">        </w:t>
      </w:r>
    </w:p>
    <w:p w14:paraId="5F31C47D" w14:textId="77777777" w:rsidR="00413ACC" w:rsidRPr="00413ACC" w:rsidRDefault="00413ACC" w:rsidP="00413ACC">
      <w:pPr>
        <w:rPr>
          <w:rFonts w:asciiTheme="minorHAnsi" w:hAnsiTheme="minorHAnsi"/>
        </w:rPr>
      </w:pPr>
      <w:r w:rsidRPr="00413ACC">
        <w:rPr>
          <w:rFonts w:asciiTheme="minorHAnsi" w:hAnsiTheme="minorHAnsi"/>
          <w:b/>
          <w:u w:val="single"/>
        </w:rPr>
        <w:t xml:space="preserve">Minutes CC to: </w:t>
      </w:r>
      <w:r>
        <w:rPr>
          <w:rFonts w:asciiTheme="minorHAnsi" w:hAnsiTheme="minorHAnsi"/>
        </w:rPr>
        <w:t xml:space="preserve"> </w:t>
      </w:r>
      <w:r w:rsidR="00BE579F">
        <w:rPr>
          <w:rFonts w:asciiTheme="minorHAnsi" w:hAnsiTheme="minorHAnsi"/>
        </w:rPr>
        <w:t>Kecia Frevert, KDADS</w:t>
      </w:r>
      <w:r w:rsidR="00F02B08">
        <w:rPr>
          <w:rFonts w:asciiTheme="minorHAnsi" w:hAnsiTheme="minorHAnsi"/>
        </w:rPr>
        <w:t xml:space="preserve"> Licensing</w:t>
      </w:r>
      <w:r w:rsidR="00524B12">
        <w:rPr>
          <w:rFonts w:asciiTheme="minorHAnsi" w:hAnsiTheme="minorHAnsi"/>
        </w:rPr>
        <w:t xml:space="preserve">; </w:t>
      </w:r>
      <w:r w:rsidR="00711744">
        <w:rPr>
          <w:rFonts w:asciiTheme="minorHAnsi" w:hAnsiTheme="minorHAnsi"/>
        </w:rPr>
        <w:t>Colin Rork, PIC staff</w:t>
      </w:r>
    </w:p>
    <w:p w14:paraId="134BD17F" w14:textId="77777777" w:rsidR="00295ACF" w:rsidRDefault="00AE4E41" w:rsidP="00295ACF">
      <w:pPr>
        <w:pBdr>
          <w:bottom w:val="single" w:sz="4" w:space="1" w:color="auto"/>
        </w:pBdr>
        <w:rPr>
          <w:rFonts w:asciiTheme="minorHAnsi" w:hAnsiTheme="minorHAnsi" w:cs="Arial"/>
          <w:szCs w:val="22"/>
        </w:rPr>
      </w:pPr>
      <w:r w:rsidRPr="002E6DAF">
        <w:rPr>
          <w:rFonts w:asciiTheme="minorHAnsi" w:hAnsiTheme="minorHAnsi" w:cs="Arial"/>
          <w:szCs w:val="22"/>
        </w:rPr>
        <w:t xml:space="preserve"> </w:t>
      </w:r>
    </w:p>
    <w:p w14:paraId="5EB09FB2" w14:textId="77777777" w:rsidR="001461F0" w:rsidRDefault="00CD68BD" w:rsidP="00BA2FD6">
      <w:pPr>
        <w:rPr>
          <w:rFonts w:asciiTheme="minorHAnsi" w:hAnsiTheme="minorHAnsi" w:cs="Calibri"/>
          <w:bCs/>
          <w:color w:val="000000"/>
          <w:szCs w:val="22"/>
        </w:rPr>
      </w:pPr>
      <w:r>
        <w:rPr>
          <w:rFonts w:asciiTheme="minorHAnsi" w:hAnsiTheme="minorHAnsi" w:cs="Calibri"/>
          <w:b/>
          <w:bCs/>
          <w:color w:val="000000"/>
          <w:szCs w:val="22"/>
          <w:u w:val="single"/>
        </w:rPr>
        <w:t xml:space="preserve">Welcome! </w:t>
      </w:r>
      <w:r w:rsidR="006648F1">
        <w:rPr>
          <w:rFonts w:asciiTheme="minorHAnsi" w:hAnsiTheme="minorHAnsi" w:cs="Calibri"/>
          <w:bCs/>
          <w:color w:val="000000"/>
          <w:szCs w:val="22"/>
        </w:rPr>
        <w:t>–</w:t>
      </w:r>
      <w:r w:rsidR="00E41BE9">
        <w:rPr>
          <w:rFonts w:asciiTheme="minorHAnsi" w:hAnsiTheme="minorHAnsi" w:cs="Calibri"/>
          <w:bCs/>
          <w:color w:val="000000"/>
          <w:szCs w:val="22"/>
        </w:rPr>
        <w:t>Amber Vogeler</w:t>
      </w:r>
      <w:r w:rsidR="00EE252D">
        <w:rPr>
          <w:rFonts w:asciiTheme="minorHAnsi" w:hAnsiTheme="minorHAnsi" w:cs="Calibri"/>
          <w:bCs/>
          <w:color w:val="000000"/>
          <w:szCs w:val="22"/>
        </w:rPr>
        <w:t>, CDDO Coordinator</w:t>
      </w:r>
    </w:p>
    <w:p w14:paraId="38EB5019" w14:textId="77777777" w:rsidR="006648F1" w:rsidRPr="00CD68BD" w:rsidRDefault="006648F1" w:rsidP="00BA2FD6">
      <w:pPr>
        <w:rPr>
          <w:rFonts w:asciiTheme="minorHAnsi" w:hAnsiTheme="minorHAnsi" w:cs="Calibri"/>
          <w:bCs/>
          <w:color w:val="000000"/>
          <w:szCs w:val="22"/>
        </w:rPr>
      </w:pPr>
    </w:p>
    <w:p w14:paraId="366CA028" w14:textId="77777777" w:rsidR="00437155" w:rsidRPr="00FE6C0E" w:rsidRDefault="00437155" w:rsidP="00BA2FD6">
      <w:pPr>
        <w:rPr>
          <w:rFonts w:asciiTheme="minorHAnsi" w:hAnsiTheme="minorHAnsi" w:cs="Calibri"/>
          <w:b/>
          <w:bCs/>
          <w:i/>
          <w:color w:val="000000"/>
          <w:szCs w:val="22"/>
        </w:rPr>
      </w:pPr>
      <w:r>
        <w:rPr>
          <w:rFonts w:asciiTheme="minorHAnsi" w:hAnsiTheme="minorHAnsi" w:cs="Calibri"/>
          <w:b/>
          <w:bCs/>
          <w:color w:val="000000"/>
          <w:szCs w:val="22"/>
          <w:u w:val="single"/>
        </w:rPr>
        <w:t xml:space="preserve">Our United Vision: </w:t>
      </w:r>
      <w:r w:rsidR="00FE6C0E">
        <w:rPr>
          <w:rFonts w:asciiTheme="minorHAnsi" w:hAnsiTheme="minorHAnsi" w:cs="Calibri"/>
          <w:bCs/>
          <w:color w:val="000000"/>
          <w:szCs w:val="22"/>
        </w:rPr>
        <w:t xml:space="preserve"> </w:t>
      </w:r>
      <w:r w:rsidR="00FE6C0E">
        <w:rPr>
          <w:rFonts w:asciiTheme="minorHAnsi" w:hAnsiTheme="minorHAnsi" w:cs="Calibri"/>
          <w:b/>
          <w:bCs/>
          <w:i/>
          <w:color w:val="000000"/>
          <w:szCs w:val="22"/>
        </w:rPr>
        <w:t>To work collaboratively as a team to provide personalized support, focusing on improving quality of life while respecting personal rights and choice in addition to working toward future goals.</w:t>
      </w:r>
    </w:p>
    <w:p w14:paraId="0048E68B" w14:textId="77777777" w:rsidR="00CE433C" w:rsidRDefault="00CE433C" w:rsidP="00BA2FD6">
      <w:pPr>
        <w:rPr>
          <w:rFonts w:asciiTheme="minorHAnsi" w:hAnsiTheme="minorHAnsi" w:cs="Calibri"/>
          <w:bCs/>
          <w:color w:val="000000"/>
          <w:szCs w:val="22"/>
        </w:rPr>
      </w:pPr>
    </w:p>
    <w:p w14:paraId="07C104F8" w14:textId="77777777" w:rsidR="001461F0" w:rsidRDefault="001461F0" w:rsidP="00BA2FD6">
      <w:pPr>
        <w:rPr>
          <w:rFonts w:asciiTheme="minorHAnsi" w:hAnsiTheme="minorHAnsi" w:cs="Calibri"/>
          <w:b/>
          <w:bCs/>
          <w:color w:val="000000"/>
          <w:szCs w:val="22"/>
          <w:u w:val="single"/>
        </w:rPr>
      </w:pPr>
    </w:p>
    <w:p w14:paraId="12E8407E" w14:textId="77777777" w:rsidR="001461F0" w:rsidRPr="00CD68BD" w:rsidRDefault="001461F0" w:rsidP="00CD68BD">
      <w:pPr>
        <w:pStyle w:val="ListParagraph"/>
        <w:numPr>
          <w:ilvl w:val="0"/>
          <w:numId w:val="9"/>
        </w:numPr>
        <w:rPr>
          <w:rFonts w:asciiTheme="minorHAnsi" w:hAnsiTheme="minorHAnsi" w:cs="Calibri"/>
          <w:bCs/>
          <w:color w:val="000000"/>
          <w:szCs w:val="22"/>
        </w:rPr>
      </w:pPr>
      <w:r w:rsidRPr="00CD68BD">
        <w:rPr>
          <w:rFonts w:asciiTheme="minorHAnsi" w:hAnsiTheme="minorHAnsi" w:cs="Calibri"/>
          <w:b/>
          <w:bCs/>
          <w:color w:val="000000"/>
          <w:szCs w:val="22"/>
          <w:u w:val="single"/>
        </w:rPr>
        <w:t>Updates</w:t>
      </w:r>
      <w:r w:rsidR="00524B12" w:rsidRPr="00CD68BD">
        <w:rPr>
          <w:rFonts w:asciiTheme="minorHAnsi" w:hAnsiTheme="minorHAnsi" w:cs="Calibri"/>
          <w:b/>
          <w:bCs/>
          <w:color w:val="000000"/>
          <w:szCs w:val="22"/>
          <w:u w:val="single"/>
        </w:rPr>
        <w:t>/Reminders</w:t>
      </w:r>
      <w:r w:rsidR="00F02443">
        <w:rPr>
          <w:rFonts w:asciiTheme="minorHAnsi" w:hAnsiTheme="minorHAnsi" w:cs="Calibri"/>
          <w:b/>
          <w:bCs/>
          <w:color w:val="000000"/>
          <w:szCs w:val="22"/>
          <w:u w:val="single"/>
        </w:rPr>
        <w:t>/Emergent and State Aid Funding</w:t>
      </w:r>
    </w:p>
    <w:p w14:paraId="51829BFD" w14:textId="6205C5B5" w:rsidR="00BC30CD" w:rsidRDefault="008A3B29" w:rsidP="003D1E8A">
      <w:pPr>
        <w:pStyle w:val="ListParagraph"/>
        <w:numPr>
          <w:ilvl w:val="0"/>
          <w:numId w:val="10"/>
        </w:numPr>
        <w:rPr>
          <w:rFonts w:asciiTheme="minorHAnsi" w:hAnsiTheme="minorHAnsi" w:cs="Calibri"/>
          <w:bCs/>
          <w:color w:val="000000"/>
          <w:szCs w:val="22"/>
        </w:rPr>
      </w:pPr>
      <w:r>
        <w:rPr>
          <w:rFonts w:asciiTheme="minorHAnsi" w:hAnsiTheme="minorHAnsi" w:cs="Calibri"/>
          <w:bCs/>
          <w:color w:val="000000"/>
          <w:szCs w:val="22"/>
        </w:rPr>
        <w:t>Little left</w:t>
      </w:r>
    </w:p>
    <w:p w14:paraId="127E8C65" w14:textId="2334D9A9" w:rsidR="008A3B29" w:rsidRDefault="008A3B29" w:rsidP="003D1E8A">
      <w:pPr>
        <w:pStyle w:val="ListParagraph"/>
        <w:numPr>
          <w:ilvl w:val="0"/>
          <w:numId w:val="10"/>
        </w:numPr>
        <w:rPr>
          <w:rFonts w:asciiTheme="minorHAnsi" w:hAnsiTheme="minorHAnsi" w:cs="Calibri"/>
          <w:bCs/>
          <w:color w:val="000000"/>
          <w:szCs w:val="22"/>
        </w:rPr>
      </w:pPr>
      <w:r>
        <w:rPr>
          <w:rFonts w:asciiTheme="minorHAnsi" w:hAnsiTheme="minorHAnsi" w:cs="Calibri"/>
          <w:bCs/>
          <w:color w:val="000000"/>
          <w:szCs w:val="22"/>
        </w:rPr>
        <w:t>Trying to work through the waitlist</w:t>
      </w:r>
    </w:p>
    <w:p w14:paraId="3D8EE516" w14:textId="7FF1C61D" w:rsidR="00406B42" w:rsidRDefault="00406B42" w:rsidP="00406B42">
      <w:pPr>
        <w:pStyle w:val="ListParagraph"/>
        <w:numPr>
          <w:ilvl w:val="1"/>
          <w:numId w:val="10"/>
        </w:numPr>
        <w:rPr>
          <w:rFonts w:asciiTheme="minorHAnsi" w:hAnsiTheme="minorHAnsi" w:cs="Calibri"/>
          <w:bCs/>
          <w:color w:val="000000"/>
          <w:szCs w:val="22"/>
        </w:rPr>
      </w:pPr>
      <w:r>
        <w:rPr>
          <w:rFonts w:asciiTheme="minorHAnsi" w:hAnsiTheme="minorHAnsi" w:cs="Calibri"/>
          <w:bCs/>
          <w:color w:val="000000"/>
          <w:szCs w:val="22"/>
        </w:rPr>
        <w:t>Looking at a local foundation for grants to help with need in all counties</w:t>
      </w:r>
    </w:p>
    <w:p w14:paraId="03521DC8" w14:textId="794A4EC0" w:rsidR="008A3B29" w:rsidRDefault="008A3B29" w:rsidP="003D1E8A">
      <w:pPr>
        <w:pStyle w:val="ListParagraph"/>
        <w:numPr>
          <w:ilvl w:val="0"/>
          <w:numId w:val="10"/>
        </w:numPr>
        <w:rPr>
          <w:rFonts w:asciiTheme="minorHAnsi" w:hAnsiTheme="minorHAnsi" w:cs="Calibri"/>
          <w:bCs/>
          <w:color w:val="000000"/>
          <w:szCs w:val="22"/>
        </w:rPr>
      </w:pPr>
      <w:r>
        <w:rPr>
          <w:rFonts w:asciiTheme="minorHAnsi" w:hAnsiTheme="minorHAnsi" w:cs="Calibri"/>
          <w:bCs/>
          <w:color w:val="000000"/>
          <w:szCs w:val="22"/>
        </w:rPr>
        <w:t>Also looking around at grants to help with some costs (food, transportation costs, daily living costs)</w:t>
      </w:r>
    </w:p>
    <w:p w14:paraId="32BC24A5" w14:textId="2A779B80" w:rsidR="00406B42" w:rsidRDefault="00406B42" w:rsidP="003D1E8A">
      <w:pPr>
        <w:pStyle w:val="ListParagraph"/>
        <w:numPr>
          <w:ilvl w:val="0"/>
          <w:numId w:val="10"/>
        </w:numPr>
        <w:rPr>
          <w:rFonts w:asciiTheme="minorHAnsi" w:hAnsiTheme="minorHAnsi" w:cs="Calibri"/>
          <w:bCs/>
          <w:color w:val="000000"/>
          <w:szCs w:val="22"/>
        </w:rPr>
      </w:pPr>
      <w:r>
        <w:rPr>
          <w:rFonts w:asciiTheme="minorHAnsi" w:hAnsiTheme="minorHAnsi" w:cs="Calibri"/>
          <w:bCs/>
          <w:color w:val="000000"/>
          <w:szCs w:val="22"/>
        </w:rPr>
        <w:t>Billing – must be turned in by or on the 7</w:t>
      </w:r>
      <w:r w:rsidRPr="00406B42">
        <w:rPr>
          <w:rFonts w:asciiTheme="minorHAnsi" w:hAnsiTheme="minorHAnsi" w:cs="Calibri"/>
          <w:bCs/>
          <w:color w:val="000000"/>
          <w:szCs w:val="22"/>
          <w:vertAlign w:val="superscript"/>
        </w:rPr>
        <w:t>th</w:t>
      </w:r>
      <w:r>
        <w:rPr>
          <w:rFonts w:asciiTheme="minorHAnsi" w:hAnsiTheme="minorHAnsi" w:cs="Calibri"/>
          <w:bCs/>
          <w:color w:val="000000"/>
          <w:szCs w:val="22"/>
        </w:rPr>
        <w:t xml:space="preserve"> of the following month for reimbursement</w:t>
      </w:r>
    </w:p>
    <w:p w14:paraId="49954AE7" w14:textId="002DEE82" w:rsidR="00406B42" w:rsidRPr="006F00BD" w:rsidRDefault="00406B42" w:rsidP="00406B42">
      <w:pPr>
        <w:pStyle w:val="ListParagraph"/>
        <w:numPr>
          <w:ilvl w:val="1"/>
          <w:numId w:val="10"/>
        </w:numPr>
        <w:rPr>
          <w:rFonts w:asciiTheme="minorHAnsi" w:hAnsiTheme="minorHAnsi" w:cs="Calibri"/>
          <w:bCs/>
          <w:color w:val="000000"/>
          <w:szCs w:val="22"/>
        </w:rPr>
      </w:pPr>
      <w:r>
        <w:rPr>
          <w:rFonts w:asciiTheme="minorHAnsi" w:hAnsiTheme="minorHAnsi" w:cs="Calibri"/>
          <w:bCs/>
          <w:color w:val="000000"/>
          <w:szCs w:val="22"/>
        </w:rPr>
        <w:t>If after, provider at risk of no payment</w:t>
      </w:r>
    </w:p>
    <w:p w14:paraId="7ED66F02" w14:textId="77777777" w:rsidR="006648F1" w:rsidRPr="00CD68BD" w:rsidRDefault="006648F1" w:rsidP="006648F1">
      <w:pPr>
        <w:pStyle w:val="ListParagraph"/>
        <w:ind w:left="1080"/>
        <w:rPr>
          <w:rFonts w:asciiTheme="minorHAnsi" w:hAnsiTheme="minorHAnsi" w:cs="Calibri"/>
          <w:bCs/>
          <w:color w:val="000000"/>
          <w:szCs w:val="22"/>
        </w:rPr>
      </w:pPr>
    </w:p>
    <w:p w14:paraId="036DAED8" w14:textId="77777777" w:rsidR="006648F1" w:rsidRPr="00F02443" w:rsidRDefault="009E1100" w:rsidP="006648F1">
      <w:pPr>
        <w:pStyle w:val="ListParagraph"/>
        <w:numPr>
          <w:ilvl w:val="0"/>
          <w:numId w:val="9"/>
        </w:numPr>
        <w:rPr>
          <w:rFonts w:asciiTheme="minorHAnsi" w:hAnsiTheme="minorHAnsi"/>
        </w:rPr>
      </w:pPr>
      <w:r w:rsidRPr="00F02443">
        <w:rPr>
          <w:rFonts w:asciiTheme="minorHAnsi" w:hAnsiTheme="minorHAnsi"/>
          <w:b/>
          <w:u w:val="single"/>
        </w:rPr>
        <w:t>P</w:t>
      </w:r>
      <w:r w:rsidR="00CC0890" w:rsidRPr="00F02443">
        <w:rPr>
          <w:rFonts w:asciiTheme="minorHAnsi" w:hAnsiTheme="minorHAnsi"/>
          <w:b/>
          <w:u w:val="single"/>
        </w:rPr>
        <w:t xml:space="preserve">erson Centered Support Plans and PCSP updates, Needs Assessments, Risk Assessments, Trend Tracking: </w:t>
      </w:r>
    </w:p>
    <w:p w14:paraId="45F68677" w14:textId="7D2394BD" w:rsidR="006F00BD" w:rsidRDefault="00B44D72" w:rsidP="006F00BD">
      <w:pPr>
        <w:pStyle w:val="ListParagraph"/>
        <w:numPr>
          <w:ilvl w:val="1"/>
          <w:numId w:val="11"/>
        </w:numPr>
        <w:rPr>
          <w:rFonts w:asciiTheme="minorHAnsi" w:hAnsiTheme="minorHAnsi"/>
        </w:rPr>
      </w:pPr>
      <w:r>
        <w:rPr>
          <w:rFonts w:asciiTheme="minorHAnsi" w:hAnsiTheme="minorHAnsi"/>
        </w:rPr>
        <w:t>Responses</w:t>
      </w:r>
    </w:p>
    <w:p w14:paraId="590E1A9C" w14:textId="0A5DCF9F" w:rsidR="00406B42" w:rsidRDefault="00406B42" w:rsidP="00406B42">
      <w:pPr>
        <w:pStyle w:val="ListParagraph"/>
        <w:numPr>
          <w:ilvl w:val="2"/>
          <w:numId w:val="11"/>
        </w:numPr>
        <w:rPr>
          <w:rFonts w:asciiTheme="minorHAnsi" w:hAnsiTheme="minorHAnsi"/>
        </w:rPr>
      </w:pPr>
      <w:r>
        <w:rPr>
          <w:rFonts w:asciiTheme="minorHAnsi" w:hAnsiTheme="minorHAnsi"/>
        </w:rPr>
        <w:t>Changing policies</w:t>
      </w:r>
    </w:p>
    <w:p w14:paraId="4BF2C613" w14:textId="2FE43E6E" w:rsidR="00406B42" w:rsidRDefault="00406B42" w:rsidP="00406B42">
      <w:pPr>
        <w:pStyle w:val="ListParagraph"/>
        <w:numPr>
          <w:ilvl w:val="3"/>
          <w:numId w:val="11"/>
        </w:numPr>
        <w:rPr>
          <w:rFonts w:asciiTheme="minorHAnsi" w:hAnsiTheme="minorHAnsi"/>
        </w:rPr>
      </w:pPr>
      <w:r>
        <w:rPr>
          <w:rFonts w:asciiTheme="minorHAnsi" w:hAnsiTheme="minorHAnsi"/>
        </w:rPr>
        <w:t xml:space="preserve">48 </w:t>
      </w:r>
      <w:proofErr w:type="spellStart"/>
      <w:r>
        <w:rPr>
          <w:rFonts w:asciiTheme="minorHAnsi" w:hAnsiTheme="minorHAnsi"/>
        </w:rPr>
        <w:t>hr</w:t>
      </w:r>
      <w:proofErr w:type="spellEnd"/>
      <w:r>
        <w:rPr>
          <w:rFonts w:asciiTheme="minorHAnsi" w:hAnsiTheme="minorHAnsi"/>
        </w:rPr>
        <w:t xml:space="preserve"> time limit for response-per affiliate agreement</w:t>
      </w:r>
    </w:p>
    <w:p w14:paraId="623BDBB9" w14:textId="6021D9B5" w:rsidR="00406B42" w:rsidRDefault="00406B42" w:rsidP="00406B42">
      <w:pPr>
        <w:pStyle w:val="ListParagraph"/>
        <w:numPr>
          <w:ilvl w:val="3"/>
          <w:numId w:val="11"/>
        </w:numPr>
        <w:rPr>
          <w:rFonts w:asciiTheme="minorHAnsi" w:hAnsiTheme="minorHAnsi"/>
        </w:rPr>
      </w:pPr>
      <w:r>
        <w:rPr>
          <w:rFonts w:asciiTheme="minorHAnsi" w:hAnsiTheme="minorHAnsi"/>
        </w:rPr>
        <w:t>Once policies have been changed, you will be notified of the 30-day comment period</w:t>
      </w:r>
    </w:p>
    <w:p w14:paraId="376CDE85" w14:textId="6515F066" w:rsidR="00406B42" w:rsidRPr="00406B42" w:rsidRDefault="00406B42" w:rsidP="00406B42">
      <w:pPr>
        <w:pStyle w:val="ListParagraph"/>
        <w:numPr>
          <w:ilvl w:val="2"/>
          <w:numId w:val="11"/>
        </w:numPr>
        <w:rPr>
          <w:rFonts w:asciiTheme="minorHAnsi" w:hAnsiTheme="minorHAnsi"/>
        </w:rPr>
      </w:pPr>
      <w:r>
        <w:rPr>
          <w:rFonts w:asciiTheme="minorHAnsi" w:hAnsiTheme="minorHAnsi"/>
        </w:rPr>
        <w:t>Jessica is sending read receipts on emails – ensure that you are sending the red receipt response as that is how we track our emails</w:t>
      </w:r>
    </w:p>
    <w:p w14:paraId="162565D2" w14:textId="77777777" w:rsidR="00BC30CD" w:rsidRPr="00CD68BD" w:rsidRDefault="00BC30CD" w:rsidP="006648F1">
      <w:pPr>
        <w:pStyle w:val="ListParagraph"/>
        <w:ind w:left="1080"/>
        <w:rPr>
          <w:rFonts w:asciiTheme="minorHAnsi" w:hAnsiTheme="minorHAnsi"/>
        </w:rPr>
      </w:pPr>
    </w:p>
    <w:p w14:paraId="724C7761" w14:textId="77777777" w:rsidR="006648F1" w:rsidRPr="00F02443" w:rsidRDefault="00435F2A" w:rsidP="006648F1">
      <w:pPr>
        <w:pStyle w:val="ListParagraph"/>
        <w:numPr>
          <w:ilvl w:val="0"/>
          <w:numId w:val="9"/>
        </w:numPr>
        <w:rPr>
          <w:rFonts w:asciiTheme="minorHAnsi" w:hAnsiTheme="minorHAnsi" w:cs="Calibri"/>
          <w:bCs/>
          <w:color w:val="000000"/>
          <w:szCs w:val="22"/>
        </w:rPr>
      </w:pPr>
      <w:r w:rsidRPr="00F02443">
        <w:rPr>
          <w:rFonts w:asciiTheme="minorHAnsi" w:hAnsiTheme="minorHAnsi" w:cs="Calibri"/>
          <w:b/>
          <w:bCs/>
          <w:color w:val="000000"/>
          <w:szCs w:val="22"/>
          <w:u w:val="single"/>
        </w:rPr>
        <w:t>Quality Assurance Survey</w:t>
      </w:r>
      <w:r w:rsidR="00BE579F" w:rsidRPr="00F02443">
        <w:rPr>
          <w:rFonts w:asciiTheme="minorHAnsi" w:hAnsiTheme="minorHAnsi" w:cs="Calibri"/>
          <w:b/>
          <w:bCs/>
          <w:color w:val="000000"/>
          <w:szCs w:val="22"/>
          <w:u w:val="single"/>
        </w:rPr>
        <w:t>s and the Quality Assurance Committee visits</w:t>
      </w:r>
      <w:r w:rsidR="00F02443">
        <w:rPr>
          <w:rFonts w:asciiTheme="minorHAnsi" w:hAnsiTheme="minorHAnsi" w:cs="Calibri"/>
          <w:b/>
          <w:bCs/>
          <w:color w:val="000000"/>
          <w:szCs w:val="22"/>
          <w:u w:val="single"/>
        </w:rPr>
        <w:t xml:space="preserve"> report</w:t>
      </w:r>
      <w:r w:rsidR="00BE579F" w:rsidRPr="00F02443">
        <w:rPr>
          <w:rFonts w:asciiTheme="minorHAnsi" w:hAnsiTheme="minorHAnsi" w:cs="Calibri"/>
          <w:b/>
          <w:bCs/>
          <w:color w:val="000000"/>
          <w:szCs w:val="22"/>
          <w:u w:val="single"/>
        </w:rPr>
        <w:t xml:space="preserve">: </w:t>
      </w:r>
    </w:p>
    <w:p w14:paraId="01CF7D77" w14:textId="15B4597E" w:rsidR="00F02443" w:rsidRDefault="00B44D72" w:rsidP="00B44D72">
      <w:pPr>
        <w:pStyle w:val="ListParagraph"/>
        <w:numPr>
          <w:ilvl w:val="2"/>
          <w:numId w:val="12"/>
        </w:numPr>
        <w:rPr>
          <w:rFonts w:asciiTheme="minorHAnsi" w:hAnsiTheme="minorHAnsi" w:cs="Calibri"/>
          <w:bCs/>
          <w:color w:val="000000"/>
          <w:szCs w:val="22"/>
        </w:rPr>
      </w:pPr>
      <w:r>
        <w:rPr>
          <w:rFonts w:asciiTheme="minorHAnsi" w:hAnsiTheme="minorHAnsi" w:cs="Calibri"/>
          <w:bCs/>
          <w:color w:val="000000"/>
          <w:szCs w:val="22"/>
        </w:rPr>
        <w:t>Checklists</w:t>
      </w:r>
    </w:p>
    <w:p w14:paraId="42D9E17C" w14:textId="15F66E11" w:rsidR="00406B42" w:rsidRDefault="00406B42" w:rsidP="00406B42">
      <w:pPr>
        <w:pStyle w:val="ListParagraph"/>
        <w:numPr>
          <w:ilvl w:val="3"/>
          <w:numId w:val="12"/>
        </w:numPr>
        <w:rPr>
          <w:rFonts w:asciiTheme="minorHAnsi" w:hAnsiTheme="minorHAnsi" w:cs="Calibri"/>
          <w:bCs/>
          <w:color w:val="000000"/>
          <w:szCs w:val="22"/>
        </w:rPr>
      </w:pPr>
      <w:r>
        <w:rPr>
          <w:rFonts w:asciiTheme="minorHAnsi" w:hAnsiTheme="minorHAnsi" w:cs="Calibri"/>
          <w:bCs/>
          <w:color w:val="000000"/>
          <w:szCs w:val="22"/>
        </w:rPr>
        <w:t>TCM Transition Checklist – proposed changes</w:t>
      </w:r>
    </w:p>
    <w:p w14:paraId="29E93A99" w14:textId="743E28FF" w:rsidR="00406B42" w:rsidRDefault="00406B42" w:rsidP="00406B42">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Former TCM must send incident reports from last year (January to present)</w:t>
      </w:r>
    </w:p>
    <w:p w14:paraId="0FB7B4A7" w14:textId="13ED9A3A" w:rsidR="00406B42" w:rsidRDefault="00406B42" w:rsidP="00406B42">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Transition meeting must be scheduled within 10 calendar days of CDDO notification</w:t>
      </w:r>
    </w:p>
    <w:p w14:paraId="1D426E60" w14:textId="248CDAC0" w:rsidR="00406B42" w:rsidRDefault="00406B42" w:rsidP="00406B42">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Complete transition meeting within 14 calendar</w:t>
      </w:r>
      <w:r w:rsidR="00A027C1">
        <w:rPr>
          <w:rFonts w:asciiTheme="minorHAnsi" w:hAnsiTheme="minorHAnsi" w:cs="Calibri"/>
          <w:bCs/>
          <w:color w:val="000000"/>
          <w:szCs w:val="22"/>
        </w:rPr>
        <w:t xml:space="preserve"> days</w:t>
      </w:r>
      <w:r>
        <w:rPr>
          <w:rFonts w:asciiTheme="minorHAnsi" w:hAnsiTheme="minorHAnsi" w:cs="Calibri"/>
          <w:bCs/>
          <w:color w:val="000000"/>
          <w:szCs w:val="22"/>
        </w:rPr>
        <w:t xml:space="preserve"> </w:t>
      </w:r>
      <w:r w:rsidR="00FC62E2">
        <w:rPr>
          <w:rFonts w:asciiTheme="minorHAnsi" w:hAnsiTheme="minorHAnsi" w:cs="Calibri"/>
          <w:bCs/>
          <w:color w:val="000000"/>
          <w:szCs w:val="22"/>
        </w:rPr>
        <w:t>of CDDO notification</w:t>
      </w:r>
    </w:p>
    <w:p w14:paraId="6A6A1F2A" w14:textId="7FC2091A" w:rsidR="00FC62E2" w:rsidRDefault="00FC62E2" w:rsidP="00406B42">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 xml:space="preserve">Route meeting minutes to CDDO within 3 agency working days of the transition </w:t>
      </w:r>
      <w:bookmarkStart w:id="0" w:name="_GoBack"/>
      <w:bookmarkEnd w:id="0"/>
      <w:r>
        <w:rPr>
          <w:rFonts w:asciiTheme="minorHAnsi" w:hAnsiTheme="minorHAnsi" w:cs="Calibri"/>
          <w:bCs/>
          <w:color w:val="000000"/>
          <w:szCs w:val="22"/>
        </w:rPr>
        <w:t>meeting (Must have both party signatures)</w:t>
      </w:r>
    </w:p>
    <w:p w14:paraId="51E43908" w14:textId="7F2A10D3" w:rsidR="00FC62E2" w:rsidRDefault="00FC62E2" w:rsidP="00406B42">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Complete, with signature, PCSP to CDDO within 30 calendar days of transition meeting</w:t>
      </w:r>
    </w:p>
    <w:p w14:paraId="0BD47CA5" w14:textId="37107A36" w:rsidR="00FC62E2" w:rsidRDefault="00FC62E2" w:rsidP="00FC62E2">
      <w:pPr>
        <w:pStyle w:val="ListParagraph"/>
        <w:numPr>
          <w:ilvl w:val="3"/>
          <w:numId w:val="12"/>
        </w:numPr>
        <w:rPr>
          <w:rFonts w:asciiTheme="minorHAnsi" w:hAnsiTheme="minorHAnsi" w:cs="Calibri"/>
          <w:bCs/>
          <w:color w:val="000000"/>
          <w:szCs w:val="22"/>
        </w:rPr>
      </w:pPr>
      <w:r>
        <w:rPr>
          <w:rFonts w:asciiTheme="minorHAnsi" w:hAnsiTheme="minorHAnsi" w:cs="Calibri"/>
          <w:bCs/>
          <w:color w:val="000000"/>
          <w:szCs w:val="22"/>
        </w:rPr>
        <w:lastRenderedPageBreak/>
        <w:t>CDDO is going to implement Corrective Action Plans (CAP)</w:t>
      </w:r>
    </w:p>
    <w:p w14:paraId="048EB5AF" w14:textId="51906A66" w:rsidR="00FC62E2" w:rsidRDefault="00FC62E2" w:rsidP="00FC62E2">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In the past, email was utilized</w:t>
      </w:r>
    </w:p>
    <w:p w14:paraId="2C4EB7B4" w14:textId="55CAFA67" w:rsidR="00FC62E2" w:rsidRPr="00025CBD" w:rsidRDefault="00FC62E2" w:rsidP="00FC62E2">
      <w:pPr>
        <w:pStyle w:val="ListParagraph"/>
        <w:numPr>
          <w:ilvl w:val="4"/>
          <w:numId w:val="12"/>
        </w:numPr>
        <w:rPr>
          <w:rFonts w:asciiTheme="minorHAnsi" w:hAnsiTheme="minorHAnsi" w:cs="Calibri"/>
          <w:bCs/>
          <w:color w:val="000000"/>
          <w:szCs w:val="22"/>
        </w:rPr>
      </w:pPr>
      <w:r>
        <w:rPr>
          <w:rFonts w:asciiTheme="minorHAnsi" w:hAnsiTheme="minorHAnsi" w:cs="Calibri"/>
          <w:bCs/>
          <w:color w:val="000000"/>
          <w:szCs w:val="22"/>
        </w:rPr>
        <w:t>CDDO is in progress of making a template for the CAP</w:t>
      </w:r>
    </w:p>
    <w:p w14:paraId="6633F274" w14:textId="77777777" w:rsidR="00BC30CD" w:rsidRPr="00F02443" w:rsidRDefault="00BC30CD" w:rsidP="00F02443">
      <w:pPr>
        <w:pStyle w:val="ListParagraph"/>
        <w:ind w:left="1080"/>
        <w:rPr>
          <w:rFonts w:asciiTheme="minorHAnsi" w:hAnsiTheme="minorHAnsi" w:cs="Calibri"/>
          <w:bCs/>
          <w:color w:val="000000"/>
          <w:szCs w:val="22"/>
        </w:rPr>
      </w:pPr>
    </w:p>
    <w:p w14:paraId="100CEB1E" w14:textId="0669AB68" w:rsidR="00CE433C" w:rsidRPr="00D84BFA" w:rsidRDefault="00CE433C" w:rsidP="006648F1">
      <w:pPr>
        <w:pStyle w:val="ListParagraph"/>
        <w:numPr>
          <w:ilvl w:val="0"/>
          <w:numId w:val="9"/>
        </w:numPr>
        <w:rPr>
          <w:rFonts w:asciiTheme="minorHAnsi" w:hAnsiTheme="minorHAnsi" w:cs="Calibri"/>
          <w:bCs/>
          <w:color w:val="000000"/>
          <w:szCs w:val="22"/>
        </w:rPr>
      </w:pPr>
      <w:r w:rsidRPr="006648F1">
        <w:rPr>
          <w:rFonts w:asciiTheme="minorHAnsi" w:hAnsiTheme="minorHAnsi" w:cs="Calibri"/>
          <w:b/>
          <w:bCs/>
          <w:color w:val="000000"/>
          <w:szCs w:val="22"/>
          <w:u w:val="single"/>
        </w:rPr>
        <w:t>BASIS Report</w:t>
      </w:r>
      <w:r w:rsidR="00F02443">
        <w:rPr>
          <w:rFonts w:asciiTheme="minorHAnsi" w:hAnsiTheme="minorHAnsi" w:cs="Calibri"/>
          <w:b/>
          <w:bCs/>
          <w:color w:val="000000"/>
          <w:szCs w:val="22"/>
          <w:u w:val="single"/>
        </w:rPr>
        <w:t>:</w:t>
      </w:r>
    </w:p>
    <w:p w14:paraId="545F8949" w14:textId="274D9E77" w:rsidR="00025CBD" w:rsidRDefault="008A3B29" w:rsidP="00025CBD">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Documents signed/altered in front of a BASIS assessor is Not acceptable</w:t>
      </w:r>
    </w:p>
    <w:p w14:paraId="67C4F945" w14:textId="6FB0B628" w:rsidR="008A3B29" w:rsidRDefault="008A3B29" w:rsidP="008A3B29">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Assessor will not count the document for the current BASIS</w:t>
      </w:r>
    </w:p>
    <w:p w14:paraId="69490C66" w14:textId="51A44F3F" w:rsidR="008A3B29" w:rsidRDefault="008A3B29" w:rsidP="008A3B29">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If the BASIS is a reschedule, and the plan(s) are written between the original date and the reschedule, the assessor will not count on current BASIS. (Ex. Basis scheduled for Nov 15 and it gets rescheduled to Nov 20. The plans are written and signed on Nov 17. Will not count.</w:t>
      </w:r>
      <w:r w:rsidR="00A43231">
        <w:rPr>
          <w:rFonts w:asciiTheme="minorHAnsi" w:hAnsiTheme="minorHAnsi" w:cs="Calibri"/>
          <w:bCs/>
          <w:color w:val="000000"/>
          <w:szCs w:val="22"/>
        </w:rPr>
        <w:t>)</w:t>
      </w:r>
    </w:p>
    <w:p w14:paraId="55F4D029" w14:textId="094CBB89" w:rsidR="008A3B29" w:rsidRDefault="008A3B29" w:rsidP="008A3B29">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 xml:space="preserve">Still cannot leave room to gather documents. Most every provider is doing exceptional at this. Keep it up. </w:t>
      </w:r>
    </w:p>
    <w:p w14:paraId="5FC335EF" w14:textId="3905CEF9" w:rsidR="008A3B29" w:rsidRDefault="008A3B29" w:rsidP="008A3B29">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Disputes</w:t>
      </w:r>
    </w:p>
    <w:p w14:paraId="2EE1EB8B" w14:textId="61612F77" w:rsidR="008A3B29" w:rsidRDefault="008A3B29" w:rsidP="008A3B29">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Too many disputes based off what the score was last year.</w:t>
      </w:r>
    </w:p>
    <w:p w14:paraId="6866CCEF" w14:textId="7861FDE3" w:rsidR="008A3B29" w:rsidRDefault="008A3B29" w:rsidP="008A3B29">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Total Support Examples: RT April 22, 2010</w:t>
      </w:r>
    </w:p>
    <w:p w14:paraId="6255F224" w14:textId="656BB38C" w:rsidR="008A3B29" w:rsidRDefault="008A3B29" w:rsidP="008A3B29">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Toileting bowels: person requires enema or daily meds</w:t>
      </w:r>
    </w:p>
    <w:p w14:paraId="6FD3F180" w14:textId="27C296A9" w:rsidR="008A3B29" w:rsidRDefault="008A3B29" w:rsidP="008A3B29">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Toileting bladder: catheter</w:t>
      </w:r>
    </w:p>
    <w:p w14:paraId="6F1AA90F" w14:textId="0B5A85D2" w:rsidR="008A3B29" w:rsidRDefault="008A3B29" w:rsidP="008A3B29">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Crossing the street: physically unable to walk</w:t>
      </w:r>
    </w:p>
    <w:p w14:paraId="2ACC792B" w14:textId="03CD1F60" w:rsidR="008A3B29" w:rsidRDefault="008A3B29" w:rsidP="008A3B29">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 xml:space="preserve">Shopping for meals: </w:t>
      </w:r>
      <w:r w:rsidR="00BA5D0D">
        <w:rPr>
          <w:rFonts w:asciiTheme="minorHAnsi" w:hAnsiTheme="minorHAnsi" w:cs="Calibri"/>
          <w:bCs/>
          <w:color w:val="000000"/>
          <w:szCs w:val="22"/>
        </w:rPr>
        <w:t>Person is physically unable</w:t>
      </w:r>
    </w:p>
    <w:p w14:paraId="6F395C0C" w14:textId="45BE78F9" w:rsidR="00BA5D0D" w:rsidRDefault="00BA5D0D" w:rsidP="008A3B29">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Public transportation: wheelchair lift and or no knowledge of</w:t>
      </w:r>
    </w:p>
    <w:p w14:paraId="28227D3F" w14:textId="4D6948E3" w:rsidR="00FC62E2" w:rsidRDefault="00BA5D0D" w:rsidP="00FC62E2">
      <w:pPr>
        <w:pStyle w:val="ListParagraph"/>
        <w:numPr>
          <w:ilvl w:val="3"/>
          <w:numId w:val="13"/>
        </w:numPr>
        <w:rPr>
          <w:rFonts w:asciiTheme="minorHAnsi" w:hAnsiTheme="minorHAnsi" w:cs="Calibri"/>
          <w:bCs/>
          <w:color w:val="000000"/>
          <w:szCs w:val="22"/>
        </w:rPr>
      </w:pPr>
      <w:r>
        <w:rPr>
          <w:rFonts w:asciiTheme="minorHAnsi" w:hAnsiTheme="minorHAnsi" w:cs="Calibri"/>
          <w:bCs/>
          <w:color w:val="000000"/>
          <w:szCs w:val="22"/>
        </w:rPr>
        <w:t>“Screeners must listen to and use their best judgment as to which level of support they believe best applies.”</w:t>
      </w:r>
    </w:p>
    <w:p w14:paraId="5B1E15D0" w14:textId="22CBCAA6" w:rsidR="00FC62E2" w:rsidRPr="00FC62E2" w:rsidRDefault="00FC62E2" w:rsidP="00FC62E2">
      <w:pPr>
        <w:pStyle w:val="ListParagraph"/>
        <w:numPr>
          <w:ilvl w:val="2"/>
          <w:numId w:val="13"/>
        </w:numPr>
        <w:rPr>
          <w:rFonts w:asciiTheme="minorHAnsi" w:hAnsiTheme="minorHAnsi" w:cs="Calibri"/>
          <w:bCs/>
          <w:i/>
          <w:color w:val="000000"/>
          <w:szCs w:val="22"/>
        </w:rPr>
      </w:pPr>
      <w:r w:rsidRPr="00FC62E2">
        <w:rPr>
          <w:rFonts w:asciiTheme="minorHAnsi" w:hAnsiTheme="minorHAnsi" w:cs="Calibri"/>
          <w:bCs/>
          <w:i/>
          <w:color w:val="000000"/>
          <w:szCs w:val="22"/>
        </w:rPr>
        <w:t>Bathing/Washing – CDDO is still gathering other CDDO input on this</w:t>
      </w:r>
    </w:p>
    <w:p w14:paraId="0478E93D" w14:textId="3D79BBA0" w:rsidR="00A43231" w:rsidRDefault="00A43231" w:rsidP="00A43231">
      <w:pPr>
        <w:pStyle w:val="ListParagraph"/>
        <w:numPr>
          <w:ilvl w:val="1"/>
          <w:numId w:val="13"/>
        </w:numPr>
        <w:rPr>
          <w:rFonts w:asciiTheme="minorHAnsi" w:hAnsiTheme="minorHAnsi" w:cs="Calibri"/>
          <w:bCs/>
          <w:color w:val="000000"/>
          <w:szCs w:val="22"/>
        </w:rPr>
      </w:pPr>
      <w:r>
        <w:rPr>
          <w:rFonts w:asciiTheme="minorHAnsi" w:hAnsiTheme="minorHAnsi" w:cs="Calibri"/>
          <w:bCs/>
          <w:color w:val="000000"/>
          <w:szCs w:val="22"/>
        </w:rPr>
        <w:t>Special Health Care Procedures:</w:t>
      </w:r>
    </w:p>
    <w:p w14:paraId="5BB58736" w14:textId="2FCEAF9A" w:rsidR="00A43231" w:rsidRDefault="00A43231" w:rsidP="00A43231">
      <w:pPr>
        <w:pStyle w:val="ListParagraph"/>
        <w:numPr>
          <w:ilvl w:val="2"/>
          <w:numId w:val="13"/>
        </w:numPr>
        <w:rPr>
          <w:rFonts w:asciiTheme="minorHAnsi" w:hAnsiTheme="minorHAnsi" w:cs="Calibri"/>
          <w:bCs/>
          <w:color w:val="000000"/>
          <w:szCs w:val="22"/>
        </w:rPr>
      </w:pPr>
      <w:r>
        <w:rPr>
          <w:rFonts w:asciiTheme="minorHAnsi" w:hAnsiTheme="minorHAnsi" w:cs="Calibri"/>
          <w:bCs/>
          <w:color w:val="000000"/>
          <w:szCs w:val="22"/>
        </w:rPr>
        <w:t>Ensure that you have the medical documentation to support</w:t>
      </w:r>
    </w:p>
    <w:p w14:paraId="16EC1664" w14:textId="7AB233DE" w:rsidR="00A43231" w:rsidRDefault="00A43231" w:rsidP="00A43231">
      <w:pPr>
        <w:pStyle w:val="ListParagraph"/>
        <w:numPr>
          <w:ilvl w:val="3"/>
          <w:numId w:val="13"/>
        </w:numPr>
        <w:rPr>
          <w:rFonts w:asciiTheme="minorHAnsi" w:hAnsiTheme="minorHAnsi" w:cs="Calibri"/>
          <w:bCs/>
          <w:color w:val="000000"/>
          <w:szCs w:val="22"/>
        </w:rPr>
      </w:pPr>
      <w:r>
        <w:rPr>
          <w:rFonts w:asciiTheme="minorHAnsi" w:hAnsiTheme="minorHAnsi" w:cs="Calibri"/>
          <w:bCs/>
          <w:color w:val="000000"/>
          <w:szCs w:val="22"/>
        </w:rPr>
        <w:t>NOT all screeners will ask for this. It is up to the assessor</w:t>
      </w:r>
      <w:r w:rsidR="00A027C1">
        <w:rPr>
          <w:rFonts w:asciiTheme="minorHAnsi" w:hAnsiTheme="minorHAnsi" w:cs="Calibri"/>
          <w:bCs/>
          <w:color w:val="000000"/>
          <w:szCs w:val="22"/>
        </w:rPr>
        <w:t>’</w:t>
      </w:r>
      <w:r>
        <w:rPr>
          <w:rFonts w:asciiTheme="minorHAnsi" w:hAnsiTheme="minorHAnsi" w:cs="Calibri"/>
          <w:bCs/>
          <w:color w:val="000000"/>
          <w:szCs w:val="22"/>
        </w:rPr>
        <w:t>s discretion</w:t>
      </w:r>
    </w:p>
    <w:p w14:paraId="619D49C4" w14:textId="0F20B9CD" w:rsidR="00A43231" w:rsidRPr="00A43231" w:rsidRDefault="00A43231" w:rsidP="00A43231">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 xml:space="preserve">ECK CDDO does NOT require assessors to pull data from the year before. Your affiliate agreement and the letter sent 2 months in advance state what is mandatory during BASIS. </w:t>
      </w:r>
    </w:p>
    <w:p w14:paraId="4B3F6425" w14:textId="0D67D4F3" w:rsidR="00BA5D0D" w:rsidRPr="00A43231" w:rsidRDefault="00A43231" w:rsidP="00A43231">
      <w:pPr>
        <w:pStyle w:val="ListParagraph"/>
        <w:numPr>
          <w:ilvl w:val="0"/>
          <w:numId w:val="13"/>
        </w:numPr>
        <w:rPr>
          <w:rFonts w:asciiTheme="minorHAnsi" w:hAnsiTheme="minorHAnsi" w:cs="Calibri"/>
          <w:bCs/>
          <w:color w:val="000000"/>
          <w:szCs w:val="22"/>
        </w:rPr>
      </w:pPr>
      <w:r>
        <w:rPr>
          <w:rFonts w:asciiTheme="minorHAnsi" w:hAnsiTheme="minorHAnsi" w:cs="Calibri"/>
          <w:bCs/>
          <w:color w:val="000000"/>
          <w:szCs w:val="22"/>
        </w:rPr>
        <w:t xml:space="preserve">Assessors are trained with specific tests. I know TCMs sometimes take the test on KS Train website – that test is outdated. We have local tests and trainings along with state wide training that we must adhere to. Assessors will use their best judgment to answer questions. </w:t>
      </w:r>
      <w:r w:rsidR="00BA49E7">
        <w:rPr>
          <w:rFonts w:asciiTheme="minorHAnsi" w:hAnsiTheme="minorHAnsi" w:cs="Calibri"/>
          <w:bCs/>
          <w:color w:val="000000"/>
          <w:szCs w:val="22"/>
        </w:rPr>
        <w:t xml:space="preserve">(Ex. Walking. Provider said person walks with </w:t>
      </w:r>
      <w:r w:rsidR="00A027C1">
        <w:rPr>
          <w:rFonts w:asciiTheme="minorHAnsi" w:hAnsiTheme="minorHAnsi" w:cs="Calibri"/>
          <w:bCs/>
          <w:color w:val="000000"/>
          <w:szCs w:val="22"/>
        </w:rPr>
        <w:t>difficulty,</w:t>
      </w:r>
      <w:r w:rsidR="00BA49E7">
        <w:rPr>
          <w:rFonts w:asciiTheme="minorHAnsi" w:hAnsiTheme="minorHAnsi" w:cs="Calibri"/>
          <w:bCs/>
          <w:color w:val="000000"/>
          <w:szCs w:val="22"/>
        </w:rPr>
        <w:t xml:space="preserve"> but the assessor sees the individual walk into the basis with no issues at all. Assessors discretion.) </w:t>
      </w:r>
    </w:p>
    <w:p w14:paraId="1CB86DF0" w14:textId="77777777" w:rsidR="00BC30CD" w:rsidRPr="006648F1" w:rsidRDefault="00BC30CD" w:rsidP="006648F1">
      <w:pPr>
        <w:pStyle w:val="ListParagraph"/>
        <w:ind w:left="1080"/>
        <w:rPr>
          <w:rFonts w:asciiTheme="minorHAnsi" w:hAnsiTheme="minorHAnsi" w:cs="Calibri"/>
          <w:bCs/>
          <w:color w:val="000000"/>
          <w:szCs w:val="22"/>
        </w:rPr>
      </w:pPr>
    </w:p>
    <w:p w14:paraId="0A3EB3EE" w14:textId="77777777" w:rsidR="00435F2A" w:rsidRPr="00F02443" w:rsidRDefault="00F02443" w:rsidP="006648F1">
      <w:pPr>
        <w:pStyle w:val="ListParagraph"/>
        <w:numPr>
          <w:ilvl w:val="0"/>
          <w:numId w:val="9"/>
        </w:numPr>
        <w:rPr>
          <w:rFonts w:asciiTheme="minorHAnsi" w:hAnsiTheme="minorHAnsi" w:cs="Calibri"/>
          <w:bCs/>
          <w:color w:val="000000"/>
          <w:szCs w:val="22"/>
        </w:rPr>
      </w:pPr>
      <w:r>
        <w:rPr>
          <w:rFonts w:asciiTheme="minorHAnsi" w:hAnsiTheme="minorHAnsi" w:cs="Calibri"/>
          <w:b/>
          <w:bCs/>
          <w:color w:val="000000"/>
          <w:szCs w:val="22"/>
          <w:u w:val="single"/>
        </w:rPr>
        <w:t>KDADS news-</w:t>
      </w:r>
    </w:p>
    <w:p w14:paraId="441869C4" w14:textId="74AF8042" w:rsidR="00FC62E2" w:rsidRPr="00FC62E2" w:rsidRDefault="00FC62E2" w:rsidP="00FC62E2">
      <w:pPr>
        <w:pStyle w:val="ListParagraph"/>
        <w:ind w:left="1440"/>
        <w:rPr>
          <w:rFonts w:asciiTheme="minorHAnsi" w:hAnsiTheme="minorHAnsi" w:cs="Calibri"/>
          <w:bCs/>
          <w:color w:val="000000"/>
          <w:szCs w:val="22"/>
        </w:rPr>
      </w:pPr>
      <w:r>
        <w:rPr>
          <w:rFonts w:asciiTheme="minorHAnsi" w:hAnsiTheme="minorHAnsi" w:cs="Calibri"/>
          <w:bCs/>
          <w:color w:val="000000"/>
          <w:szCs w:val="22"/>
        </w:rPr>
        <w:t>KDADS Restructuring</w:t>
      </w:r>
    </w:p>
    <w:p w14:paraId="19E24F48" w14:textId="77777777" w:rsidR="00BA49E7" w:rsidRPr="00BA49E7" w:rsidRDefault="00BA49E7" w:rsidP="00BA49E7">
      <w:pPr>
        <w:pStyle w:val="ListParagraph"/>
        <w:ind w:left="1440"/>
        <w:rPr>
          <w:rFonts w:asciiTheme="minorHAnsi" w:hAnsiTheme="minorHAnsi" w:cs="Calibri"/>
          <w:bCs/>
          <w:color w:val="000000"/>
          <w:szCs w:val="22"/>
        </w:rPr>
      </w:pPr>
    </w:p>
    <w:p w14:paraId="022D9B9F" w14:textId="10081A30" w:rsidR="00F02443" w:rsidRDefault="009E1100" w:rsidP="006648F1">
      <w:pPr>
        <w:pStyle w:val="ListParagraph"/>
        <w:numPr>
          <w:ilvl w:val="0"/>
          <w:numId w:val="9"/>
        </w:numPr>
        <w:rPr>
          <w:rFonts w:asciiTheme="minorHAnsi" w:hAnsiTheme="minorHAnsi" w:cs="Calibri"/>
          <w:bCs/>
          <w:color w:val="000000"/>
          <w:szCs w:val="22"/>
        </w:rPr>
      </w:pPr>
      <w:r w:rsidRPr="006648F1">
        <w:rPr>
          <w:rFonts w:asciiTheme="minorHAnsi" w:hAnsiTheme="minorHAnsi" w:cs="Calibri"/>
          <w:b/>
          <w:bCs/>
          <w:color w:val="000000"/>
          <w:szCs w:val="22"/>
          <w:u w:val="single"/>
        </w:rPr>
        <w:t xml:space="preserve">Council of Community Members: </w:t>
      </w:r>
    </w:p>
    <w:p w14:paraId="3FE35443" w14:textId="1B3C063F" w:rsidR="00BC30CD" w:rsidRPr="00B44D72" w:rsidRDefault="00B44D72" w:rsidP="00FC62E2">
      <w:pPr>
        <w:pStyle w:val="ListParagraph"/>
        <w:ind w:left="1440"/>
        <w:rPr>
          <w:rFonts w:asciiTheme="minorHAnsi" w:hAnsiTheme="minorHAnsi"/>
        </w:rPr>
      </w:pPr>
      <w:r>
        <w:rPr>
          <w:rFonts w:asciiTheme="minorHAnsi" w:hAnsiTheme="minorHAnsi"/>
        </w:rPr>
        <w:t xml:space="preserve">EVV call date and time: </w:t>
      </w:r>
      <w:r w:rsidR="00FC62E2">
        <w:rPr>
          <w:rFonts w:asciiTheme="minorHAnsi" w:hAnsiTheme="minorHAnsi"/>
        </w:rPr>
        <w:t>Nov 7</w:t>
      </w:r>
      <w:r w:rsidR="00FC62E2" w:rsidRPr="00FC62E2">
        <w:rPr>
          <w:rFonts w:asciiTheme="minorHAnsi" w:hAnsiTheme="minorHAnsi"/>
          <w:vertAlign w:val="superscript"/>
        </w:rPr>
        <w:t>th</w:t>
      </w:r>
      <w:r w:rsidR="00FC62E2">
        <w:rPr>
          <w:rFonts w:asciiTheme="minorHAnsi" w:hAnsiTheme="minorHAnsi"/>
        </w:rPr>
        <w:t>, 12pm-2pm</w:t>
      </w:r>
    </w:p>
    <w:p w14:paraId="3078F083" w14:textId="77777777" w:rsidR="00B44D72" w:rsidRPr="00B44D72" w:rsidRDefault="00B44D72" w:rsidP="00B44D72">
      <w:pPr>
        <w:rPr>
          <w:rFonts w:asciiTheme="minorHAnsi" w:hAnsiTheme="minorHAnsi"/>
          <w:b/>
          <w:u w:val="single"/>
        </w:rPr>
      </w:pPr>
    </w:p>
    <w:p w14:paraId="4CDA3C78" w14:textId="77777777" w:rsidR="00286E11" w:rsidRDefault="00F02443" w:rsidP="00F02443">
      <w:pPr>
        <w:pStyle w:val="ListParagraph"/>
        <w:numPr>
          <w:ilvl w:val="0"/>
          <w:numId w:val="9"/>
        </w:numPr>
        <w:rPr>
          <w:rFonts w:asciiTheme="minorHAnsi" w:hAnsiTheme="minorHAnsi"/>
          <w:b/>
          <w:u w:val="single"/>
        </w:rPr>
      </w:pPr>
      <w:r>
        <w:rPr>
          <w:rFonts w:asciiTheme="minorHAnsi" w:hAnsiTheme="minorHAnsi"/>
          <w:b/>
          <w:u w:val="single"/>
        </w:rPr>
        <w:t>Affiliate News:</w:t>
      </w:r>
    </w:p>
    <w:p w14:paraId="458ACEDB" w14:textId="29ED09EB" w:rsidR="00F02443" w:rsidRDefault="00F02443" w:rsidP="00F02443">
      <w:pPr>
        <w:pStyle w:val="ListParagraph"/>
        <w:rPr>
          <w:rFonts w:asciiTheme="minorHAnsi" w:hAnsiTheme="minorHAnsi"/>
          <w:b/>
          <w:u w:val="single"/>
        </w:rPr>
      </w:pPr>
    </w:p>
    <w:p w14:paraId="05A2535E" w14:textId="77777777" w:rsidR="00B44D72" w:rsidRPr="00F02443" w:rsidRDefault="00B44D72" w:rsidP="00F02443">
      <w:pPr>
        <w:pStyle w:val="ListParagraph"/>
        <w:rPr>
          <w:rFonts w:asciiTheme="minorHAnsi" w:hAnsiTheme="minorHAnsi"/>
          <w:b/>
          <w:u w:val="single"/>
        </w:rPr>
      </w:pPr>
    </w:p>
    <w:p w14:paraId="792E734F" w14:textId="77777777" w:rsidR="00F02443" w:rsidRDefault="00F02443" w:rsidP="00F02443">
      <w:pPr>
        <w:pStyle w:val="ListParagraph"/>
        <w:numPr>
          <w:ilvl w:val="0"/>
          <w:numId w:val="9"/>
        </w:numPr>
        <w:rPr>
          <w:rFonts w:asciiTheme="minorHAnsi" w:hAnsiTheme="minorHAnsi"/>
          <w:b/>
          <w:u w:val="single"/>
        </w:rPr>
      </w:pPr>
      <w:r>
        <w:rPr>
          <w:rFonts w:asciiTheme="minorHAnsi" w:hAnsiTheme="minorHAnsi"/>
          <w:b/>
          <w:u w:val="single"/>
        </w:rPr>
        <w:t>New Business</w:t>
      </w:r>
      <w:r w:rsidR="00671A8D">
        <w:rPr>
          <w:rFonts w:asciiTheme="minorHAnsi" w:hAnsiTheme="minorHAnsi"/>
          <w:b/>
          <w:u w:val="single"/>
        </w:rPr>
        <w:t>/System issues for discussion</w:t>
      </w:r>
      <w:r>
        <w:rPr>
          <w:rFonts w:asciiTheme="minorHAnsi" w:hAnsiTheme="minorHAnsi"/>
          <w:b/>
          <w:u w:val="single"/>
        </w:rPr>
        <w:t>:</w:t>
      </w:r>
    </w:p>
    <w:p w14:paraId="3D0B3846" w14:textId="68C8683D" w:rsidR="009757C2" w:rsidRDefault="00B44D72" w:rsidP="009757C2">
      <w:pPr>
        <w:pStyle w:val="ListParagraph"/>
        <w:numPr>
          <w:ilvl w:val="0"/>
          <w:numId w:val="18"/>
        </w:numPr>
        <w:rPr>
          <w:rFonts w:asciiTheme="minorHAnsi" w:hAnsiTheme="minorHAnsi"/>
        </w:rPr>
      </w:pPr>
      <w:r>
        <w:rPr>
          <w:rFonts w:asciiTheme="minorHAnsi" w:hAnsiTheme="minorHAnsi"/>
        </w:rPr>
        <w:t xml:space="preserve">CDDOS are still teaming up to cross basis and cross train. </w:t>
      </w:r>
    </w:p>
    <w:p w14:paraId="6B53E5B1" w14:textId="2CB064B4" w:rsidR="00FC62E2" w:rsidRDefault="00FC62E2" w:rsidP="009757C2">
      <w:pPr>
        <w:pStyle w:val="ListParagraph"/>
        <w:numPr>
          <w:ilvl w:val="0"/>
          <w:numId w:val="18"/>
        </w:numPr>
        <w:rPr>
          <w:rFonts w:asciiTheme="minorHAnsi" w:hAnsiTheme="minorHAnsi"/>
        </w:rPr>
      </w:pPr>
      <w:r>
        <w:rPr>
          <w:rFonts w:asciiTheme="minorHAnsi" w:hAnsiTheme="minorHAnsi"/>
        </w:rPr>
        <w:lastRenderedPageBreak/>
        <w:t>Amber will be out of office from November 27</w:t>
      </w:r>
      <w:r w:rsidRPr="00FC62E2">
        <w:rPr>
          <w:rFonts w:asciiTheme="minorHAnsi" w:hAnsiTheme="minorHAnsi"/>
          <w:vertAlign w:val="superscript"/>
        </w:rPr>
        <w:t>th</w:t>
      </w:r>
      <w:r>
        <w:rPr>
          <w:rFonts w:asciiTheme="minorHAnsi" w:hAnsiTheme="minorHAnsi"/>
        </w:rPr>
        <w:t xml:space="preserve"> to December 12</w:t>
      </w:r>
      <w:r w:rsidRPr="00FC62E2">
        <w:rPr>
          <w:rFonts w:asciiTheme="minorHAnsi" w:hAnsiTheme="minorHAnsi"/>
          <w:vertAlign w:val="superscript"/>
        </w:rPr>
        <w:t>th</w:t>
      </w:r>
      <w:r>
        <w:rPr>
          <w:rFonts w:asciiTheme="minorHAnsi" w:hAnsiTheme="minorHAnsi"/>
        </w:rPr>
        <w:t>. Will return on December 13</w:t>
      </w:r>
      <w:r w:rsidRPr="00FC62E2">
        <w:rPr>
          <w:rFonts w:asciiTheme="minorHAnsi" w:hAnsiTheme="minorHAnsi"/>
          <w:vertAlign w:val="superscript"/>
        </w:rPr>
        <w:t>th</w:t>
      </w:r>
      <w:r>
        <w:rPr>
          <w:rFonts w:asciiTheme="minorHAnsi" w:hAnsiTheme="minorHAnsi"/>
        </w:rPr>
        <w:t>.</w:t>
      </w:r>
    </w:p>
    <w:p w14:paraId="06140D9C" w14:textId="77FB56D2" w:rsidR="00FC62E2" w:rsidRDefault="00FC62E2" w:rsidP="00FC62E2">
      <w:pPr>
        <w:pStyle w:val="ListParagraph"/>
        <w:numPr>
          <w:ilvl w:val="1"/>
          <w:numId w:val="18"/>
        </w:numPr>
        <w:rPr>
          <w:rFonts w:asciiTheme="minorHAnsi" w:hAnsiTheme="minorHAnsi"/>
        </w:rPr>
      </w:pPr>
      <w:r>
        <w:rPr>
          <w:rFonts w:asciiTheme="minorHAnsi" w:hAnsiTheme="minorHAnsi"/>
        </w:rPr>
        <w:t xml:space="preserve">Jessica Slocum will be stepping in for Amber. </w:t>
      </w:r>
    </w:p>
    <w:p w14:paraId="003EBD50" w14:textId="53209687" w:rsidR="00FC62E2" w:rsidRDefault="00FC62E2" w:rsidP="00FC62E2">
      <w:pPr>
        <w:pStyle w:val="ListParagraph"/>
        <w:numPr>
          <w:ilvl w:val="2"/>
          <w:numId w:val="18"/>
        </w:numPr>
        <w:rPr>
          <w:rFonts w:asciiTheme="minorHAnsi" w:hAnsiTheme="minorHAnsi"/>
        </w:rPr>
      </w:pPr>
      <w:r>
        <w:rPr>
          <w:rFonts w:asciiTheme="minorHAnsi" w:hAnsiTheme="minorHAnsi"/>
        </w:rPr>
        <w:t>Be patient as Jessica is completing all CDDO duties during this time.</w:t>
      </w:r>
    </w:p>
    <w:p w14:paraId="243BA64A" w14:textId="1D72D745" w:rsidR="00A027C1" w:rsidRPr="009757C2" w:rsidRDefault="00A027C1" w:rsidP="00A027C1">
      <w:pPr>
        <w:pStyle w:val="ListParagraph"/>
        <w:numPr>
          <w:ilvl w:val="1"/>
          <w:numId w:val="18"/>
        </w:numPr>
        <w:rPr>
          <w:rFonts w:asciiTheme="minorHAnsi" w:hAnsiTheme="minorHAnsi"/>
        </w:rPr>
      </w:pPr>
      <w:r>
        <w:rPr>
          <w:rFonts w:asciiTheme="minorHAnsi" w:hAnsiTheme="minorHAnsi"/>
        </w:rPr>
        <w:t xml:space="preserve">Amber will not have access to email. </w:t>
      </w:r>
    </w:p>
    <w:p w14:paraId="724D734B" w14:textId="77777777" w:rsidR="00BC30CD" w:rsidRPr="00476B56" w:rsidRDefault="00BC30CD" w:rsidP="00476B56">
      <w:pPr>
        <w:rPr>
          <w:rFonts w:asciiTheme="minorHAnsi" w:hAnsiTheme="minorHAnsi"/>
          <w:b/>
          <w:u w:val="single"/>
        </w:rPr>
      </w:pPr>
    </w:p>
    <w:p w14:paraId="338AA762" w14:textId="00D98FAD" w:rsidR="00CF394F" w:rsidRPr="002E6DAF" w:rsidRDefault="00AE4E41" w:rsidP="00B85335">
      <w:pPr>
        <w:rPr>
          <w:rFonts w:asciiTheme="minorHAnsi" w:hAnsiTheme="minorHAnsi" w:cs="Arial"/>
          <w:bCs/>
          <w:szCs w:val="22"/>
        </w:rPr>
      </w:pPr>
      <w:r w:rsidRPr="002E6DAF">
        <w:rPr>
          <w:rFonts w:asciiTheme="minorHAnsi" w:hAnsiTheme="minorHAnsi" w:cs="Arial"/>
          <w:b/>
          <w:szCs w:val="22"/>
          <w:u w:val="single"/>
        </w:rPr>
        <w:t>NEXT</w:t>
      </w:r>
      <w:r w:rsidR="00EE252D">
        <w:rPr>
          <w:rFonts w:asciiTheme="minorHAnsi" w:hAnsiTheme="minorHAnsi" w:cs="Arial"/>
          <w:b/>
          <w:szCs w:val="22"/>
          <w:u w:val="single"/>
        </w:rPr>
        <w:t xml:space="preserve"> CDDO-AFFILIATE</w:t>
      </w:r>
      <w:r w:rsidR="00172D98" w:rsidRPr="002E6DAF">
        <w:rPr>
          <w:rFonts w:asciiTheme="minorHAnsi" w:hAnsiTheme="minorHAnsi" w:cs="Arial"/>
          <w:b/>
          <w:szCs w:val="22"/>
          <w:u w:val="single"/>
        </w:rPr>
        <w:t xml:space="preserve"> MEETING</w:t>
      </w:r>
      <w:r w:rsidR="004371DC" w:rsidRPr="002E6DAF">
        <w:rPr>
          <w:rFonts w:asciiTheme="minorHAnsi" w:hAnsiTheme="minorHAnsi" w:cs="Arial"/>
          <w:b/>
          <w:szCs w:val="22"/>
          <w:u w:val="single"/>
        </w:rPr>
        <w:t xml:space="preserve"> </w:t>
      </w:r>
      <w:r w:rsidR="00F92635">
        <w:rPr>
          <w:rFonts w:asciiTheme="minorHAnsi" w:hAnsiTheme="minorHAnsi" w:cs="Arial"/>
          <w:b/>
          <w:szCs w:val="22"/>
          <w:u w:val="single"/>
        </w:rPr>
        <w:t>DATE &amp;</w:t>
      </w:r>
      <w:r w:rsidRPr="002E6DAF">
        <w:rPr>
          <w:rFonts w:asciiTheme="minorHAnsi" w:hAnsiTheme="minorHAnsi" w:cs="Arial"/>
          <w:b/>
          <w:szCs w:val="22"/>
          <w:u w:val="single"/>
        </w:rPr>
        <w:t xml:space="preserve"> </w:t>
      </w:r>
      <w:r w:rsidR="00253803" w:rsidRPr="002E6DAF">
        <w:rPr>
          <w:rFonts w:asciiTheme="minorHAnsi" w:hAnsiTheme="minorHAnsi" w:cs="Arial"/>
          <w:b/>
          <w:szCs w:val="22"/>
          <w:u w:val="single"/>
        </w:rPr>
        <w:t>TIME</w:t>
      </w:r>
      <w:r w:rsidR="00253803">
        <w:rPr>
          <w:rFonts w:asciiTheme="minorHAnsi" w:hAnsiTheme="minorHAnsi" w:cs="Arial"/>
          <w:b/>
          <w:szCs w:val="22"/>
          <w:u w:val="single"/>
        </w:rPr>
        <w:t>:</w:t>
      </w:r>
      <w:r w:rsidRPr="00EE3C05">
        <w:rPr>
          <w:rFonts w:asciiTheme="minorHAnsi" w:hAnsiTheme="minorHAnsi" w:cs="Arial"/>
          <w:szCs w:val="22"/>
        </w:rPr>
        <w:t xml:space="preserve"> </w:t>
      </w:r>
      <w:r w:rsidR="00B44D72">
        <w:rPr>
          <w:rFonts w:asciiTheme="minorHAnsi" w:hAnsiTheme="minorHAnsi" w:cs="Arial"/>
          <w:szCs w:val="22"/>
        </w:rPr>
        <w:t>March 7</w:t>
      </w:r>
      <w:r w:rsidR="00B44D72" w:rsidRPr="00B44D72">
        <w:rPr>
          <w:rFonts w:asciiTheme="minorHAnsi" w:hAnsiTheme="minorHAnsi" w:cs="Arial"/>
          <w:szCs w:val="22"/>
          <w:vertAlign w:val="superscript"/>
        </w:rPr>
        <w:t>th</w:t>
      </w:r>
      <w:r w:rsidR="00B44D72">
        <w:rPr>
          <w:rFonts w:asciiTheme="minorHAnsi" w:hAnsiTheme="minorHAnsi" w:cs="Arial"/>
          <w:szCs w:val="22"/>
        </w:rPr>
        <w:t>,</w:t>
      </w:r>
      <w:r w:rsidR="00D84BFA">
        <w:rPr>
          <w:rFonts w:asciiTheme="minorHAnsi" w:hAnsiTheme="minorHAnsi" w:cs="Arial"/>
          <w:szCs w:val="22"/>
        </w:rPr>
        <w:t xml:space="preserve"> 10:00am to Noon @ ECKAAA Conference Room</w:t>
      </w:r>
    </w:p>
    <w:sectPr w:rsidR="00CF394F" w:rsidRPr="002E6DAF" w:rsidSect="00BC30CD">
      <w:headerReference w:type="default" r:id="rId7"/>
      <w:pgSz w:w="12240" w:h="15840"/>
      <w:pgMar w:top="1440" w:right="1440" w:bottom="72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03B2" w14:textId="77777777" w:rsidR="001461F0" w:rsidRDefault="001461F0">
      <w:r>
        <w:separator/>
      </w:r>
    </w:p>
  </w:endnote>
  <w:endnote w:type="continuationSeparator" w:id="0">
    <w:p w14:paraId="473D3ACD" w14:textId="77777777" w:rsidR="001461F0" w:rsidRDefault="0014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266D" w14:textId="77777777" w:rsidR="001461F0" w:rsidRDefault="001461F0">
      <w:r>
        <w:separator/>
      </w:r>
    </w:p>
  </w:footnote>
  <w:footnote w:type="continuationSeparator" w:id="0">
    <w:p w14:paraId="1EF8CD0B" w14:textId="77777777" w:rsidR="001461F0" w:rsidRDefault="00146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C11C" w14:textId="77777777" w:rsidR="001461F0" w:rsidRDefault="00EE252D">
    <w:pPr>
      <w:pStyle w:val="Header"/>
      <w:jc w:val="center"/>
      <w:rPr>
        <w:rFonts w:ascii="Garamond" w:hAnsi="Garamond"/>
        <w:b/>
        <w:color w:val="000080"/>
        <w:sz w:val="20"/>
      </w:rPr>
    </w:pPr>
    <w:r>
      <w:rPr>
        <w:rFonts w:ascii="Garamond" w:hAnsi="Garamond"/>
        <w:b/>
        <w:color w:val="000080"/>
        <w:sz w:val="20"/>
      </w:rPr>
      <w:t>EAST CENTRAL KANSAS AAA-CDDO (</w:t>
    </w:r>
    <w:r w:rsidR="001461F0">
      <w:rPr>
        <w:rFonts w:ascii="Garamond" w:hAnsi="Garamond"/>
        <w:b/>
        <w:color w:val="000080"/>
        <w:sz w:val="20"/>
      </w:rPr>
      <w:t>COMMUNITY DEVELOPMENTAL DISABILITY ORGANIZATION</w:t>
    </w:r>
    <w:r>
      <w:rPr>
        <w:rFonts w:ascii="Garamond" w:hAnsi="Garamond"/>
        <w:b/>
        <w:color w:val="000080"/>
        <w:sz w:val="20"/>
      </w:rPr>
      <w:t>)</w:t>
    </w:r>
    <w:r w:rsidR="00B66FFE">
      <w:rPr>
        <w:rFonts w:ascii="Garamond" w:hAnsi="Garamond"/>
        <w:b/>
        <w:color w:val="000080"/>
        <w:sz w:val="20"/>
      </w:rPr>
      <w:t xml:space="preserve"> serving</w:t>
    </w:r>
    <w:r w:rsidR="00BE579F">
      <w:rPr>
        <w:rFonts w:ascii="Garamond" w:hAnsi="Garamond"/>
        <w:b/>
        <w:color w:val="000080"/>
        <w:sz w:val="20"/>
      </w:rPr>
      <w:t xml:space="preserve"> Coffey, Osage, and Franklin Counties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6C7"/>
    <w:multiLevelType w:val="hybridMultilevel"/>
    <w:tmpl w:val="B97438F0"/>
    <w:lvl w:ilvl="0" w:tplc="AD648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81C00"/>
    <w:multiLevelType w:val="hybridMultilevel"/>
    <w:tmpl w:val="B17EE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96A27"/>
    <w:multiLevelType w:val="hybridMultilevel"/>
    <w:tmpl w:val="75D8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10DDF"/>
    <w:multiLevelType w:val="hybridMultilevel"/>
    <w:tmpl w:val="B7CA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21798"/>
    <w:multiLevelType w:val="hybridMultilevel"/>
    <w:tmpl w:val="AAD4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A01CF"/>
    <w:multiLevelType w:val="hybridMultilevel"/>
    <w:tmpl w:val="022490EC"/>
    <w:lvl w:ilvl="0" w:tplc="7C46FB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9205BE"/>
    <w:multiLevelType w:val="hybridMultilevel"/>
    <w:tmpl w:val="FC64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C47D04"/>
    <w:multiLevelType w:val="hybridMultilevel"/>
    <w:tmpl w:val="60366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463ACC"/>
    <w:multiLevelType w:val="hybridMultilevel"/>
    <w:tmpl w:val="BEC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92BAB"/>
    <w:multiLevelType w:val="hybridMultilevel"/>
    <w:tmpl w:val="30B4D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FC159F"/>
    <w:multiLevelType w:val="hybridMultilevel"/>
    <w:tmpl w:val="448064A6"/>
    <w:lvl w:ilvl="0" w:tplc="DB1AED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4F621B"/>
    <w:multiLevelType w:val="hybridMultilevel"/>
    <w:tmpl w:val="C9E62F08"/>
    <w:lvl w:ilvl="0" w:tplc="4806A5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DA4D70"/>
    <w:multiLevelType w:val="hybridMultilevel"/>
    <w:tmpl w:val="8FCE41EE"/>
    <w:lvl w:ilvl="0" w:tplc="05669D1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A5869"/>
    <w:multiLevelType w:val="hybridMultilevel"/>
    <w:tmpl w:val="9110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37558"/>
    <w:multiLevelType w:val="hybridMultilevel"/>
    <w:tmpl w:val="741CD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941A9"/>
    <w:multiLevelType w:val="hybridMultilevel"/>
    <w:tmpl w:val="36A4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B25BA"/>
    <w:multiLevelType w:val="hybridMultilevel"/>
    <w:tmpl w:val="2D102934"/>
    <w:lvl w:ilvl="0" w:tplc="D1EA7BC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21415"/>
    <w:multiLevelType w:val="hybridMultilevel"/>
    <w:tmpl w:val="14A458F8"/>
    <w:lvl w:ilvl="0" w:tplc="3940A7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E722FE"/>
    <w:multiLevelType w:val="hybridMultilevel"/>
    <w:tmpl w:val="419E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1"/>
  </w:num>
  <w:num w:numId="6">
    <w:abstractNumId w:val="6"/>
  </w:num>
  <w:num w:numId="7">
    <w:abstractNumId w:val="18"/>
  </w:num>
  <w:num w:numId="8">
    <w:abstractNumId w:val="16"/>
  </w:num>
  <w:num w:numId="9">
    <w:abstractNumId w:val="12"/>
  </w:num>
  <w:num w:numId="10">
    <w:abstractNumId w:val="5"/>
  </w:num>
  <w:num w:numId="11">
    <w:abstractNumId w:val="10"/>
  </w:num>
  <w:num w:numId="12">
    <w:abstractNumId w:val="17"/>
  </w:num>
  <w:num w:numId="13">
    <w:abstractNumId w:val="11"/>
  </w:num>
  <w:num w:numId="14">
    <w:abstractNumId w:val="8"/>
  </w:num>
  <w:num w:numId="15">
    <w:abstractNumId w:val="13"/>
  </w:num>
  <w:num w:numId="16">
    <w:abstractNumId w:val="15"/>
  </w:num>
  <w:num w:numId="17">
    <w:abstractNumId w:val="4"/>
  </w:num>
  <w:num w:numId="18">
    <w:abstractNumId w:val="14"/>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E41"/>
    <w:rsid w:val="00000414"/>
    <w:rsid w:val="00001B5B"/>
    <w:rsid w:val="000044A2"/>
    <w:rsid w:val="000060D4"/>
    <w:rsid w:val="000064A8"/>
    <w:rsid w:val="00012824"/>
    <w:rsid w:val="00014CB2"/>
    <w:rsid w:val="00014F1D"/>
    <w:rsid w:val="0001531C"/>
    <w:rsid w:val="00015D67"/>
    <w:rsid w:val="00016838"/>
    <w:rsid w:val="000226BC"/>
    <w:rsid w:val="00023C5F"/>
    <w:rsid w:val="00023E36"/>
    <w:rsid w:val="00023EBE"/>
    <w:rsid w:val="00024C5A"/>
    <w:rsid w:val="00025CBD"/>
    <w:rsid w:val="00026817"/>
    <w:rsid w:val="00031A45"/>
    <w:rsid w:val="00032AE2"/>
    <w:rsid w:val="00047A4D"/>
    <w:rsid w:val="0005390F"/>
    <w:rsid w:val="00054AFE"/>
    <w:rsid w:val="00054F80"/>
    <w:rsid w:val="00063976"/>
    <w:rsid w:val="00065AFB"/>
    <w:rsid w:val="000678B3"/>
    <w:rsid w:val="00072C13"/>
    <w:rsid w:val="00074DA9"/>
    <w:rsid w:val="000852B8"/>
    <w:rsid w:val="000A4113"/>
    <w:rsid w:val="000A4146"/>
    <w:rsid w:val="000A4FC1"/>
    <w:rsid w:val="000B19F7"/>
    <w:rsid w:val="000B6EB4"/>
    <w:rsid w:val="000C188D"/>
    <w:rsid w:val="000C1F40"/>
    <w:rsid w:val="000C245F"/>
    <w:rsid w:val="000D2A3F"/>
    <w:rsid w:val="000E0D54"/>
    <w:rsid w:val="000E2B8A"/>
    <w:rsid w:val="000F1E37"/>
    <w:rsid w:val="000F768C"/>
    <w:rsid w:val="000F7E6C"/>
    <w:rsid w:val="001073CE"/>
    <w:rsid w:val="00112B2E"/>
    <w:rsid w:val="001156A2"/>
    <w:rsid w:val="001163D8"/>
    <w:rsid w:val="001171DC"/>
    <w:rsid w:val="0012025D"/>
    <w:rsid w:val="0012329F"/>
    <w:rsid w:val="00123FA3"/>
    <w:rsid w:val="0012581B"/>
    <w:rsid w:val="001349DF"/>
    <w:rsid w:val="001461F0"/>
    <w:rsid w:val="00151B2E"/>
    <w:rsid w:val="00151E93"/>
    <w:rsid w:val="00155C6A"/>
    <w:rsid w:val="00163458"/>
    <w:rsid w:val="00172D98"/>
    <w:rsid w:val="00173E89"/>
    <w:rsid w:val="00177500"/>
    <w:rsid w:val="00184F55"/>
    <w:rsid w:val="00191256"/>
    <w:rsid w:val="00195185"/>
    <w:rsid w:val="00197E50"/>
    <w:rsid w:val="001A1D30"/>
    <w:rsid w:val="001A59E2"/>
    <w:rsid w:val="001A776F"/>
    <w:rsid w:val="001B2214"/>
    <w:rsid w:val="001C1369"/>
    <w:rsid w:val="001C57EE"/>
    <w:rsid w:val="001C59E5"/>
    <w:rsid w:val="001D6534"/>
    <w:rsid w:val="001F3FD7"/>
    <w:rsid w:val="001F7F83"/>
    <w:rsid w:val="00200EF1"/>
    <w:rsid w:val="00201BA0"/>
    <w:rsid w:val="00203144"/>
    <w:rsid w:val="00204795"/>
    <w:rsid w:val="002048FB"/>
    <w:rsid w:val="00221038"/>
    <w:rsid w:val="002229A8"/>
    <w:rsid w:val="00224287"/>
    <w:rsid w:val="00225EB0"/>
    <w:rsid w:val="00226A81"/>
    <w:rsid w:val="002324E1"/>
    <w:rsid w:val="002506AF"/>
    <w:rsid w:val="00251572"/>
    <w:rsid w:val="00253803"/>
    <w:rsid w:val="002548F6"/>
    <w:rsid w:val="00256229"/>
    <w:rsid w:val="0026291C"/>
    <w:rsid w:val="002632D2"/>
    <w:rsid w:val="002658FB"/>
    <w:rsid w:val="00267306"/>
    <w:rsid w:val="0027771E"/>
    <w:rsid w:val="00280856"/>
    <w:rsid w:val="00285A9A"/>
    <w:rsid w:val="00286E11"/>
    <w:rsid w:val="00295ACF"/>
    <w:rsid w:val="002A05A7"/>
    <w:rsid w:val="002A3355"/>
    <w:rsid w:val="002B0028"/>
    <w:rsid w:val="002B1685"/>
    <w:rsid w:val="002B2D53"/>
    <w:rsid w:val="002B5D08"/>
    <w:rsid w:val="002C0D5B"/>
    <w:rsid w:val="002C74DD"/>
    <w:rsid w:val="002D19BA"/>
    <w:rsid w:val="002D2F55"/>
    <w:rsid w:val="002E27F3"/>
    <w:rsid w:val="002E6DAF"/>
    <w:rsid w:val="002F0CE2"/>
    <w:rsid w:val="00301050"/>
    <w:rsid w:val="00311D48"/>
    <w:rsid w:val="00312C80"/>
    <w:rsid w:val="00314EB3"/>
    <w:rsid w:val="0032206E"/>
    <w:rsid w:val="00325628"/>
    <w:rsid w:val="00327430"/>
    <w:rsid w:val="0033204E"/>
    <w:rsid w:val="00334BDF"/>
    <w:rsid w:val="00341AB8"/>
    <w:rsid w:val="0034287B"/>
    <w:rsid w:val="00343AB0"/>
    <w:rsid w:val="0034782F"/>
    <w:rsid w:val="003514BE"/>
    <w:rsid w:val="0035730E"/>
    <w:rsid w:val="00360C0A"/>
    <w:rsid w:val="00361387"/>
    <w:rsid w:val="00365F47"/>
    <w:rsid w:val="00377CD5"/>
    <w:rsid w:val="00382D3A"/>
    <w:rsid w:val="00393A7A"/>
    <w:rsid w:val="0039757F"/>
    <w:rsid w:val="003A05FD"/>
    <w:rsid w:val="003A245F"/>
    <w:rsid w:val="003A6624"/>
    <w:rsid w:val="003B126F"/>
    <w:rsid w:val="003C64CF"/>
    <w:rsid w:val="003C78A1"/>
    <w:rsid w:val="003D01B3"/>
    <w:rsid w:val="003D1D81"/>
    <w:rsid w:val="003D2717"/>
    <w:rsid w:val="003D359E"/>
    <w:rsid w:val="003D5D0B"/>
    <w:rsid w:val="003E1773"/>
    <w:rsid w:val="003E4DC4"/>
    <w:rsid w:val="003E64B2"/>
    <w:rsid w:val="003F1564"/>
    <w:rsid w:val="003F4226"/>
    <w:rsid w:val="003F660E"/>
    <w:rsid w:val="003F6904"/>
    <w:rsid w:val="00401506"/>
    <w:rsid w:val="00401860"/>
    <w:rsid w:val="004058A8"/>
    <w:rsid w:val="00406B42"/>
    <w:rsid w:val="004071C6"/>
    <w:rsid w:val="00413ACC"/>
    <w:rsid w:val="004141D7"/>
    <w:rsid w:val="00417CB9"/>
    <w:rsid w:val="00421311"/>
    <w:rsid w:val="00430627"/>
    <w:rsid w:val="00431594"/>
    <w:rsid w:val="00433199"/>
    <w:rsid w:val="00435F2A"/>
    <w:rsid w:val="00437155"/>
    <w:rsid w:val="004371DC"/>
    <w:rsid w:val="00442A4D"/>
    <w:rsid w:val="00453493"/>
    <w:rsid w:val="00456064"/>
    <w:rsid w:val="00456D10"/>
    <w:rsid w:val="00465BC6"/>
    <w:rsid w:val="00476B56"/>
    <w:rsid w:val="0048089C"/>
    <w:rsid w:val="004833FB"/>
    <w:rsid w:val="004902C7"/>
    <w:rsid w:val="0049679B"/>
    <w:rsid w:val="004A6F26"/>
    <w:rsid w:val="004A7A79"/>
    <w:rsid w:val="004B0283"/>
    <w:rsid w:val="004B5682"/>
    <w:rsid w:val="004D169B"/>
    <w:rsid w:val="004D2BD1"/>
    <w:rsid w:val="004D6D9A"/>
    <w:rsid w:val="004D7E36"/>
    <w:rsid w:val="004E03F0"/>
    <w:rsid w:val="004E5259"/>
    <w:rsid w:val="004F23B8"/>
    <w:rsid w:val="00507814"/>
    <w:rsid w:val="0051262E"/>
    <w:rsid w:val="00517D3C"/>
    <w:rsid w:val="0052347F"/>
    <w:rsid w:val="00524B12"/>
    <w:rsid w:val="00524EE9"/>
    <w:rsid w:val="005277DE"/>
    <w:rsid w:val="00527EF4"/>
    <w:rsid w:val="00531382"/>
    <w:rsid w:val="00533B58"/>
    <w:rsid w:val="00540118"/>
    <w:rsid w:val="00540CD9"/>
    <w:rsid w:val="00543762"/>
    <w:rsid w:val="0055077B"/>
    <w:rsid w:val="00551C14"/>
    <w:rsid w:val="00551E6A"/>
    <w:rsid w:val="00557363"/>
    <w:rsid w:val="00571F83"/>
    <w:rsid w:val="005817D1"/>
    <w:rsid w:val="005857DD"/>
    <w:rsid w:val="00594684"/>
    <w:rsid w:val="005A3059"/>
    <w:rsid w:val="005A5CAA"/>
    <w:rsid w:val="005A6D89"/>
    <w:rsid w:val="005B4B8E"/>
    <w:rsid w:val="005B6285"/>
    <w:rsid w:val="005B7899"/>
    <w:rsid w:val="005C00F6"/>
    <w:rsid w:val="005C5FB5"/>
    <w:rsid w:val="005C6731"/>
    <w:rsid w:val="005C6E68"/>
    <w:rsid w:val="005D0FF8"/>
    <w:rsid w:val="005E06EB"/>
    <w:rsid w:val="005E65C8"/>
    <w:rsid w:val="005E6956"/>
    <w:rsid w:val="005E6EEF"/>
    <w:rsid w:val="005F1EE2"/>
    <w:rsid w:val="005F2DD7"/>
    <w:rsid w:val="005F746B"/>
    <w:rsid w:val="00611CBC"/>
    <w:rsid w:val="00622A02"/>
    <w:rsid w:val="006269A2"/>
    <w:rsid w:val="0063664D"/>
    <w:rsid w:val="00655F1E"/>
    <w:rsid w:val="00657055"/>
    <w:rsid w:val="0066318A"/>
    <w:rsid w:val="00663EFA"/>
    <w:rsid w:val="006648F1"/>
    <w:rsid w:val="006679D9"/>
    <w:rsid w:val="00671A8D"/>
    <w:rsid w:val="00674D32"/>
    <w:rsid w:val="00681C97"/>
    <w:rsid w:val="00682937"/>
    <w:rsid w:val="00696EA2"/>
    <w:rsid w:val="006974E7"/>
    <w:rsid w:val="006A1528"/>
    <w:rsid w:val="006A19D3"/>
    <w:rsid w:val="006A4034"/>
    <w:rsid w:val="006B098B"/>
    <w:rsid w:val="006B4B69"/>
    <w:rsid w:val="006D0481"/>
    <w:rsid w:val="006D3FCE"/>
    <w:rsid w:val="006E5026"/>
    <w:rsid w:val="006F00BD"/>
    <w:rsid w:val="007019C8"/>
    <w:rsid w:val="00711744"/>
    <w:rsid w:val="007153B3"/>
    <w:rsid w:val="00716AD6"/>
    <w:rsid w:val="00717737"/>
    <w:rsid w:val="00722C7B"/>
    <w:rsid w:val="00727FB2"/>
    <w:rsid w:val="007516C0"/>
    <w:rsid w:val="00751C04"/>
    <w:rsid w:val="00752A4C"/>
    <w:rsid w:val="007540CA"/>
    <w:rsid w:val="00754AC5"/>
    <w:rsid w:val="007613B0"/>
    <w:rsid w:val="00763D8C"/>
    <w:rsid w:val="00765BF5"/>
    <w:rsid w:val="0076640B"/>
    <w:rsid w:val="00772208"/>
    <w:rsid w:val="00775681"/>
    <w:rsid w:val="00794415"/>
    <w:rsid w:val="00797059"/>
    <w:rsid w:val="007B094F"/>
    <w:rsid w:val="007B3420"/>
    <w:rsid w:val="007B584A"/>
    <w:rsid w:val="007C2714"/>
    <w:rsid w:val="007C57AB"/>
    <w:rsid w:val="007C6FDF"/>
    <w:rsid w:val="007D45C0"/>
    <w:rsid w:val="007E179A"/>
    <w:rsid w:val="007E431C"/>
    <w:rsid w:val="007F3122"/>
    <w:rsid w:val="007F7FE6"/>
    <w:rsid w:val="00810985"/>
    <w:rsid w:val="00824F9E"/>
    <w:rsid w:val="008369C6"/>
    <w:rsid w:val="00840BFB"/>
    <w:rsid w:val="00841F3F"/>
    <w:rsid w:val="00844F59"/>
    <w:rsid w:val="00870D54"/>
    <w:rsid w:val="0088596E"/>
    <w:rsid w:val="00890639"/>
    <w:rsid w:val="008907F6"/>
    <w:rsid w:val="008923CE"/>
    <w:rsid w:val="008962E3"/>
    <w:rsid w:val="008A17FD"/>
    <w:rsid w:val="008A3B29"/>
    <w:rsid w:val="008A3C4A"/>
    <w:rsid w:val="008A6248"/>
    <w:rsid w:val="008A6AF6"/>
    <w:rsid w:val="008B0922"/>
    <w:rsid w:val="008B0CED"/>
    <w:rsid w:val="008B3800"/>
    <w:rsid w:val="008B460F"/>
    <w:rsid w:val="008B74CE"/>
    <w:rsid w:val="008C016D"/>
    <w:rsid w:val="008C222A"/>
    <w:rsid w:val="008D1133"/>
    <w:rsid w:val="008D72F7"/>
    <w:rsid w:val="008E2FCF"/>
    <w:rsid w:val="008F6C50"/>
    <w:rsid w:val="00900BBE"/>
    <w:rsid w:val="009014C1"/>
    <w:rsid w:val="00906661"/>
    <w:rsid w:val="00907B45"/>
    <w:rsid w:val="0091179E"/>
    <w:rsid w:val="00913D08"/>
    <w:rsid w:val="00917B3F"/>
    <w:rsid w:val="00920F21"/>
    <w:rsid w:val="00925A81"/>
    <w:rsid w:val="009271BD"/>
    <w:rsid w:val="0092780F"/>
    <w:rsid w:val="00930A03"/>
    <w:rsid w:val="00935257"/>
    <w:rsid w:val="00936AEF"/>
    <w:rsid w:val="00941524"/>
    <w:rsid w:val="0094493C"/>
    <w:rsid w:val="0095243E"/>
    <w:rsid w:val="009536B5"/>
    <w:rsid w:val="0095695F"/>
    <w:rsid w:val="00957035"/>
    <w:rsid w:val="00961D29"/>
    <w:rsid w:val="009705F0"/>
    <w:rsid w:val="009757C2"/>
    <w:rsid w:val="009840F3"/>
    <w:rsid w:val="00990F2D"/>
    <w:rsid w:val="0099381A"/>
    <w:rsid w:val="00993AC8"/>
    <w:rsid w:val="00995914"/>
    <w:rsid w:val="009A2848"/>
    <w:rsid w:val="009A5AFF"/>
    <w:rsid w:val="009B079A"/>
    <w:rsid w:val="009B3CAA"/>
    <w:rsid w:val="009C228A"/>
    <w:rsid w:val="009E1100"/>
    <w:rsid w:val="009E1DB2"/>
    <w:rsid w:val="009E413C"/>
    <w:rsid w:val="009E55B4"/>
    <w:rsid w:val="009F67F4"/>
    <w:rsid w:val="00A006EE"/>
    <w:rsid w:val="00A0088B"/>
    <w:rsid w:val="00A027C1"/>
    <w:rsid w:val="00A03E56"/>
    <w:rsid w:val="00A07A36"/>
    <w:rsid w:val="00A13DB0"/>
    <w:rsid w:val="00A15E3E"/>
    <w:rsid w:val="00A240C7"/>
    <w:rsid w:val="00A25430"/>
    <w:rsid w:val="00A323D8"/>
    <w:rsid w:val="00A37BD4"/>
    <w:rsid w:val="00A43231"/>
    <w:rsid w:val="00A4623E"/>
    <w:rsid w:val="00A50E3D"/>
    <w:rsid w:val="00A515F7"/>
    <w:rsid w:val="00A539F8"/>
    <w:rsid w:val="00A541A4"/>
    <w:rsid w:val="00A5433B"/>
    <w:rsid w:val="00A54BC1"/>
    <w:rsid w:val="00A56FE2"/>
    <w:rsid w:val="00A57C01"/>
    <w:rsid w:val="00A6031D"/>
    <w:rsid w:val="00A72E7D"/>
    <w:rsid w:val="00A73757"/>
    <w:rsid w:val="00A77305"/>
    <w:rsid w:val="00A817CA"/>
    <w:rsid w:val="00A95A00"/>
    <w:rsid w:val="00A965F6"/>
    <w:rsid w:val="00AA289C"/>
    <w:rsid w:val="00AA5F1F"/>
    <w:rsid w:val="00AA79E3"/>
    <w:rsid w:val="00AC1A03"/>
    <w:rsid w:val="00AC36A9"/>
    <w:rsid w:val="00AC7AE5"/>
    <w:rsid w:val="00AD3E69"/>
    <w:rsid w:val="00AD57B2"/>
    <w:rsid w:val="00AD61B3"/>
    <w:rsid w:val="00AD655F"/>
    <w:rsid w:val="00AE2AD4"/>
    <w:rsid w:val="00AE4E41"/>
    <w:rsid w:val="00AF2563"/>
    <w:rsid w:val="00AF7374"/>
    <w:rsid w:val="00B05BF5"/>
    <w:rsid w:val="00B12A0F"/>
    <w:rsid w:val="00B14415"/>
    <w:rsid w:val="00B17BEE"/>
    <w:rsid w:val="00B2586D"/>
    <w:rsid w:val="00B27716"/>
    <w:rsid w:val="00B343AA"/>
    <w:rsid w:val="00B44AF6"/>
    <w:rsid w:val="00B44D72"/>
    <w:rsid w:val="00B45195"/>
    <w:rsid w:val="00B46075"/>
    <w:rsid w:val="00B46A27"/>
    <w:rsid w:val="00B5402D"/>
    <w:rsid w:val="00B61221"/>
    <w:rsid w:val="00B617F2"/>
    <w:rsid w:val="00B63AAB"/>
    <w:rsid w:val="00B66FFE"/>
    <w:rsid w:val="00B67441"/>
    <w:rsid w:val="00B71858"/>
    <w:rsid w:val="00B75D50"/>
    <w:rsid w:val="00B80F4F"/>
    <w:rsid w:val="00B82E7F"/>
    <w:rsid w:val="00B85335"/>
    <w:rsid w:val="00B853D2"/>
    <w:rsid w:val="00B86CCE"/>
    <w:rsid w:val="00BA182A"/>
    <w:rsid w:val="00BA2FD6"/>
    <w:rsid w:val="00BA49E7"/>
    <w:rsid w:val="00BA5485"/>
    <w:rsid w:val="00BA5D0D"/>
    <w:rsid w:val="00BA7F95"/>
    <w:rsid w:val="00BB31D4"/>
    <w:rsid w:val="00BB3ED1"/>
    <w:rsid w:val="00BB40B6"/>
    <w:rsid w:val="00BC0905"/>
    <w:rsid w:val="00BC2D35"/>
    <w:rsid w:val="00BC30CD"/>
    <w:rsid w:val="00BC3C03"/>
    <w:rsid w:val="00BC75EC"/>
    <w:rsid w:val="00BD1423"/>
    <w:rsid w:val="00BD391E"/>
    <w:rsid w:val="00BD5A2F"/>
    <w:rsid w:val="00BD6132"/>
    <w:rsid w:val="00BE01D5"/>
    <w:rsid w:val="00BE579F"/>
    <w:rsid w:val="00BF0462"/>
    <w:rsid w:val="00BF538F"/>
    <w:rsid w:val="00BF67EE"/>
    <w:rsid w:val="00C01049"/>
    <w:rsid w:val="00C01176"/>
    <w:rsid w:val="00C1082A"/>
    <w:rsid w:val="00C1340A"/>
    <w:rsid w:val="00C16A2F"/>
    <w:rsid w:val="00C16F95"/>
    <w:rsid w:val="00C24B16"/>
    <w:rsid w:val="00C271ED"/>
    <w:rsid w:val="00C33C23"/>
    <w:rsid w:val="00C34CDD"/>
    <w:rsid w:val="00C35F8D"/>
    <w:rsid w:val="00C362D9"/>
    <w:rsid w:val="00C37909"/>
    <w:rsid w:val="00C43C61"/>
    <w:rsid w:val="00C521BF"/>
    <w:rsid w:val="00C54203"/>
    <w:rsid w:val="00C57503"/>
    <w:rsid w:val="00C64422"/>
    <w:rsid w:val="00C7075E"/>
    <w:rsid w:val="00C708BE"/>
    <w:rsid w:val="00C74D62"/>
    <w:rsid w:val="00C83308"/>
    <w:rsid w:val="00C857C0"/>
    <w:rsid w:val="00C87D04"/>
    <w:rsid w:val="00C91E5E"/>
    <w:rsid w:val="00C92659"/>
    <w:rsid w:val="00CA2930"/>
    <w:rsid w:val="00CA465B"/>
    <w:rsid w:val="00CA79B7"/>
    <w:rsid w:val="00CC0890"/>
    <w:rsid w:val="00CD68BD"/>
    <w:rsid w:val="00CE3A86"/>
    <w:rsid w:val="00CE433C"/>
    <w:rsid w:val="00CE4817"/>
    <w:rsid w:val="00CF394F"/>
    <w:rsid w:val="00CF3ECE"/>
    <w:rsid w:val="00CF459D"/>
    <w:rsid w:val="00D0184F"/>
    <w:rsid w:val="00D031B4"/>
    <w:rsid w:val="00D1087B"/>
    <w:rsid w:val="00D13751"/>
    <w:rsid w:val="00D265ED"/>
    <w:rsid w:val="00D26A38"/>
    <w:rsid w:val="00D270A0"/>
    <w:rsid w:val="00D31720"/>
    <w:rsid w:val="00D31A1D"/>
    <w:rsid w:val="00D44181"/>
    <w:rsid w:val="00D54999"/>
    <w:rsid w:val="00D75436"/>
    <w:rsid w:val="00D76A1C"/>
    <w:rsid w:val="00D77110"/>
    <w:rsid w:val="00D84BFA"/>
    <w:rsid w:val="00D85C27"/>
    <w:rsid w:val="00D86AFA"/>
    <w:rsid w:val="00D93999"/>
    <w:rsid w:val="00D93F7B"/>
    <w:rsid w:val="00D96342"/>
    <w:rsid w:val="00DA2A2C"/>
    <w:rsid w:val="00DB138C"/>
    <w:rsid w:val="00DB6A29"/>
    <w:rsid w:val="00DC7913"/>
    <w:rsid w:val="00DE7D3C"/>
    <w:rsid w:val="00DF5CA0"/>
    <w:rsid w:val="00DF669E"/>
    <w:rsid w:val="00E15302"/>
    <w:rsid w:val="00E22237"/>
    <w:rsid w:val="00E24ADB"/>
    <w:rsid w:val="00E2525A"/>
    <w:rsid w:val="00E3331A"/>
    <w:rsid w:val="00E41BE9"/>
    <w:rsid w:val="00E6047C"/>
    <w:rsid w:val="00E81517"/>
    <w:rsid w:val="00E84578"/>
    <w:rsid w:val="00E87853"/>
    <w:rsid w:val="00E94B4A"/>
    <w:rsid w:val="00E95790"/>
    <w:rsid w:val="00EA5FA3"/>
    <w:rsid w:val="00EA6F34"/>
    <w:rsid w:val="00EB4AD3"/>
    <w:rsid w:val="00EC5D53"/>
    <w:rsid w:val="00ED2A11"/>
    <w:rsid w:val="00ED611D"/>
    <w:rsid w:val="00ED6BDD"/>
    <w:rsid w:val="00EE252D"/>
    <w:rsid w:val="00EE3C05"/>
    <w:rsid w:val="00EE4C10"/>
    <w:rsid w:val="00EE5092"/>
    <w:rsid w:val="00EE776A"/>
    <w:rsid w:val="00EE7DFC"/>
    <w:rsid w:val="00EF20A1"/>
    <w:rsid w:val="00EF2E2F"/>
    <w:rsid w:val="00EF6B96"/>
    <w:rsid w:val="00F003C5"/>
    <w:rsid w:val="00F02443"/>
    <w:rsid w:val="00F02B08"/>
    <w:rsid w:val="00F0410A"/>
    <w:rsid w:val="00F205CA"/>
    <w:rsid w:val="00F2097C"/>
    <w:rsid w:val="00F2111B"/>
    <w:rsid w:val="00F25CF1"/>
    <w:rsid w:val="00F30F67"/>
    <w:rsid w:val="00F33108"/>
    <w:rsid w:val="00F34786"/>
    <w:rsid w:val="00F40A4C"/>
    <w:rsid w:val="00F41E1F"/>
    <w:rsid w:val="00F420AA"/>
    <w:rsid w:val="00F6428F"/>
    <w:rsid w:val="00F64C95"/>
    <w:rsid w:val="00F654AF"/>
    <w:rsid w:val="00F66038"/>
    <w:rsid w:val="00F66436"/>
    <w:rsid w:val="00F67E6A"/>
    <w:rsid w:val="00F67EF0"/>
    <w:rsid w:val="00F73587"/>
    <w:rsid w:val="00F76042"/>
    <w:rsid w:val="00F85D3D"/>
    <w:rsid w:val="00F90539"/>
    <w:rsid w:val="00F92635"/>
    <w:rsid w:val="00F948AA"/>
    <w:rsid w:val="00F96B0B"/>
    <w:rsid w:val="00FB0615"/>
    <w:rsid w:val="00FB27FC"/>
    <w:rsid w:val="00FB312E"/>
    <w:rsid w:val="00FC62E2"/>
    <w:rsid w:val="00FD0152"/>
    <w:rsid w:val="00FD3703"/>
    <w:rsid w:val="00FE6C0E"/>
    <w:rsid w:val="00FF240A"/>
    <w:rsid w:val="00FF5FA8"/>
    <w:rsid w:val="00FF6DC3"/>
    <w:rsid w:val="00FF7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BC6BE"/>
  <w15:docId w15:val="{77C2FDA2-5972-4A06-9F9A-6BB83A9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94F"/>
    <w:rPr>
      <w:rFonts w:ascii="Arial" w:hAnsi="Arial"/>
      <w:sz w:val="22"/>
    </w:rPr>
  </w:style>
  <w:style w:type="paragraph" w:styleId="Heading1">
    <w:name w:val="heading 1"/>
    <w:basedOn w:val="Normal"/>
    <w:next w:val="Normal"/>
    <w:qFormat/>
    <w:rsid w:val="00CF394F"/>
    <w:pPr>
      <w:keepNext/>
      <w:pBdr>
        <w:top w:val="single" w:sz="4" w:space="1" w:color="auto" w:shadow="1"/>
        <w:left w:val="single" w:sz="4" w:space="0" w:color="auto" w:shadow="1"/>
        <w:bottom w:val="single" w:sz="4" w:space="1" w:color="auto" w:shadow="1"/>
        <w:right w:val="single" w:sz="4" w:space="0" w:color="auto" w:shadow="1"/>
      </w:pBdr>
      <w:jc w:val="center"/>
      <w:outlineLvl w:val="0"/>
    </w:pPr>
    <w:rPr>
      <w:b/>
      <w:sz w:val="36"/>
    </w:rPr>
  </w:style>
  <w:style w:type="paragraph" w:styleId="Heading2">
    <w:name w:val="heading 2"/>
    <w:basedOn w:val="Normal"/>
    <w:next w:val="Normal"/>
    <w:qFormat/>
    <w:rsid w:val="00CF394F"/>
    <w:pPr>
      <w:keepNext/>
      <w:outlineLvl w:val="1"/>
    </w:pPr>
    <w:rPr>
      <w:b/>
      <w:sz w:val="28"/>
    </w:rPr>
  </w:style>
  <w:style w:type="paragraph" w:styleId="Heading3">
    <w:name w:val="heading 3"/>
    <w:basedOn w:val="Normal"/>
    <w:next w:val="Normal"/>
    <w:link w:val="Heading3Char"/>
    <w:qFormat/>
    <w:rsid w:val="00CF394F"/>
    <w:pPr>
      <w:keepNext/>
      <w:outlineLvl w:val="2"/>
    </w:pPr>
    <w:rPr>
      <w:b/>
      <w:sz w:val="24"/>
      <w:u w:val="single"/>
    </w:rPr>
  </w:style>
  <w:style w:type="paragraph" w:styleId="Heading4">
    <w:name w:val="heading 4"/>
    <w:basedOn w:val="Normal"/>
    <w:next w:val="Normal"/>
    <w:qFormat/>
    <w:rsid w:val="00CF394F"/>
    <w:pPr>
      <w:keepNext/>
      <w:outlineLvl w:val="3"/>
    </w:pPr>
    <w:rPr>
      <w:rFonts w:ascii="Book Antiqua" w:hAnsi="Book Antiqua"/>
      <w:b/>
      <w:bCs/>
      <w:u w:val="single"/>
    </w:rPr>
  </w:style>
  <w:style w:type="paragraph" w:styleId="Heading5">
    <w:name w:val="heading 5"/>
    <w:basedOn w:val="Normal"/>
    <w:next w:val="Normal"/>
    <w:qFormat/>
    <w:rsid w:val="00CF394F"/>
    <w:pPr>
      <w:keepNext/>
      <w:outlineLvl w:val="4"/>
    </w:pPr>
    <w:rPr>
      <w:u w:val="single"/>
    </w:rPr>
  </w:style>
  <w:style w:type="paragraph" w:styleId="Heading6">
    <w:name w:val="heading 6"/>
    <w:basedOn w:val="Normal"/>
    <w:next w:val="Normal"/>
    <w:qFormat/>
    <w:rsid w:val="00CF394F"/>
    <w:pPr>
      <w:keepNext/>
      <w:ind w:left="360"/>
      <w:outlineLvl w:val="5"/>
    </w:pPr>
    <w:rPr>
      <w:rFonts w:cs="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394F"/>
    <w:pPr>
      <w:tabs>
        <w:tab w:val="center" w:pos="4320"/>
        <w:tab w:val="right" w:pos="8640"/>
      </w:tabs>
    </w:pPr>
  </w:style>
  <w:style w:type="paragraph" w:styleId="Footer">
    <w:name w:val="footer"/>
    <w:basedOn w:val="Normal"/>
    <w:semiHidden/>
    <w:rsid w:val="00CF394F"/>
    <w:pPr>
      <w:tabs>
        <w:tab w:val="center" w:pos="4320"/>
        <w:tab w:val="right" w:pos="8640"/>
      </w:tabs>
    </w:pPr>
  </w:style>
  <w:style w:type="paragraph" w:styleId="BodyText">
    <w:name w:val="Body Text"/>
    <w:basedOn w:val="Normal"/>
    <w:semiHidden/>
    <w:rsid w:val="00CF394F"/>
    <w:rPr>
      <w:i/>
      <w:iCs/>
    </w:rPr>
  </w:style>
  <w:style w:type="paragraph" w:styleId="BodyTextIndent">
    <w:name w:val="Body Text Indent"/>
    <w:basedOn w:val="Normal"/>
    <w:semiHidden/>
    <w:rsid w:val="00CF394F"/>
    <w:pPr>
      <w:ind w:left="720"/>
    </w:pPr>
    <w:rPr>
      <w:rFonts w:cs="Arial"/>
      <w:b/>
      <w:sz w:val="20"/>
    </w:rPr>
  </w:style>
  <w:style w:type="paragraph" w:styleId="NormalWeb">
    <w:name w:val="Normal (Web)"/>
    <w:basedOn w:val="Normal"/>
    <w:semiHidden/>
    <w:rsid w:val="00CF394F"/>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semiHidden/>
    <w:rsid w:val="00CF394F"/>
    <w:rPr>
      <w:color w:val="0000FF"/>
      <w:u w:val="single"/>
    </w:rPr>
  </w:style>
  <w:style w:type="paragraph" w:styleId="ListParagraph">
    <w:name w:val="List Paragraph"/>
    <w:basedOn w:val="Normal"/>
    <w:uiPriority w:val="34"/>
    <w:qFormat/>
    <w:rsid w:val="006269A2"/>
    <w:pPr>
      <w:ind w:left="720"/>
      <w:contextualSpacing/>
    </w:pPr>
  </w:style>
  <w:style w:type="paragraph" w:customStyle="1" w:styleId="Default">
    <w:name w:val="Default"/>
    <w:rsid w:val="00365F47"/>
    <w:pPr>
      <w:autoSpaceDE w:val="0"/>
      <w:autoSpaceDN w:val="0"/>
      <w:adjustRightInd w:val="0"/>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AC36A9"/>
    <w:rPr>
      <w:color w:val="800080" w:themeColor="followedHyperlink"/>
      <w:u w:val="single"/>
    </w:rPr>
  </w:style>
  <w:style w:type="table" w:styleId="TableGrid">
    <w:name w:val="Table Grid"/>
    <w:basedOn w:val="TableNormal"/>
    <w:uiPriority w:val="59"/>
    <w:rsid w:val="0000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A2930"/>
    <w:rPr>
      <w:rFonts w:ascii="Arial" w:hAnsi="Arial"/>
      <w:b/>
      <w:sz w:val="24"/>
      <w:u w:val="single"/>
    </w:rPr>
  </w:style>
  <w:style w:type="character" w:styleId="UnresolvedMention">
    <w:name w:val="Unresolved Mention"/>
    <w:basedOn w:val="DefaultParagraphFont"/>
    <w:uiPriority w:val="99"/>
    <w:semiHidden/>
    <w:unhideWhenUsed/>
    <w:rsid w:val="0002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1679">
      <w:bodyDiv w:val="1"/>
      <w:marLeft w:val="0"/>
      <w:marRight w:val="0"/>
      <w:marTop w:val="0"/>
      <w:marBottom w:val="0"/>
      <w:divBdr>
        <w:top w:val="none" w:sz="0" w:space="0" w:color="auto"/>
        <w:left w:val="none" w:sz="0" w:space="0" w:color="auto"/>
        <w:bottom w:val="none" w:sz="0" w:space="0" w:color="auto"/>
        <w:right w:val="none" w:sz="0" w:space="0" w:color="auto"/>
      </w:divBdr>
    </w:div>
    <w:div w:id="187724699">
      <w:bodyDiv w:val="1"/>
      <w:marLeft w:val="0"/>
      <w:marRight w:val="0"/>
      <w:marTop w:val="0"/>
      <w:marBottom w:val="0"/>
      <w:divBdr>
        <w:top w:val="none" w:sz="0" w:space="0" w:color="auto"/>
        <w:left w:val="none" w:sz="0" w:space="0" w:color="auto"/>
        <w:bottom w:val="none" w:sz="0" w:space="0" w:color="auto"/>
        <w:right w:val="none" w:sz="0" w:space="0" w:color="auto"/>
      </w:divBdr>
    </w:div>
    <w:div w:id="368723101">
      <w:bodyDiv w:val="1"/>
      <w:marLeft w:val="0"/>
      <w:marRight w:val="0"/>
      <w:marTop w:val="0"/>
      <w:marBottom w:val="0"/>
      <w:divBdr>
        <w:top w:val="none" w:sz="0" w:space="0" w:color="auto"/>
        <w:left w:val="none" w:sz="0" w:space="0" w:color="auto"/>
        <w:bottom w:val="none" w:sz="0" w:space="0" w:color="auto"/>
        <w:right w:val="none" w:sz="0" w:space="0" w:color="auto"/>
      </w:divBdr>
    </w:div>
    <w:div w:id="595094475">
      <w:bodyDiv w:val="1"/>
      <w:marLeft w:val="0"/>
      <w:marRight w:val="0"/>
      <w:marTop w:val="0"/>
      <w:marBottom w:val="0"/>
      <w:divBdr>
        <w:top w:val="none" w:sz="0" w:space="0" w:color="auto"/>
        <w:left w:val="none" w:sz="0" w:space="0" w:color="auto"/>
        <w:bottom w:val="none" w:sz="0" w:space="0" w:color="auto"/>
        <w:right w:val="none" w:sz="0" w:space="0" w:color="auto"/>
      </w:divBdr>
    </w:div>
    <w:div w:id="605698117">
      <w:bodyDiv w:val="1"/>
      <w:marLeft w:val="0"/>
      <w:marRight w:val="0"/>
      <w:marTop w:val="0"/>
      <w:marBottom w:val="0"/>
      <w:divBdr>
        <w:top w:val="none" w:sz="0" w:space="0" w:color="auto"/>
        <w:left w:val="none" w:sz="0" w:space="0" w:color="auto"/>
        <w:bottom w:val="none" w:sz="0" w:space="0" w:color="auto"/>
        <w:right w:val="none" w:sz="0" w:space="0" w:color="auto"/>
      </w:divBdr>
    </w:div>
    <w:div w:id="722563532">
      <w:bodyDiv w:val="1"/>
      <w:marLeft w:val="0"/>
      <w:marRight w:val="0"/>
      <w:marTop w:val="0"/>
      <w:marBottom w:val="0"/>
      <w:divBdr>
        <w:top w:val="none" w:sz="0" w:space="0" w:color="auto"/>
        <w:left w:val="none" w:sz="0" w:space="0" w:color="auto"/>
        <w:bottom w:val="none" w:sz="0" w:space="0" w:color="auto"/>
        <w:right w:val="none" w:sz="0" w:space="0" w:color="auto"/>
      </w:divBdr>
    </w:div>
    <w:div w:id="762190632">
      <w:bodyDiv w:val="1"/>
      <w:marLeft w:val="0"/>
      <w:marRight w:val="0"/>
      <w:marTop w:val="0"/>
      <w:marBottom w:val="0"/>
      <w:divBdr>
        <w:top w:val="none" w:sz="0" w:space="0" w:color="auto"/>
        <w:left w:val="none" w:sz="0" w:space="0" w:color="auto"/>
        <w:bottom w:val="none" w:sz="0" w:space="0" w:color="auto"/>
        <w:right w:val="none" w:sz="0" w:space="0" w:color="auto"/>
      </w:divBdr>
    </w:div>
    <w:div w:id="780301558">
      <w:bodyDiv w:val="1"/>
      <w:marLeft w:val="0"/>
      <w:marRight w:val="0"/>
      <w:marTop w:val="0"/>
      <w:marBottom w:val="0"/>
      <w:divBdr>
        <w:top w:val="none" w:sz="0" w:space="0" w:color="auto"/>
        <w:left w:val="none" w:sz="0" w:space="0" w:color="auto"/>
        <w:bottom w:val="none" w:sz="0" w:space="0" w:color="auto"/>
        <w:right w:val="none" w:sz="0" w:space="0" w:color="auto"/>
      </w:divBdr>
    </w:div>
    <w:div w:id="904603495">
      <w:bodyDiv w:val="1"/>
      <w:marLeft w:val="0"/>
      <w:marRight w:val="0"/>
      <w:marTop w:val="0"/>
      <w:marBottom w:val="0"/>
      <w:divBdr>
        <w:top w:val="none" w:sz="0" w:space="0" w:color="auto"/>
        <w:left w:val="none" w:sz="0" w:space="0" w:color="auto"/>
        <w:bottom w:val="none" w:sz="0" w:space="0" w:color="auto"/>
        <w:right w:val="none" w:sz="0" w:space="0" w:color="auto"/>
      </w:divBdr>
    </w:div>
    <w:div w:id="1121920055">
      <w:bodyDiv w:val="1"/>
      <w:marLeft w:val="0"/>
      <w:marRight w:val="0"/>
      <w:marTop w:val="0"/>
      <w:marBottom w:val="0"/>
      <w:divBdr>
        <w:top w:val="none" w:sz="0" w:space="0" w:color="auto"/>
        <w:left w:val="none" w:sz="0" w:space="0" w:color="auto"/>
        <w:bottom w:val="none" w:sz="0" w:space="0" w:color="auto"/>
        <w:right w:val="none" w:sz="0" w:space="0" w:color="auto"/>
      </w:divBdr>
    </w:div>
    <w:div w:id="1282880435">
      <w:bodyDiv w:val="1"/>
      <w:marLeft w:val="0"/>
      <w:marRight w:val="0"/>
      <w:marTop w:val="0"/>
      <w:marBottom w:val="0"/>
      <w:divBdr>
        <w:top w:val="none" w:sz="0" w:space="0" w:color="auto"/>
        <w:left w:val="none" w:sz="0" w:space="0" w:color="auto"/>
        <w:bottom w:val="none" w:sz="0" w:space="0" w:color="auto"/>
        <w:right w:val="none" w:sz="0" w:space="0" w:color="auto"/>
      </w:divBdr>
    </w:div>
    <w:div w:id="1360085226">
      <w:bodyDiv w:val="1"/>
      <w:marLeft w:val="0"/>
      <w:marRight w:val="0"/>
      <w:marTop w:val="0"/>
      <w:marBottom w:val="0"/>
      <w:divBdr>
        <w:top w:val="none" w:sz="0" w:space="0" w:color="auto"/>
        <w:left w:val="none" w:sz="0" w:space="0" w:color="auto"/>
        <w:bottom w:val="none" w:sz="0" w:space="0" w:color="auto"/>
        <w:right w:val="none" w:sz="0" w:space="0" w:color="auto"/>
      </w:divBdr>
    </w:div>
    <w:div w:id="1545412664">
      <w:bodyDiv w:val="1"/>
      <w:marLeft w:val="0"/>
      <w:marRight w:val="0"/>
      <w:marTop w:val="0"/>
      <w:marBottom w:val="0"/>
      <w:divBdr>
        <w:top w:val="none" w:sz="0" w:space="0" w:color="auto"/>
        <w:left w:val="none" w:sz="0" w:space="0" w:color="auto"/>
        <w:bottom w:val="none" w:sz="0" w:space="0" w:color="auto"/>
        <w:right w:val="none" w:sz="0" w:space="0" w:color="auto"/>
      </w:divBdr>
    </w:div>
    <w:div w:id="1550216792">
      <w:bodyDiv w:val="1"/>
      <w:marLeft w:val="0"/>
      <w:marRight w:val="0"/>
      <w:marTop w:val="0"/>
      <w:marBottom w:val="0"/>
      <w:divBdr>
        <w:top w:val="none" w:sz="0" w:space="0" w:color="auto"/>
        <w:left w:val="none" w:sz="0" w:space="0" w:color="auto"/>
        <w:bottom w:val="none" w:sz="0" w:space="0" w:color="auto"/>
        <w:right w:val="none" w:sz="0" w:space="0" w:color="auto"/>
      </w:divBdr>
    </w:div>
    <w:div w:id="1610776570">
      <w:bodyDiv w:val="1"/>
      <w:marLeft w:val="0"/>
      <w:marRight w:val="0"/>
      <w:marTop w:val="0"/>
      <w:marBottom w:val="0"/>
      <w:divBdr>
        <w:top w:val="none" w:sz="0" w:space="0" w:color="auto"/>
        <w:left w:val="none" w:sz="0" w:space="0" w:color="auto"/>
        <w:bottom w:val="none" w:sz="0" w:space="0" w:color="auto"/>
        <w:right w:val="none" w:sz="0" w:space="0" w:color="auto"/>
      </w:divBdr>
    </w:div>
    <w:div w:id="1675455273">
      <w:bodyDiv w:val="1"/>
      <w:marLeft w:val="0"/>
      <w:marRight w:val="0"/>
      <w:marTop w:val="0"/>
      <w:marBottom w:val="0"/>
      <w:divBdr>
        <w:top w:val="none" w:sz="0" w:space="0" w:color="auto"/>
        <w:left w:val="none" w:sz="0" w:space="0" w:color="auto"/>
        <w:bottom w:val="none" w:sz="0" w:space="0" w:color="auto"/>
        <w:right w:val="none" w:sz="0" w:space="0" w:color="auto"/>
      </w:divBdr>
    </w:div>
    <w:div w:id="1850677619">
      <w:bodyDiv w:val="1"/>
      <w:marLeft w:val="0"/>
      <w:marRight w:val="0"/>
      <w:marTop w:val="0"/>
      <w:marBottom w:val="0"/>
      <w:divBdr>
        <w:top w:val="none" w:sz="0" w:space="0" w:color="auto"/>
        <w:left w:val="none" w:sz="0" w:space="0" w:color="auto"/>
        <w:bottom w:val="none" w:sz="0" w:space="0" w:color="auto"/>
        <w:right w:val="none" w:sz="0" w:space="0" w:color="auto"/>
      </w:divBdr>
    </w:div>
    <w:div w:id="1915816949">
      <w:bodyDiv w:val="1"/>
      <w:marLeft w:val="0"/>
      <w:marRight w:val="0"/>
      <w:marTop w:val="0"/>
      <w:marBottom w:val="0"/>
      <w:divBdr>
        <w:top w:val="none" w:sz="0" w:space="0" w:color="auto"/>
        <w:left w:val="none" w:sz="0" w:space="0" w:color="auto"/>
        <w:bottom w:val="none" w:sz="0" w:space="0" w:color="auto"/>
        <w:right w:val="none" w:sz="0" w:space="0" w:color="auto"/>
      </w:divBdr>
    </w:div>
    <w:div w:id="1936593485">
      <w:bodyDiv w:val="1"/>
      <w:marLeft w:val="0"/>
      <w:marRight w:val="0"/>
      <w:marTop w:val="0"/>
      <w:marBottom w:val="0"/>
      <w:divBdr>
        <w:top w:val="none" w:sz="0" w:space="0" w:color="auto"/>
        <w:left w:val="none" w:sz="0" w:space="0" w:color="auto"/>
        <w:bottom w:val="none" w:sz="0" w:space="0" w:color="auto"/>
        <w:right w:val="none" w:sz="0" w:space="0" w:color="auto"/>
      </w:divBdr>
    </w:div>
    <w:div w:id="1972319678">
      <w:bodyDiv w:val="1"/>
      <w:marLeft w:val="0"/>
      <w:marRight w:val="0"/>
      <w:marTop w:val="0"/>
      <w:marBottom w:val="0"/>
      <w:divBdr>
        <w:top w:val="none" w:sz="0" w:space="0" w:color="auto"/>
        <w:left w:val="none" w:sz="0" w:space="0" w:color="auto"/>
        <w:bottom w:val="none" w:sz="0" w:space="0" w:color="auto"/>
        <w:right w:val="none" w:sz="0" w:space="0" w:color="auto"/>
      </w:divBdr>
    </w:div>
    <w:div w:id="21191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CDDO/CSP</vt:lpstr>
    </vt:vector>
  </TitlesOfParts>
  <Company>COF Training Services, Inc.</Company>
  <LinksUpToDate>false</LinksUpToDate>
  <CharactersWithSpaces>4621</CharactersWithSpaces>
  <SharedDoc>false</SharedDoc>
  <HLinks>
    <vt:vector size="12" baseType="variant">
      <vt:variant>
        <vt:i4>3932212</vt:i4>
      </vt:variant>
      <vt:variant>
        <vt:i4>7</vt:i4>
      </vt:variant>
      <vt:variant>
        <vt:i4>0</vt:i4>
      </vt:variant>
      <vt:variant>
        <vt:i4>5</vt:i4>
      </vt:variant>
      <vt:variant>
        <vt:lpwstr>http://www.srskansas.org/hcp/css/pdf/April2008handbook.pdf</vt:lpwstr>
      </vt:variant>
      <vt:variant>
        <vt:lpwstr/>
      </vt:variant>
      <vt:variant>
        <vt:i4>5963835</vt:i4>
      </vt:variant>
      <vt:variant>
        <vt:i4>4</vt:i4>
      </vt:variant>
      <vt:variant>
        <vt:i4>0</vt:i4>
      </vt:variant>
      <vt:variant>
        <vt:i4>5</vt:i4>
      </vt:variant>
      <vt:variant>
        <vt:lpwstr>http://www.srskansas.org/hcp/css/BASIS_committee.htm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CDDO/CSP</dc:title>
  <dc:subject/>
  <dc:creator>CDDO DIRECTOR</dc:creator>
  <cp:keywords/>
  <dc:description/>
  <cp:lastModifiedBy>Amber Vogeler</cp:lastModifiedBy>
  <cp:revision>2</cp:revision>
  <cp:lastPrinted>2014-11-05T18:28:00Z</cp:lastPrinted>
  <dcterms:created xsi:type="dcterms:W3CDTF">2018-11-13T19:56:00Z</dcterms:created>
  <dcterms:modified xsi:type="dcterms:W3CDTF">2018-11-13T19:56:00Z</dcterms:modified>
</cp:coreProperties>
</file>