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2EFD2" w14:textId="77777777" w:rsidR="007B30A1" w:rsidRDefault="00FC2586" w:rsidP="00D955AC">
      <w:pPr>
        <w:spacing w:before="11" w:line="536" w:lineRule="exact"/>
        <w:rPr>
          <w:b/>
          <w:sz w:val="44"/>
        </w:rPr>
      </w:pPr>
      <w:r>
        <w:rPr>
          <w:b/>
          <w:color w:val="001F5F"/>
          <w:sz w:val="44"/>
        </w:rPr>
        <w:t>Child Safe Standards</w:t>
      </w:r>
    </w:p>
    <w:p w14:paraId="62470FFF" w14:textId="059E4BC4" w:rsidR="007B30A1" w:rsidRPr="0013051A" w:rsidRDefault="00FC2586" w:rsidP="00D955AC">
      <w:pPr>
        <w:spacing w:line="389" w:lineRule="exact"/>
        <w:rPr>
          <w:b/>
          <w:color w:val="0076B4"/>
          <w:sz w:val="32"/>
        </w:rPr>
      </w:pPr>
      <w:r w:rsidRPr="0013051A">
        <w:rPr>
          <w:b/>
          <w:color w:val="0076B4"/>
          <w:sz w:val="32"/>
        </w:rPr>
        <w:t>CODE OF CONDUCT</w:t>
      </w:r>
      <w:r w:rsidR="00D955AC" w:rsidRPr="0013051A">
        <w:rPr>
          <w:b/>
          <w:color w:val="0076B4"/>
          <w:sz w:val="32"/>
        </w:rPr>
        <w:t xml:space="preserve"> FOR DEALING WITH CHILDREN &amp; YOUNG PEOPLE SUMMARY</w:t>
      </w:r>
    </w:p>
    <w:p w14:paraId="5B3D9921" w14:textId="33E76C33" w:rsidR="007B30A1" w:rsidRDefault="00C56ED7" w:rsidP="00C56ED7">
      <w:pPr>
        <w:pStyle w:val="BodyText"/>
        <w:tabs>
          <w:tab w:val="left" w:pos="1822"/>
        </w:tabs>
        <w:rPr>
          <w:b/>
          <w:sz w:val="20"/>
        </w:rPr>
      </w:pPr>
      <w:r>
        <w:rPr>
          <w:b/>
          <w:sz w:val="20"/>
        </w:rPr>
        <w:tab/>
      </w:r>
    </w:p>
    <w:p w14:paraId="539CB766" w14:textId="77777777" w:rsidR="00D955AC" w:rsidRPr="00D955AC" w:rsidRDefault="00D955AC" w:rsidP="00D955AC">
      <w:pPr>
        <w:autoSpaceDE/>
        <w:autoSpaceDN/>
        <w:rPr>
          <w:rFonts w:eastAsia="MS Mincho"/>
          <w:b/>
          <w:color w:val="000000"/>
          <w:kern w:val="2"/>
          <w:lang w:eastAsia="zh-CN" w:bidi="ar-SA"/>
        </w:rPr>
      </w:pPr>
    </w:p>
    <w:p w14:paraId="3E34A097" w14:textId="77777777" w:rsidR="00D955AC" w:rsidRPr="00D955AC" w:rsidRDefault="00D955AC" w:rsidP="00D955AC">
      <w:pPr>
        <w:autoSpaceDE/>
        <w:autoSpaceDN/>
        <w:spacing w:after="200" w:line="276" w:lineRule="auto"/>
        <w:rPr>
          <w:rFonts w:eastAsia="Arial"/>
          <w:b/>
          <w:color w:val="000000"/>
          <w:lang w:bidi="ar-SA"/>
        </w:rPr>
      </w:pPr>
      <w:r w:rsidRPr="00D955AC">
        <w:rPr>
          <w:rFonts w:eastAsia="Arial"/>
          <w:b/>
          <w:color w:val="000000"/>
          <w:kern w:val="2"/>
          <w:lang w:val="en-US" w:eastAsia="zh-CN" w:bidi="ar-SA"/>
        </w:rPr>
        <w:t>The following Child Safe resource is provided as a reference and template only.</w:t>
      </w:r>
    </w:p>
    <w:p w14:paraId="2DE25E1E" w14:textId="18B57FCB" w:rsidR="00D955AC" w:rsidRPr="00D955AC" w:rsidRDefault="00D955AC" w:rsidP="00D955AC">
      <w:pPr>
        <w:autoSpaceDE/>
        <w:autoSpaceDN/>
        <w:spacing w:after="200" w:line="276" w:lineRule="auto"/>
        <w:rPr>
          <w:rFonts w:eastAsia="Arial"/>
          <w:color w:val="000000"/>
          <w:kern w:val="2"/>
          <w:lang w:val="en-US" w:eastAsia="zh-CN" w:bidi="ar-SA"/>
        </w:rPr>
      </w:pPr>
      <w:r w:rsidRPr="00D955AC">
        <w:rPr>
          <w:rFonts w:eastAsia="Arial"/>
          <w:color w:val="000000"/>
          <w:kern w:val="2"/>
          <w:lang w:val="en-US" w:eastAsia="zh-CN" w:bidi="ar-SA"/>
        </w:rPr>
        <w:t xml:space="preserve">The Victorian Child Safe Standards require </w:t>
      </w:r>
      <w:proofErr w:type="spellStart"/>
      <w:r w:rsidRPr="00D955AC">
        <w:rPr>
          <w:rFonts w:eastAsia="Arial"/>
          <w:color w:val="000000"/>
          <w:kern w:val="2"/>
          <w:lang w:val="en-US" w:eastAsia="zh-CN" w:bidi="ar-SA"/>
        </w:rPr>
        <w:t>organisations</w:t>
      </w:r>
      <w:proofErr w:type="spellEnd"/>
      <w:r w:rsidRPr="00D955AC">
        <w:rPr>
          <w:rFonts w:eastAsia="Arial"/>
          <w:color w:val="000000"/>
          <w:kern w:val="2"/>
          <w:lang w:val="en-US" w:eastAsia="zh-CN" w:bidi="ar-SA"/>
        </w:rPr>
        <w:t xml:space="preserve"> that provide services for children to have a Code of Conduct or </w:t>
      </w:r>
      <w:proofErr w:type="spellStart"/>
      <w:r w:rsidRPr="00D955AC">
        <w:rPr>
          <w:rFonts w:eastAsia="Arial"/>
          <w:color w:val="000000"/>
          <w:kern w:val="2"/>
          <w:lang w:val="en-US" w:eastAsia="zh-CN" w:bidi="ar-SA"/>
        </w:rPr>
        <w:t>Behaviour</w:t>
      </w:r>
      <w:proofErr w:type="spellEnd"/>
      <w:r w:rsidRPr="00D955AC">
        <w:rPr>
          <w:rFonts w:eastAsia="Arial"/>
          <w:color w:val="000000"/>
          <w:kern w:val="2"/>
          <w:lang w:val="en-US" w:eastAsia="zh-CN" w:bidi="ar-SA"/>
        </w:rPr>
        <w:t xml:space="preserve"> that establishes clear expectations for appropriate </w:t>
      </w:r>
      <w:proofErr w:type="spellStart"/>
      <w:r w:rsidRPr="00D955AC">
        <w:rPr>
          <w:rFonts w:eastAsia="Arial"/>
          <w:color w:val="000000"/>
          <w:kern w:val="2"/>
          <w:lang w:val="en-US" w:eastAsia="zh-CN" w:bidi="ar-SA"/>
        </w:rPr>
        <w:t>behaviour</w:t>
      </w:r>
      <w:proofErr w:type="spellEnd"/>
      <w:r w:rsidRPr="00D955AC">
        <w:rPr>
          <w:rFonts w:eastAsia="Arial"/>
          <w:color w:val="000000"/>
          <w:kern w:val="2"/>
          <w:lang w:val="en-US" w:eastAsia="zh-CN" w:bidi="ar-SA"/>
        </w:rPr>
        <w:t xml:space="preserve"> with children. A Code of Conduct for Dealing with Children and Young People can help you communicate appropriate </w:t>
      </w:r>
      <w:proofErr w:type="spellStart"/>
      <w:r w:rsidRPr="00D955AC">
        <w:rPr>
          <w:rFonts w:eastAsia="Arial"/>
          <w:color w:val="000000"/>
          <w:kern w:val="2"/>
          <w:lang w:val="en-US" w:eastAsia="zh-CN" w:bidi="ar-SA"/>
        </w:rPr>
        <w:t>behaviour</w:t>
      </w:r>
      <w:proofErr w:type="spellEnd"/>
      <w:r w:rsidRPr="00D955AC">
        <w:rPr>
          <w:rFonts w:eastAsia="Arial"/>
          <w:color w:val="000000"/>
          <w:kern w:val="2"/>
          <w:lang w:val="en-US" w:eastAsia="zh-CN" w:bidi="ar-SA"/>
        </w:rPr>
        <w:t xml:space="preserve"> by adults towards children </w:t>
      </w:r>
      <w:r w:rsidR="00C420E4">
        <w:rPr>
          <w:rFonts w:eastAsia="Arial"/>
          <w:color w:val="000000"/>
          <w:kern w:val="2"/>
          <w:lang w:val="en-US" w:eastAsia="zh-CN" w:bidi="ar-SA"/>
        </w:rPr>
        <w:t xml:space="preserve">and young people </w:t>
      </w:r>
      <w:r w:rsidRPr="00D955AC">
        <w:rPr>
          <w:rFonts w:eastAsia="Arial"/>
          <w:color w:val="000000"/>
          <w:kern w:val="2"/>
          <w:lang w:val="en-US" w:eastAsia="zh-CN" w:bidi="ar-SA"/>
        </w:rPr>
        <w:t xml:space="preserve">in your </w:t>
      </w:r>
      <w:proofErr w:type="spellStart"/>
      <w:r w:rsidRPr="00D955AC">
        <w:rPr>
          <w:rFonts w:eastAsia="Arial"/>
          <w:color w:val="000000"/>
          <w:kern w:val="2"/>
          <w:lang w:val="en-US" w:eastAsia="zh-CN" w:bidi="ar-SA"/>
        </w:rPr>
        <w:t>organisation</w:t>
      </w:r>
      <w:proofErr w:type="spellEnd"/>
      <w:r w:rsidRPr="00D955AC">
        <w:rPr>
          <w:rFonts w:eastAsia="Arial"/>
          <w:color w:val="000000"/>
          <w:kern w:val="2"/>
          <w:lang w:val="en-US" w:eastAsia="zh-CN" w:bidi="ar-SA"/>
        </w:rPr>
        <w:t xml:space="preserve"> to help protect children from abuse. Your </w:t>
      </w:r>
      <w:r w:rsidR="0013051A">
        <w:rPr>
          <w:rFonts w:eastAsia="Arial"/>
          <w:color w:val="000000"/>
          <w:kern w:val="2"/>
          <w:lang w:val="en-US" w:eastAsia="zh-CN" w:bidi="ar-SA"/>
        </w:rPr>
        <w:t xml:space="preserve">club </w:t>
      </w:r>
      <w:r w:rsidRPr="00D955AC">
        <w:rPr>
          <w:rFonts w:eastAsia="Arial"/>
          <w:color w:val="000000"/>
          <w:kern w:val="2"/>
          <w:lang w:val="en-US" w:eastAsia="zh-CN" w:bidi="ar-SA"/>
        </w:rPr>
        <w:t>may already have an existing Code of Conduct</w:t>
      </w:r>
      <w:r w:rsidR="008065C2">
        <w:rPr>
          <w:rFonts w:eastAsia="Arial"/>
          <w:color w:val="000000"/>
          <w:kern w:val="2"/>
          <w:lang w:val="en-US" w:eastAsia="zh-CN" w:bidi="ar-SA"/>
        </w:rPr>
        <w:t xml:space="preserve"> that can be adapted or expanded upon for keeping </w:t>
      </w:r>
      <w:r w:rsidR="00C420E4">
        <w:rPr>
          <w:rFonts w:eastAsia="Arial"/>
          <w:color w:val="000000"/>
          <w:kern w:val="2"/>
          <w:lang w:val="en-US" w:eastAsia="zh-CN" w:bidi="ar-SA"/>
        </w:rPr>
        <w:t>children and young people</w:t>
      </w:r>
      <w:r w:rsidR="008065C2">
        <w:rPr>
          <w:rFonts w:eastAsia="Arial"/>
          <w:color w:val="000000"/>
          <w:kern w:val="2"/>
          <w:lang w:val="en-US" w:eastAsia="zh-CN" w:bidi="ar-SA"/>
        </w:rPr>
        <w:t xml:space="preserve"> safe.</w:t>
      </w:r>
      <w:r w:rsidRPr="00D955AC">
        <w:rPr>
          <w:rFonts w:eastAsia="Arial"/>
          <w:color w:val="000000"/>
          <w:kern w:val="2"/>
          <w:lang w:val="en-US" w:eastAsia="zh-CN" w:bidi="ar-SA"/>
        </w:rPr>
        <w:t xml:space="preserve"> </w:t>
      </w:r>
    </w:p>
    <w:p w14:paraId="0401A736" w14:textId="46D6CCD3" w:rsidR="00D955AC" w:rsidRDefault="00D955AC" w:rsidP="00D955AC">
      <w:pPr>
        <w:autoSpaceDE/>
        <w:autoSpaceDN/>
        <w:spacing w:after="200" w:line="276" w:lineRule="auto"/>
        <w:rPr>
          <w:rFonts w:eastAsia="Arial"/>
          <w:color w:val="000000"/>
          <w:kern w:val="2"/>
          <w:lang w:val="en-US" w:eastAsia="zh-CN" w:bidi="ar-SA"/>
        </w:rPr>
      </w:pPr>
      <w:r w:rsidRPr="00D955AC">
        <w:rPr>
          <w:rFonts w:eastAsia="Arial"/>
          <w:color w:val="000000"/>
          <w:kern w:val="2"/>
          <w:lang w:val="en-US" w:eastAsia="zh-CN" w:bidi="ar-SA"/>
        </w:rPr>
        <w:t>This document and its content</w:t>
      </w:r>
      <w:r w:rsidR="00471DDB">
        <w:rPr>
          <w:rFonts w:eastAsia="Arial"/>
          <w:color w:val="000000"/>
          <w:kern w:val="2"/>
          <w:lang w:val="en-US" w:eastAsia="zh-CN" w:bidi="ar-SA"/>
        </w:rPr>
        <w:t>s are</w:t>
      </w:r>
      <w:r w:rsidRPr="00D955AC">
        <w:rPr>
          <w:rFonts w:eastAsia="Arial"/>
          <w:color w:val="000000"/>
          <w:kern w:val="2"/>
          <w:lang w:val="en-US" w:eastAsia="zh-CN" w:bidi="ar-SA"/>
        </w:rPr>
        <w:t xml:space="preserve"> provided as a guide for what your </w:t>
      </w:r>
      <w:proofErr w:type="spellStart"/>
      <w:r w:rsidRPr="00D955AC">
        <w:rPr>
          <w:rFonts w:eastAsia="Arial"/>
          <w:color w:val="000000"/>
          <w:kern w:val="2"/>
          <w:lang w:val="en-US" w:eastAsia="zh-CN" w:bidi="ar-SA"/>
        </w:rPr>
        <w:t>organisation</w:t>
      </w:r>
      <w:proofErr w:type="spellEnd"/>
      <w:r w:rsidRPr="00D955AC">
        <w:rPr>
          <w:rFonts w:eastAsia="Arial"/>
          <w:color w:val="000000"/>
          <w:kern w:val="2"/>
          <w:lang w:val="en-US" w:eastAsia="zh-CN" w:bidi="ar-SA"/>
        </w:rPr>
        <w:t xml:space="preserve"> may consider for inclusion when drafting a</w:t>
      </w:r>
      <w:r>
        <w:rPr>
          <w:rFonts w:eastAsia="Arial"/>
          <w:color w:val="000000"/>
          <w:kern w:val="2"/>
          <w:lang w:val="en-US" w:eastAsia="zh-CN" w:bidi="ar-SA"/>
        </w:rPr>
        <w:t xml:space="preserve"> Code of Conduct for dealing with Children and Young People </w:t>
      </w:r>
      <w:r w:rsidRPr="00D955AC">
        <w:rPr>
          <w:rFonts w:eastAsia="Arial"/>
          <w:color w:val="000000"/>
          <w:kern w:val="2"/>
          <w:lang w:val="en-US" w:eastAsia="zh-CN" w:bidi="ar-SA"/>
        </w:rPr>
        <w:t xml:space="preserve">in line with Victorian </w:t>
      </w:r>
      <w:r w:rsidRPr="00D955AC">
        <w:rPr>
          <w:rFonts w:eastAsia="Arial"/>
          <w:b/>
          <w:bCs/>
          <w:color w:val="000000"/>
          <w:kern w:val="2"/>
          <w:lang w:val="en-US" w:eastAsia="zh-CN" w:bidi="ar-SA"/>
        </w:rPr>
        <w:t>Child Safe Standards.</w:t>
      </w:r>
      <w:r w:rsidRPr="00D955AC">
        <w:rPr>
          <w:rFonts w:eastAsia="Arial"/>
          <w:color w:val="000000"/>
          <w:kern w:val="2"/>
          <w:lang w:val="en-US" w:eastAsia="zh-CN" w:bidi="ar-SA"/>
        </w:rPr>
        <w:t xml:space="preserve"> Your </w:t>
      </w:r>
      <w:r w:rsidR="0013051A">
        <w:rPr>
          <w:rFonts w:eastAsia="Arial"/>
          <w:color w:val="000000"/>
          <w:kern w:val="2"/>
          <w:lang w:val="en-US" w:eastAsia="zh-CN" w:bidi="ar-SA"/>
        </w:rPr>
        <w:t>club</w:t>
      </w:r>
      <w:r w:rsidRPr="00D955AC">
        <w:rPr>
          <w:rFonts w:eastAsia="Arial"/>
          <w:color w:val="000000"/>
          <w:kern w:val="2"/>
          <w:lang w:val="en-US" w:eastAsia="zh-CN" w:bidi="ar-SA"/>
        </w:rPr>
        <w:t xml:space="preserve"> should also consider referencing any information, documents and strategies that might be specifically required for your </w:t>
      </w:r>
      <w:r w:rsidR="0013051A">
        <w:rPr>
          <w:rFonts w:eastAsia="Arial"/>
          <w:color w:val="000000"/>
          <w:kern w:val="2"/>
          <w:lang w:val="en-US" w:eastAsia="zh-CN" w:bidi="ar-SA"/>
        </w:rPr>
        <w:t>club</w:t>
      </w:r>
      <w:r w:rsidRPr="00D955AC">
        <w:rPr>
          <w:rFonts w:eastAsia="Arial"/>
          <w:color w:val="000000"/>
          <w:kern w:val="2"/>
          <w:lang w:val="en-US" w:eastAsia="zh-CN" w:bidi="ar-SA"/>
        </w:rPr>
        <w:t xml:space="preserve"> and relevant to its circumstances, structure and operations.</w:t>
      </w:r>
    </w:p>
    <w:p w14:paraId="7545DCF0" w14:textId="35A70BD7" w:rsidR="007B30A1" w:rsidRDefault="007B30A1">
      <w:pPr>
        <w:pStyle w:val="BodyText"/>
      </w:pPr>
    </w:p>
    <w:p w14:paraId="647E063A" w14:textId="51C1D814" w:rsidR="00D955AC" w:rsidRDefault="00D955AC">
      <w:pPr>
        <w:pStyle w:val="BodyText"/>
      </w:pPr>
    </w:p>
    <w:p w14:paraId="1442E45F" w14:textId="77777777" w:rsidR="00854084" w:rsidRDefault="002D4425" w:rsidP="00854084">
      <w:pPr>
        <w:spacing w:before="11" w:line="536" w:lineRule="exact"/>
        <w:rPr>
          <w:b/>
          <w:sz w:val="44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854084">
        <w:rPr>
          <w:b/>
          <w:color w:val="001F5F"/>
          <w:sz w:val="44"/>
        </w:rPr>
        <w:lastRenderedPageBreak/>
        <w:t>Child Safe Standards</w:t>
      </w:r>
    </w:p>
    <w:p w14:paraId="653FD8AA" w14:textId="70D475B6" w:rsidR="00854084" w:rsidRPr="0013051A" w:rsidRDefault="00854084" w:rsidP="00854084">
      <w:pPr>
        <w:spacing w:line="389" w:lineRule="exact"/>
        <w:rPr>
          <w:b/>
          <w:color w:val="0076B4"/>
          <w:sz w:val="32"/>
        </w:rPr>
      </w:pPr>
      <w:r w:rsidRPr="0013051A">
        <w:rPr>
          <w:b/>
          <w:color w:val="0076B4"/>
          <w:sz w:val="32"/>
        </w:rPr>
        <w:t xml:space="preserve">CODE OF CONDUCT FOR DEALING WITH CHILDREN &amp; YOUNG PEOPLE </w:t>
      </w:r>
    </w:p>
    <w:p w14:paraId="73D59FF6" w14:textId="2D47917E" w:rsidR="002D4425" w:rsidRDefault="002D4425" w:rsidP="00D955AC">
      <w:pPr>
        <w:pStyle w:val="BodyText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52E8840" w14:textId="13B03581" w:rsidR="00E7797C" w:rsidRPr="00D96BFD" w:rsidRDefault="00D955AC" w:rsidP="00D955AC">
      <w:pPr>
        <w:pStyle w:val="BodyText"/>
        <w:spacing w:after="12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D96BFD">
        <w:rPr>
          <w:rFonts w:asciiTheme="minorHAnsi" w:hAnsiTheme="minorHAnsi" w:cstheme="minorHAnsi"/>
        </w:rPr>
        <w:t xml:space="preserve">We want </w:t>
      </w:r>
      <w:r w:rsidR="002951BC" w:rsidRPr="00D96BFD">
        <w:rPr>
          <w:rFonts w:asciiTheme="minorHAnsi" w:hAnsiTheme="minorHAnsi" w:cstheme="minorHAnsi"/>
        </w:rPr>
        <w:t>C</w:t>
      </w:r>
      <w:r w:rsidR="00235A4E" w:rsidRPr="00D96BFD">
        <w:rPr>
          <w:rFonts w:asciiTheme="minorHAnsi" w:hAnsiTheme="minorHAnsi" w:cstheme="minorHAnsi"/>
        </w:rPr>
        <w:t xml:space="preserve">hildren and </w:t>
      </w:r>
      <w:r w:rsidR="002951BC" w:rsidRPr="00D96BFD">
        <w:rPr>
          <w:rFonts w:asciiTheme="minorHAnsi" w:hAnsiTheme="minorHAnsi" w:cstheme="minorHAnsi"/>
        </w:rPr>
        <w:t>Y</w:t>
      </w:r>
      <w:r w:rsidR="00235A4E" w:rsidRPr="00D96BFD">
        <w:rPr>
          <w:rFonts w:asciiTheme="minorHAnsi" w:hAnsiTheme="minorHAnsi" w:cstheme="minorHAnsi"/>
        </w:rPr>
        <w:t xml:space="preserve">oung </w:t>
      </w:r>
      <w:r w:rsidR="002951BC" w:rsidRPr="00D96BFD">
        <w:rPr>
          <w:rFonts w:asciiTheme="minorHAnsi" w:hAnsiTheme="minorHAnsi" w:cstheme="minorHAnsi"/>
        </w:rPr>
        <w:t>P</w:t>
      </w:r>
      <w:r w:rsidR="00235A4E" w:rsidRPr="00D96BFD">
        <w:rPr>
          <w:rFonts w:asciiTheme="minorHAnsi" w:hAnsiTheme="minorHAnsi" w:cstheme="minorHAnsi"/>
        </w:rPr>
        <w:t>eople (CYP)</w:t>
      </w:r>
      <w:r w:rsidRPr="00D96BFD">
        <w:rPr>
          <w:rFonts w:asciiTheme="minorHAnsi" w:hAnsiTheme="minorHAnsi" w:cstheme="minorHAnsi"/>
        </w:rPr>
        <w:t xml:space="preserve"> in </w:t>
      </w:r>
      <w:r w:rsidR="0013051A">
        <w:rPr>
          <w:rFonts w:asciiTheme="minorHAnsi" w:hAnsiTheme="minorHAnsi" w:cstheme="minorHAnsi"/>
        </w:rPr>
        <w:t xml:space="preserve">Calisthenics </w:t>
      </w:r>
      <w:r w:rsidRPr="00D96BFD">
        <w:rPr>
          <w:rFonts w:asciiTheme="minorHAnsi" w:hAnsiTheme="minorHAnsi" w:cstheme="minorHAnsi"/>
        </w:rPr>
        <w:t xml:space="preserve">to feel safe, included, encouraged and </w:t>
      </w:r>
      <w:r w:rsidRPr="00D96BFD">
        <w:rPr>
          <w:rFonts w:asciiTheme="minorHAnsi" w:hAnsiTheme="minorHAnsi" w:cstheme="minorHAnsi"/>
          <w:color w:val="000000" w:themeColor="text1"/>
        </w:rPr>
        <w:t>supported – essentially, to enjoy themselves so that they keep p</w:t>
      </w:r>
      <w:r w:rsidR="00EE30D9" w:rsidRPr="00D96BFD">
        <w:rPr>
          <w:rFonts w:asciiTheme="minorHAnsi" w:hAnsiTheme="minorHAnsi" w:cstheme="minorHAnsi"/>
          <w:color w:val="000000" w:themeColor="text1"/>
        </w:rPr>
        <w:t>articipating</w:t>
      </w:r>
      <w:r w:rsidRPr="00D96BFD">
        <w:rPr>
          <w:rFonts w:asciiTheme="minorHAnsi" w:hAnsiTheme="minorHAnsi" w:cstheme="minorHAnsi"/>
          <w:color w:val="000000" w:themeColor="text1"/>
        </w:rPr>
        <w:t xml:space="preserve">. To make sure that we create this environment, </w:t>
      </w:r>
      <w:r w:rsidR="00A97766" w:rsidRPr="00A97766">
        <w:rPr>
          <w:rFonts w:asciiTheme="minorHAnsi" w:hAnsiTheme="minorHAnsi" w:cstheme="minorHAnsi"/>
          <w:b/>
        </w:rPr>
        <w:t>Eastside Calisthenics College</w:t>
      </w:r>
      <w:r w:rsidR="00EE30D9" w:rsidRPr="00A97766">
        <w:rPr>
          <w:rFonts w:asciiTheme="minorHAnsi" w:hAnsiTheme="minorHAnsi" w:cstheme="minorHAnsi"/>
        </w:rPr>
        <w:t xml:space="preserve"> </w:t>
      </w:r>
      <w:r w:rsidRPr="00D96BFD">
        <w:rPr>
          <w:rFonts w:asciiTheme="minorHAnsi" w:hAnsiTheme="minorHAnsi" w:cstheme="minorHAnsi"/>
          <w:b/>
          <w:bCs/>
          <w:color w:val="000000" w:themeColor="text1"/>
        </w:rPr>
        <w:t xml:space="preserve">Code of </w:t>
      </w:r>
      <w:r w:rsidR="00EE30D9" w:rsidRPr="00D96BFD">
        <w:rPr>
          <w:rFonts w:asciiTheme="minorHAnsi" w:hAnsiTheme="minorHAnsi" w:cstheme="minorHAnsi"/>
          <w:b/>
          <w:bCs/>
          <w:color w:val="000000" w:themeColor="text1"/>
        </w:rPr>
        <w:t>Conduct for Dealing with Children &amp; Young People</w:t>
      </w:r>
      <w:r w:rsidRPr="00D96BFD">
        <w:rPr>
          <w:rFonts w:asciiTheme="minorHAnsi" w:hAnsiTheme="minorHAnsi" w:cstheme="minorHAnsi"/>
          <w:color w:val="000000" w:themeColor="text1"/>
        </w:rPr>
        <w:t xml:space="preserve"> (</w:t>
      </w:r>
      <w:r w:rsidRPr="00D96BFD">
        <w:rPr>
          <w:rFonts w:asciiTheme="minorHAnsi" w:hAnsiTheme="minorHAnsi" w:cstheme="minorHAnsi"/>
          <w:b/>
          <w:bCs/>
          <w:color w:val="000000" w:themeColor="text1"/>
        </w:rPr>
        <w:t xml:space="preserve">Code of </w:t>
      </w:r>
      <w:r w:rsidR="00EE30D9" w:rsidRPr="00D96BFD">
        <w:rPr>
          <w:rFonts w:asciiTheme="minorHAnsi" w:hAnsiTheme="minorHAnsi" w:cstheme="minorHAnsi"/>
          <w:b/>
          <w:bCs/>
          <w:color w:val="000000" w:themeColor="text1"/>
        </w:rPr>
        <w:t>Conduct CYP</w:t>
      </w:r>
      <w:r w:rsidRPr="00D96BFD">
        <w:rPr>
          <w:rFonts w:asciiTheme="minorHAnsi" w:hAnsiTheme="minorHAnsi" w:cstheme="minorHAnsi"/>
          <w:color w:val="000000" w:themeColor="text1"/>
        </w:rPr>
        <w:t xml:space="preserve">) </w:t>
      </w:r>
      <w:r w:rsidRPr="00D96BFD">
        <w:rPr>
          <w:rFonts w:asciiTheme="minorHAnsi" w:hAnsiTheme="minorHAnsi" w:cstheme="minorHAnsi"/>
          <w:color w:val="000000" w:themeColor="text1"/>
          <w:u w:val="single"/>
        </w:rPr>
        <w:t>requires</w:t>
      </w:r>
      <w:r w:rsidRPr="00D96BFD">
        <w:rPr>
          <w:rFonts w:asciiTheme="minorHAnsi" w:hAnsiTheme="minorHAnsi" w:cstheme="minorHAnsi"/>
          <w:color w:val="000000" w:themeColor="text1"/>
        </w:rPr>
        <w:t xml:space="preserve"> everyone involved in </w:t>
      </w:r>
      <w:r w:rsidR="00AC461E">
        <w:rPr>
          <w:rFonts w:asciiTheme="minorHAnsi" w:hAnsiTheme="minorHAnsi" w:cstheme="minorHAnsi"/>
          <w:color w:val="000000" w:themeColor="text1"/>
        </w:rPr>
        <w:t>Calisthenics</w:t>
      </w:r>
      <w:r w:rsidR="00EE30D9" w:rsidRPr="00D96BFD">
        <w:rPr>
          <w:rFonts w:asciiTheme="minorHAnsi" w:hAnsiTheme="minorHAnsi" w:cstheme="minorHAnsi"/>
          <w:color w:val="000000" w:themeColor="text1"/>
        </w:rPr>
        <w:t xml:space="preserve"> </w:t>
      </w:r>
      <w:r w:rsidRPr="00D96BFD">
        <w:rPr>
          <w:rFonts w:asciiTheme="minorHAnsi" w:hAnsiTheme="minorHAnsi" w:cstheme="minorHAnsi"/>
          <w:color w:val="000000" w:themeColor="text1"/>
        </w:rPr>
        <w:t xml:space="preserve">to abide by certain behavioural standards when it comes to dealing with </w:t>
      </w:r>
      <w:r w:rsidR="00EE30D9" w:rsidRPr="00D96BFD">
        <w:rPr>
          <w:rFonts w:asciiTheme="minorHAnsi" w:hAnsiTheme="minorHAnsi" w:cstheme="minorHAnsi"/>
          <w:color w:val="000000" w:themeColor="text1"/>
        </w:rPr>
        <w:t>Children &amp; Young People (</w:t>
      </w:r>
      <w:r w:rsidR="00EE30D9" w:rsidRPr="00D96BFD">
        <w:rPr>
          <w:rFonts w:asciiTheme="minorHAnsi" w:hAnsiTheme="minorHAnsi" w:cstheme="minorHAnsi"/>
          <w:b/>
          <w:bCs/>
          <w:color w:val="000000" w:themeColor="text1"/>
        </w:rPr>
        <w:t>CYP</w:t>
      </w:r>
      <w:r w:rsidR="00EE30D9" w:rsidRPr="00D96BFD">
        <w:rPr>
          <w:rFonts w:asciiTheme="minorHAnsi" w:hAnsiTheme="minorHAnsi" w:cstheme="minorHAnsi"/>
          <w:color w:val="000000" w:themeColor="text1"/>
        </w:rPr>
        <w:t>)</w:t>
      </w:r>
      <w:r w:rsidRPr="00D96BFD">
        <w:rPr>
          <w:rFonts w:asciiTheme="minorHAnsi" w:hAnsiTheme="minorHAnsi" w:cstheme="minorHAnsi"/>
          <w:color w:val="000000" w:themeColor="text1"/>
        </w:rPr>
        <w:t>. This table summarises those requirements.</w:t>
      </w:r>
      <w:r w:rsidR="00CB054D" w:rsidRPr="00D96BFD">
        <w:rPr>
          <w:rFonts w:asciiTheme="minorHAnsi" w:hAnsiTheme="minorHAnsi" w:cstheme="minorHAnsi"/>
          <w:color w:val="000000" w:themeColor="text1"/>
        </w:rPr>
        <w:t xml:space="preserve"> All behaviour towards CYP should consider the needs</w:t>
      </w:r>
      <w:r w:rsidR="004E74FF" w:rsidRPr="00D96BFD">
        <w:rPr>
          <w:rFonts w:asciiTheme="minorHAnsi" w:hAnsiTheme="minorHAnsi" w:cstheme="minorHAnsi"/>
          <w:color w:val="000000" w:themeColor="text1"/>
        </w:rPr>
        <w:t xml:space="preserve"> and safety</w:t>
      </w:r>
      <w:r w:rsidR="00CB054D" w:rsidRPr="00D96BFD">
        <w:rPr>
          <w:rFonts w:asciiTheme="minorHAnsi" w:hAnsiTheme="minorHAnsi" w:cstheme="minorHAnsi"/>
          <w:color w:val="000000" w:themeColor="text1"/>
        </w:rPr>
        <w:t xml:space="preserve"> of</w:t>
      </w:r>
      <w:r w:rsidR="00E7797C" w:rsidRPr="00D96BFD">
        <w:rPr>
          <w:rFonts w:asciiTheme="minorHAnsi" w:hAnsiTheme="minorHAnsi" w:cstheme="minorHAnsi"/>
          <w:color w:val="000000" w:themeColor="text1"/>
        </w:rPr>
        <w:t>:</w:t>
      </w:r>
    </w:p>
    <w:p w14:paraId="2654F201" w14:textId="77777777" w:rsidR="00E7797C" w:rsidRPr="00D96BFD" w:rsidRDefault="00CB054D" w:rsidP="00E7797C">
      <w:pPr>
        <w:pStyle w:val="BodyText"/>
        <w:numPr>
          <w:ilvl w:val="0"/>
          <w:numId w:val="13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D96BFD">
        <w:rPr>
          <w:rFonts w:asciiTheme="minorHAnsi" w:hAnsiTheme="minorHAnsi" w:cstheme="minorHAnsi"/>
          <w:color w:val="000000" w:themeColor="text1"/>
        </w:rPr>
        <w:t>indigenous CYP</w:t>
      </w:r>
      <w:r w:rsidR="00E7797C" w:rsidRPr="00D96BFD">
        <w:rPr>
          <w:rFonts w:asciiTheme="minorHAnsi" w:hAnsiTheme="minorHAnsi" w:cstheme="minorHAnsi"/>
          <w:color w:val="000000" w:themeColor="text1"/>
        </w:rPr>
        <w:t>;</w:t>
      </w:r>
    </w:p>
    <w:p w14:paraId="682B46F5" w14:textId="77777777" w:rsidR="00E7797C" w:rsidRPr="00D96BFD" w:rsidRDefault="00CB054D" w:rsidP="00E7797C">
      <w:pPr>
        <w:pStyle w:val="BodyText"/>
        <w:numPr>
          <w:ilvl w:val="0"/>
          <w:numId w:val="13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D96BFD">
        <w:rPr>
          <w:rFonts w:asciiTheme="minorHAnsi" w:hAnsiTheme="minorHAnsi" w:cstheme="minorHAnsi"/>
        </w:rPr>
        <w:t xml:space="preserve">CYP from </w:t>
      </w:r>
      <w:r w:rsidR="004E74FF" w:rsidRPr="00D96BFD">
        <w:rPr>
          <w:rFonts w:asciiTheme="minorHAnsi" w:hAnsiTheme="minorHAnsi" w:cstheme="minorHAnsi"/>
        </w:rPr>
        <w:t>culturally and linguistically diverse backgrounds</w:t>
      </w:r>
      <w:r w:rsidR="00E7797C" w:rsidRPr="00D96BFD">
        <w:rPr>
          <w:rFonts w:asciiTheme="minorHAnsi" w:hAnsiTheme="minorHAnsi" w:cstheme="minorHAnsi"/>
        </w:rPr>
        <w:t>;</w:t>
      </w:r>
      <w:r w:rsidR="004E74FF" w:rsidRPr="00D96BFD">
        <w:rPr>
          <w:rFonts w:asciiTheme="minorHAnsi" w:hAnsiTheme="minorHAnsi" w:cstheme="minorHAnsi"/>
        </w:rPr>
        <w:t xml:space="preserve"> and </w:t>
      </w:r>
    </w:p>
    <w:p w14:paraId="41B5D355" w14:textId="37919C70" w:rsidR="00D955AC" w:rsidRPr="004163E3" w:rsidRDefault="004E74FF" w:rsidP="00E7797C">
      <w:pPr>
        <w:pStyle w:val="BodyText"/>
        <w:numPr>
          <w:ilvl w:val="0"/>
          <w:numId w:val="13"/>
        </w:num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96BFD">
        <w:rPr>
          <w:rFonts w:asciiTheme="minorHAnsi" w:hAnsiTheme="minorHAnsi" w:cstheme="minorHAnsi"/>
        </w:rPr>
        <w:t>CYP with a disability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7793480" w14:textId="77777777" w:rsidR="00D955AC" w:rsidRPr="00F26D69" w:rsidRDefault="00D955AC" w:rsidP="00D955AC">
      <w:pPr>
        <w:pStyle w:val="BodyText"/>
        <w:spacing w:after="120" w:line="276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182"/>
      </w:tblGrid>
      <w:tr w:rsidR="00AD0D03" w:rsidRPr="004163E3" w14:paraId="0426894C" w14:textId="77777777" w:rsidTr="00FD3EA5">
        <w:trPr>
          <w:tblHeader/>
        </w:trPr>
        <w:tc>
          <w:tcPr>
            <w:tcW w:w="988" w:type="dxa"/>
            <w:shd w:val="clear" w:color="auto" w:fill="002060"/>
          </w:tcPr>
          <w:p w14:paraId="7FDFFD6B" w14:textId="77777777" w:rsidR="00AD0D03" w:rsidRPr="004163E3" w:rsidRDefault="00AD0D03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82" w:type="dxa"/>
            <w:shd w:val="clear" w:color="auto" w:fill="002060"/>
          </w:tcPr>
          <w:p w14:paraId="4F09F9DE" w14:textId="4CDB3388" w:rsidR="00AD0D03" w:rsidRPr="004163E3" w:rsidRDefault="00AD0D03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Code of Behaviour Requirement for dealing with Children &amp; Young People</w:t>
            </w:r>
          </w:p>
        </w:tc>
      </w:tr>
      <w:tr w:rsidR="00AD0D03" w:rsidRPr="00D96BFD" w14:paraId="1C3A7C2A" w14:textId="77777777" w:rsidTr="00FD3EA5">
        <w:tc>
          <w:tcPr>
            <w:tcW w:w="988" w:type="dxa"/>
          </w:tcPr>
          <w:p w14:paraId="556DCCF3" w14:textId="77777777" w:rsidR="00AD0D03" w:rsidRPr="00D96BFD" w:rsidRDefault="00AD0D03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182" w:type="dxa"/>
          </w:tcPr>
          <w:p w14:paraId="705C63C9" w14:textId="77777777" w:rsidR="00AD0D03" w:rsidRPr="00D96BFD" w:rsidRDefault="00AD0D03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96BFD">
              <w:rPr>
                <w:rFonts w:asciiTheme="minorHAnsi" w:hAnsiTheme="minorHAnsi" w:cstheme="minorHAnsi"/>
                <w:b/>
              </w:rPr>
              <w:t>Language and Tone of Voice:</w:t>
            </w:r>
          </w:p>
          <w:p w14:paraId="236D0A3C" w14:textId="24395026" w:rsidR="00AD0D03" w:rsidRPr="00D96BFD" w:rsidRDefault="00AD0D03" w:rsidP="00D955AC">
            <w:pPr>
              <w:pStyle w:val="BodyText"/>
              <w:numPr>
                <w:ilvl w:val="0"/>
                <w:numId w:val="4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Should provide clear direction, encourage and affirm CYP and boost their confidence.</w:t>
            </w:r>
          </w:p>
          <w:p w14:paraId="292E6F26" w14:textId="0D492990" w:rsidR="00AD0D03" w:rsidRPr="00D96BFD" w:rsidRDefault="00AD0D03" w:rsidP="00D955AC">
            <w:pPr>
              <w:pStyle w:val="BodyText"/>
              <w:numPr>
                <w:ilvl w:val="0"/>
                <w:numId w:val="4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Should NOT be harmful </w:t>
            </w:r>
            <w:r w:rsidR="00F07C67" w:rsidRPr="00D96BFD">
              <w:rPr>
                <w:rFonts w:asciiTheme="minorHAnsi" w:hAnsiTheme="minorHAnsi" w:cstheme="minorHAnsi"/>
              </w:rPr>
              <w:t>–</w:t>
            </w:r>
            <w:r w:rsidRPr="00D96BFD">
              <w:rPr>
                <w:rFonts w:asciiTheme="minorHAnsi" w:hAnsiTheme="minorHAnsi" w:cstheme="minorHAnsi"/>
              </w:rPr>
              <w:t xml:space="preserve"> i</w:t>
            </w:r>
            <w:r w:rsidR="00F07C67" w:rsidRPr="00D96BFD">
              <w:rPr>
                <w:rFonts w:asciiTheme="minorHAnsi" w:hAnsiTheme="minorHAnsi" w:cstheme="minorHAnsi"/>
              </w:rPr>
              <w:t>.</w:t>
            </w:r>
            <w:r w:rsidRPr="00D96BFD">
              <w:rPr>
                <w:rFonts w:asciiTheme="minorHAnsi" w:hAnsiTheme="minorHAnsi" w:cstheme="minorHAnsi"/>
              </w:rPr>
              <w:t>e</w:t>
            </w:r>
            <w:r w:rsidR="00F07C67" w:rsidRPr="00D96BFD">
              <w:rPr>
                <w:rFonts w:asciiTheme="minorHAnsi" w:hAnsiTheme="minorHAnsi" w:cstheme="minorHAnsi"/>
              </w:rPr>
              <w:t>.</w:t>
            </w:r>
            <w:r w:rsidRPr="00D96BFD">
              <w:rPr>
                <w:rFonts w:asciiTheme="minorHAnsi" w:hAnsiTheme="minorHAnsi" w:cstheme="minorHAnsi"/>
              </w:rPr>
              <w:t>, derogatory (</w:t>
            </w:r>
            <w:r w:rsidR="00F07C67" w:rsidRPr="00D96BFD">
              <w:rPr>
                <w:rFonts w:asciiTheme="minorHAnsi" w:hAnsiTheme="minorHAnsi" w:cstheme="minorHAnsi"/>
              </w:rPr>
              <w:t>e.g.</w:t>
            </w:r>
            <w:r w:rsidRPr="00D96BFD">
              <w:rPr>
                <w:rFonts w:asciiTheme="minorHAnsi" w:hAnsiTheme="minorHAnsi" w:cstheme="minorHAnsi"/>
              </w:rPr>
              <w:t xml:space="preserve"> “you’re a loser), threatening, frightening, profane, discriminatory, racist, sexual.</w:t>
            </w:r>
          </w:p>
        </w:tc>
      </w:tr>
      <w:tr w:rsidR="00AD0D03" w:rsidRPr="00D96BFD" w14:paraId="42AA9C83" w14:textId="77777777" w:rsidTr="00FD3EA5">
        <w:tc>
          <w:tcPr>
            <w:tcW w:w="988" w:type="dxa"/>
          </w:tcPr>
          <w:p w14:paraId="0ABA177A" w14:textId="77777777" w:rsidR="00AD0D03" w:rsidRPr="00D96BFD" w:rsidRDefault="00AD0D03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182" w:type="dxa"/>
          </w:tcPr>
          <w:p w14:paraId="202349FC" w14:textId="77777777" w:rsidR="00AD0D03" w:rsidRPr="00D96BFD" w:rsidRDefault="00AD0D03" w:rsidP="00E748CE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  <w:b/>
              </w:rPr>
              <w:t>Adhering to professional role boundaries:</w:t>
            </w:r>
            <w:r w:rsidRPr="00D96BFD">
              <w:rPr>
                <w:rFonts w:asciiTheme="minorHAnsi" w:hAnsiTheme="minorHAnsi" w:cstheme="minorHAnsi"/>
              </w:rPr>
              <w:t xml:space="preserve"> </w:t>
            </w:r>
          </w:p>
          <w:p w14:paraId="04DA17E6" w14:textId="5D30B7BD" w:rsidR="00AD0D03" w:rsidRPr="00D96BFD" w:rsidRDefault="00AD0D03" w:rsidP="00D955AC">
            <w:pPr>
              <w:pStyle w:val="BodyText"/>
              <w:numPr>
                <w:ilvl w:val="0"/>
                <w:numId w:val="3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Act only within the confines of your duties/role (</w:t>
            </w:r>
            <w:r w:rsidR="00F07C67" w:rsidRPr="00D96BFD">
              <w:rPr>
                <w:rFonts w:asciiTheme="minorHAnsi" w:hAnsiTheme="minorHAnsi" w:cstheme="minorHAnsi"/>
              </w:rPr>
              <w:t>e.g.</w:t>
            </w:r>
            <w:r w:rsidRPr="00D96BFD">
              <w:rPr>
                <w:rFonts w:asciiTheme="minorHAnsi" w:hAnsiTheme="minorHAnsi" w:cstheme="minorHAnsi"/>
              </w:rPr>
              <w:t>, if you’re a coach, just be a coach).</w:t>
            </w:r>
          </w:p>
          <w:p w14:paraId="3DD393BE" w14:textId="3FED7B02" w:rsidR="00AD0D03" w:rsidRPr="00D96BFD" w:rsidRDefault="00AD0D03" w:rsidP="00D955AC">
            <w:pPr>
              <w:pStyle w:val="BodyText"/>
              <w:numPr>
                <w:ilvl w:val="0"/>
                <w:numId w:val="3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Unless with </w:t>
            </w:r>
            <w:r w:rsidRPr="00D96BFD">
              <w:rPr>
                <w:rFonts w:asciiTheme="minorHAnsi" w:hAnsiTheme="minorHAnsi" w:cstheme="minorHAnsi"/>
                <w:u w:val="single"/>
              </w:rPr>
              <w:t>express consent</w:t>
            </w:r>
            <w:r w:rsidRPr="00D96BFD">
              <w:rPr>
                <w:rFonts w:asciiTheme="minorHAnsi" w:hAnsiTheme="minorHAnsi" w:cstheme="minorHAnsi"/>
              </w:rPr>
              <w:t xml:space="preserve"> from a nominated Senior Person </w:t>
            </w:r>
            <w:r w:rsidR="00AC461E">
              <w:rPr>
                <w:rFonts w:asciiTheme="minorHAnsi" w:hAnsiTheme="minorHAnsi" w:cstheme="minorHAnsi"/>
              </w:rPr>
              <w:t>at</w:t>
            </w:r>
            <w:r w:rsidRPr="00D96BFD">
              <w:rPr>
                <w:rFonts w:asciiTheme="minorHAnsi" w:hAnsiTheme="minorHAnsi" w:cstheme="minorHAnsi"/>
              </w:rPr>
              <w:t xml:space="preserve"> </w:t>
            </w:r>
            <w:r w:rsidR="00A97766" w:rsidRPr="00A97766">
              <w:rPr>
                <w:rFonts w:asciiTheme="minorHAnsi" w:hAnsiTheme="minorHAnsi" w:cstheme="minorHAnsi"/>
                <w:b/>
              </w:rPr>
              <w:t>Eastside Calisthenics College</w:t>
            </w:r>
            <w:r w:rsidR="00A97766" w:rsidRPr="00A97766">
              <w:rPr>
                <w:rFonts w:asciiTheme="minorHAnsi" w:hAnsiTheme="minorHAnsi" w:cstheme="minorHAnsi"/>
              </w:rPr>
              <w:t xml:space="preserve"> </w:t>
            </w:r>
            <w:r w:rsidR="00A97766">
              <w:rPr>
                <w:rFonts w:asciiTheme="minorHAnsi" w:hAnsiTheme="minorHAnsi" w:cstheme="minorHAnsi"/>
              </w:rPr>
              <w:t>,</w:t>
            </w:r>
            <w:r w:rsidRPr="00D96BFD">
              <w:rPr>
                <w:rFonts w:asciiTheme="minorHAnsi" w:hAnsiTheme="minorHAnsi" w:cstheme="minorHAnsi"/>
              </w:rPr>
              <w:t>do NOT:</w:t>
            </w:r>
          </w:p>
          <w:p w14:paraId="78D7BAE9" w14:textId="1494E010" w:rsidR="00AD0D03" w:rsidRPr="00D96BFD" w:rsidRDefault="00AD0D03" w:rsidP="00D955AC">
            <w:pPr>
              <w:pStyle w:val="BodyText"/>
              <w:numPr>
                <w:ilvl w:val="1"/>
                <w:numId w:val="3"/>
              </w:numPr>
              <w:spacing w:before="120"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D96BFD">
              <w:rPr>
                <w:rFonts w:asciiTheme="minorHAnsi" w:hAnsiTheme="minorHAnsi" w:cstheme="minorHAnsi"/>
              </w:rPr>
              <w:t xml:space="preserve">Provide unauthorised transportation to CYP </w:t>
            </w:r>
          </w:p>
          <w:p w14:paraId="072A6326" w14:textId="68D25E87" w:rsidR="00AD0D03" w:rsidRPr="00D96BFD" w:rsidRDefault="00AD0D03" w:rsidP="00D955AC">
            <w:pPr>
              <w:pStyle w:val="BodyText"/>
              <w:numPr>
                <w:ilvl w:val="1"/>
                <w:numId w:val="3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Engage in activities or seek contact with CYP outside </w:t>
            </w:r>
            <w:r w:rsidR="002B10B1">
              <w:rPr>
                <w:rFonts w:asciiTheme="minorHAnsi" w:hAnsiTheme="minorHAnsi" w:cstheme="minorHAnsi"/>
              </w:rPr>
              <w:t>of Calisthenics.</w:t>
            </w:r>
          </w:p>
          <w:p w14:paraId="002A6EDE" w14:textId="08AA4CB1" w:rsidR="00AD0D03" w:rsidRPr="00D96BFD" w:rsidRDefault="00AD0D03" w:rsidP="00D955AC">
            <w:pPr>
              <w:pStyle w:val="BodyText"/>
              <w:numPr>
                <w:ilvl w:val="1"/>
                <w:numId w:val="3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Involve yourself in CYP</w:t>
            </w:r>
            <w:r w:rsidR="00F24B53">
              <w:rPr>
                <w:rFonts w:asciiTheme="minorHAnsi" w:hAnsiTheme="minorHAnsi" w:cstheme="minorHAnsi"/>
              </w:rPr>
              <w:t>’s</w:t>
            </w:r>
            <w:r w:rsidRPr="00D96BFD">
              <w:rPr>
                <w:rFonts w:asciiTheme="minorHAnsi" w:hAnsiTheme="minorHAnsi" w:cstheme="minorHAnsi"/>
              </w:rPr>
              <w:t xml:space="preserve"> private and/or family matters, </w:t>
            </w:r>
            <w:r w:rsidRPr="00D96BFD">
              <w:rPr>
                <w:rFonts w:asciiTheme="minorHAnsi" w:hAnsiTheme="minorHAnsi" w:cstheme="minorHAnsi"/>
                <w:u w:val="single"/>
              </w:rPr>
              <w:t>unless you reasonably believe or suspect that they are at risk of harm</w:t>
            </w:r>
            <w:r w:rsidRPr="00D96BFD">
              <w:rPr>
                <w:rFonts w:asciiTheme="minorHAnsi" w:hAnsiTheme="minorHAnsi" w:cstheme="minorHAnsi"/>
              </w:rPr>
              <w:t>.</w:t>
            </w:r>
          </w:p>
          <w:p w14:paraId="76EBE7C1" w14:textId="6E3CA6B1" w:rsidR="00AD0D03" w:rsidRPr="00D96BFD" w:rsidRDefault="00AD0D03" w:rsidP="00D955AC">
            <w:pPr>
              <w:pStyle w:val="BodyText"/>
              <w:numPr>
                <w:ilvl w:val="1"/>
                <w:numId w:val="3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Provide support to CYP or their families that is unrelated t</w:t>
            </w:r>
            <w:r w:rsidR="00F24B53">
              <w:rPr>
                <w:rFonts w:asciiTheme="minorHAnsi" w:hAnsiTheme="minorHAnsi" w:cstheme="minorHAnsi"/>
              </w:rPr>
              <w:t>o Calisthenics.</w:t>
            </w:r>
          </w:p>
          <w:p w14:paraId="5326BE4A" w14:textId="59F10DFF" w:rsidR="00AD0D03" w:rsidRPr="00D96BFD" w:rsidRDefault="00AD0D03" w:rsidP="00D955AC">
            <w:pPr>
              <w:pStyle w:val="BodyText"/>
              <w:numPr>
                <w:ilvl w:val="1"/>
                <w:numId w:val="3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Accept an invitation to attend any private social function at the request of CYP or their family/carer in </w:t>
            </w:r>
            <w:r w:rsidR="00F24B53" w:rsidRPr="005A1DF4">
              <w:rPr>
                <w:rFonts w:asciiTheme="minorHAnsi" w:hAnsiTheme="minorHAnsi" w:cstheme="minorHAnsi"/>
              </w:rPr>
              <w:t>Calisthenics</w:t>
            </w:r>
            <w:r w:rsidRPr="00D96BFD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D96BFD">
              <w:rPr>
                <w:rFonts w:asciiTheme="minorHAnsi" w:hAnsiTheme="minorHAnsi" w:cstheme="minorHAnsi"/>
              </w:rPr>
              <w:t xml:space="preserve">(current or past) unless there was an existing social, personal or family relationship. </w:t>
            </w:r>
          </w:p>
          <w:p w14:paraId="105F09C2" w14:textId="3E320562" w:rsidR="00AD0D03" w:rsidRPr="00D96BFD" w:rsidRDefault="00AD0D03" w:rsidP="00E748CE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lastRenderedPageBreak/>
              <w:t>If any of the above occur or you are made aware of a kid requiring assistance outside the confines of your role, either contact their parent/guardian or seek advice from an appropriate Senior Person in</w:t>
            </w:r>
            <w:r w:rsidRPr="00D96BFD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A97766" w:rsidRPr="00A97766">
              <w:rPr>
                <w:rFonts w:asciiTheme="minorHAnsi" w:hAnsiTheme="minorHAnsi" w:cstheme="minorHAnsi"/>
                <w:b/>
              </w:rPr>
              <w:t>Eastside Calisthenics College</w:t>
            </w:r>
            <w:r w:rsidR="00A97766" w:rsidRPr="00A97766">
              <w:rPr>
                <w:rFonts w:asciiTheme="minorHAnsi" w:hAnsiTheme="minorHAnsi" w:cstheme="minorHAnsi"/>
              </w:rPr>
              <w:t xml:space="preserve"> </w:t>
            </w:r>
            <w:r w:rsidR="005A1DF4" w:rsidRPr="005A1DF4">
              <w:rPr>
                <w:rFonts w:asciiTheme="minorHAnsi" w:hAnsiTheme="minorHAnsi" w:cstheme="minorHAnsi"/>
              </w:rPr>
              <w:t xml:space="preserve">or at Calisthenics Victoria. </w:t>
            </w:r>
          </w:p>
        </w:tc>
      </w:tr>
    </w:tbl>
    <w:p w14:paraId="6496E207" w14:textId="77777777" w:rsidR="00E7797C" w:rsidRPr="00D96BFD" w:rsidRDefault="00E779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182"/>
      </w:tblGrid>
      <w:tr w:rsidR="001656FE" w:rsidRPr="00D96BFD" w14:paraId="479B50C1" w14:textId="77777777" w:rsidTr="00FD3EA5">
        <w:tc>
          <w:tcPr>
            <w:tcW w:w="988" w:type="dxa"/>
          </w:tcPr>
          <w:p w14:paraId="2643178C" w14:textId="77777777" w:rsidR="001656FE" w:rsidRPr="00D96BFD" w:rsidRDefault="001656FE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182" w:type="dxa"/>
          </w:tcPr>
          <w:p w14:paraId="76EB140C" w14:textId="2345ECD8" w:rsidR="001656FE" w:rsidRPr="00D96BFD" w:rsidRDefault="001656FE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96BFD">
              <w:rPr>
                <w:rFonts w:asciiTheme="minorHAnsi" w:hAnsiTheme="minorHAnsi" w:cstheme="minorHAnsi"/>
                <w:b/>
              </w:rPr>
              <w:t>Sending electronic communications to CYP (emails, texts and other direct messages):</w:t>
            </w:r>
          </w:p>
          <w:p w14:paraId="336D076C" w14:textId="77777777" w:rsidR="001656FE" w:rsidRPr="00D96BFD" w:rsidRDefault="001656FE" w:rsidP="00D955AC">
            <w:pPr>
              <w:pStyle w:val="BodyText"/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  <w:u w:val="single"/>
              </w:rPr>
              <w:t>Must copy parent(s)/guardian(s)</w:t>
            </w:r>
            <w:r w:rsidRPr="00D96BFD">
              <w:rPr>
                <w:rFonts w:asciiTheme="minorHAnsi" w:hAnsiTheme="minorHAnsi" w:cstheme="minorHAnsi"/>
              </w:rPr>
              <w:t xml:space="preserve"> into any text, email, Facebook or any other form of electronic communication message.  </w:t>
            </w:r>
          </w:p>
          <w:p w14:paraId="78C285D5" w14:textId="137B6B2C" w:rsidR="001656FE" w:rsidRPr="00D96BFD" w:rsidRDefault="001656FE" w:rsidP="00D955AC">
            <w:pPr>
              <w:pStyle w:val="BodyText"/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Must </w:t>
            </w:r>
            <w:r w:rsidRPr="00D96BFD">
              <w:rPr>
                <w:rFonts w:asciiTheme="minorHAnsi" w:hAnsiTheme="minorHAnsi" w:cstheme="minorHAnsi"/>
                <w:u w:val="single"/>
              </w:rPr>
              <w:t xml:space="preserve">only communicate with CYP regarding issues relevant to </w:t>
            </w:r>
            <w:r w:rsidR="00A97766" w:rsidRPr="00A97766">
              <w:rPr>
                <w:rFonts w:asciiTheme="minorHAnsi" w:hAnsiTheme="minorHAnsi" w:cstheme="minorHAnsi"/>
                <w:b/>
              </w:rPr>
              <w:t>Eastside Calisthenics College</w:t>
            </w:r>
            <w:r w:rsidR="00A97766">
              <w:rPr>
                <w:rFonts w:asciiTheme="minorHAnsi" w:hAnsiTheme="minorHAnsi" w:cstheme="minorHAnsi"/>
                <w:b/>
              </w:rPr>
              <w:t>.</w:t>
            </w:r>
          </w:p>
          <w:p w14:paraId="59954725" w14:textId="77777777" w:rsidR="001656FE" w:rsidRPr="00D96BFD" w:rsidRDefault="001656FE" w:rsidP="00D955AC">
            <w:pPr>
              <w:pStyle w:val="BodyText"/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Ensure that any messages are polite/friendly and in no way sexual in nature.</w:t>
            </w:r>
          </w:p>
          <w:p w14:paraId="4ED73F91" w14:textId="51A0A41C" w:rsidR="001656FE" w:rsidRPr="00D96BFD" w:rsidRDefault="001656FE" w:rsidP="00D955AC">
            <w:pPr>
              <w:pStyle w:val="BodyText"/>
              <w:numPr>
                <w:ilvl w:val="0"/>
                <w:numId w:val="8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  <w:u w:val="single"/>
              </w:rPr>
              <w:t>Must not</w:t>
            </w:r>
            <w:r w:rsidRPr="00D96BFD">
              <w:rPr>
                <w:rFonts w:asciiTheme="minorHAnsi" w:hAnsiTheme="minorHAnsi" w:cstheme="minorHAnsi"/>
              </w:rPr>
              <w:t xml:space="preserve"> communicate with CYP, request to be “friends” or “follow” CYP using Internet chat rooms, social networking sites, game sites, instant messaging or anything of a similar nature, particularly to encourage social contact of an unauthorised nature.</w:t>
            </w:r>
          </w:p>
          <w:p w14:paraId="32AE7172" w14:textId="045DE337" w:rsidR="001656FE" w:rsidRPr="00D96BFD" w:rsidRDefault="001656FE" w:rsidP="00D955AC">
            <w:pPr>
              <w:pStyle w:val="BodyText"/>
              <w:numPr>
                <w:ilvl w:val="0"/>
                <w:numId w:val="8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  <w:u w:val="single"/>
              </w:rPr>
              <w:t xml:space="preserve">Must not </w:t>
            </w:r>
            <w:r w:rsidRPr="00D96BFD">
              <w:rPr>
                <w:rFonts w:asciiTheme="minorHAnsi" w:hAnsiTheme="minorHAnsi" w:cstheme="minorHAnsi"/>
              </w:rPr>
              <w:t>request that CYP keep communication a secret.</w:t>
            </w:r>
          </w:p>
        </w:tc>
      </w:tr>
      <w:tr w:rsidR="001656FE" w:rsidRPr="00D96BFD" w14:paraId="19CC3E36" w14:textId="77777777" w:rsidTr="00FD3EA5">
        <w:tc>
          <w:tcPr>
            <w:tcW w:w="988" w:type="dxa"/>
          </w:tcPr>
          <w:p w14:paraId="2C75D894" w14:textId="77777777" w:rsidR="001656FE" w:rsidRPr="00D96BFD" w:rsidRDefault="001656FE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182" w:type="dxa"/>
          </w:tcPr>
          <w:p w14:paraId="40025EC9" w14:textId="42118ABA" w:rsidR="001656FE" w:rsidRPr="00D96BFD" w:rsidRDefault="001656FE" w:rsidP="00E748CE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  <w:b/>
              </w:rPr>
              <w:t>Supervision of CYP -</w:t>
            </w:r>
            <w:r w:rsidRPr="00D96BFD">
              <w:rPr>
                <w:rFonts w:asciiTheme="minorHAnsi" w:hAnsiTheme="minorHAnsi" w:cstheme="minorHAnsi"/>
              </w:rPr>
              <w:t xml:space="preserve"> When supervising CYP i</w:t>
            </w:r>
            <w:r w:rsidR="0076784A">
              <w:rPr>
                <w:rFonts w:asciiTheme="minorHAnsi" w:hAnsiTheme="minorHAnsi" w:cstheme="minorHAnsi"/>
              </w:rPr>
              <w:t>n Calisthenics:</w:t>
            </w:r>
          </w:p>
          <w:p w14:paraId="35FB27A0" w14:textId="3AAE55CE" w:rsidR="001656FE" w:rsidRPr="00D96BFD" w:rsidRDefault="001656FE" w:rsidP="00D955AC">
            <w:pPr>
              <w:pStyle w:val="BodyText"/>
              <w:numPr>
                <w:ilvl w:val="0"/>
                <w:numId w:val="5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Avoid unsupervised situations with CYP wherever possible - you should always be in view of others. </w:t>
            </w:r>
          </w:p>
          <w:p w14:paraId="7F2C0076" w14:textId="77777777" w:rsidR="001656FE" w:rsidRPr="00D96BFD" w:rsidRDefault="001656FE" w:rsidP="00D955AC">
            <w:pPr>
              <w:pStyle w:val="BodyText"/>
              <w:numPr>
                <w:ilvl w:val="0"/>
                <w:numId w:val="5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Engage positively with our sport.</w:t>
            </w:r>
          </w:p>
          <w:p w14:paraId="561A98D1" w14:textId="77777777" w:rsidR="001656FE" w:rsidRPr="00D96BFD" w:rsidRDefault="001656FE" w:rsidP="00D955AC">
            <w:pPr>
              <w:pStyle w:val="BodyText"/>
              <w:numPr>
                <w:ilvl w:val="0"/>
                <w:numId w:val="5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Behave appropriately towards one another. </w:t>
            </w:r>
          </w:p>
          <w:p w14:paraId="55655DC5" w14:textId="77777777" w:rsidR="001656FE" w:rsidRPr="00D96BFD" w:rsidRDefault="001656FE" w:rsidP="00D955AC">
            <w:pPr>
              <w:pStyle w:val="BodyText"/>
              <w:numPr>
                <w:ilvl w:val="0"/>
                <w:numId w:val="5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Ensure that you are in a safe environment, protected from external threats.</w:t>
            </w:r>
          </w:p>
        </w:tc>
      </w:tr>
      <w:tr w:rsidR="001656FE" w:rsidRPr="00D96BFD" w14:paraId="36090713" w14:textId="77777777" w:rsidTr="00FD3EA5">
        <w:tc>
          <w:tcPr>
            <w:tcW w:w="988" w:type="dxa"/>
          </w:tcPr>
          <w:p w14:paraId="4B7B5032" w14:textId="77777777" w:rsidR="001656FE" w:rsidRPr="00D96BFD" w:rsidRDefault="001656FE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182" w:type="dxa"/>
          </w:tcPr>
          <w:p w14:paraId="54C058F1" w14:textId="7F60EBAB" w:rsidR="001656FE" w:rsidRPr="00D96BFD" w:rsidRDefault="001656FE" w:rsidP="00E748CE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  <w:b/>
              </w:rPr>
              <w:t>Physical Contact with CYP</w:t>
            </w:r>
            <w:r w:rsidRPr="00D96BFD">
              <w:rPr>
                <w:rFonts w:asciiTheme="minorHAnsi" w:hAnsiTheme="minorHAnsi" w:cstheme="minorHAnsi"/>
              </w:rPr>
              <w:t xml:space="preserve"> – must be appropriate to delivery of </w:t>
            </w:r>
            <w:r w:rsidR="0076784A">
              <w:rPr>
                <w:rFonts w:asciiTheme="minorHAnsi" w:hAnsiTheme="minorHAnsi" w:cstheme="minorHAnsi"/>
              </w:rPr>
              <w:t>Calisthenics</w:t>
            </w:r>
            <w:r w:rsidRPr="00D96BFD">
              <w:rPr>
                <w:rFonts w:asciiTheme="minorHAnsi" w:hAnsiTheme="minorHAnsi" w:cstheme="minorHAnsi"/>
              </w:rPr>
              <w:t xml:space="preserve"> </w:t>
            </w:r>
            <w:r w:rsidRPr="00923072">
              <w:rPr>
                <w:rFonts w:asciiTheme="minorHAnsi" w:hAnsiTheme="minorHAnsi" w:cstheme="minorHAnsi"/>
              </w:rPr>
              <w:t>(</w:t>
            </w:r>
            <w:proofErr w:type="spellStart"/>
            <w:r w:rsidR="00F07C67" w:rsidRPr="00923072">
              <w:rPr>
                <w:rFonts w:asciiTheme="minorHAnsi" w:hAnsiTheme="minorHAnsi" w:cstheme="minorHAnsi"/>
              </w:rPr>
              <w:t>e.g</w:t>
            </w:r>
            <w:proofErr w:type="spellEnd"/>
            <w:r w:rsidR="0076784A" w:rsidRPr="00923072">
              <w:rPr>
                <w:rFonts w:asciiTheme="minorHAnsi" w:hAnsiTheme="minorHAnsi" w:cstheme="minorHAnsi"/>
              </w:rPr>
              <w:t>, spotting in a w</w:t>
            </w:r>
            <w:r w:rsidR="00923072" w:rsidRPr="00923072">
              <w:rPr>
                <w:rFonts w:asciiTheme="minorHAnsi" w:hAnsiTheme="minorHAnsi" w:cstheme="minorHAnsi"/>
              </w:rPr>
              <w:t>alkover</w:t>
            </w:r>
            <w:r w:rsidR="00923072">
              <w:rPr>
                <w:rFonts w:asciiTheme="minorHAnsi" w:hAnsiTheme="minorHAnsi" w:cstheme="minorHAnsi"/>
              </w:rPr>
              <w:t xml:space="preserve"> with explanation</w:t>
            </w:r>
            <w:r w:rsidR="00923072" w:rsidRPr="00923072">
              <w:rPr>
                <w:rFonts w:asciiTheme="minorHAnsi" w:hAnsiTheme="minorHAnsi" w:cstheme="minorHAnsi"/>
              </w:rPr>
              <w:t xml:space="preserve">) </w:t>
            </w:r>
            <w:r w:rsidRPr="00D96BFD">
              <w:rPr>
                <w:rFonts w:asciiTheme="minorHAnsi" w:hAnsiTheme="minorHAnsi" w:cstheme="minorHAnsi"/>
              </w:rPr>
              <w:t>and based on the needs of the CYP (</w:t>
            </w:r>
            <w:r w:rsidR="00706D64" w:rsidRPr="00D96BFD">
              <w:rPr>
                <w:rFonts w:asciiTheme="minorHAnsi" w:hAnsiTheme="minorHAnsi" w:cstheme="minorHAnsi"/>
              </w:rPr>
              <w:t>i.e.</w:t>
            </w:r>
            <w:r w:rsidRPr="00D96BFD">
              <w:rPr>
                <w:rFonts w:asciiTheme="minorHAnsi" w:hAnsiTheme="minorHAnsi" w:cstheme="minorHAnsi"/>
              </w:rPr>
              <w:t xml:space="preserve"> to comfort if distressed). Unless for medical or allied health purposes by a health care professional, contact must not:</w:t>
            </w:r>
          </w:p>
          <w:p w14:paraId="7220FA07" w14:textId="77777777" w:rsidR="001656FE" w:rsidRPr="00D96BFD" w:rsidRDefault="001656FE" w:rsidP="00D955AC">
            <w:pPr>
              <w:pStyle w:val="BodyText"/>
              <w:numPr>
                <w:ilvl w:val="0"/>
                <w:numId w:val="6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Involve touching genitals, breasts or buttocks.</w:t>
            </w:r>
          </w:p>
          <w:p w14:paraId="7624CEA2" w14:textId="77777777" w:rsidR="001656FE" w:rsidRPr="00D96BFD" w:rsidRDefault="001656FE" w:rsidP="00D955AC">
            <w:pPr>
              <w:pStyle w:val="BodyText"/>
              <w:numPr>
                <w:ilvl w:val="0"/>
                <w:numId w:val="6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Appear to have a sexual connotation.</w:t>
            </w:r>
          </w:p>
          <w:p w14:paraId="7D1812DC" w14:textId="77777777" w:rsidR="001656FE" w:rsidRPr="00D96BFD" w:rsidRDefault="001656FE" w:rsidP="00D955AC">
            <w:pPr>
              <w:pStyle w:val="BodyText"/>
              <w:numPr>
                <w:ilvl w:val="0"/>
                <w:numId w:val="6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Be intended to cause pain or distress.</w:t>
            </w:r>
          </w:p>
          <w:p w14:paraId="1F98856C" w14:textId="41FC6DE6" w:rsidR="001656FE" w:rsidRPr="00D96BFD" w:rsidRDefault="001656FE" w:rsidP="00D955AC">
            <w:pPr>
              <w:pStyle w:val="BodyText"/>
              <w:numPr>
                <w:ilvl w:val="0"/>
                <w:numId w:val="6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Be overly physical (</w:t>
            </w:r>
            <w:r w:rsidR="00F07C67" w:rsidRPr="00D96BFD">
              <w:rPr>
                <w:rFonts w:asciiTheme="minorHAnsi" w:hAnsiTheme="minorHAnsi" w:cstheme="minorHAnsi"/>
              </w:rPr>
              <w:t>e.g.</w:t>
            </w:r>
            <w:r w:rsidRPr="00D96BFD">
              <w:rPr>
                <w:rFonts w:asciiTheme="minorHAnsi" w:hAnsiTheme="minorHAnsi" w:cstheme="minorHAnsi"/>
              </w:rPr>
              <w:t xml:space="preserve">, wrestling, tickling, </w:t>
            </w:r>
            <w:proofErr w:type="spellStart"/>
            <w:r w:rsidRPr="00D96BFD">
              <w:rPr>
                <w:rFonts w:asciiTheme="minorHAnsi" w:hAnsiTheme="minorHAnsi" w:cstheme="minorHAnsi"/>
              </w:rPr>
              <w:t>etc</w:t>
            </w:r>
            <w:proofErr w:type="spellEnd"/>
            <w:r w:rsidRPr="00D96BFD">
              <w:rPr>
                <w:rFonts w:asciiTheme="minorHAnsi" w:hAnsiTheme="minorHAnsi" w:cstheme="minorHAnsi"/>
              </w:rPr>
              <w:t>).</w:t>
            </w:r>
          </w:p>
          <w:p w14:paraId="394351AF" w14:textId="3450D80D" w:rsidR="001656FE" w:rsidRPr="00D96BFD" w:rsidRDefault="001656FE" w:rsidP="00D955AC">
            <w:pPr>
              <w:pStyle w:val="BodyText"/>
              <w:numPr>
                <w:ilvl w:val="0"/>
                <w:numId w:val="6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Be unnecessary (</w:t>
            </w:r>
            <w:r w:rsidR="00F07C67" w:rsidRPr="00D96BFD">
              <w:rPr>
                <w:rFonts w:asciiTheme="minorHAnsi" w:hAnsiTheme="minorHAnsi" w:cstheme="minorHAnsi"/>
              </w:rPr>
              <w:t>e.g.</w:t>
            </w:r>
            <w:r w:rsidRPr="00D96BFD">
              <w:rPr>
                <w:rFonts w:asciiTheme="minorHAnsi" w:hAnsiTheme="minorHAnsi" w:cstheme="minorHAnsi"/>
              </w:rPr>
              <w:t>, assisting CYP with toileting when they don’t need help).</w:t>
            </w:r>
          </w:p>
          <w:p w14:paraId="66A16B0F" w14:textId="00275AEC" w:rsidR="001656FE" w:rsidRPr="00D96BFD" w:rsidRDefault="001656FE" w:rsidP="00D955AC">
            <w:pPr>
              <w:pStyle w:val="BodyText"/>
              <w:numPr>
                <w:ilvl w:val="0"/>
                <w:numId w:val="6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Be initiated against the wishes of CYP (unless to prevent injury, in which case physical restraint should be a last resort).</w:t>
            </w:r>
          </w:p>
          <w:p w14:paraId="5994F909" w14:textId="7933BFE9" w:rsidR="001656FE" w:rsidRPr="00D96BFD" w:rsidRDefault="001656FE" w:rsidP="00E748CE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Physical contact initiated by CYP that is sexual and/or inappropriate behaviour between CYP must be reported to an appropriate Senior Person in </w:t>
            </w:r>
            <w:r w:rsidR="00923072" w:rsidRPr="00923072">
              <w:rPr>
                <w:rFonts w:asciiTheme="minorHAnsi" w:hAnsiTheme="minorHAnsi" w:cstheme="minorHAnsi"/>
              </w:rPr>
              <w:t>Calisthenics</w:t>
            </w:r>
            <w:r w:rsidR="00923072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D96BFD">
              <w:rPr>
                <w:rFonts w:asciiTheme="minorHAnsi" w:hAnsiTheme="minorHAnsi" w:cstheme="minorHAnsi"/>
              </w:rPr>
              <w:t>in Victoria as soon as possible.</w:t>
            </w:r>
          </w:p>
        </w:tc>
      </w:tr>
      <w:tr w:rsidR="001656FE" w:rsidRPr="00D96BFD" w14:paraId="228B7D91" w14:textId="77777777" w:rsidTr="00FD3EA5">
        <w:tc>
          <w:tcPr>
            <w:tcW w:w="988" w:type="dxa"/>
          </w:tcPr>
          <w:p w14:paraId="136132CE" w14:textId="77777777" w:rsidR="001656FE" w:rsidRPr="00D96BFD" w:rsidRDefault="001656FE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lastRenderedPageBreak/>
              <w:t>6</w:t>
            </w:r>
          </w:p>
        </w:tc>
        <w:tc>
          <w:tcPr>
            <w:tcW w:w="9182" w:type="dxa"/>
          </w:tcPr>
          <w:p w14:paraId="12E6C694" w14:textId="77777777" w:rsidR="001656FE" w:rsidRPr="00D96BFD" w:rsidRDefault="001656FE" w:rsidP="00E748CE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  <w:b/>
              </w:rPr>
              <w:t>Sexual Misconduct:</w:t>
            </w:r>
          </w:p>
          <w:p w14:paraId="3A5CE904" w14:textId="61F2320B" w:rsidR="001656FE" w:rsidRPr="00D96BFD" w:rsidRDefault="001656FE" w:rsidP="00E748CE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No form of “sexual </w:t>
            </w:r>
            <w:r w:rsidR="00706D64" w:rsidRPr="00D96BFD">
              <w:rPr>
                <w:rFonts w:asciiTheme="minorHAnsi" w:hAnsiTheme="minorHAnsi" w:cstheme="minorHAnsi"/>
              </w:rPr>
              <w:t>behaviour</w:t>
            </w:r>
            <w:r w:rsidRPr="00D96BFD">
              <w:rPr>
                <w:rFonts w:asciiTheme="minorHAnsi" w:hAnsiTheme="minorHAnsi" w:cstheme="minorHAnsi"/>
              </w:rPr>
              <w:t xml:space="preserve">” is to occur between, with or in the presence of CYP in </w:t>
            </w:r>
            <w:r w:rsidR="00923072" w:rsidRPr="00923072">
              <w:rPr>
                <w:rFonts w:asciiTheme="minorHAnsi" w:hAnsiTheme="minorHAnsi" w:cstheme="minorHAnsi"/>
              </w:rPr>
              <w:t>Calisthenics</w:t>
            </w:r>
            <w:r w:rsidR="00923072">
              <w:rPr>
                <w:rFonts w:asciiTheme="minorHAnsi" w:hAnsiTheme="minorHAnsi" w:cstheme="minorHAnsi"/>
                <w:color w:val="FF0000"/>
              </w:rPr>
              <w:t>,</w:t>
            </w:r>
            <w:r w:rsidRPr="00D96BFD">
              <w:rPr>
                <w:rFonts w:asciiTheme="minorHAnsi" w:hAnsiTheme="minorHAnsi" w:cstheme="minorHAnsi"/>
              </w:rPr>
              <w:t xml:space="preserve"> even if the CYP are above the legal age of consent – 16 years.  This includes contact and non-contact behaviour (</w:t>
            </w:r>
            <w:r w:rsidR="00706D64" w:rsidRPr="00D96BFD">
              <w:rPr>
                <w:rFonts w:asciiTheme="minorHAnsi" w:hAnsiTheme="minorHAnsi" w:cstheme="minorHAnsi"/>
              </w:rPr>
              <w:t>e.g.</w:t>
            </w:r>
            <w:r w:rsidRPr="00D96BFD">
              <w:rPr>
                <w:rFonts w:asciiTheme="minorHAnsi" w:hAnsiTheme="minorHAnsi" w:cstheme="minorHAnsi"/>
              </w:rPr>
              <w:t xml:space="preserve"> flirting, sexual innuendo, electronic messaging or photography).</w:t>
            </w:r>
          </w:p>
        </w:tc>
      </w:tr>
    </w:tbl>
    <w:p w14:paraId="0B6A0628" w14:textId="7D7AD750" w:rsidR="00E7797C" w:rsidRPr="00D96BFD" w:rsidRDefault="00E7797C"/>
    <w:p w14:paraId="6CA30D66" w14:textId="4645ED47" w:rsidR="00E7797C" w:rsidRPr="00D96BFD" w:rsidRDefault="00E7797C"/>
    <w:p w14:paraId="03AC93F0" w14:textId="77777777" w:rsidR="00E7797C" w:rsidRPr="00D96BFD" w:rsidRDefault="00E779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182"/>
      </w:tblGrid>
      <w:tr w:rsidR="00DB627D" w:rsidRPr="00D96BFD" w14:paraId="020D61D3" w14:textId="77777777" w:rsidTr="00FD3EA5">
        <w:tc>
          <w:tcPr>
            <w:tcW w:w="988" w:type="dxa"/>
          </w:tcPr>
          <w:p w14:paraId="5C5CD940" w14:textId="77777777" w:rsidR="00DB627D" w:rsidRPr="00D96BFD" w:rsidRDefault="00DB627D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182" w:type="dxa"/>
          </w:tcPr>
          <w:p w14:paraId="71074137" w14:textId="77777777" w:rsidR="00DB627D" w:rsidRPr="00D96BFD" w:rsidRDefault="00DB627D" w:rsidP="00E748CE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  <w:b/>
              </w:rPr>
              <w:t>Positive Guidance and Discipline:</w:t>
            </w:r>
            <w:r w:rsidRPr="00D96BFD">
              <w:rPr>
                <w:rFonts w:asciiTheme="minorHAnsi" w:hAnsiTheme="minorHAnsi" w:cstheme="minorHAnsi"/>
              </w:rPr>
              <w:t xml:space="preserve"> </w:t>
            </w:r>
          </w:p>
          <w:p w14:paraId="3E5DDA6F" w14:textId="64376705" w:rsidR="00DB627D" w:rsidRPr="00D96BFD" w:rsidRDefault="00DB627D" w:rsidP="00E748CE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We want to create a positive environment for everyone in </w:t>
            </w:r>
            <w:r w:rsidR="00A97766" w:rsidRPr="00A97766">
              <w:rPr>
                <w:rFonts w:asciiTheme="minorHAnsi" w:hAnsiTheme="minorHAnsi" w:cstheme="minorHAnsi"/>
                <w:b/>
              </w:rPr>
              <w:t>Eastside Calisthenics College</w:t>
            </w:r>
            <w:r w:rsidR="00A97766" w:rsidRPr="00A97766">
              <w:rPr>
                <w:rFonts w:asciiTheme="minorHAnsi" w:hAnsiTheme="minorHAnsi" w:cstheme="minorHAnsi"/>
              </w:rPr>
              <w:t xml:space="preserve"> </w:t>
            </w:r>
            <w:r w:rsidR="00A97766">
              <w:rPr>
                <w:rFonts w:asciiTheme="minorHAnsi" w:hAnsiTheme="minorHAnsi" w:cstheme="minorHAnsi"/>
              </w:rPr>
              <w:t xml:space="preserve">, </w:t>
            </w:r>
            <w:r w:rsidRPr="00D96BFD">
              <w:rPr>
                <w:rFonts w:asciiTheme="minorHAnsi" w:hAnsiTheme="minorHAnsi" w:cstheme="minorHAnsi"/>
              </w:rPr>
              <w:t xml:space="preserve">understanding that CYP need to understand the acceptable limits of their </w:t>
            </w:r>
            <w:r w:rsidR="00706D64" w:rsidRPr="00D96BFD">
              <w:rPr>
                <w:rFonts w:asciiTheme="minorHAnsi" w:hAnsiTheme="minorHAnsi" w:cstheme="minorHAnsi"/>
              </w:rPr>
              <w:t>behaviour</w:t>
            </w:r>
            <w:r w:rsidRPr="00D96BFD">
              <w:rPr>
                <w:rFonts w:asciiTheme="minorHAnsi" w:hAnsiTheme="minorHAnsi" w:cstheme="minorHAnsi"/>
              </w:rPr>
              <w:t>, whilst ensuring that:</w:t>
            </w:r>
          </w:p>
          <w:p w14:paraId="3191AD1E" w14:textId="065DDCCA" w:rsidR="00DB627D" w:rsidRPr="00D96BFD" w:rsidRDefault="00DB627D" w:rsidP="00D955AC">
            <w:pPr>
              <w:pStyle w:val="BodyText"/>
              <w:numPr>
                <w:ilvl w:val="0"/>
                <w:numId w:val="2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We give CYP clear direction.</w:t>
            </w:r>
          </w:p>
          <w:p w14:paraId="3CAB14BE" w14:textId="35F518C2" w:rsidR="00DB627D" w:rsidRPr="00D96BFD" w:rsidRDefault="00DB627D" w:rsidP="00D955AC">
            <w:pPr>
              <w:pStyle w:val="BodyText"/>
              <w:numPr>
                <w:ilvl w:val="0"/>
                <w:numId w:val="2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CYP are given an opportunity to redirect their </w:t>
            </w:r>
            <w:r w:rsidR="00706D64" w:rsidRPr="00D96BFD">
              <w:rPr>
                <w:rFonts w:asciiTheme="minorHAnsi" w:hAnsiTheme="minorHAnsi" w:cstheme="minorHAnsi"/>
              </w:rPr>
              <w:t>misbehaviour</w:t>
            </w:r>
            <w:r w:rsidRPr="00D96BFD">
              <w:rPr>
                <w:rFonts w:asciiTheme="minorHAnsi" w:hAnsiTheme="minorHAnsi" w:cstheme="minorHAnsi"/>
              </w:rPr>
              <w:t xml:space="preserve"> in a positive way.</w:t>
            </w:r>
          </w:p>
          <w:p w14:paraId="0A478362" w14:textId="1AB14772" w:rsidR="00DB627D" w:rsidRPr="00D96BFD" w:rsidRDefault="00706D64" w:rsidP="00D955AC">
            <w:pPr>
              <w:pStyle w:val="BodyText"/>
              <w:numPr>
                <w:ilvl w:val="0"/>
                <w:numId w:val="2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Behaviour</w:t>
            </w:r>
            <w:r w:rsidR="00DB627D" w:rsidRPr="00D96BFD">
              <w:rPr>
                <w:rFonts w:asciiTheme="minorHAnsi" w:hAnsiTheme="minorHAnsi" w:cstheme="minorHAnsi"/>
              </w:rPr>
              <w:t xml:space="preserve"> management strategies are fair, respectful and appropriate to CYP’s developmental stage.</w:t>
            </w:r>
          </w:p>
          <w:p w14:paraId="74880F94" w14:textId="77777777" w:rsidR="00DB627D" w:rsidRPr="00D96BFD" w:rsidRDefault="00DB627D" w:rsidP="00D955AC">
            <w:pPr>
              <w:pStyle w:val="BodyText"/>
              <w:numPr>
                <w:ilvl w:val="0"/>
                <w:numId w:val="2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No physical punishment, cruel/degrading/humiliating, </w:t>
            </w:r>
            <w:proofErr w:type="spellStart"/>
            <w:r w:rsidRPr="00D96BFD">
              <w:rPr>
                <w:rFonts w:asciiTheme="minorHAnsi" w:hAnsiTheme="minorHAnsi" w:cstheme="minorHAnsi"/>
              </w:rPr>
              <w:t>etc</w:t>
            </w:r>
            <w:proofErr w:type="spellEnd"/>
            <w:r w:rsidRPr="00D96BFD">
              <w:rPr>
                <w:rFonts w:asciiTheme="minorHAnsi" w:hAnsiTheme="minorHAnsi" w:cstheme="minorHAnsi"/>
              </w:rPr>
              <w:t xml:space="preserve"> treatment is used.</w:t>
            </w:r>
          </w:p>
          <w:p w14:paraId="22CA9DD3" w14:textId="6D31447A" w:rsidR="00DB627D" w:rsidRPr="00D96BFD" w:rsidRDefault="00DB627D" w:rsidP="00E748CE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Under no circumstances is physical punishment to be used, nor any other treatment that could be considered as degrading, cruel, frightening, humiliating or discriminatory.</w:t>
            </w:r>
          </w:p>
        </w:tc>
      </w:tr>
      <w:tr w:rsidR="00DB627D" w:rsidRPr="00D96BFD" w14:paraId="1E30C36F" w14:textId="77777777" w:rsidTr="00FD3EA5">
        <w:tc>
          <w:tcPr>
            <w:tcW w:w="988" w:type="dxa"/>
          </w:tcPr>
          <w:p w14:paraId="566E7BDF" w14:textId="77777777" w:rsidR="00DB627D" w:rsidRPr="00D96BFD" w:rsidRDefault="00DB627D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182" w:type="dxa"/>
          </w:tcPr>
          <w:p w14:paraId="6792F7E6" w14:textId="7CC647BA" w:rsidR="00DB627D" w:rsidRPr="00D96BFD" w:rsidRDefault="00DB627D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  <w:b/>
              </w:rPr>
              <w:t>Giving gifts to CYP:</w:t>
            </w:r>
            <w:r w:rsidRPr="00D96BFD">
              <w:rPr>
                <w:rFonts w:asciiTheme="minorHAnsi" w:hAnsiTheme="minorHAnsi" w:cstheme="minorHAnsi"/>
              </w:rPr>
              <w:t xml:space="preserve"> Must always be authorised by parents/guardians.</w:t>
            </w:r>
          </w:p>
        </w:tc>
      </w:tr>
      <w:tr w:rsidR="00DB627D" w:rsidRPr="00D96BFD" w14:paraId="1EC01F3F" w14:textId="77777777" w:rsidTr="00FD3EA5">
        <w:tc>
          <w:tcPr>
            <w:tcW w:w="988" w:type="dxa"/>
          </w:tcPr>
          <w:p w14:paraId="4FC6363E" w14:textId="77777777" w:rsidR="00DB627D" w:rsidRPr="00D96BFD" w:rsidRDefault="00DB627D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9182" w:type="dxa"/>
          </w:tcPr>
          <w:p w14:paraId="021BB5DB" w14:textId="5A9B5DAE" w:rsidR="00DB627D" w:rsidRPr="00D96BFD" w:rsidRDefault="00DB627D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96BFD">
              <w:rPr>
                <w:rFonts w:asciiTheme="minorHAnsi" w:hAnsiTheme="minorHAnsi" w:cstheme="minorHAnsi"/>
                <w:b/>
              </w:rPr>
              <w:t>Photographs/video footage of CYP:</w:t>
            </w:r>
          </w:p>
          <w:p w14:paraId="7C1C310D" w14:textId="637E40FE" w:rsidR="00DB627D" w:rsidRPr="00D96BFD" w:rsidRDefault="00DB627D" w:rsidP="00D955AC">
            <w:pPr>
              <w:pStyle w:val="BodyText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D96BFD">
              <w:rPr>
                <w:rFonts w:asciiTheme="minorHAnsi" w:hAnsiTheme="minorHAnsi" w:cstheme="minorHAnsi"/>
              </w:rPr>
              <w:t xml:space="preserve">You may only take photographs or video footage of CYP involved in </w:t>
            </w:r>
            <w:r w:rsidR="00A97766" w:rsidRPr="00A97766">
              <w:rPr>
                <w:rFonts w:asciiTheme="minorHAnsi" w:hAnsiTheme="minorHAnsi" w:cstheme="minorHAnsi"/>
                <w:b/>
              </w:rPr>
              <w:t>Eastside Calisthenics College</w:t>
            </w:r>
            <w:r w:rsidR="00A97766" w:rsidRPr="00A97766">
              <w:rPr>
                <w:rFonts w:asciiTheme="minorHAnsi" w:hAnsiTheme="minorHAnsi" w:cstheme="minorHAnsi"/>
              </w:rPr>
              <w:t xml:space="preserve"> </w:t>
            </w:r>
            <w:r w:rsidRPr="00D96BFD">
              <w:rPr>
                <w:rFonts w:asciiTheme="minorHAnsi" w:hAnsiTheme="minorHAnsi" w:cstheme="minorHAnsi"/>
              </w:rPr>
              <w:t>if:</w:t>
            </w:r>
          </w:p>
          <w:p w14:paraId="6092BD27" w14:textId="77777777" w:rsidR="00DB627D" w:rsidRPr="00D96BFD" w:rsidRDefault="00DB627D" w:rsidP="00D955AC">
            <w:pPr>
              <w:pStyle w:val="BodyText"/>
              <w:numPr>
                <w:ilvl w:val="1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D96BFD">
              <w:rPr>
                <w:rFonts w:asciiTheme="minorHAnsi" w:hAnsiTheme="minorHAnsi" w:cstheme="minorHAnsi"/>
              </w:rPr>
              <w:t>prior approval has granted by their parent(s)/guardian(s); and</w:t>
            </w:r>
          </w:p>
          <w:p w14:paraId="786F74A1" w14:textId="0C513771" w:rsidR="00DB627D" w:rsidRPr="00D96BFD" w:rsidRDefault="00DB627D" w:rsidP="00D955AC">
            <w:pPr>
              <w:pStyle w:val="BodyText"/>
              <w:numPr>
                <w:ilvl w:val="1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D96BFD">
              <w:rPr>
                <w:rFonts w:asciiTheme="minorHAnsi" w:hAnsiTheme="minorHAnsi" w:cstheme="minorHAnsi"/>
              </w:rPr>
              <w:t xml:space="preserve">the context of the photo/footage is directly related to </w:t>
            </w:r>
            <w:r w:rsidR="00A97766" w:rsidRPr="00A97766">
              <w:rPr>
                <w:rFonts w:asciiTheme="minorHAnsi" w:hAnsiTheme="minorHAnsi" w:cstheme="minorHAnsi"/>
                <w:b/>
              </w:rPr>
              <w:t>Eastside Calisthenics College</w:t>
            </w:r>
            <w:r w:rsidR="00A97766">
              <w:rPr>
                <w:rFonts w:asciiTheme="minorHAnsi" w:hAnsiTheme="minorHAnsi" w:cstheme="minorHAnsi"/>
                <w:b/>
              </w:rPr>
              <w:t>;</w:t>
            </w:r>
          </w:p>
          <w:p w14:paraId="66DA412B" w14:textId="7B1DAB61" w:rsidR="00DB627D" w:rsidRPr="00D96BFD" w:rsidRDefault="00DB627D" w:rsidP="00D955AC">
            <w:pPr>
              <w:pStyle w:val="BodyText"/>
              <w:numPr>
                <w:ilvl w:val="1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D96BFD">
              <w:rPr>
                <w:rFonts w:asciiTheme="minorHAnsi" w:hAnsiTheme="minorHAnsi" w:cstheme="minorHAnsi"/>
              </w:rPr>
              <w:t>CYP are appropriately dressed and posed; and</w:t>
            </w:r>
          </w:p>
          <w:p w14:paraId="5E02F20D" w14:textId="081665BB" w:rsidR="00DB627D" w:rsidRPr="00D96BFD" w:rsidRDefault="00DB627D" w:rsidP="00D955AC">
            <w:pPr>
              <w:pStyle w:val="BodyText"/>
              <w:numPr>
                <w:ilvl w:val="1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proofErr w:type="gramStart"/>
            <w:r w:rsidRPr="00D96BFD">
              <w:rPr>
                <w:rFonts w:asciiTheme="minorHAnsi" w:hAnsiTheme="minorHAnsi" w:cstheme="minorHAnsi"/>
              </w:rPr>
              <w:t>the</w:t>
            </w:r>
            <w:proofErr w:type="gramEnd"/>
            <w:r w:rsidRPr="00D96BFD">
              <w:rPr>
                <w:rFonts w:asciiTheme="minorHAnsi" w:hAnsiTheme="minorHAnsi" w:cstheme="minorHAnsi"/>
              </w:rPr>
              <w:t xml:space="preserve"> image/footage is taken in presence of others involved in </w:t>
            </w:r>
            <w:r w:rsidR="00A97766" w:rsidRPr="00A97766">
              <w:rPr>
                <w:rFonts w:asciiTheme="minorHAnsi" w:hAnsiTheme="minorHAnsi" w:cstheme="minorHAnsi"/>
                <w:b/>
              </w:rPr>
              <w:t>Eastside Calisthenics College</w:t>
            </w:r>
            <w:r w:rsidR="00A97766">
              <w:rPr>
                <w:rFonts w:asciiTheme="minorHAnsi" w:hAnsiTheme="minorHAnsi" w:cstheme="minorHAnsi"/>
                <w:b/>
              </w:rPr>
              <w:t>.</w:t>
            </w:r>
          </w:p>
          <w:p w14:paraId="320CB7FD" w14:textId="7AAA08B3" w:rsidR="00DB627D" w:rsidRPr="00D96BFD" w:rsidRDefault="00DB627D" w:rsidP="00D955AC">
            <w:pPr>
              <w:pStyle w:val="BodyText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D96BFD">
              <w:rPr>
                <w:rFonts w:asciiTheme="minorHAnsi" w:hAnsiTheme="minorHAnsi" w:cstheme="minorHAnsi"/>
              </w:rPr>
              <w:t xml:space="preserve">Images must not be distributed to anyone outside the </w:t>
            </w:r>
            <w:r w:rsidR="00A97766" w:rsidRPr="00A97766">
              <w:rPr>
                <w:rFonts w:asciiTheme="minorHAnsi" w:hAnsiTheme="minorHAnsi" w:cstheme="minorHAnsi"/>
                <w:b/>
              </w:rPr>
              <w:t>Eastside Calisthenics College</w:t>
            </w:r>
            <w:r w:rsidR="00A97766" w:rsidRPr="00A97766">
              <w:rPr>
                <w:rFonts w:asciiTheme="minorHAnsi" w:hAnsiTheme="minorHAnsi" w:cstheme="minorHAnsi"/>
              </w:rPr>
              <w:t xml:space="preserve"> </w:t>
            </w:r>
            <w:r w:rsidRPr="00D96BFD">
              <w:rPr>
                <w:rFonts w:asciiTheme="minorHAnsi" w:hAnsiTheme="minorHAnsi" w:cstheme="minorHAnsi"/>
              </w:rPr>
              <w:t xml:space="preserve">other than CYPs (or parents/guardians) without knowledge and approval of a parent/guardian and nominated Senior Person in your </w:t>
            </w:r>
            <w:r w:rsidR="00A97766" w:rsidRPr="00A97766">
              <w:rPr>
                <w:rFonts w:asciiTheme="minorHAnsi" w:hAnsiTheme="minorHAnsi" w:cstheme="minorHAnsi"/>
                <w:b/>
              </w:rPr>
              <w:t>Eastside Calisthenics College</w:t>
            </w:r>
          </w:p>
          <w:p w14:paraId="2CFB2187" w14:textId="1FC53AD0" w:rsidR="00DB627D" w:rsidRPr="00D96BFD" w:rsidRDefault="00DB627D" w:rsidP="00A97766">
            <w:pPr>
              <w:pStyle w:val="BodyText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D96BFD">
              <w:rPr>
                <w:rFonts w:asciiTheme="minorHAnsi" w:hAnsiTheme="minorHAnsi" w:cstheme="minorHAnsi"/>
              </w:rPr>
              <w:t>Images must not be exhibited online without parent/guardian approval</w:t>
            </w:r>
            <w:r w:rsidR="00A97766">
              <w:rPr>
                <w:rFonts w:asciiTheme="minorHAnsi" w:hAnsiTheme="minorHAnsi" w:cstheme="minorHAnsi"/>
              </w:rPr>
              <w:t xml:space="preserve"> unless CYP are de-identified –</w:t>
            </w:r>
          </w:p>
        </w:tc>
      </w:tr>
      <w:tr w:rsidR="00DB627D" w:rsidRPr="00D96BFD" w14:paraId="3C02BB73" w14:textId="77777777" w:rsidTr="00FD3EA5">
        <w:tc>
          <w:tcPr>
            <w:tcW w:w="988" w:type="dxa"/>
          </w:tcPr>
          <w:p w14:paraId="4B7B6CC2" w14:textId="77777777" w:rsidR="00DB627D" w:rsidRPr="00D96BFD" w:rsidRDefault="00DB627D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lastRenderedPageBreak/>
              <w:t>10</w:t>
            </w:r>
          </w:p>
        </w:tc>
        <w:tc>
          <w:tcPr>
            <w:tcW w:w="9182" w:type="dxa"/>
          </w:tcPr>
          <w:p w14:paraId="59082325" w14:textId="68CE09F9" w:rsidR="00DB627D" w:rsidRPr="00D96BFD" w:rsidRDefault="00DB627D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  <w:b/>
              </w:rPr>
              <w:t>Overnight Stays and Sleeping Arrangements for CYP:</w:t>
            </w:r>
          </w:p>
          <w:p w14:paraId="33747704" w14:textId="4220DEE5" w:rsidR="00DB627D" w:rsidRPr="00D96BFD" w:rsidRDefault="00DB627D" w:rsidP="00A97766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Overnight stays are to only occur with the prior written authorisation of parents/guardians and the </w:t>
            </w:r>
            <w:r w:rsidRPr="00A97766">
              <w:rPr>
                <w:rFonts w:asciiTheme="minorHAnsi" w:hAnsiTheme="minorHAnsi" w:cstheme="minorHAnsi"/>
              </w:rPr>
              <w:t>relevant Senior Person/Child Safe Officer</w:t>
            </w:r>
            <w:r w:rsidR="00A97766" w:rsidRPr="00A97766">
              <w:rPr>
                <w:rFonts w:asciiTheme="minorHAnsi" w:hAnsiTheme="minorHAnsi" w:cstheme="minorHAnsi"/>
              </w:rPr>
              <w:t xml:space="preserve"> Teresa Osbourne</w:t>
            </w:r>
            <w:r w:rsidRPr="00A97766">
              <w:rPr>
                <w:rFonts w:asciiTheme="minorHAnsi" w:hAnsiTheme="minorHAnsi" w:cstheme="minorHAnsi"/>
              </w:rPr>
              <w:t xml:space="preserve"> of </w:t>
            </w:r>
            <w:r w:rsidR="00A97766" w:rsidRPr="00A97766">
              <w:rPr>
                <w:rFonts w:asciiTheme="minorHAnsi" w:hAnsiTheme="minorHAnsi" w:cstheme="minorHAnsi"/>
                <w:b/>
              </w:rPr>
              <w:t>Eastside Calisthenics College</w:t>
            </w:r>
            <w:r w:rsidR="00A97766" w:rsidRPr="00A97766">
              <w:rPr>
                <w:rFonts w:asciiTheme="minorHAnsi" w:hAnsiTheme="minorHAnsi" w:cstheme="minorHAnsi"/>
              </w:rPr>
              <w:t xml:space="preserve"> </w:t>
            </w:r>
            <w:r w:rsidRPr="00A97766">
              <w:rPr>
                <w:rFonts w:asciiTheme="minorHAnsi" w:hAnsiTheme="minorHAnsi" w:cstheme="minorHAnsi"/>
              </w:rPr>
              <w:t xml:space="preserve">(or their nominated representative).  </w:t>
            </w:r>
          </w:p>
        </w:tc>
      </w:tr>
      <w:tr w:rsidR="00DB627D" w:rsidRPr="00D96BFD" w14:paraId="09006489" w14:textId="77777777" w:rsidTr="00FD3EA5">
        <w:tc>
          <w:tcPr>
            <w:tcW w:w="988" w:type="dxa"/>
          </w:tcPr>
          <w:p w14:paraId="4FDDFD7F" w14:textId="77777777" w:rsidR="00DB627D" w:rsidRPr="00D96BFD" w:rsidRDefault="00DB627D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9182" w:type="dxa"/>
          </w:tcPr>
          <w:p w14:paraId="1252DF5C" w14:textId="4BEE0119" w:rsidR="00DB627D" w:rsidRPr="00D96BFD" w:rsidRDefault="00DB627D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  <w:b/>
              </w:rPr>
              <w:t xml:space="preserve">Change Room arrangements: </w:t>
            </w:r>
            <w:r w:rsidRPr="00D96BFD">
              <w:rPr>
                <w:rFonts w:asciiTheme="minorHAnsi" w:hAnsiTheme="minorHAnsi" w:cstheme="minorHAnsi"/>
                <w:bCs/>
              </w:rPr>
              <w:t>People</w:t>
            </w:r>
            <w:r w:rsidRPr="00D96BFD">
              <w:rPr>
                <w:rFonts w:asciiTheme="minorHAnsi" w:hAnsiTheme="minorHAnsi" w:cstheme="minorHAnsi"/>
                <w:b/>
              </w:rPr>
              <w:t xml:space="preserve"> </w:t>
            </w:r>
            <w:r w:rsidRPr="00D96BFD">
              <w:rPr>
                <w:rFonts w:asciiTheme="minorHAnsi" w:hAnsiTheme="minorHAnsi" w:cstheme="minorHAnsi"/>
              </w:rPr>
              <w:t xml:space="preserve">involved in </w:t>
            </w:r>
            <w:r w:rsidR="00A97766" w:rsidRPr="00A97766">
              <w:rPr>
                <w:rFonts w:asciiTheme="minorHAnsi" w:hAnsiTheme="minorHAnsi" w:cstheme="minorHAnsi"/>
                <w:b/>
              </w:rPr>
              <w:t>Eastside Calisthenics College</w:t>
            </w:r>
            <w:r w:rsidR="00A97766" w:rsidRPr="00A97766">
              <w:rPr>
                <w:rFonts w:asciiTheme="minorHAnsi" w:hAnsiTheme="minorHAnsi" w:cstheme="minorHAnsi"/>
              </w:rPr>
              <w:t xml:space="preserve"> </w:t>
            </w:r>
            <w:r w:rsidRPr="00D96BFD">
              <w:rPr>
                <w:rFonts w:asciiTheme="minorHAnsi" w:hAnsiTheme="minorHAnsi" w:cstheme="minorHAnsi"/>
              </w:rPr>
              <w:t>must:</w:t>
            </w:r>
          </w:p>
          <w:p w14:paraId="104F8752" w14:textId="117DC8A8" w:rsidR="00DB627D" w:rsidRPr="00D96BFD" w:rsidRDefault="00DB627D" w:rsidP="00D955AC">
            <w:pPr>
              <w:pStyle w:val="BodyText"/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Supervise CYP in change rooms whilst balancing their right for privacy.</w:t>
            </w:r>
          </w:p>
          <w:p w14:paraId="5606FF6C" w14:textId="51C893C6" w:rsidR="00DB627D" w:rsidRPr="00D96BFD" w:rsidRDefault="00DB627D" w:rsidP="00D955AC">
            <w:pPr>
              <w:pStyle w:val="BodyText"/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Avoid one-to-one unsupervised situations with CYP in a change room area (other than with their own child), whilst ensuring adequate supervision to keep CYP safe (</w:t>
            </w:r>
            <w:r w:rsidR="00706D64" w:rsidRPr="00D96BFD">
              <w:rPr>
                <w:rFonts w:asciiTheme="minorHAnsi" w:hAnsiTheme="minorHAnsi" w:cstheme="minorHAnsi"/>
              </w:rPr>
              <w:t>e.g.</w:t>
            </w:r>
            <w:r w:rsidRPr="00D96BFD">
              <w:rPr>
                <w:rFonts w:asciiTheme="minorHAnsi" w:hAnsiTheme="minorHAnsi" w:cstheme="minorHAnsi"/>
              </w:rPr>
              <w:t xml:space="preserve">, standing outside the entrance to the change room). </w:t>
            </w:r>
          </w:p>
          <w:p w14:paraId="6581B9A2" w14:textId="066718D0" w:rsidR="00DB627D" w:rsidRPr="00D96BFD" w:rsidRDefault="00DB627D" w:rsidP="00D955AC">
            <w:pPr>
              <w:pStyle w:val="BodyText"/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Not dress/undress in the change room whilst CYP are present, unless they are playing in a Senior Team and there are other members of the team present.</w:t>
            </w:r>
          </w:p>
          <w:p w14:paraId="3CBB6F2B" w14:textId="77777777" w:rsidR="00DB627D" w:rsidRPr="00D96BFD" w:rsidRDefault="00DB627D" w:rsidP="00D955AC">
            <w:pPr>
              <w:pStyle w:val="BodyText"/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Ensure that photos, video or other recordings are not taken in change rooms.  To manage this, consider a “NO MOBILE PHONES” policy and signage in change rooms.</w:t>
            </w:r>
          </w:p>
          <w:p w14:paraId="7DA48D00" w14:textId="77777777" w:rsidR="00DB627D" w:rsidRPr="00D96BFD" w:rsidRDefault="00DB627D" w:rsidP="00D955AC">
            <w:pPr>
              <w:pStyle w:val="BodyText"/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Ensure that participants use the change room of their affirmed gender.</w:t>
            </w:r>
          </w:p>
        </w:tc>
      </w:tr>
      <w:tr w:rsidR="00DB627D" w:rsidRPr="00D96BFD" w14:paraId="0F84DD58" w14:textId="77777777" w:rsidTr="00FD3EA5">
        <w:tc>
          <w:tcPr>
            <w:tcW w:w="988" w:type="dxa"/>
          </w:tcPr>
          <w:p w14:paraId="6F1D8BF2" w14:textId="77777777" w:rsidR="00DB627D" w:rsidRPr="00D96BFD" w:rsidRDefault="00DB627D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182" w:type="dxa"/>
          </w:tcPr>
          <w:p w14:paraId="5B8EBB3F" w14:textId="77777777" w:rsidR="00DB627D" w:rsidRPr="00D96BFD" w:rsidRDefault="00DB627D" w:rsidP="00E748CE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  <w:b/>
              </w:rPr>
              <w:t>Use, possession or supply of alcohol or drugs:</w:t>
            </w:r>
            <w:r w:rsidRPr="00D96BFD">
              <w:rPr>
                <w:rFonts w:asciiTheme="minorHAnsi" w:hAnsiTheme="minorHAnsi" w:cstheme="minorHAnsi"/>
              </w:rPr>
              <w:t xml:space="preserve"> </w:t>
            </w:r>
          </w:p>
          <w:p w14:paraId="0DB2554E" w14:textId="79B10F6D" w:rsidR="00DB627D" w:rsidRPr="00D96BFD" w:rsidRDefault="00DB627D" w:rsidP="00D955AC">
            <w:pPr>
              <w:pStyle w:val="BodyText"/>
              <w:numPr>
                <w:ilvl w:val="0"/>
                <w:numId w:val="10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All persons involved in </w:t>
            </w:r>
            <w:r w:rsidR="00A97766" w:rsidRPr="00A97766">
              <w:rPr>
                <w:rFonts w:asciiTheme="minorHAnsi" w:hAnsiTheme="minorHAnsi" w:cstheme="minorHAnsi"/>
                <w:b/>
              </w:rPr>
              <w:t>Eastside Calisthenics College</w:t>
            </w:r>
            <w:r w:rsidR="00A97766" w:rsidRPr="00A97766">
              <w:rPr>
                <w:rFonts w:asciiTheme="minorHAnsi" w:hAnsiTheme="minorHAnsi" w:cstheme="minorHAnsi"/>
              </w:rPr>
              <w:t xml:space="preserve"> </w:t>
            </w:r>
            <w:r w:rsidRPr="00D96BFD">
              <w:rPr>
                <w:rFonts w:asciiTheme="minorHAnsi" w:hAnsiTheme="minorHAnsi" w:cstheme="minorHAnsi"/>
              </w:rPr>
              <w:t>who are delivering a program or on overnight stays/camps involving CYP must not use possess or be under the influence of illegal or illicit drugs, alcohol or be incapacitated by any other legal drug.</w:t>
            </w:r>
          </w:p>
          <w:p w14:paraId="0D7F36A7" w14:textId="4127F939" w:rsidR="00DB627D" w:rsidRPr="00D96BFD" w:rsidRDefault="00DB627D" w:rsidP="00D955AC">
            <w:pPr>
              <w:pStyle w:val="BodyText"/>
              <w:numPr>
                <w:ilvl w:val="0"/>
                <w:numId w:val="10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Legal (</w:t>
            </w:r>
            <w:r w:rsidR="00706D64" w:rsidRPr="00D96BFD">
              <w:rPr>
                <w:rFonts w:asciiTheme="minorHAnsi" w:hAnsiTheme="minorHAnsi" w:cstheme="minorHAnsi"/>
              </w:rPr>
              <w:t>i.e.</w:t>
            </w:r>
            <w:r w:rsidRPr="00D96BFD">
              <w:rPr>
                <w:rFonts w:asciiTheme="minorHAnsi" w:hAnsiTheme="minorHAnsi" w:cstheme="minorHAnsi"/>
              </w:rPr>
              <w:t xml:space="preserve">, prescription) drugs are permitted to be used provided that it does not interfere with your ability to provide an appropriate level of care to CYP in </w:t>
            </w:r>
            <w:r w:rsidR="00A97766" w:rsidRPr="00A97766">
              <w:rPr>
                <w:rFonts w:asciiTheme="minorHAnsi" w:hAnsiTheme="minorHAnsi" w:cstheme="minorHAnsi"/>
                <w:b/>
              </w:rPr>
              <w:t>Eastside Calisthenics College</w:t>
            </w:r>
            <w:r w:rsidR="00A97766" w:rsidRPr="00A97766">
              <w:rPr>
                <w:rFonts w:asciiTheme="minorHAnsi" w:hAnsiTheme="minorHAnsi" w:cstheme="minorHAnsi"/>
              </w:rPr>
              <w:t xml:space="preserve"> </w:t>
            </w:r>
            <w:r w:rsidRPr="00D96BFD">
              <w:rPr>
                <w:rFonts w:asciiTheme="minorHAnsi" w:hAnsiTheme="minorHAnsi" w:cstheme="minorHAnsi"/>
              </w:rPr>
              <w:t>and that you do not supply legal drugs (including alcohol and tobacco) to CYP.</w:t>
            </w:r>
          </w:p>
        </w:tc>
      </w:tr>
      <w:tr w:rsidR="00DB627D" w:rsidRPr="00D96BFD" w14:paraId="502BD700" w14:textId="77777777" w:rsidTr="00FD3EA5">
        <w:tc>
          <w:tcPr>
            <w:tcW w:w="988" w:type="dxa"/>
          </w:tcPr>
          <w:p w14:paraId="772C2BC4" w14:textId="77777777" w:rsidR="00DB627D" w:rsidRPr="00D96BFD" w:rsidRDefault="00DB627D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9182" w:type="dxa"/>
          </w:tcPr>
          <w:p w14:paraId="7498043F" w14:textId="77777777" w:rsidR="00DB627D" w:rsidRPr="00D96BFD" w:rsidRDefault="00DB627D" w:rsidP="00E748CE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  <w:b/>
              </w:rPr>
              <w:t>Transporting children:</w:t>
            </w:r>
            <w:r w:rsidRPr="00D96BFD">
              <w:rPr>
                <w:rFonts w:asciiTheme="minorHAnsi" w:hAnsiTheme="minorHAnsi" w:cstheme="minorHAnsi"/>
              </w:rPr>
              <w:t xml:space="preserve"> </w:t>
            </w:r>
          </w:p>
          <w:p w14:paraId="06E7E372" w14:textId="06571F67" w:rsidR="00DB627D" w:rsidRPr="00D96BFD" w:rsidRDefault="00DB627D" w:rsidP="00D955AC">
            <w:pPr>
              <w:pStyle w:val="BodyText"/>
              <w:numPr>
                <w:ilvl w:val="0"/>
                <w:numId w:val="11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You can only transport CYP in circumstances that are directly related to the delivery of our sport and only with prior written approval of CYP’s parent/guardian and the express acknowledgment of a nominated </w:t>
            </w:r>
            <w:r w:rsidR="00A97766" w:rsidRPr="00A97766">
              <w:rPr>
                <w:rFonts w:asciiTheme="minorHAnsi" w:hAnsiTheme="minorHAnsi" w:cstheme="minorHAnsi"/>
                <w:b/>
              </w:rPr>
              <w:t>Eastside Calisthenics College</w:t>
            </w:r>
            <w:r w:rsidR="00A97766" w:rsidRPr="00A97766">
              <w:rPr>
                <w:rFonts w:asciiTheme="minorHAnsi" w:hAnsiTheme="minorHAnsi" w:cstheme="minorHAnsi"/>
              </w:rPr>
              <w:t xml:space="preserve"> </w:t>
            </w:r>
            <w:r w:rsidRPr="00D96BFD">
              <w:rPr>
                <w:rFonts w:asciiTheme="minorHAnsi" w:hAnsiTheme="minorHAnsi" w:cstheme="minorHAnsi"/>
              </w:rPr>
              <w:t xml:space="preserve">Senior Person. </w:t>
            </w:r>
          </w:p>
          <w:p w14:paraId="090D37F3" w14:textId="0F75CB97" w:rsidR="00DB627D" w:rsidRPr="00D96BFD" w:rsidRDefault="00DB627D" w:rsidP="00D955AC">
            <w:pPr>
              <w:pStyle w:val="BodyText"/>
              <w:numPr>
                <w:ilvl w:val="0"/>
                <w:numId w:val="11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If it is not possible to get prior written consent or approval, you must notify in writing the details of the travel to the nominated Senior Person at your </w:t>
            </w:r>
            <w:r w:rsidR="00A97766" w:rsidRPr="00A97766">
              <w:rPr>
                <w:rFonts w:asciiTheme="minorHAnsi" w:hAnsiTheme="minorHAnsi" w:cstheme="minorHAnsi"/>
                <w:b/>
              </w:rPr>
              <w:t>Eastside Calisthenics College</w:t>
            </w:r>
            <w:r w:rsidR="00A97766" w:rsidRPr="00A97766">
              <w:rPr>
                <w:rFonts w:asciiTheme="minorHAnsi" w:hAnsiTheme="minorHAnsi" w:cstheme="minorHAnsi"/>
              </w:rPr>
              <w:t xml:space="preserve"> </w:t>
            </w:r>
            <w:r w:rsidRPr="00D96BFD">
              <w:rPr>
                <w:rFonts w:asciiTheme="minorHAnsi" w:hAnsiTheme="minorHAnsi" w:cstheme="minorHAnsi"/>
              </w:rPr>
              <w:t>as soon as possible after the journey.</w:t>
            </w:r>
          </w:p>
          <w:p w14:paraId="5B282D35" w14:textId="6F187945" w:rsidR="00DB627D" w:rsidRPr="00D96BFD" w:rsidRDefault="00DB627D" w:rsidP="00D955AC">
            <w:pPr>
              <w:pStyle w:val="BodyText"/>
              <w:numPr>
                <w:ilvl w:val="0"/>
                <w:numId w:val="10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Where it is not possible to get a parent/guardian’s approval in advance, the parent/guardian should send an approval text/electronic message to an appropriate Senior Person at your </w:t>
            </w:r>
            <w:r w:rsidR="00A97766" w:rsidRPr="00A97766">
              <w:rPr>
                <w:rFonts w:asciiTheme="minorHAnsi" w:hAnsiTheme="minorHAnsi" w:cstheme="minorHAnsi"/>
                <w:b/>
              </w:rPr>
              <w:t>Eastside Calisthenics College</w:t>
            </w:r>
            <w:r w:rsidR="00A97766" w:rsidRPr="00A97766">
              <w:rPr>
                <w:rFonts w:asciiTheme="minorHAnsi" w:hAnsiTheme="minorHAnsi" w:cstheme="minorHAnsi"/>
              </w:rPr>
              <w:t xml:space="preserve"> </w:t>
            </w:r>
            <w:r w:rsidR="00A97766">
              <w:rPr>
                <w:rFonts w:asciiTheme="minorHAnsi" w:hAnsiTheme="minorHAnsi" w:cstheme="minorHAnsi"/>
              </w:rPr>
              <w:t>.</w:t>
            </w:r>
            <w:r w:rsidRPr="00D96BFD">
              <w:rPr>
                <w:rFonts w:asciiTheme="minorHAnsi" w:hAnsiTheme="minorHAnsi" w:cstheme="minorHAnsi"/>
              </w:rPr>
              <w:t>This should then be documented appropriately.</w:t>
            </w:r>
          </w:p>
        </w:tc>
      </w:tr>
      <w:tr w:rsidR="00DB627D" w:rsidRPr="00D96BFD" w14:paraId="6500300B" w14:textId="77777777" w:rsidTr="00FD3EA5">
        <w:tc>
          <w:tcPr>
            <w:tcW w:w="988" w:type="dxa"/>
          </w:tcPr>
          <w:p w14:paraId="3CE3F524" w14:textId="77777777" w:rsidR="00DB627D" w:rsidRPr="00D96BFD" w:rsidRDefault="00DB627D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182" w:type="dxa"/>
          </w:tcPr>
          <w:p w14:paraId="10402D43" w14:textId="52517EE3" w:rsidR="00DB627D" w:rsidRPr="00D96BFD" w:rsidRDefault="00DB627D" w:rsidP="00E748CE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  <w:b/>
              </w:rPr>
              <w:t>Pick up and collection of CYP</w:t>
            </w:r>
            <w:r w:rsidRPr="00D96BFD">
              <w:rPr>
                <w:rFonts w:asciiTheme="minorHAnsi" w:hAnsiTheme="minorHAnsi" w:cstheme="minorHAnsi"/>
              </w:rPr>
              <w:t xml:space="preserve">: </w:t>
            </w:r>
            <w:r w:rsidRPr="00D96BF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96BFD">
              <w:rPr>
                <w:rFonts w:asciiTheme="minorHAnsi" w:hAnsiTheme="minorHAnsi" w:cstheme="minorHAnsi"/>
              </w:rPr>
              <w:t>We must:</w:t>
            </w:r>
          </w:p>
          <w:p w14:paraId="09152C40" w14:textId="1B07F14F" w:rsidR="00DB627D" w:rsidRPr="00D96BFD" w:rsidRDefault="00DB627D" w:rsidP="00D955AC">
            <w:pPr>
              <w:pStyle w:val="BodyText"/>
              <w:numPr>
                <w:ilvl w:val="0"/>
                <w:numId w:val="12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lastRenderedPageBreak/>
              <w:t>Ensure that CYP and their parents/guardians know the times/locations of training/matches and that they arrive before the scheduled times so that CYP aren’t unattended.</w:t>
            </w:r>
          </w:p>
          <w:p w14:paraId="0C4F3C9D" w14:textId="77777777" w:rsidR="00DB627D" w:rsidRPr="00D96BFD" w:rsidRDefault="00DB627D" w:rsidP="00D955AC">
            <w:pPr>
              <w:pStyle w:val="BodyText"/>
              <w:numPr>
                <w:ilvl w:val="0"/>
                <w:numId w:val="12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Have an operational phone and register of parent/guardian emergency contact details.</w:t>
            </w:r>
          </w:p>
          <w:p w14:paraId="56D510B3" w14:textId="0131F684" w:rsidR="00DB627D" w:rsidRPr="00D96BFD" w:rsidRDefault="00DB627D" w:rsidP="00D955AC">
            <w:pPr>
              <w:pStyle w:val="BodyText"/>
              <w:numPr>
                <w:ilvl w:val="0"/>
                <w:numId w:val="12"/>
              </w:numPr>
              <w:spacing w:before="120" w:after="120" w:line="276" w:lineRule="auto"/>
              <w:ind w:right="-274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Ensure they are aware of pick up details for CYP and that all relevant approvals are given.</w:t>
            </w:r>
          </w:p>
          <w:p w14:paraId="46EE8FAC" w14:textId="77CC15A4" w:rsidR="00DB627D" w:rsidRPr="00D96BFD" w:rsidRDefault="00DB627D" w:rsidP="00D955AC">
            <w:pPr>
              <w:pStyle w:val="BodyText"/>
              <w:numPr>
                <w:ilvl w:val="0"/>
                <w:numId w:val="12"/>
              </w:numPr>
              <w:spacing w:before="120" w:after="120" w:line="276" w:lineRule="auto"/>
              <w:ind w:right="-274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If a parent/guardian is late, make efforts to contact them, noting that it is not your responsibility to drive CYP in </w:t>
            </w:r>
            <w:r w:rsidR="00A97766" w:rsidRPr="00A97766">
              <w:rPr>
                <w:rFonts w:asciiTheme="minorHAnsi" w:hAnsiTheme="minorHAnsi" w:cstheme="minorHAnsi"/>
                <w:b/>
              </w:rPr>
              <w:t>Eastside Calisthenics College</w:t>
            </w:r>
            <w:r w:rsidR="00A97766" w:rsidRPr="00A97766">
              <w:rPr>
                <w:rFonts w:asciiTheme="minorHAnsi" w:hAnsiTheme="minorHAnsi" w:cstheme="minorHAnsi"/>
              </w:rPr>
              <w:t xml:space="preserve"> </w:t>
            </w:r>
            <w:r w:rsidRPr="00D96BFD">
              <w:rPr>
                <w:rFonts w:asciiTheme="minorHAnsi" w:hAnsiTheme="minorHAnsi" w:cstheme="minorHAnsi"/>
              </w:rPr>
              <w:t xml:space="preserve">home.  You should also ask the second last child and their parent/guardian to wait until the final child is collected. </w:t>
            </w:r>
          </w:p>
          <w:p w14:paraId="490AA1DC" w14:textId="09288A9F" w:rsidR="00DB627D" w:rsidRPr="00D96BFD" w:rsidRDefault="00DB627D" w:rsidP="00D955AC">
            <w:pPr>
              <w:pStyle w:val="BodyText"/>
              <w:numPr>
                <w:ilvl w:val="0"/>
                <w:numId w:val="12"/>
              </w:numPr>
              <w:spacing w:before="120" w:after="120" w:line="276" w:lineRule="auto"/>
              <w:ind w:right="-274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Not leave the training session or match until all CYP have been collected.</w:t>
            </w:r>
          </w:p>
          <w:p w14:paraId="37F04FBC" w14:textId="5587DC36" w:rsidR="00DB627D" w:rsidRPr="00D96BFD" w:rsidRDefault="00DB627D" w:rsidP="00D955AC">
            <w:pPr>
              <w:pStyle w:val="BodyText"/>
              <w:numPr>
                <w:ilvl w:val="0"/>
                <w:numId w:val="12"/>
              </w:numPr>
              <w:spacing w:before="120" w:after="120" w:line="276" w:lineRule="auto"/>
              <w:ind w:right="-129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If necessary, ask the parent/guardian to collect their kid(s) from the </w:t>
            </w:r>
            <w:r w:rsidR="00A97766" w:rsidRPr="00A97766">
              <w:rPr>
                <w:rFonts w:asciiTheme="minorHAnsi" w:hAnsiTheme="minorHAnsi" w:cstheme="minorHAnsi"/>
                <w:b/>
              </w:rPr>
              <w:t>Eastside Calisthenics College</w:t>
            </w:r>
            <w:r w:rsidR="00A97766" w:rsidRPr="00A97766">
              <w:rPr>
                <w:rFonts w:asciiTheme="minorHAnsi" w:hAnsiTheme="minorHAnsi" w:cstheme="minorHAnsi"/>
              </w:rPr>
              <w:t xml:space="preserve"> </w:t>
            </w:r>
            <w:r w:rsidR="00A97766">
              <w:rPr>
                <w:rFonts w:asciiTheme="minorHAnsi" w:hAnsiTheme="minorHAnsi" w:cstheme="minorHAnsi"/>
              </w:rPr>
              <w:t xml:space="preserve">or Competition </w:t>
            </w:r>
            <w:proofErr w:type="gramStart"/>
            <w:r w:rsidR="00E80FD3">
              <w:rPr>
                <w:rFonts w:asciiTheme="minorHAnsi" w:hAnsiTheme="minorHAnsi" w:cstheme="minorHAnsi"/>
              </w:rPr>
              <w:t xml:space="preserve">venue </w:t>
            </w:r>
            <w:r w:rsidRPr="00D96BFD">
              <w:rPr>
                <w:rFonts w:asciiTheme="minorHAnsi" w:hAnsiTheme="minorHAnsi" w:cstheme="minorHAnsi"/>
              </w:rPr>
              <w:t xml:space="preserve"> if</w:t>
            </w:r>
            <w:proofErr w:type="gramEnd"/>
            <w:r w:rsidRPr="00D96BFD">
              <w:rPr>
                <w:rFonts w:asciiTheme="minorHAnsi" w:hAnsiTheme="minorHAnsi" w:cstheme="minorHAnsi"/>
              </w:rPr>
              <w:t xml:space="preserve"> there are others present and arrangements are documented.</w:t>
            </w:r>
          </w:p>
          <w:p w14:paraId="192FBED5" w14:textId="358015BE" w:rsidR="00DB627D" w:rsidRPr="00D96BFD" w:rsidRDefault="00DB627D" w:rsidP="00D955AC">
            <w:pPr>
              <w:pStyle w:val="BodyText"/>
              <w:numPr>
                <w:ilvl w:val="0"/>
                <w:numId w:val="12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If a parent/guardian is repeatedly late to collect their kid(s), notify the nominated Senior Person at your </w:t>
            </w:r>
            <w:bookmarkStart w:id="0" w:name="_GoBack"/>
            <w:bookmarkEnd w:id="0"/>
            <w:r w:rsidR="00A97766" w:rsidRPr="00A97766">
              <w:rPr>
                <w:rFonts w:asciiTheme="minorHAnsi" w:hAnsiTheme="minorHAnsi" w:cstheme="minorHAnsi"/>
                <w:b/>
              </w:rPr>
              <w:t>Eastside Calisthenics College</w:t>
            </w:r>
          </w:p>
        </w:tc>
      </w:tr>
    </w:tbl>
    <w:p w14:paraId="148B5E85" w14:textId="77777777" w:rsidR="00D955AC" w:rsidRDefault="00D955AC" w:rsidP="00E7797C">
      <w:pPr>
        <w:pStyle w:val="BodyText"/>
      </w:pPr>
    </w:p>
    <w:sectPr w:rsidR="00D955AC" w:rsidSect="00D955AC">
      <w:headerReference w:type="default" r:id="rId11"/>
      <w:headerReference w:type="first" r:id="rId12"/>
      <w:footerReference w:type="first" r:id="rId13"/>
      <w:type w:val="continuous"/>
      <w:pgSz w:w="11900" w:h="16850"/>
      <w:pgMar w:top="760" w:right="1000" w:bottom="760" w:left="720" w:header="720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8820E" w14:textId="77777777" w:rsidR="00127238" w:rsidRDefault="00127238">
      <w:r>
        <w:separator/>
      </w:r>
    </w:p>
  </w:endnote>
  <w:endnote w:type="continuationSeparator" w:id="0">
    <w:p w14:paraId="751B127C" w14:textId="77777777" w:rsidR="00127238" w:rsidRDefault="00127238">
      <w:r>
        <w:continuationSeparator/>
      </w:r>
    </w:p>
  </w:endnote>
  <w:endnote w:type="continuationNotice" w:id="1">
    <w:p w14:paraId="032D00EF" w14:textId="77777777" w:rsidR="00127238" w:rsidRDefault="001272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78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F6E15" w14:textId="77777777" w:rsidR="00D955AC" w:rsidRDefault="00D955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2970EC" w14:textId="1879DDA8" w:rsidR="00D955AC" w:rsidRDefault="00D955AC">
    <w:pPr>
      <w:pStyle w:val="Footer"/>
    </w:pPr>
    <w:r>
      <w:rPr>
        <w:sz w:val="18"/>
        <w:szCs w:val="18"/>
      </w:rPr>
      <w:t xml:space="preserve">© </w:t>
    </w:r>
    <w:proofErr w:type="spellStart"/>
    <w:r>
      <w:rPr>
        <w:sz w:val="18"/>
        <w:szCs w:val="18"/>
      </w:rPr>
      <w:t>Vicsport</w:t>
    </w:r>
    <w:proofErr w:type="spellEnd"/>
    <w:r>
      <w:rPr>
        <w:sz w:val="18"/>
        <w:szCs w:val="18"/>
      </w:rPr>
      <w:t xml:space="preserve"> &amp; Laura Johnston Pty Ltd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5CA83" w14:textId="77777777" w:rsidR="00127238" w:rsidRDefault="00127238">
      <w:r>
        <w:separator/>
      </w:r>
    </w:p>
  </w:footnote>
  <w:footnote w:type="continuationSeparator" w:id="0">
    <w:p w14:paraId="63B6F2D3" w14:textId="77777777" w:rsidR="00127238" w:rsidRDefault="00127238">
      <w:r>
        <w:continuationSeparator/>
      </w:r>
    </w:p>
  </w:footnote>
  <w:footnote w:type="continuationNotice" w:id="1">
    <w:p w14:paraId="7FBB328B" w14:textId="77777777" w:rsidR="00127238" w:rsidRDefault="001272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90"/>
      <w:gridCol w:w="3475"/>
    </w:tblGrid>
    <w:tr w:rsidR="00C56ED7" w14:paraId="05409868" w14:textId="77777777" w:rsidTr="008F6EBA">
      <w:tc>
        <w:tcPr>
          <w:tcW w:w="10065" w:type="dxa"/>
          <w:gridSpan w:val="2"/>
        </w:tcPr>
        <w:p w14:paraId="71A5EB4B" w14:textId="03199B84" w:rsidR="00C56ED7" w:rsidRDefault="00C56ED7" w:rsidP="00B05435">
          <w:pPr>
            <w:spacing w:after="240"/>
            <w:jc w:val="right"/>
            <w:rPr>
              <w:rFonts w:cstheme="minorHAnsi"/>
              <w:b/>
              <w:color w:val="003DB7"/>
              <w:sz w:val="32"/>
              <w:szCs w:val="32"/>
            </w:rPr>
          </w:pPr>
          <w:r>
            <w:rPr>
              <w:rFonts w:cstheme="minorHAnsi"/>
              <w:b/>
              <w:color w:val="003DB7"/>
              <w:sz w:val="32"/>
              <w:szCs w:val="32"/>
            </w:rPr>
            <w:t xml:space="preserve"> </w:t>
          </w:r>
          <w:r w:rsidR="0013051A">
            <w:rPr>
              <w:rFonts w:cstheme="minorHAnsi"/>
              <w:b/>
              <w:noProof/>
              <w:color w:val="003DB7"/>
              <w:sz w:val="32"/>
              <w:szCs w:val="32"/>
              <w:lang w:bidi="ar-SA"/>
            </w:rPr>
            <w:drawing>
              <wp:inline distT="0" distB="0" distL="0" distR="0" wp14:anchorId="086FB9F3" wp14:editId="5988D7E8">
                <wp:extent cx="1811946" cy="1019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2991" cy="10253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955AC" w14:paraId="7DA0A0C9" w14:textId="77777777" w:rsidTr="00120F24">
      <w:tc>
        <w:tcPr>
          <w:tcW w:w="6590" w:type="dxa"/>
        </w:tcPr>
        <w:p w14:paraId="1A238083" w14:textId="77777777" w:rsidR="00D955AC" w:rsidRDefault="00D955AC" w:rsidP="007E1C19">
          <w:pPr>
            <w:pStyle w:val="Header"/>
          </w:pPr>
        </w:p>
      </w:tc>
      <w:tc>
        <w:tcPr>
          <w:tcW w:w="3475" w:type="dxa"/>
        </w:tcPr>
        <w:p w14:paraId="5F05D3F1" w14:textId="77777777" w:rsidR="00D955AC" w:rsidRDefault="00D955AC" w:rsidP="007E1C19">
          <w:pPr>
            <w:pStyle w:val="Header"/>
            <w:jc w:val="right"/>
          </w:pPr>
        </w:p>
      </w:tc>
    </w:tr>
  </w:tbl>
  <w:p w14:paraId="16452FDD" w14:textId="77777777" w:rsidR="00D955AC" w:rsidRDefault="00D955AC" w:rsidP="007E1C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27"/>
      <w:gridCol w:w="2236"/>
    </w:tblGrid>
    <w:tr w:rsidR="00D955AC" w14:paraId="69E951BE" w14:textId="77777777" w:rsidTr="003F1E41">
      <w:tc>
        <w:tcPr>
          <w:tcW w:w="7427" w:type="dxa"/>
        </w:tcPr>
        <w:p w14:paraId="569F3542" w14:textId="22E95023" w:rsidR="00D955AC" w:rsidRPr="00BA2524" w:rsidRDefault="00D955AC" w:rsidP="002D6C6C">
          <w:pPr>
            <w:spacing w:after="240"/>
            <w:rPr>
              <w:rFonts w:cstheme="minorHAnsi"/>
              <w:b/>
              <w:color w:val="0070C0"/>
              <w:sz w:val="32"/>
              <w:szCs w:val="32"/>
            </w:rPr>
          </w:pPr>
        </w:p>
      </w:tc>
      <w:tc>
        <w:tcPr>
          <w:tcW w:w="2236" w:type="dxa"/>
        </w:tcPr>
        <w:p w14:paraId="34CAFA19" w14:textId="6BB41D89" w:rsidR="00D955AC" w:rsidRDefault="00D955AC" w:rsidP="002D6C6C">
          <w:pPr>
            <w:spacing w:after="240"/>
            <w:jc w:val="right"/>
            <w:rPr>
              <w:rFonts w:cstheme="minorHAnsi"/>
              <w:b/>
              <w:color w:val="003DB7"/>
              <w:sz w:val="32"/>
              <w:szCs w:val="32"/>
            </w:rPr>
          </w:pPr>
        </w:p>
      </w:tc>
    </w:tr>
  </w:tbl>
  <w:p w14:paraId="36F1DCDC" w14:textId="77777777" w:rsidR="00D955AC" w:rsidRPr="00E14170" w:rsidRDefault="00D955AC" w:rsidP="002D6C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6067"/>
    <w:multiLevelType w:val="hybridMultilevel"/>
    <w:tmpl w:val="16F8A12A"/>
    <w:lvl w:ilvl="0" w:tplc="BAB2D616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6391E"/>
    <w:multiLevelType w:val="hybridMultilevel"/>
    <w:tmpl w:val="E1A62EC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F2A10"/>
    <w:multiLevelType w:val="hybridMultilevel"/>
    <w:tmpl w:val="C5F4B2E4"/>
    <w:lvl w:ilvl="0" w:tplc="EAA6708C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12B45"/>
    <w:multiLevelType w:val="hybridMultilevel"/>
    <w:tmpl w:val="3B824626"/>
    <w:lvl w:ilvl="0" w:tplc="A58A241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207B9"/>
    <w:multiLevelType w:val="hybridMultilevel"/>
    <w:tmpl w:val="0E88DEB8"/>
    <w:lvl w:ilvl="0" w:tplc="EAA6708C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9A7223"/>
    <w:multiLevelType w:val="hybridMultilevel"/>
    <w:tmpl w:val="BA48DF7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020143"/>
    <w:multiLevelType w:val="hybridMultilevel"/>
    <w:tmpl w:val="240EAC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9949E7"/>
    <w:multiLevelType w:val="hybridMultilevel"/>
    <w:tmpl w:val="30E4F120"/>
    <w:lvl w:ilvl="0" w:tplc="A58A241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2C65EFE">
      <w:start w:val="1"/>
      <w:numFmt w:val="lowerRoman"/>
      <w:lvlText w:val="%2."/>
      <w:lvlJc w:val="center"/>
      <w:pPr>
        <w:ind w:left="108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F1371"/>
    <w:multiLevelType w:val="hybridMultilevel"/>
    <w:tmpl w:val="5CC8BCFC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C53AEDBA">
      <w:start w:val="1"/>
      <w:numFmt w:val="lowerRoman"/>
      <w:lvlText w:val="%2."/>
      <w:lvlJc w:val="right"/>
      <w:pPr>
        <w:ind w:left="1494" w:hanging="360"/>
      </w:pPr>
      <w:rPr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B831E8"/>
    <w:multiLevelType w:val="hybridMultilevel"/>
    <w:tmpl w:val="B9126182"/>
    <w:lvl w:ilvl="0" w:tplc="0C090017">
      <w:start w:val="1"/>
      <w:numFmt w:val="lowerLetter"/>
      <w:lvlText w:val="%1)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6896DB6"/>
    <w:multiLevelType w:val="hybridMultilevel"/>
    <w:tmpl w:val="54246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70226"/>
    <w:multiLevelType w:val="hybridMultilevel"/>
    <w:tmpl w:val="3BE421C8"/>
    <w:lvl w:ilvl="0" w:tplc="550C1E9A">
      <w:numFmt w:val="bullet"/>
      <w:lvlText w:val="•"/>
      <w:lvlJc w:val="left"/>
      <w:pPr>
        <w:ind w:left="701" w:hanging="287"/>
      </w:pPr>
      <w:rPr>
        <w:rFonts w:ascii="Calibri" w:eastAsia="Calibri" w:hAnsi="Calibri" w:cs="Calibri" w:hint="default"/>
        <w:w w:val="100"/>
        <w:sz w:val="22"/>
        <w:szCs w:val="22"/>
        <w:lang w:val="en-AU" w:eastAsia="en-AU" w:bidi="en-AU"/>
      </w:rPr>
    </w:lvl>
    <w:lvl w:ilvl="1" w:tplc="74DE0A8C">
      <w:numFmt w:val="bullet"/>
      <w:lvlText w:val="•"/>
      <w:lvlJc w:val="left"/>
      <w:pPr>
        <w:ind w:left="1647" w:hanging="287"/>
      </w:pPr>
      <w:rPr>
        <w:rFonts w:hint="default"/>
        <w:lang w:val="en-AU" w:eastAsia="en-AU" w:bidi="en-AU"/>
      </w:rPr>
    </w:lvl>
    <w:lvl w:ilvl="2" w:tplc="DE18BE00">
      <w:numFmt w:val="bullet"/>
      <w:lvlText w:val="•"/>
      <w:lvlJc w:val="left"/>
      <w:pPr>
        <w:ind w:left="2595" w:hanging="287"/>
      </w:pPr>
      <w:rPr>
        <w:rFonts w:hint="default"/>
        <w:lang w:val="en-AU" w:eastAsia="en-AU" w:bidi="en-AU"/>
      </w:rPr>
    </w:lvl>
    <w:lvl w:ilvl="3" w:tplc="A948CF72">
      <w:numFmt w:val="bullet"/>
      <w:lvlText w:val="•"/>
      <w:lvlJc w:val="left"/>
      <w:pPr>
        <w:ind w:left="3543" w:hanging="287"/>
      </w:pPr>
      <w:rPr>
        <w:rFonts w:hint="default"/>
        <w:lang w:val="en-AU" w:eastAsia="en-AU" w:bidi="en-AU"/>
      </w:rPr>
    </w:lvl>
    <w:lvl w:ilvl="4" w:tplc="C6960918">
      <w:numFmt w:val="bullet"/>
      <w:lvlText w:val="•"/>
      <w:lvlJc w:val="left"/>
      <w:pPr>
        <w:ind w:left="4491" w:hanging="287"/>
      </w:pPr>
      <w:rPr>
        <w:rFonts w:hint="default"/>
        <w:lang w:val="en-AU" w:eastAsia="en-AU" w:bidi="en-AU"/>
      </w:rPr>
    </w:lvl>
    <w:lvl w:ilvl="5" w:tplc="201E76FC">
      <w:numFmt w:val="bullet"/>
      <w:lvlText w:val="•"/>
      <w:lvlJc w:val="left"/>
      <w:pPr>
        <w:ind w:left="5439" w:hanging="287"/>
      </w:pPr>
      <w:rPr>
        <w:rFonts w:hint="default"/>
        <w:lang w:val="en-AU" w:eastAsia="en-AU" w:bidi="en-AU"/>
      </w:rPr>
    </w:lvl>
    <w:lvl w:ilvl="6" w:tplc="2E78F76E">
      <w:numFmt w:val="bullet"/>
      <w:lvlText w:val="•"/>
      <w:lvlJc w:val="left"/>
      <w:pPr>
        <w:ind w:left="6387" w:hanging="287"/>
      </w:pPr>
      <w:rPr>
        <w:rFonts w:hint="default"/>
        <w:lang w:val="en-AU" w:eastAsia="en-AU" w:bidi="en-AU"/>
      </w:rPr>
    </w:lvl>
    <w:lvl w:ilvl="7" w:tplc="BB88D870">
      <w:numFmt w:val="bullet"/>
      <w:lvlText w:val="•"/>
      <w:lvlJc w:val="left"/>
      <w:pPr>
        <w:ind w:left="7335" w:hanging="287"/>
      </w:pPr>
      <w:rPr>
        <w:rFonts w:hint="default"/>
        <w:lang w:val="en-AU" w:eastAsia="en-AU" w:bidi="en-AU"/>
      </w:rPr>
    </w:lvl>
    <w:lvl w:ilvl="8" w:tplc="E01E99C0">
      <w:numFmt w:val="bullet"/>
      <w:lvlText w:val="•"/>
      <w:lvlJc w:val="left"/>
      <w:pPr>
        <w:ind w:left="8283" w:hanging="287"/>
      </w:pPr>
      <w:rPr>
        <w:rFonts w:hint="default"/>
        <w:lang w:val="en-AU" w:eastAsia="en-AU" w:bidi="en-AU"/>
      </w:rPr>
    </w:lvl>
  </w:abstractNum>
  <w:abstractNum w:abstractNumId="12" w15:restartNumberingAfterBreak="0">
    <w:nsid w:val="4B745B76"/>
    <w:multiLevelType w:val="hybridMultilevel"/>
    <w:tmpl w:val="FF46DEF2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5D1C50D5"/>
    <w:multiLevelType w:val="hybridMultilevel"/>
    <w:tmpl w:val="611C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25BD1"/>
    <w:multiLevelType w:val="hybridMultilevel"/>
    <w:tmpl w:val="FAD2FC72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C92D81"/>
    <w:multiLevelType w:val="hybridMultilevel"/>
    <w:tmpl w:val="BA48DF7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5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2"/>
  </w:num>
  <w:num w:numId="13">
    <w:abstractNumId w:val="10"/>
  </w:num>
  <w:num w:numId="14">
    <w:abstractNumId w:val="12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A1"/>
    <w:rsid w:val="00004F5C"/>
    <w:rsid w:val="00097B16"/>
    <w:rsid w:val="000E579F"/>
    <w:rsid w:val="00127238"/>
    <w:rsid w:val="0013051A"/>
    <w:rsid w:val="001656FE"/>
    <w:rsid w:val="001852B0"/>
    <w:rsid w:val="001B0387"/>
    <w:rsid w:val="001C45A1"/>
    <w:rsid w:val="00235A4E"/>
    <w:rsid w:val="002951BC"/>
    <w:rsid w:val="002B10B1"/>
    <w:rsid w:val="002B7E4E"/>
    <w:rsid w:val="002D4425"/>
    <w:rsid w:val="00307B1C"/>
    <w:rsid w:val="003456A0"/>
    <w:rsid w:val="00413647"/>
    <w:rsid w:val="00471DDB"/>
    <w:rsid w:val="0049374E"/>
    <w:rsid w:val="004E74FF"/>
    <w:rsid w:val="00507417"/>
    <w:rsid w:val="005205C2"/>
    <w:rsid w:val="00577056"/>
    <w:rsid w:val="005A1DF4"/>
    <w:rsid w:val="005B56C8"/>
    <w:rsid w:val="005D45F0"/>
    <w:rsid w:val="005E7B1D"/>
    <w:rsid w:val="00640DBD"/>
    <w:rsid w:val="00652AB0"/>
    <w:rsid w:val="00706D64"/>
    <w:rsid w:val="00742842"/>
    <w:rsid w:val="00744F69"/>
    <w:rsid w:val="0076784A"/>
    <w:rsid w:val="007B30A1"/>
    <w:rsid w:val="008065C2"/>
    <w:rsid w:val="0083359C"/>
    <w:rsid w:val="00854084"/>
    <w:rsid w:val="00923072"/>
    <w:rsid w:val="00A40BFB"/>
    <w:rsid w:val="00A97766"/>
    <w:rsid w:val="00AC461E"/>
    <w:rsid w:val="00AD0D03"/>
    <w:rsid w:val="00B478C6"/>
    <w:rsid w:val="00BB5FAA"/>
    <w:rsid w:val="00BE0927"/>
    <w:rsid w:val="00C01067"/>
    <w:rsid w:val="00C420E4"/>
    <w:rsid w:val="00C56ED7"/>
    <w:rsid w:val="00C657CF"/>
    <w:rsid w:val="00CB054D"/>
    <w:rsid w:val="00D206CC"/>
    <w:rsid w:val="00D955AC"/>
    <w:rsid w:val="00D96BFD"/>
    <w:rsid w:val="00DB627D"/>
    <w:rsid w:val="00DE2309"/>
    <w:rsid w:val="00E465E2"/>
    <w:rsid w:val="00E515C6"/>
    <w:rsid w:val="00E7797C"/>
    <w:rsid w:val="00E80FD3"/>
    <w:rsid w:val="00EE30D9"/>
    <w:rsid w:val="00F021DF"/>
    <w:rsid w:val="00F07C67"/>
    <w:rsid w:val="00F234DF"/>
    <w:rsid w:val="00F24B53"/>
    <w:rsid w:val="00F52BBB"/>
    <w:rsid w:val="00F80E2D"/>
    <w:rsid w:val="00FB0326"/>
    <w:rsid w:val="00FC2586"/>
    <w:rsid w:val="00FD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095BC"/>
  <w15:docId w15:val="{31952722-6F12-4A17-9A0D-FB4DA760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AU" w:eastAsia="en-AU" w:bidi="en-AU"/>
    </w:rPr>
  </w:style>
  <w:style w:type="paragraph" w:styleId="Heading1">
    <w:name w:val="heading 1"/>
    <w:basedOn w:val="Normal"/>
    <w:uiPriority w:val="1"/>
    <w:qFormat/>
    <w:pPr>
      <w:spacing w:line="316" w:lineRule="exact"/>
      <w:ind w:left="132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1" w:line="292" w:lineRule="exact"/>
      <w:ind w:left="13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1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B03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387"/>
    <w:rPr>
      <w:rFonts w:ascii="Times New Roman" w:eastAsia="Calibri" w:hAnsi="Times New Roman" w:cs="Times New Roman"/>
      <w:sz w:val="18"/>
      <w:szCs w:val="18"/>
      <w:lang w:val="en-AU" w:eastAsia="en-AU" w:bidi="en-AU"/>
    </w:rPr>
  </w:style>
  <w:style w:type="paragraph" w:styleId="Header">
    <w:name w:val="header"/>
    <w:basedOn w:val="Normal"/>
    <w:link w:val="HeaderChar"/>
    <w:uiPriority w:val="99"/>
    <w:unhideWhenUsed/>
    <w:qFormat/>
    <w:rsid w:val="00D955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5AC"/>
    <w:rPr>
      <w:rFonts w:ascii="Calibri" w:eastAsia="Calibri" w:hAnsi="Calibri" w:cs="Calibri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qFormat/>
    <w:rsid w:val="00D955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5AC"/>
    <w:rPr>
      <w:rFonts w:ascii="Calibri" w:eastAsia="Calibri" w:hAnsi="Calibri" w:cs="Calibri"/>
      <w:lang w:val="en-AU" w:eastAsia="en-AU" w:bidi="en-AU"/>
    </w:rPr>
  </w:style>
  <w:style w:type="table" w:styleId="TableGrid">
    <w:name w:val="Table Grid"/>
    <w:basedOn w:val="TableNormal"/>
    <w:uiPriority w:val="39"/>
    <w:rsid w:val="00D955AC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5408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A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A4E"/>
    <w:rPr>
      <w:rFonts w:ascii="Calibri" w:eastAsia="Calibri" w:hAnsi="Calibri" w:cs="Calibri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A4E"/>
    <w:rPr>
      <w:rFonts w:ascii="Calibri" w:eastAsia="Calibri" w:hAnsi="Calibri" w:cs="Calibri"/>
      <w:b/>
      <w:bCs/>
      <w:sz w:val="20"/>
      <w:szCs w:val="20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5F388863D574A8C642D660AD85863" ma:contentTypeVersion="16" ma:contentTypeDescription="Create a new document." ma:contentTypeScope="" ma:versionID="be41a01d2551f6c8aadea3ef52890434">
  <xsd:schema xmlns:xsd="http://www.w3.org/2001/XMLSchema" xmlns:xs="http://www.w3.org/2001/XMLSchema" xmlns:p="http://schemas.microsoft.com/office/2006/metadata/properties" xmlns:ns2="8ba68c38-eddd-4872-b95a-6fbd6d239bb1" xmlns:ns3="62b4a162-bd44-4649-8554-ec2df2ca4efd" targetNamespace="http://schemas.microsoft.com/office/2006/metadata/properties" ma:root="true" ma:fieldsID="01ea903d3df0a36354e97ad3633bfc32" ns2:_="" ns3:_="">
    <xsd:import namespace="8ba68c38-eddd-4872-b95a-6fbd6d239bb1"/>
    <xsd:import namespace="62b4a162-bd44-4649-8554-ec2df2ca4e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68c38-eddd-4872-b95a-6fbd6d239b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378c4f-9708-4b71-9d97-97afeb067b23}" ma:internalName="TaxCatchAll" ma:showField="CatchAllData" ma:web="8ba68c38-eddd-4872-b95a-6fbd6d239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4a162-bd44-4649-8554-ec2df2ca4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cc7b70-f07b-41d1-84ea-13b4b023e3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a68c38-eddd-4872-b95a-6fbd6d239bb1" xsi:nil="true"/>
    <lcf76f155ced4ddcb4097134ff3c332f xmlns="62b4a162-bd44-4649-8554-ec2df2ca4ef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58B8E-25B0-48E2-B922-2DD5A7F17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68c38-eddd-4872-b95a-6fbd6d239bb1"/>
    <ds:schemaRef ds:uri="62b4a162-bd44-4649-8554-ec2df2ca4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2FE4C-FE4D-4585-9E79-CB4EC90E4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2C463-74D8-4A32-AED0-05D7BE50FB10}">
  <ds:schemaRefs>
    <ds:schemaRef ds:uri="http://schemas.microsoft.com/office/2006/metadata/properties"/>
    <ds:schemaRef ds:uri="http://schemas.microsoft.com/office/infopath/2007/PartnerControls"/>
    <ds:schemaRef ds:uri="8ba68c38-eddd-4872-b95a-6fbd6d239bb1"/>
    <ds:schemaRef ds:uri="62b4a162-bd44-4649-8554-ec2df2ca4efd"/>
  </ds:schemaRefs>
</ds:datastoreItem>
</file>

<file path=customXml/itemProps4.xml><?xml version="1.0" encoding="utf-8"?>
<ds:datastoreItem xmlns:ds="http://schemas.openxmlformats.org/officeDocument/2006/customXml" ds:itemID="{87A07468-2E84-4DDF-A14A-7DCC5A27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 Group</Company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traceyb</dc:creator>
  <cp:lastModifiedBy>Jacquelyn Osbourne</cp:lastModifiedBy>
  <cp:revision>2</cp:revision>
  <dcterms:created xsi:type="dcterms:W3CDTF">2023-12-30T05:24:00Z</dcterms:created>
  <dcterms:modified xsi:type="dcterms:W3CDTF">2023-12-30T05:24:00Z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2020-06-24T00:00:00Z</vt:filetime>
  </property>
  <property fmtid="{D5CDD505-2E9C-101B-9397-08002B2CF9AE}" pid="5" name="ContentTypeId">
    <vt:lpwstr>0x010100F4E5F388863D574A8C642D660AD85863</vt:lpwstr>
  </property>
  <property fmtid="{D5CDD505-2E9C-101B-9397-08002B2CF9AE}" pid="6" name="MediaServiceImageTags">
    <vt:lpwstr/>
  </property>
</Properties>
</file>