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  <w:r>
        <w:drawing>
          <wp:inline xmlns:a="http://schemas.openxmlformats.org/drawingml/2006/main" xmlns:pic="http://schemas.openxmlformats.org/drawingml/2006/picture">
            <wp:extent cx="1554480" cy="818147"/>
            <wp:docPr id="1" name="Picture 1" descr="On New Ground Inc. logo" title="On New Ground Inc. log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OnNewGroundInc[1]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54480" cy="81814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 w:val="0"/>
        <w:spacing w:before="20" w:after="60" w:line="300" w:lineRule="auto"/>
        <w:jc w:val="left"/>
      </w:pPr>
      <w:r>
        <w:rPr>
          <w:rFonts w:ascii="Calibri" w:hAnsi="Calibri"/>
          <w:b/>
          <w:i w:val="0"/>
          <w:color w:val="8CC63F"/>
          <w:sz w:val="20"/>
        </w:rPr>
        <w:t>FAMILY PLANNING FORM</w:t>
      </w:r>
    </w:p>
    <w:p>
      <w:pPr>
        <w:keepNext w:val="0"/>
        <w:spacing w:before="0" w:after="0" w:line="300" w:lineRule="auto"/>
        <w:jc w:val="left"/>
      </w:pPr>
      <w:r>
        <w:rPr>
          <w:rFonts w:ascii="Calibri" w:hAnsi="Calibri"/>
          <w:b/>
          <w:i w:val="0"/>
          <w:color w:val="165778"/>
          <w:sz w:val="46"/>
        </w:rPr>
        <w:t>Front Yard &amp; Backyard</w:t>
      </w:r>
    </w:p>
    <w:p>
      <w:pPr>
        <w:keepNext w:val="0"/>
        <w:spacing w:before="0" w:after="100" w:line="300" w:lineRule="auto"/>
        <w:jc w:val="left"/>
      </w:pPr>
      <w:r>
        <w:rPr>
          <w:rFonts w:ascii="Calibri" w:hAnsi="Calibri"/>
          <w:b/>
          <w:i w:val="0"/>
          <w:color w:val="165778"/>
          <w:sz w:val="46"/>
        </w:rPr>
        <w:t>Landscaping Decision Form</w:t>
      </w:r>
    </w:p>
    <w:p>
      <w:pPr>
        <w:keepNext w:val="0"/>
        <w:spacing w:before="0" w:after="220" w:line="300" w:lineRule="auto"/>
        <w:jc w:val="left"/>
      </w:pPr>
      <w:r>
        <w:rPr>
          <w:rFonts w:ascii="Calibri" w:hAnsi="Calibri"/>
          <w:b w:val="0"/>
          <w:i w:val="0"/>
          <w:color w:val="647789"/>
          <w:sz w:val="22"/>
        </w:rPr>
        <w:t>A practical form to help your family decide what the yard needs, wants and can realistically support.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shd w:fill="F0F7DF" w:val="clear"/>
            <w:tcBorders>
              <w:top w:val="single" w:sz="6" w:space="0" w:color="8CC63F"/>
              <w:left w:val="single" w:sz="6" w:space="0" w:color="8CC63F"/>
              <w:bottom w:val="single" w:sz="6" w:space="0" w:color="8CC63F"/>
              <w:right w:val="single" w:sz="6" w:space="0" w:color="8CC63F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20" w:after="20" w:line="293" w:lineRule="auto"/>
            </w:pPr>
            <w:r>
              <w:rPr>
                <w:rFonts w:ascii="Calibri" w:hAnsi="Calibri"/>
                <w:b/>
                <w:i w:val="0"/>
                <w:color w:val="165778"/>
                <w:sz w:val="20"/>
              </w:rPr>
              <w:t xml:space="preserve">How to use: </w:t>
            </w:r>
            <w:r>
              <w:rPr>
                <w:rFonts w:ascii="Calibri" w:hAnsi="Calibri"/>
                <w:b w:val="0"/>
                <w:i w:val="0"/>
                <w:color w:val="263B4D"/>
                <w:sz w:val="20"/>
              </w:rPr>
              <w:t>Complete this form together. Consider how the yard should function, how much maintenance the family can manage, and which features are essential versus optional.</w:t>
            </w:r>
          </w:p>
        </w:tc>
      </w:tr>
    </w:tbl>
    <w:p>
      <w:pPr>
        <w:spacing w:before="0" w:after="40" w:line="240" w:lineRule="auto"/>
      </w:pPr>
      <w:r>
        <w:rPr>
          <w:rFonts w:ascii="Calibri" w:hAnsi="Calibri"/>
          <w:b w:val="0"/>
          <w:i w:val="0"/>
          <w:color w:val="FFFFFF"/>
          <w:sz w:val="2"/>
        </w:rPr>
        <w:t xml:space="preserve"> </w:t>
      </w:r>
    </w:p>
    <w:p>
      <w:pPr>
        <w:pStyle w:val="Heading2"/>
        <w:keepNext/>
        <w:pageBreakBefore w:val="0"/>
      </w:pPr>
      <w:r>
        <w:rPr>
          <w:rFonts w:ascii="Calibri" w:hAnsi="Calibri"/>
          <w:b/>
          <w:i w:val="0"/>
          <w:color w:val="0085C1"/>
          <w:sz w:val="26"/>
        </w:rPr>
        <w:t>1. Family and Property Snapshot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100"/>
        <w:gridCol w:w="7260"/>
      </w:tblGrid>
      <w:tr>
        <w:trPr>
          <w:trHeight w:val="461" w:hRule="atLeast"/>
          <w:cantSplit/>
        </w:trPr>
        <w:tc>
          <w:tcPr>
            <w:tcW w:type="dxa" w:w="2100"/>
            <w:shd w:fill="165778" w:val="clear"/>
            <w:tcBorders>
              <w:top w:val="single" w:sz="4" w:space="0" w:color="165778"/>
              <w:left w:val="single" w:sz="4" w:space="0" w:color="165778"/>
              <w:bottom w:val="single" w:sz="4" w:space="0" w:color="165778"/>
              <w:right w:val="single" w:sz="4" w:space="0" w:color="165778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Family / Household</w:t>
            </w:r>
          </w:p>
        </w:tc>
        <w:tc>
          <w:tcPr>
            <w:tcW w:type="dxa" w:w="7260"/>
            <w:shd w:fill="EAF5FA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65778"/>
                <w:sz w:val="20"/>
              </w:rPr>
            </w:r>
          </w:p>
        </w:tc>
      </w:tr>
      <w:tr>
        <w:trPr>
          <w:trHeight w:val="461" w:hRule="atLeast"/>
          <w:cantSplit/>
        </w:trPr>
        <w:tc>
          <w:tcPr>
            <w:tcW w:type="dxa" w:w="2100"/>
            <w:shd w:fill="165778" w:val="clear"/>
            <w:tcBorders>
              <w:top w:val="single" w:sz="4" w:space="0" w:color="165778"/>
              <w:left w:val="single" w:sz="4" w:space="0" w:color="165778"/>
              <w:bottom w:val="single" w:sz="4" w:space="0" w:color="165778"/>
              <w:right w:val="single" w:sz="4" w:space="0" w:color="165778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Property Address</w:t>
            </w:r>
          </w:p>
        </w:tc>
        <w:tc>
          <w:tcPr>
            <w:tcW w:type="dxa" w:w="7260"/>
            <w:shd w:fill="F5FAFC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65778"/>
                <w:sz w:val="20"/>
              </w:rPr>
            </w:r>
          </w:p>
        </w:tc>
      </w:tr>
      <w:tr>
        <w:trPr>
          <w:trHeight w:val="461" w:hRule="atLeast"/>
          <w:cantSplit/>
        </w:trPr>
        <w:tc>
          <w:tcPr>
            <w:tcW w:type="dxa" w:w="2100"/>
            <w:shd w:fill="165778" w:val="clear"/>
            <w:tcBorders>
              <w:top w:val="single" w:sz="4" w:space="0" w:color="165778"/>
              <w:left w:val="single" w:sz="4" w:space="0" w:color="165778"/>
              <w:bottom w:val="single" w:sz="4" w:space="0" w:color="165778"/>
              <w:right w:val="single" w:sz="4" w:space="0" w:color="165778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Date</w:t>
            </w:r>
          </w:p>
        </w:tc>
        <w:tc>
          <w:tcPr>
            <w:tcW w:type="dxa" w:w="7260"/>
            <w:shd w:fill="EAF5FA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65778"/>
                <w:sz w:val="20"/>
              </w:rPr>
            </w:r>
          </w:p>
        </w:tc>
      </w:tr>
      <w:tr>
        <w:trPr>
          <w:trHeight w:val="461" w:hRule="atLeast"/>
          <w:cantSplit/>
        </w:trPr>
        <w:tc>
          <w:tcPr>
            <w:tcW w:type="dxa" w:w="2100"/>
            <w:shd w:fill="165778" w:val="clear"/>
            <w:tcBorders>
              <w:top w:val="single" w:sz="4" w:space="0" w:color="165778"/>
              <w:left w:val="single" w:sz="4" w:space="0" w:color="165778"/>
              <w:bottom w:val="single" w:sz="4" w:space="0" w:color="165778"/>
              <w:right w:val="single" w:sz="4" w:space="0" w:color="165778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Project Area</w:t>
            </w:r>
          </w:p>
        </w:tc>
        <w:tc>
          <w:tcPr>
            <w:tcW w:type="dxa" w:w="7260"/>
            <w:shd w:fill="F5FAFC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65778"/>
                <w:sz w:val="20"/>
              </w:rPr>
              <w:t>□ Front yard     □ Backyard     □ Both     □ Not sure</w:t>
            </w:r>
          </w:p>
        </w:tc>
      </w:tr>
      <w:tr>
        <w:trPr>
          <w:trHeight w:val="461" w:hRule="atLeast"/>
          <w:cantSplit/>
        </w:trPr>
        <w:tc>
          <w:tcPr>
            <w:tcW w:type="dxa" w:w="2100"/>
            <w:shd w:fill="165778" w:val="clear"/>
            <w:tcBorders>
              <w:top w:val="single" w:sz="4" w:space="0" w:color="165778"/>
              <w:left w:val="single" w:sz="4" w:space="0" w:color="165778"/>
              <w:bottom w:val="single" w:sz="4" w:space="0" w:color="165778"/>
              <w:right w:val="single" w:sz="4" w:space="0" w:color="165778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Target Season</w:t>
            </w:r>
          </w:p>
        </w:tc>
        <w:tc>
          <w:tcPr>
            <w:tcW w:type="dxa" w:w="7260"/>
            <w:shd w:fill="EAF5FA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65778"/>
                <w:sz w:val="20"/>
              </w:rPr>
            </w:r>
          </w:p>
        </w:tc>
      </w:tr>
    </w:tbl>
    <w:p>
      <w:pPr>
        <w:spacing w:before="0" w:after="40" w:line="240" w:lineRule="auto"/>
      </w:pPr>
      <w:r>
        <w:rPr>
          <w:rFonts w:ascii="Calibri" w:hAnsi="Calibri"/>
          <w:b w:val="0"/>
          <w:i w:val="0"/>
          <w:color w:val="FFFFFF"/>
          <w:sz w:val="2"/>
        </w:rPr>
        <w:t xml:space="preserve"> </w:t>
      </w:r>
    </w:p>
    <w:p>
      <w:pPr>
        <w:keepNext/>
        <w:spacing w:before="80" w:after="100" w:line="300" w:lineRule="auto"/>
        <w:jc w:val="left"/>
      </w:pPr>
      <w:r>
        <w:rPr>
          <w:rFonts w:ascii="Calibri" w:hAnsi="Calibri"/>
          <w:b/>
          <w:i w:val="0"/>
          <w:color w:val="165778"/>
          <w:sz w:val="24"/>
        </w:rPr>
        <w:t>Why are we considering this project?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shd w:fill="FFFFF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i w:val="0"/>
                <w:color w:val="165778"/>
                <w:sz w:val="24"/>
              </w:rPr>
              <w:t xml:space="preserve">□ </w:t>
            </w:r>
            <w:r>
              <w:rPr>
                <w:rFonts w:ascii="Calibri" w:hAnsi="Calibri"/>
                <w:b w:val="0"/>
                <w:i w:val="0"/>
                <w:color w:val="263B4D"/>
                <w:sz w:val="19"/>
              </w:rPr>
              <w:t>Improve drainage or grading</w:t>
            </w:r>
          </w:p>
        </w:tc>
        <w:tc>
          <w:tcPr>
            <w:tcW w:type="dxa" w:w="4680"/>
            <w:shd w:fill="FFFFF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i w:val="0"/>
                <w:color w:val="165778"/>
                <w:sz w:val="24"/>
              </w:rPr>
              <w:t xml:space="preserve">□ </w:t>
            </w:r>
            <w:r>
              <w:rPr>
                <w:rFonts w:ascii="Calibri" w:hAnsi="Calibri"/>
                <w:b w:val="0"/>
                <w:i w:val="0"/>
                <w:color w:val="263B4D"/>
                <w:sz w:val="19"/>
              </w:rPr>
              <w:t>Create safer or easier access</w:t>
            </w:r>
          </w:p>
        </w:tc>
      </w:tr>
      <w:tr>
        <w:trPr>
          <w:cantSplit/>
        </w:trPr>
        <w:tc>
          <w:tcPr>
            <w:tcW w:type="dxa" w:w="4680"/>
            <w:shd w:fill="F2F4F6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i w:val="0"/>
                <w:color w:val="165778"/>
                <w:sz w:val="24"/>
              </w:rPr>
              <w:t xml:space="preserve">□ </w:t>
            </w:r>
            <w:r>
              <w:rPr>
                <w:rFonts w:ascii="Calibri" w:hAnsi="Calibri"/>
                <w:b w:val="0"/>
                <w:i w:val="0"/>
                <w:color w:val="263B4D"/>
                <w:sz w:val="19"/>
              </w:rPr>
              <w:t>Replace worn or damaged features</w:t>
            </w:r>
          </w:p>
        </w:tc>
        <w:tc>
          <w:tcPr>
            <w:tcW w:type="dxa" w:w="4680"/>
            <w:shd w:fill="F2F4F6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i w:val="0"/>
                <w:color w:val="165778"/>
                <w:sz w:val="24"/>
              </w:rPr>
              <w:t xml:space="preserve">□ </w:t>
            </w:r>
            <w:r>
              <w:rPr>
                <w:rFonts w:ascii="Calibri" w:hAnsi="Calibri"/>
                <w:b w:val="0"/>
                <w:i w:val="0"/>
                <w:color w:val="263B4D"/>
                <w:sz w:val="19"/>
              </w:rPr>
              <w:t>Add privacy or security</w:t>
            </w:r>
          </w:p>
        </w:tc>
      </w:tr>
      <w:tr>
        <w:trPr>
          <w:cantSplit/>
        </w:trPr>
        <w:tc>
          <w:tcPr>
            <w:tcW w:type="dxa" w:w="4680"/>
            <w:shd w:fill="FFFFF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i w:val="0"/>
                <w:color w:val="165778"/>
                <w:sz w:val="24"/>
              </w:rPr>
              <w:t xml:space="preserve">□ </w:t>
            </w:r>
            <w:r>
              <w:rPr>
                <w:rFonts w:ascii="Calibri" w:hAnsi="Calibri"/>
                <w:b w:val="0"/>
                <w:i w:val="0"/>
                <w:color w:val="263B4D"/>
                <w:sz w:val="19"/>
              </w:rPr>
              <w:t>Create outdoor living or dining space</w:t>
            </w:r>
          </w:p>
        </w:tc>
        <w:tc>
          <w:tcPr>
            <w:tcW w:type="dxa" w:w="4680"/>
            <w:shd w:fill="FFFFF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i w:val="0"/>
                <w:color w:val="165778"/>
                <w:sz w:val="24"/>
              </w:rPr>
              <w:t xml:space="preserve">□ </w:t>
            </w:r>
            <w:r>
              <w:rPr>
                <w:rFonts w:ascii="Calibri" w:hAnsi="Calibri"/>
                <w:b w:val="0"/>
                <w:i w:val="0"/>
                <w:color w:val="263B4D"/>
                <w:sz w:val="19"/>
              </w:rPr>
              <w:t>Make room for children or pets</w:t>
            </w:r>
          </w:p>
        </w:tc>
      </w:tr>
      <w:tr>
        <w:trPr>
          <w:cantSplit/>
        </w:trPr>
        <w:tc>
          <w:tcPr>
            <w:tcW w:type="dxa" w:w="4680"/>
            <w:shd w:fill="F2F4F6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i w:val="0"/>
                <w:color w:val="165778"/>
                <w:sz w:val="24"/>
              </w:rPr>
              <w:t xml:space="preserve">□ </w:t>
            </w:r>
            <w:r>
              <w:rPr>
                <w:rFonts w:ascii="Calibri" w:hAnsi="Calibri"/>
                <w:b w:val="0"/>
                <w:i w:val="0"/>
                <w:color w:val="263B4D"/>
                <w:sz w:val="19"/>
              </w:rPr>
              <w:t>Reduce maintenance and upkeep</w:t>
            </w:r>
          </w:p>
        </w:tc>
        <w:tc>
          <w:tcPr>
            <w:tcW w:type="dxa" w:w="4680"/>
            <w:shd w:fill="F2F4F6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i w:val="0"/>
                <w:color w:val="165778"/>
                <w:sz w:val="24"/>
              </w:rPr>
              <w:t xml:space="preserve">□ </w:t>
            </w:r>
            <w:r>
              <w:rPr>
                <w:rFonts w:ascii="Calibri" w:hAnsi="Calibri"/>
                <w:b w:val="0"/>
                <w:i w:val="0"/>
                <w:color w:val="263B4D"/>
                <w:sz w:val="19"/>
              </w:rPr>
              <w:t>Improve curb appeal or property value</w:t>
            </w:r>
          </w:p>
        </w:tc>
      </w:tr>
    </w:tbl>
    <w:p>
      <w:pPr>
        <w:spacing w:before="0" w:after="40" w:line="240" w:lineRule="auto"/>
      </w:pPr>
      <w:r>
        <w:rPr>
          <w:rFonts w:ascii="Calibri" w:hAnsi="Calibri"/>
          <w:b w:val="0"/>
          <w:i w:val="0"/>
          <w:color w:val="FFFFFF"/>
          <w:sz w:val="2"/>
        </w:rPr>
        <w:t xml:space="preserve"> </w:t>
      </w:r>
    </w:p>
    <w:p>
      <w:pPr>
        <w:keepNext w:val="0"/>
        <w:spacing w:before="80" w:after="40" w:line="300" w:lineRule="auto"/>
        <w:jc w:val="left"/>
      </w:pPr>
      <w:r>
        <w:rPr>
          <w:rFonts w:ascii="Calibri" w:hAnsi="Calibri"/>
          <w:b/>
          <w:i w:val="0"/>
          <w:color w:val="165778"/>
          <w:sz w:val="20"/>
        </w:rPr>
        <w:t>What main problem or opportunity should the landscaping address?</w:t>
      </w:r>
    </w:p>
    <w:p>
      <w:pPr>
        <w:pStyle w:val="Heading2"/>
        <w:keepNext/>
        <w:pageBreakBefore/>
      </w:pPr>
      <w:r>
        <w:rPr>
          <w:rFonts w:ascii="Calibri" w:hAnsi="Calibri"/>
          <w:b/>
          <w:i w:val="0"/>
          <w:color w:val="0085C1"/>
          <w:sz w:val="26"/>
        </w:rPr>
        <w:t>2. Separate Our Needs from Our Wants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shd w:fill="EAF5FA" w:val="clear"/>
            <w:tcBorders>
              <w:top w:val="single" w:sz="6" w:space="0" w:color="0085C1"/>
              <w:left w:val="single" w:sz="6" w:space="0" w:color="0085C1"/>
              <w:bottom w:val="single" w:sz="6" w:space="0" w:color="0085C1"/>
              <w:right w:val="single" w:sz="6" w:space="0" w:color="0085C1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20" w:after="20" w:line="293" w:lineRule="auto"/>
            </w:pPr>
            <w:r>
              <w:rPr>
                <w:rFonts w:ascii="Calibri" w:hAnsi="Calibri"/>
                <w:b/>
                <w:i w:val="0"/>
                <w:color w:val="165778"/>
                <w:sz w:val="20"/>
              </w:rPr>
              <w:t xml:space="preserve">Family rule: </w:t>
            </w:r>
            <w:r>
              <w:rPr>
                <w:rFonts w:ascii="Calibri" w:hAnsi="Calibri"/>
                <w:b w:val="0"/>
                <w:i w:val="0"/>
                <w:color w:val="263B4D"/>
                <w:sz w:val="20"/>
              </w:rPr>
              <w:t>A need addresses drainage, safety, access, privacy, repair, erosion or essential yard function. A want improves appearance, comfort, convenience or enjoyment and may be adjusted if the budget changes.</w:t>
            </w:r>
          </w:p>
        </w:tc>
      </w:tr>
    </w:tbl>
    <w:p>
      <w:pPr>
        <w:spacing w:before="0" w:after="40" w:line="240" w:lineRule="auto"/>
      </w:pPr>
      <w:r>
        <w:rPr>
          <w:rFonts w:ascii="Calibri" w:hAnsi="Calibri"/>
          <w:b w:val="0"/>
          <w:i w:val="0"/>
          <w:color w:val="FFFFFF"/>
          <w:sz w:val="2"/>
        </w:rPr>
        <w:t xml:space="preserve"> </w:t>
      </w:r>
    </w:p>
    <w:p>
      <w:pPr>
        <w:keepNext/>
        <w:spacing w:before="80" w:after="100" w:line="300" w:lineRule="auto"/>
        <w:jc w:val="left"/>
      </w:pPr>
      <w:r>
        <w:rPr>
          <w:rFonts w:ascii="Calibri" w:hAnsi="Calibri"/>
          <w:b/>
          <w:i w:val="0"/>
          <w:color w:val="165778"/>
          <w:sz w:val="24"/>
        </w:rPr>
        <w:t>Our needs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240"/>
        <w:gridCol w:w="3780"/>
        <w:gridCol w:w="2340"/>
      </w:tblGrid>
      <w:tr>
        <w:trPr>
          <w:cantSplit/>
        </w:trPr>
        <w:tc>
          <w:tcPr>
            <w:tcW w:type="dxa" w:w="3240"/>
            <w:shd w:fill="165778" w:val="clear"/>
            <w:tcBorders>
              <w:top w:val="single" w:sz="4" w:space="0" w:color="165778"/>
              <w:left w:val="single" w:sz="4" w:space="0" w:color="165778"/>
              <w:bottom w:val="single" w:sz="4" w:space="0" w:color="165778"/>
              <w:right w:val="single" w:sz="4" w:space="0" w:color="165778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Priority item</w:t>
            </w:r>
          </w:p>
        </w:tc>
        <w:tc>
          <w:tcPr>
            <w:tcW w:type="dxa" w:w="3780"/>
            <w:shd w:fill="165778" w:val="clear"/>
            <w:tcBorders>
              <w:top w:val="single" w:sz="4" w:space="0" w:color="165778"/>
              <w:left w:val="single" w:sz="4" w:space="0" w:color="165778"/>
              <w:bottom w:val="single" w:sz="4" w:space="0" w:color="165778"/>
              <w:right w:val="single" w:sz="4" w:space="0" w:color="165778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Why it matters</w:t>
            </w:r>
          </w:p>
        </w:tc>
        <w:tc>
          <w:tcPr>
            <w:tcW w:type="dxa" w:w="2340"/>
            <w:shd w:fill="165778" w:val="clear"/>
            <w:tcBorders>
              <w:top w:val="single" w:sz="4" w:space="0" w:color="165778"/>
              <w:left w:val="single" w:sz="4" w:space="0" w:color="165778"/>
              <w:bottom w:val="single" w:sz="4" w:space="0" w:color="165778"/>
              <w:right w:val="single" w:sz="4" w:space="0" w:color="165778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Who benefits?</w:t>
            </w:r>
          </w:p>
        </w:tc>
      </w:tr>
      <w:tr>
        <w:trPr>
          <w:trHeight w:val="446" w:hRule="atLeast"/>
          <w:cantSplit/>
        </w:trPr>
        <w:tc>
          <w:tcPr>
            <w:tcW w:type="dxa" w:w="3240"/>
            <w:shd w:fill="F5FAFC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647789"/>
                <w:sz w:val="19"/>
              </w:rPr>
              <w:t xml:space="preserve">1. </w:t>
            </w:r>
          </w:p>
        </w:tc>
        <w:tc>
          <w:tcPr>
            <w:tcW w:type="dxa" w:w="3780"/>
            <w:shd w:fill="F5FAFC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</w:pPr>
          </w:p>
        </w:tc>
        <w:tc>
          <w:tcPr>
            <w:tcW w:type="dxa" w:w="2340"/>
            <w:shd w:fill="F5FAFC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</w:pPr>
          </w:p>
        </w:tc>
      </w:tr>
      <w:tr>
        <w:trPr>
          <w:trHeight w:val="446" w:hRule="atLeast"/>
          <w:cantSplit/>
        </w:trPr>
        <w:tc>
          <w:tcPr>
            <w:tcW w:type="dxa" w:w="3240"/>
            <w:shd w:fill="F5FAFC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647789"/>
                <w:sz w:val="19"/>
              </w:rPr>
              <w:t xml:space="preserve">2. </w:t>
            </w:r>
          </w:p>
        </w:tc>
        <w:tc>
          <w:tcPr>
            <w:tcW w:type="dxa" w:w="3780"/>
            <w:shd w:fill="F5FAFC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</w:pPr>
          </w:p>
        </w:tc>
        <w:tc>
          <w:tcPr>
            <w:tcW w:type="dxa" w:w="2340"/>
            <w:shd w:fill="F5FAFC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</w:pPr>
          </w:p>
        </w:tc>
      </w:tr>
      <w:tr>
        <w:trPr>
          <w:trHeight w:val="446" w:hRule="atLeast"/>
          <w:cantSplit/>
        </w:trPr>
        <w:tc>
          <w:tcPr>
            <w:tcW w:type="dxa" w:w="3240"/>
            <w:shd w:fill="F5FAFC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647789"/>
                <w:sz w:val="19"/>
              </w:rPr>
              <w:t xml:space="preserve">3. </w:t>
            </w:r>
          </w:p>
        </w:tc>
        <w:tc>
          <w:tcPr>
            <w:tcW w:type="dxa" w:w="3780"/>
            <w:shd w:fill="F5FAFC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</w:pPr>
          </w:p>
        </w:tc>
        <w:tc>
          <w:tcPr>
            <w:tcW w:type="dxa" w:w="2340"/>
            <w:shd w:fill="F5FAFC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</w:pPr>
          </w:p>
        </w:tc>
      </w:tr>
    </w:tbl>
    <w:p>
      <w:pPr>
        <w:spacing w:before="0" w:after="40" w:line="240" w:lineRule="auto"/>
      </w:pPr>
      <w:r>
        <w:rPr>
          <w:rFonts w:ascii="Calibri" w:hAnsi="Calibri"/>
          <w:b w:val="0"/>
          <w:i w:val="0"/>
          <w:color w:val="FFFFFF"/>
          <w:sz w:val="2"/>
        </w:rPr>
        <w:t xml:space="preserve"> </w:t>
      </w:r>
    </w:p>
    <w:p>
      <w:pPr>
        <w:keepNext/>
        <w:spacing w:before="80" w:after="100" w:line="300" w:lineRule="auto"/>
        <w:jc w:val="left"/>
      </w:pPr>
      <w:r>
        <w:rPr>
          <w:rFonts w:ascii="Calibri" w:hAnsi="Calibri"/>
          <w:b/>
          <w:i w:val="0"/>
          <w:color w:val="165778"/>
          <w:sz w:val="24"/>
        </w:rPr>
        <w:t>Our wants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240"/>
        <w:gridCol w:w="3780"/>
        <w:gridCol w:w="2340"/>
      </w:tblGrid>
      <w:tr>
        <w:trPr>
          <w:cantSplit/>
        </w:trPr>
        <w:tc>
          <w:tcPr>
            <w:tcW w:type="dxa" w:w="3240"/>
            <w:shd w:fill="8CC63F" w:val="clear"/>
            <w:tcBorders>
              <w:top w:val="single" w:sz="4" w:space="0" w:color="165778"/>
              <w:left w:val="single" w:sz="4" w:space="0" w:color="165778"/>
              <w:bottom w:val="single" w:sz="4" w:space="0" w:color="165778"/>
              <w:right w:val="single" w:sz="4" w:space="0" w:color="165778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Priority item</w:t>
            </w:r>
          </w:p>
        </w:tc>
        <w:tc>
          <w:tcPr>
            <w:tcW w:type="dxa" w:w="3780"/>
            <w:shd w:fill="8CC63F" w:val="clear"/>
            <w:tcBorders>
              <w:top w:val="single" w:sz="4" w:space="0" w:color="165778"/>
              <w:left w:val="single" w:sz="4" w:space="0" w:color="165778"/>
              <w:bottom w:val="single" w:sz="4" w:space="0" w:color="165778"/>
              <w:right w:val="single" w:sz="4" w:space="0" w:color="165778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Why it matters</w:t>
            </w:r>
          </w:p>
        </w:tc>
        <w:tc>
          <w:tcPr>
            <w:tcW w:type="dxa" w:w="2340"/>
            <w:shd w:fill="8CC63F" w:val="clear"/>
            <w:tcBorders>
              <w:top w:val="single" w:sz="4" w:space="0" w:color="165778"/>
              <w:left w:val="single" w:sz="4" w:space="0" w:color="165778"/>
              <w:bottom w:val="single" w:sz="4" w:space="0" w:color="165778"/>
              <w:right w:val="single" w:sz="4" w:space="0" w:color="165778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Who benefits?</w:t>
            </w:r>
          </w:p>
        </w:tc>
      </w:tr>
      <w:tr>
        <w:trPr>
          <w:trHeight w:val="446" w:hRule="atLeast"/>
          <w:cantSplit/>
        </w:trPr>
        <w:tc>
          <w:tcPr>
            <w:tcW w:type="dxa" w:w="3240"/>
            <w:shd w:fill="F0F7D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647789"/>
                <w:sz w:val="19"/>
              </w:rPr>
              <w:t xml:space="preserve">1. </w:t>
            </w:r>
          </w:p>
        </w:tc>
        <w:tc>
          <w:tcPr>
            <w:tcW w:type="dxa" w:w="3780"/>
            <w:shd w:fill="F0F7D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</w:pPr>
          </w:p>
        </w:tc>
        <w:tc>
          <w:tcPr>
            <w:tcW w:type="dxa" w:w="2340"/>
            <w:shd w:fill="F0F7D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</w:pPr>
          </w:p>
        </w:tc>
      </w:tr>
      <w:tr>
        <w:trPr>
          <w:trHeight w:val="446" w:hRule="atLeast"/>
          <w:cantSplit/>
        </w:trPr>
        <w:tc>
          <w:tcPr>
            <w:tcW w:type="dxa" w:w="3240"/>
            <w:shd w:fill="F0F7D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647789"/>
                <w:sz w:val="19"/>
              </w:rPr>
              <w:t xml:space="preserve">2. </w:t>
            </w:r>
          </w:p>
        </w:tc>
        <w:tc>
          <w:tcPr>
            <w:tcW w:type="dxa" w:w="3780"/>
            <w:shd w:fill="F0F7D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</w:pPr>
          </w:p>
        </w:tc>
        <w:tc>
          <w:tcPr>
            <w:tcW w:type="dxa" w:w="2340"/>
            <w:shd w:fill="F0F7D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</w:pPr>
          </w:p>
        </w:tc>
      </w:tr>
      <w:tr>
        <w:trPr>
          <w:trHeight w:val="446" w:hRule="atLeast"/>
          <w:cantSplit/>
        </w:trPr>
        <w:tc>
          <w:tcPr>
            <w:tcW w:type="dxa" w:w="3240"/>
            <w:shd w:fill="F0F7D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647789"/>
                <w:sz w:val="19"/>
              </w:rPr>
              <w:t xml:space="preserve">3. </w:t>
            </w:r>
          </w:p>
        </w:tc>
        <w:tc>
          <w:tcPr>
            <w:tcW w:type="dxa" w:w="3780"/>
            <w:shd w:fill="F0F7D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</w:pPr>
          </w:p>
        </w:tc>
        <w:tc>
          <w:tcPr>
            <w:tcW w:type="dxa" w:w="2340"/>
            <w:shd w:fill="F0F7D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</w:pPr>
          </w:p>
        </w:tc>
      </w:tr>
    </w:tbl>
    <w:p>
      <w:pPr>
        <w:spacing w:before="0" w:after="40" w:line="240" w:lineRule="auto"/>
      </w:pPr>
      <w:r>
        <w:rPr>
          <w:rFonts w:ascii="Calibri" w:hAnsi="Calibri"/>
          <w:b w:val="0"/>
          <w:i w:val="0"/>
          <w:color w:val="FFFFFF"/>
          <w:sz w:val="2"/>
        </w:rPr>
        <w:t xml:space="preserve"> </w:t>
      </w:r>
    </w:p>
    <w:p>
      <w:pPr>
        <w:keepNext/>
        <w:spacing w:before="100" w:after="100" w:line="300" w:lineRule="auto"/>
        <w:jc w:val="left"/>
      </w:pPr>
      <w:r>
        <w:rPr>
          <w:rFonts w:ascii="Calibri" w:hAnsi="Calibri"/>
          <w:b/>
          <w:i w:val="0"/>
          <w:color w:val="165778"/>
          <w:sz w:val="24"/>
        </w:rPr>
        <w:t>Our shared priorities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shd w:fill="165778" w:val="clear"/>
            <w:tcBorders>
              <w:top w:val="single" w:sz="4" w:space="0" w:color="165778"/>
              <w:left w:val="single" w:sz="4" w:space="0" w:color="165778"/>
              <w:bottom w:val="single" w:sz="4" w:space="0" w:color="165778"/>
              <w:right w:val="single" w:sz="4" w:space="0" w:color="165778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TOP 3 NEEDS</w:t>
            </w:r>
          </w:p>
        </w:tc>
        <w:tc>
          <w:tcPr>
            <w:tcW w:type="dxa" w:w="4680"/>
            <w:shd w:fill="8CC63F" w:val="clear"/>
            <w:tcBorders>
              <w:top w:val="single" w:sz="4" w:space="0" w:color="8CC63F"/>
              <w:left w:val="single" w:sz="4" w:space="0" w:color="8CC63F"/>
              <w:bottom w:val="single" w:sz="4" w:space="0" w:color="8CC63F"/>
              <w:right w:val="single" w:sz="4" w:space="0" w:color="8CC63F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TOP 3 WANTS</w:t>
            </w:r>
          </w:p>
        </w:tc>
      </w:tr>
      <w:tr>
        <w:trPr>
          <w:trHeight w:val="432" w:hRule="atLeast"/>
          <w:cantSplit/>
        </w:trPr>
        <w:tc>
          <w:tcPr>
            <w:tcW w:type="dxa" w:w="4680"/>
            <w:shd w:fill="EAF5FA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647789"/>
                <w:sz w:val="19"/>
              </w:rPr>
              <w:t xml:space="preserve">1. </w:t>
            </w:r>
          </w:p>
        </w:tc>
        <w:tc>
          <w:tcPr>
            <w:tcW w:type="dxa" w:w="4680"/>
            <w:shd w:fill="F0F7D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647789"/>
                <w:sz w:val="19"/>
              </w:rPr>
              <w:t xml:space="preserve">1. </w:t>
            </w:r>
          </w:p>
        </w:tc>
      </w:tr>
      <w:tr>
        <w:trPr>
          <w:trHeight w:val="432" w:hRule="atLeast"/>
          <w:cantSplit/>
        </w:trPr>
        <w:tc>
          <w:tcPr>
            <w:tcW w:type="dxa" w:w="4680"/>
            <w:shd w:fill="EAF5FA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647789"/>
                <w:sz w:val="19"/>
              </w:rPr>
              <w:t xml:space="preserve">2. </w:t>
            </w:r>
          </w:p>
        </w:tc>
        <w:tc>
          <w:tcPr>
            <w:tcW w:type="dxa" w:w="4680"/>
            <w:shd w:fill="F0F7D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647789"/>
                <w:sz w:val="19"/>
              </w:rPr>
              <w:t xml:space="preserve">2. </w:t>
            </w:r>
          </w:p>
        </w:tc>
      </w:tr>
      <w:tr>
        <w:trPr>
          <w:trHeight w:val="432" w:hRule="atLeast"/>
          <w:cantSplit/>
        </w:trPr>
        <w:tc>
          <w:tcPr>
            <w:tcW w:type="dxa" w:w="4680"/>
            <w:shd w:fill="EAF5FA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647789"/>
                <w:sz w:val="19"/>
              </w:rPr>
              <w:t xml:space="preserve">3. </w:t>
            </w:r>
          </w:p>
        </w:tc>
        <w:tc>
          <w:tcPr>
            <w:tcW w:type="dxa" w:w="4680"/>
            <w:shd w:fill="F0F7D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647789"/>
                <w:sz w:val="19"/>
              </w:rPr>
              <w:t xml:space="preserve">3. </w:t>
            </w:r>
          </w:p>
        </w:tc>
      </w:tr>
    </w:tbl>
    <w:p>
      <w:pPr>
        <w:spacing w:before="0" w:after="40" w:line="240" w:lineRule="auto"/>
      </w:pPr>
      <w:r>
        <w:rPr>
          <w:rFonts w:ascii="Calibri" w:hAnsi="Calibri"/>
          <w:b w:val="0"/>
          <w:i w:val="0"/>
          <w:color w:val="FFFFFF"/>
          <w:sz w:val="2"/>
        </w:rPr>
        <w:t xml:space="preserve"> 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shd w:fill="FFFFF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i w:val="0"/>
                <w:color w:val="165778"/>
                <w:sz w:val="24"/>
              </w:rPr>
              <w:t xml:space="preserve">□ </w:t>
            </w:r>
            <w:r>
              <w:rPr>
                <w:rFonts w:ascii="Calibri" w:hAnsi="Calibri"/>
                <w:b w:val="0"/>
                <w:i w:val="0"/>
                <w:color w:val="263B4D"/>
                <w:sz w:val="19"/>
              </w:rPr>
              <w:t>We agree on the most important needs</w:t>
            </w:r>
          </w:p>
        </w:tc>
        <w:tc>
          <w:tcPr>
            <w:tcW w:type="dxa" w:w="4680"/>
            <w:shd w:fill="FFFFF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i w:val="0"/>
                <w:color w:val="165778"/>
                <w:sz w:val="24"/>
              </w:rPr>
              <w:t xml:space="preserve">□ </w:t>
            </w:r>
            <w:r>
              <w:rPr>
                <w:rFonts w:ascii="Calibri" w:hAnsi="Calibri"/>
                <w:b w:val="0"/>
                <w:i w:val="0"/>
                <w:color w:val="263B4D"/>
                <w:sz w:val="19"/>
              </w:rPr>
              <w:t>We know which wants can be removed</w:t>
            </w:r>
          </w:p>
        </w:tc>
      </w:tr>
    </w:tbl>
    <w:p>
      <w:pPr>
        <w:spacing w:before="0" w:after="40" w:line="240" w:lineRule="auto"/>
      </w:pPr>
      <w:r>
        <w:rPr>
          <w:rFonts w:ascii="Calibri" w:hAnsi="Calibri"/>
          <w:b w:val="0"/>
          <w:i w:val="0"/>
          <w:color w:val="FFFFFF"/>
          <w:sz w:val="2"/>
        </w:rPr>
        <w:t xml:space="preserve"> </w:t>
      </w:r>
    </w:p>
    <w:p>
      <w:pPr>
        <w:pStyle w:val="Heading2"/>
        <w:keepNext/>
        <w:pageBreakBefore/>
      </w:pPr>
      <w:r>
        <w:rPr>
          <w:rFonts w:ascii="Calibri" w:hAnsi="Calibri"/>
          <w:b/>
          <w:i w:val="0"/>
          <w:color w:val="0085C1"/>
          <w:sz w:val="26"/>
        </w:rPr>
        <w:t>3. Compare the Main Choices</w:t>
      </w:r>
    </w:p>
    <w:p>
      <w:pPr>
        <w:keepNext w:val="0"/>
        <w:spacing w:before="0" w:after="140" w:line="300" w:lineRule="auto"/>
        <w:jc w:val="left"/>
      </w:pPr>
      <w:r>
        <w:rPr>
          <w:rFonts w:ascii="Calibri" w:hAnsi="Calibri"/>
          <w:b w:val="0"/>
          <w:i w:val="0"/>
          <w:color w:val="647789"/>
          <w:sz w:val="20"/>
        </w:rPr>
        <w:t>Compare how well each approach solves the real need, fits the budget and matches the family's desired maintenance level.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shd w:fill="165778" w:val="clear"/>
            <w:tcBorders>
              <w:top w:val="single" w:sz="4" w:space="0" w:color="165778"/>
              <w:left w:val="single" w:sz="4" w:space="0" w:color="165778"/>
              <w:bottom w:val="single" w:sz="4" w:space="0" w:color="165778"/>
              <w:right w:val="single" w:sz="4" w:space="0" w:color="165778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DejaVu Sans" w:hAnsi="DejaVu Sans"/>
                <w:b w:val="0"/>
                <w:i w:val="0"/>
                <w:color w:val="FFFFFF"/>
                <w:sz w:val="24"/>
              </w:rPr>
              <w:t xml:space="preserve">□ </w:t>
            </w:r>
            <w:r>
              <w:rPr>
                <w:rFonts w:ascii="Calibri" w:hAnsi="Calibri"/>
                <w:b/>
                <w:i w:val="0"/>
                <w:color w:val="FFFFFF"/>
                <w:sz w:val="21"/>
              </w:rPr>
              <w:t>Refresh the existing landscape</w:t>
            </w:r>
          </w:p>
        </w:tc>
      </w:tr>
      <w:tr>
        <w:trPr>
          <w:cantSplit/>
        </w:trPr>
        <w:tc>
          <w:tcPr>
            <w:tcW w:type="dxa" w:w="9360"/>
            <w:shd w:fill="F5FAFC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 w:val="0"/>
                <w:i w:val="0"/>
                <w:color w:val="263B4D"/>
                <w:sz w:val="18"/>
              </w:rPr>
              <w:t>Could cleanup, planting, lawn repair, edging, pruning or small improvements solve the main concerns?</w:t>
            </w:r>
          </w:p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65778"/>
                <w:sz w:val="18"/>
              </w:rPr>
              <w:t xml:space="preserve">Best reason: </w:t>
            </w:r>
            <w:r>
              <w:rPr>
                <w:rFonts w:ascii="Calibri" w:hAnsi="Calibri"/>
                <w:b w:val="0"/>
                <w:i w:val="0"/>
                <w:color w:val="C9D5DD"/>
                <w:sz w:val="17"/>
              </w:rPr>
              <w:t xml:space="preserve">____________________    </w:t>
            </w:r>
            <w:r>
              <w:rPr>
                <w:rFonts w:ascii="Calibri" w:hAnsi="Calibri"/>
                <w:b/>
                <w:i w:val="0"/>
                <w:color w:val="165778"/>
                <w:sz w:val="18"/>
              </w:rPr>
              <w:t xml:space="preserve">Biggest concern: </w:t>
            </w:r>
            <w:r>
              <w:rPr>
                <w:rFonts w:ascii="Calibri" w:hAnsi="Calibri"/>
                <w:b w:val="0"/>
                <w:i w:val="0"/>
                <w:color w:val="C9D5DD"/>
                <w:sz w:val="17"/>
              </w:rPr>
              <w:t>____________________</w:t>
            </w:r>
          </w:p>
        </w:tc>
      </w:tr>
    </w:tbl>
    <w:p>
      <w:pPr>
        <w:spacing w:before="0" w:after="40" w:line="240" w:lineRule="auto"/>
      </w:pPr>
      <w:r>
        <w:rPr>
          <w:rFonts w:ascii="Calibri" w:hAnsi="Calibri"/>
          <w:b w:val="0"/>
          <w:i w:val="0"/>
          <w:color w:val="FFFFFF"/>
          <w:sz w:val="2"/>
        </w:rPr>
        <w:t xml:space="preserve"> 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shd w:fill="165778" w:val="clear"/>
            <w:tcBorders>
              <w:top w:val="single" w:sz="4" w:space="0" w:color="165778"/>
              <w:left w:val="single" w:sz="4" w:space="0" w:color="165778"/>
              <w:bottom w:val="single" w:sz="4" w:space="0" w:color="165778"/>
              <w:right w:val="single" w:sz="4" w:space="0" w:color="165778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DejaVu Sans" w:hAnsi="DejaVu Sans"/>
                <w:b w:val="0"/>
                <w:i w:val="0"/>
                <w:color w:val="FFFFFF"/>
                <w:sz w:val="24"/>
              </w:rPr>
              <w:t xml:space="preserve">□ </w:t>
            </w:r>
            <w:r>
              <w:rPr>
                <w:rFonts w:ascii="Calibri" w:hAnsi="Calibri"/>
                <w:b/>
                <w:i w:val="0"/>
                <w:color w:val="FFFFFF"/>
                <w:sz w:val="21"/>
              </w:rPr>
              <w:t>Add new outdoor features</w:t>
            </w:r>
          </w:p>
        </w:tc>
      </w:tr>
      <w:tr>
        <w:trPr>
          <w:cantSplit/>
        </w:trPr>
        <w:tc>
          <w:tcPr>
            <w:tcW w:type="dxa" w:w="9360"/>
            <w:shd w:fill="F5FAFC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 w:val="0"/>
                <w:i w:val="0"/>
                <w:color w:val="263B4D"/>
                <w:sz w:val="18"/>
              </w:rPr>
              <w:t>Would a patio, walkway, retaining wall, fence, garden, lighting or defined activity area meet the family's goals?</w:t>
            </w:r>
          </w:p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65778"/>
                <w:sz w:val="18"/>
              </w:rPr>
              <w:t xml:space="preserve">Best reason: </w:t>
            </w:r>
            <w:r>
              <w:rPr>
                <w:rFonts w:ascii="Calibri" w:hAnsi="Calibri"/>
                <w:b w:val="0"/>
                <w:i w:val="0"/>
                <w:color w:val="C9D5DD"/>
                <w:sz w:val="17"/>
              </w:rPr>
              <w:t xml:space="preserve">____________________    </w:t>
            </w:r>
            <w:r>
              <w:rPr>
                <w:rFonts w:ascii="Calibri" w:hAnsi="Calibri"/>
                <w:b/>
                <w:i w:val="0"/>
                <w:color w:val="165778"/>
                <w:sz w:val="18"/>
              </w:rPr>
              <w:t xml:space="preserve">Biggest concern: </w:t>
            </w:r>
            <w:r>
              <w:rPr>
                <w:rFonts w:ascii="Calibri" w:hAnsi="Calibri"/>
                <w:b w:val="0"/>
                <w:i w:val="0"/>
                <w:color w:val="C9D5DD"/>
                <w:sz w:val="17"/>
              </w:rPr>
              <w:t>____________________</w:t>
            </w:r>
          </w:p>
        </w:tc>
      </w:tr>
    </w:tbl>
    <w:p>
      <w:pPr>
        <w:spacing w:before="0" w:after="40" w:line="240" w:lineRule="auto"/>
      </w:pPr>
      <w:r>
        <w:rPr>
          <w:rFonts w:ascii="Calibri" w:hAnsi="Calibri"/>
          <w:b w:val="0"/>
          <w:i w:val="0"/>
          <w:color w:val="FFFFFF"/>
          <w:sz w:val="2"/>
        </w:rPr>
        <w:t xml:space="preserve"> 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shd w:fill="165778" w:val="clear"/>
            <w:tcBorders>
              <w:top w:val="single" w:sz="4" w:space="0" w:color="165778"/>
              <w:left w:val="single" w:sz="4" w:space="0" w:color="165778"/>
              <w:bottom w:val="single" w:sz="4" w:space="0" w:color="165778"/>
              <w:right w:val="single" w:sz="4" w:space="0" w:color="165778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DejaVu Sans" w:hAnsi="DejaVu Sans"/>
                <w:b w:val="0"/>
                <w:i w:val="0"/>
                <w:color w:val="FFFFFF"/>
                <w:sz w:val="24"/>
              </w:rPr>
              <w:t xml:space="preserve">□ </w:t>
            </w:r>
            <w:r>
              <w:rPr>
                <w:rFonts w:ascii="Calibri" w:hAnsi="Calibri"/>
                <w:b/>
                <w:i w:val="0"/>
                <w:color w:val="FFFFFF"/>
                <w:sz w:val="21"/>
              </w:rPr>
              <w:t>Create a complete or phased yard redesign</w:t>
            </w:r>
          </w:p>
        </w:tc>
      </w:tr>
      <w:tr>
        <w:trPr>
          <w:cantSplit/>
        </w:trPr>
        <w:tc>
          <w:tcPr>
            <w:tcW w:type="dxa" w:w="9360"/>
            <w:shd w:fill="F5FAFC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 w:val="0"/>
                <w:i w:val="0"/>
                <w:color w:val="263B4D"/>
                <w:sz w:val="18"/>
              </w:rPr>
              <w:t>Would a coordinated plan for the front yard, backyard or both provide better long-term value than separate small projects?</w:t>
            </w:r>
          </w:p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65778"/>
                <w:sz w:val="18"/>
              </w:rPr>
              <w:t xml:space="preserve">Best reason: </w:t>
            </w:r>
            <w:r>
              <w:rPr>
                <w:rFonts w:ascii="Calibri" w:hAnsi="Calibri"/>
                <w:b w:val="0"/>
                <w:i w:val="0"/>
                <w:color w:val="C9D5DD"/>
                <w:sz w:val="17"/>
              </w:rPr>
              <w:t xml:space="preserve">____________________    </w:t>
            </w:r>
            <w:r>
              <w:rPr>
                <w:rFonts w:ascii="Calibri" w:hAnsi="Calibri"/>
                <w:b/>
                <w:i w:val="0"/>
                <w:color w:val="165778"/>
                <w:sz w:val="18"/>
              </w:rPr>
              <w:t xml:space="preserve">Biggest concern: </w:t>
            </w:r>
            <w:r>
              <w:rPr>
                <w:rFonts w:ascii="Calibri" w:hAnsi="Calibri"/>
                <w:b w:val="0"/>
                <w:i w:val="0"/>
                <w:color w:val="C9D5DD"/>
                <w:sz w:val="17"/>
              </w:rPr>
              <w:t>____________________</w:t>
            </w:r>
          </w:p>
        </w:tc>
      </w:tr>
    </w:tbl>
    <w:p>
      <w:pPr>
        <w:spacing w:before="0" w:after="40" w:line="240" w:lineRule="auto"/>
      </w:pPr>
      <w:r>
        <w:rPr>
          <w:rFonts w:ascii="Calibri" w:hAnsi="Calibri"/>
          <w:b w:val="0"/>
          <w:i w:val="0"/>
          <w:color w:val="FFFFFF"/>
          <w:sz w:val="2"/>
        </w:rPr>
        <w:t xml:space="preserve"> </w:t>
      </w:r>
    </w:p>
    <w:p>
      <w:pPr>
        <w:keepNext/>
        <w:spacing w:before="80" w:after="100" w:line="300" w:lineRule="auto"/>
        <w:jc w:val="left"/>
      </w:pPr>
      <w:r>
        <w:rPr>
          <w:rFonts w:ascii="Calibri" w:hAnsi="Calibri"/>
          <w:b/>
          <w:i w:val="0"/>
          <w:color w:val="165778"/>
          <w:sz w:val="24"/>
        </w:rPr>
        <w:t>Budget and feasibility check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100"/>
        <w:gridCol w:w="7260"/>
      </w:tblGrid>
      <w:tr>
        <w:trPr>
          <w:trHeight w:val="461" w:hRule="atLeast"/>
          <w:cantSplit/>
        </w:trPr>
        <w:tc>
          <w:tcPr>
            <w:tcW w:type="dxa" w:w="2100"/>
            <w:shd w:fill="165778" w:val="clear"/>
            <w:tcBorders>
              <w:top w:val="single" w:sz="4" w:space="0" w:color="165778"/>
              <w:left w:val="single" w:sz="4" w:space="0" w:color="165778"/>
              <w:bottom w:val="single" w:sz="4" w:space="0" w:color="165778"/>
              <w:right w:val="single" w:sz="4" w:space="0" w:color="165778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Comfortable Budget</w:t>
            </w:r>
          </w:p>
        </w:tc>
        <w:tc>
          <w:tcPr>
            <w:tcW w:type="dxa" w:w="7260"/>
            <w:shd w:fill="EAF5FA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65778"/>
                <w:sz w:val="20"/>
              </w:rPr>
              <w:t>$</w:t>
            </w:r>
          </w:p>
        </w:tc>
      </w:tr>
      <w:tr>
        <w:trPr>
          <w:trHeight w:val="461" w:hRule="atLeast"/>
          <w:cantSplit/>
        </w:trPr>
        <w:tc>
          <w:tcPr>
            <w:tcW w:type="dxa" w:w="2100"/>
            <w:shd w:fill="165778" w:val="clear"/>
            <w:tcBorders>
              <w:top w:val="single" w:sz="4" w:space="0" w:color="165778"/>
              <w:left w:val="single" w:sz="4" w:space="0" w:color="165778"/>
              <w:bottom w:val="single" w:sz="4" w:space="0" w:color="165778"/>
              <w:right w:val="single" w:sz="4" w:space="0" w:color="165778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Maximum Budget</w:t>
            </w:r>
          </w:p>
        </w:tc>
        <w:tc>
          <w:tcPr>
            <w:tcW w:type="dxa" w:w="7260"/>
            <w:shd w:fill="F5FAFC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65778"/>
                <w:sz w:val="20"/>
              </w:rPr>
              <w:t>$</w:t>
            </w:r>
          </w:p>
        </w:tc>
      </w:tr>
      <w:tr>
        <w:trPr>
          <w:trHeight w:val="461" w:hRule="atLeast"/>
          <w:cantSplit/>
        </w:trPr>
        <w:tc>
          <w:tcPr>
            <w:tcW w:type="dxa" w:w="2100"/>
            <w:shd w:fill="165778" w:val="clear"/>
            <w:tcBorders>
              <w:top w:val="single" w:sz="4" w:space="0" w:color="165778"/>
              <w:left w:val="single" w:sz="4" w:space="0" w:color="165778"/>
              <w:bottom w:val="single" w:sz="4" w:space="0" w:color="165778"/>
              <w:right w:val="single" w:sz="4" w:space="0" w:color="165778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Funding Plan</w:t>
            </w:r>
          </w:p>
        </w:tc>
        <w:tc>
          <w:tcPr>
            <w:tcW w:type="dxa" w:w="7260"/>
            <w:shd w:fill="EAF5FA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65778"/>
                <w:sz w:val="20"/>
              </w:rPr>
              <w:t>□ Savings     □ Financing     □ Combination     □ Not decided</w:t>
            </w:r>
          </w:p>
        </w:tc>
      </w:tr>
      <w:tr>
        <w:trPr>
          <w:trHeight w:val="461" w:hRule="atLeast"/>
          <w:cantSplit/>
        </w:trPr>
        <w:tc>
          <w:tcPr>
            <w:tcW w:type="dxa" w:w="2100"/>
            <w:shd w:fill="165778" w:val="clear"/>
            <w:tcBorders>
              <w:top w:val="single" w:sz="4" w:space="0" w:color="165778"/>
              <w:left w:val="single" w:sz="4" w:space="0" w:color="165778"/>
              <w:bottom w:val="single" w:sz="4" w:space="0" w:color="165778"/>
              <w:right w:val="single" w:sz="4" w:space="0" w:color="165778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Preferred Timing</w:t>
            </w:r>
          </w:p>
        </w:tc>
        <w:tc>
          <w:tcPr>
            <w:tcW w:type="dxa" w:w="7260"/>
            <w:shd w:fill="F5FAFC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65778"/>
                <w:sz w:val="20"/>
              </w:rPr>
            </w:r>
          </w:p>
        </w:tc>
      </w:tr>
    </w:tbl>
    <w:p>
      <w:pPr>
        <w:spacing w:before="0" w:after="40" w:line="240" w:lineRule="auto"/>
      </w:pPr>
      <w:r>
        <w:rPr>
          <w:rFonts w:ascii="Calibri" w:hAnsi="Calibri"/>
          <w:b w:val="0"/>
          <w:i w:val="0"/>
          <w:color w:val="FFFFFF"/>
          <w:sz w:val="2"/>
        </w:rPr>
        <w:t xml:space="preserve"> 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shd w:fill="FFFFF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i w:val="0"/>
                <w:color w:val="165778"/>
                <w:sz w:val="24"/>
              </w:rPr>
              <w:t xml:space="preserve">□ </w:t>
            </w:r>
            <w:r>
              <w:rPr>
                <w:rFonts w:ascii="Calibri" w:hAnsi="Calibri"/>
                <w:b w:val="0"/>
                <w:i w:val="0"/>
                <w:color w:val="263B4D"/>
                <w:sz w:val="19"/>
              </w:rPr>
              <w:t>Property lines and underground utilities are considered</w:t>
            </w:r>
          </w:p>
        </w:tc>
        <w:tc>
          <w:tcPr>
            <w:tcW w:type="dxa" w:w="4680"/>
            <w:shd w:fill="FFFFF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i w:val="0"/>
                <w:color w:val="165778"/>
                <w:sz w:val="24"/>
              </w:rPr>
              <w:t xml:space="preserve">□ </w:t>
            </w:r>
            <w:r>
              <w:rPr>
                <w:rFonts w:ascii="Calibri" w:hAnsi="Calibri"/>
                <w:b w:val="0"/>
                <w:i w:val="0"/>
                <w:color w:val="263B4D"/>
                <w:sz w:val="19"/>
              </w:rPr>
              <w:t>Drainage, grading and soil conditions are considered</w:t>
            </w:r>
          </w:p>
        </w:tc>
      </w:tr>
      <w:tr>
        <w:trPr>
          <w:cantSplit/>
        </w:trPr>
        <w:tc>
          <w:tcPr>
            <w:tcW w:type="dxa" w:w="4680"/>
            <w:shd w:fill="F2F4F6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i w:val="0"/>
                <w:color w:val="165778"/>
                <w:sz w:val="24"/>
              </w:rPr>
              <w:t xml:space="preserve">□ </w:t>
            </w:r>
            <w:r>
              <w:rPr>
                <w:rFonts w:ascii="Calibri" w:hAnsi="Calibri"/>
                <w:b w:val="0"/>
                <w:i w:val="0"/>
                <w:color w:val="263B4D"/>
                <w:sz w:val="19"/>
              </w:rPr>
              <w:t>Permits, approvals and professional advice are budgeted</w:t>
            </w:r>
          </w:p>
        </w:tc>
        <w:tc>
          <w:tcPr>
            <w:tcW w:type="dxa" w:w="4680"/>
            <w:shd w:fill="F2F4F6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i w:val="0"/>
                <w:color w:val="165778"/>
                <w:sz w:val="24"/>
              </w:rPr>
              <w:t xml:space="preserve">□ </w:t>
            </w:r>
            <w:r>
              <w:rPr>
                <w:rFonts w:ascii="Calibri" w:hAnsi="Calibri"/>
                <w:b w:val="0"/>
                <w:i w:val="0"/>
                <w:color w:val="263B4D"/>
                <w:sz w:val="19"/>
              </w:rPr>
              <w:t>A contingency is included for site conditions or changes</w:t>
            </w:r>
          </w:p>
        </w:tc>
      </w:tr>
    </w:tbl>
    <w:p>
      <w:pPr>
        <w:spacing w:before="0" w:after="40" w:line="240" w:lineRule="auto"/>
      </w:pPr>
      <w:r>
        <w:rPr>
          <w:rFonts w:ascii="Calibri" w:hAnsi="Calibri"/>
          <w:b w:val="0"/>
          <w:i w:val="0"/>
          <w:color w:val="FFFFFF"/>
          <w:sz w:val="2"/>
        </w:rPr>
        <w:t xml:space="preserve"> </w:t>
      </w:r>
    </w:p>
    <w:p>
      <w:pPr>
        <w:pStyle w:val="Heading2"/>
        <w:keepNext/>
        <w:pageBreakBefore/>
      </w:pPr>
      <w:r>
        <w:rPr>
          <w:rFonts w:ascii="Calibri" w:hAnsi="Calibri"/>
          <w:b/>
          <w:i w:val="0"/>
          <w:color w:val="0085C1"/>
          <w:sz w:val="26"/>
        </w:rPr>
        <w:t>4. Check the Family and Property Impact</w:t>
      </w:r>
    </w:p>
    <w:p>
      <w:pPr>
        <w:keepNext/>
        <w:spacing w:before="80" w:after="100" w:line="300" w:lineRule="auto"/>
        <w:jc w:val="left"/>
      </w:pPr>
      <w:r>
        <w:rPr>
          <w:rFonts w:ascii="Calibri" w:hAnsi="Calibri"/>
          <w:b/>
          <w:i w:val="0"/>
          <w:color w:val="165778"/>
          <w:sz w:val="24"/>
        </w:rPr>
        <w:t>How much impact can our family and property comfortably manage?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5040"/>
        <w:gridCol w:w="1440"/>
        <w:gridCol w:w="1440"/>
        <w:gridCol w:w="1440"/>
      </w:tblGrid>
      <w:tr>
        <w:trPr>
          <w:cantSplit/>
        </w:trPr>
        <w:tc>
          <w:tcPr>
            <w:tcW w:type="dxa" w:w="5040"/>
            <w:shd w:fill="165778" w:val="clear"/>
            <w:tcBorders>
              <w:top w:val="single" w:sz="4" w:space="0" w:color="165778"/>
              <w:left w:val="single" w:sz="4" w:space="0" w:color="165778"/>
              <w:bottom w:val="single" w:sz="4" w:space="0" w:color="165778"/>
              <w:right w:val="single" w:sz="4" w:space="0" w:color="165778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Family impact</w:t>
            </w:r>
          </w:p>
        </w:tc>
        <w:tc>
          <w:tcPr>
            <w:tcW w:type="dxa" w:w="1440"/>
            <w:shd w:fill="165778" w:val="clear"/>
            <w:tcBorders>
              <w:top w:val="single" w:sz="4" w:space="0" w:color="165778"/>
              <w:left w:val="single" w:sz="4" w:space="0" w:color="165778"/>
              <w:bottom w:val="single" w:sz="4" w:space="0" w:color="165778"/>
              <w:right w:val="single" w:sz="4" w:space="0" w:color="165778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Low</w:t>
            </w:r>
          </w:p>
        </w:tc>
        <w:tc>
          <w:tcPr>
            <w:tcW w:type="dxa" w:w="1440"/>
            <w:shd w:fill="165778" w:val="clear"/>
            <w:tcBorders>
              <w:top w:val="single" w:sz="4" w:space="0" w:color="165778"/>
              <w:left w:val="single" w:sz="4" w:space="0" w:color="165778"/>
              <w:bottom w:val="single" w:sz="4" w:space="0" w:color="165778"/>
              <w:right w:val="single" w:sz="4" w:space="0" w:color="165778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Medium</w:t>
            </w:r>
          </w:p>
        </w:tc>
        <w:tc>
          <w:tcPr>
            <w:tcW w:type="dxa" w:w="1440"/>
            <w:shd w:fill="165778" w:val="clear"/>
            <w:tcBorders>
              <w:top w:val="single" w:sz="4" w:space="0" w:color="165778"/>
              <w:left w:val="single" w:sz="4" w:space="0" w:color="165778"/>
              <w:bottom w:val="single" w:sz="4" w:space="0" w:color="165778"/>
              <w:right w:val="single" w:sz="4" w:space="0" w:color="165778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High</w:t>
            </w:r>
          </w:p>
        </w:tc>
      </w:tr>
      <w:tr>
        <w:trPr>
          <w:cantSplit/>
        </w:trPr>
        <w:tc>
          <w:tcPr>
            <w:tcW w:type="dxa" w:w="5040"/>
            <w:shd w:fill="FFFFF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63B4D"/>
                <w:sz w:val="18"/>
              </w:rPr>
              <w:t>Total cost</w:t>
            </w:r>
          </w:p>
        </w:tc>
        <w:tc>
          <w:tcPr>
            <w:tcW w:type="dxa" w:w="1440"/>
            <w:shd w:fill="FFFFF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65778"/>
                <w:sz w:val="24"/>
              </w:rPr>
              <w:t>□</w:t>
            </w:r>
          </w:p>
        </w:tc>
        <w:tc>
          <w:tcPr>
            <w:tcW w:type="dxa" w:w="1440"/>
            <w:shd w:fill="FFFFF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65778"/>
                <w:sz w:val="24"/>
              </w:rPr>
              <w:t>□</w:t>
            </w:r>
          </w:p>
        </w:tc>
        <w:tc>
          <w:tcPr>
            <w:tcW w:type="dxa" w:w="1440"/>
            <w:shd w:fill="FFFFF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65778"/>
                <w:sz w:val="24"/>
              </w:rPr>
              <w:t>□</w:t>
            </w:r>
          </w:p>
        </w:tc>
      </w:tr>
      <w:tr>
        <w:trPr>
          <w:cantSplit/>
        </w:trPr>
        <w:tc>
          <w:tcPr>
            <w:tcW w:type="dxa" w:w="5040"/>
            <w:shd w:fill="F2F4F6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63B4D"/>
                <w:sz w:val="18"/>
              </w:rPr>
              <w:t>Construction and yard disruption</w:t>
            </w:r>
          </w:p>
        </w:tc>
        <w:tc>
          <w:tcPr>
            <w:tcW w:type="dxa" w:w="1440"/>
            <w:shd w:fill="F2F4F6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65778"/>
                <w:sz w:val="24"/>
              </w:rPr>
              <w:t>□</w:t>
            </w:r>
          </w:p>
        </w:tc>
        <w:tc>
          <w:tcPr>
            <w:tcW w:type="dxa" w:w="1440"/>
            <w:shd w:fill="F2F4F6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65778"/>
                <w:sz w:val="24"/>
              </w:rPr>
              <w:t>□</w:t>
            </w:r>
          </w:p>
        </w:tc>
        <w:tc>
          <w:tcPr>
            <w:tcW w:type="dxa" w:w="1440"/>
            <w:shd w:fill="F2F4F6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65778"/>
                <w:sz w:val="24"/>
              </w:rPr>
              <w:t>□</w:t>
            </w:r>
          </w:p>
        </w:tc>
      </w:tr>
      <w:tr>
        <w:trPr>
          <w:cantSplit/>
        </w:trPr>
        <w:tc>
          <w:tcPr>
            <w:tcW w:type="dxa" w:w="5040"/>
            <w:shd w:fill="FFFFF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63B4D"/>
                <w:sz w:val="18"/>
              </w:rPr>
              <w:t>Ongoing maintenance</w:t>
            </w:r>
          </w:p>
        </w:tc>
        <w:tc>
          <w:tcPr>
            <w:tcW w:type="dxa" w:w="1440"/>
            <w:shd w:fill="FFFFF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65778"/>
                <w:sz w:val="24"/>
              </w:rPr>
              <w:t>□</w:t>
            </w:r>
          </w:p>
        </w:tc>
        <w:tc>
          <w:tcPr>
            <w:tcW w:type="dxa" w:w="1440"/>
            <w:shd w:fill="FFFFF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65778"/>
                <w:sz w:val="24"/>
              </w:rPr>
              <w:t>□</w:t>
            </w:r>
          </w:p>
        </w:tc>
        <w:tc>
          <w:tcPr>
            <w:tcW w:type="dxa" w:w="1440"/>
            <w:shd w:fill="FFFFF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65778"/>
                <w:sz w:val="24"/>
              </w:rPr>
              <w:t>□</w:t>
            </w:r>
          </w:p>
        </w:tc>
      </w:tr>
      <w:tr>
        <w:trPr>
          <w:cantSplit/>
        </w:trPr>
        <w:tc>
          <w:tcPr>
            <w:tcW w:type="dxa" w:w="5040"/>
            <w:shd w:fill="F2F4F6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63B4D"/>
                <w:sz w:val="18"/>
              </w:rPr>
              <w:t>Seasonal timing</w:t>
            </w:r>
          </w:p>
        </w:tc>
        <w:tc>
          <w:tcPr>
            <w:tcW w:type="dxa" w:w="1440"/>
            <w:shd w:fill="F2F4F6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65778"/>
                <w:sz w:val="24"/>
              </w:rPr>
              <w:t>□</w:t>
            </w:r>
          </w:p>
        </w:tc>
        <w:tc>
          <w:tcPr>
            <w:tcW w:type="dxa" w:w="1440"/>
            <w:shd w:fill="F2F4F6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65778"/>
                <w:sz w:val="24"/>
              </w:rPr>
              <w:t>□</w:t>
            </w:r>
          </w:p>
        </w:tc>
        <w:tc>
          <w:tcPr>
            <w:tcW w:type="dxa" w:w="1440"/>
            <w:shd w:fill="F2F4F6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65778"/>
                <w:sz w:val="24"/>
              </w:rPr>
              <w:t>□</w:t>
            </w:r>
          </w:p>
        </w:tc>
      </w:tr>
      <w:tr>
        <w:trPr>
          <w:cantSplit/>
        </w:trPr>
        <w:tc>
          <w:tcPr>
            <w:tcW w:type="dxa" w:w="5040"/>
            <w:shd w:fill="FFFFF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63B4D"/>
                <w:sz w:val="18"/>
              </w:rPr>
              <w:t>Impact on everyday outdoor use</w:t>
            </w:r>
          </w:p>
        </w:tc>
        <w:tc>
          <w:tcPr>
            <w:tcW w:type="dxa" w:w="1440"/>
            <w:shd w:fill="FFFFF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65778"/>
                <w:sz w:val="24"/>
              </w:rPr>
              <w:t>□</w:t>
            </w:r>
          </w:p>
        </w:tc>
        <w:tc>
          <w:tcPr>
            <w:tcW w:type="dxa" w:w="1440"/>
            <w:shd w:fill="FFFFF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65778"/>
                <w:sz w:val="24"/>
              </w:rPr>
              <w:t>□</w:t>
            </w:r>
          </w:p>
        </w:tc>
        <w:tc>
          <w:tcPr>
            <w:tcW w:type="dxa" w:w="1440"/>
            <w:shd w:fill="FFFFF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65778"/>
                <w:sz w:val="24"/>
              </w:rPr>
              <w:t>□</w:t>
            </w:r>
          </w:p>
        </w:tc>
      </w:tr>
    </w:tbl>
    <w:p>
      <w:pPr>
        <w:spacing w:before="0" w:after="40" w:line="240" w:lineRule="auto"/>
      </w:pPr>
      <w:r>
        <w:rPr>
          <w:rFonts w:ascii="Calibri" w:hAnsi="Calibri"/>
          <w:b w:val="0"/>
          <w:i w:val="0"/>
          <w:color w:val="FFFFFF"/>
          <w:sz w:val="2"/>
        </w:rPr>
        <w:t xml:space="preserve"> </w:t>
      </w:r>
    </w:p>
    <w:p>
      <w:pPr>
        <w:keepNext/>
        <w:spacing w:before="100" w:after="100" w:line="300" w:lineRule="auto"/>
        <w:jc w:val="left"/>
      </w:pPr>
      <w:r>
        <w:rPr>
          <w:rFonts w:ascii="Calibri" w:hAnsi="Calibri"/>
          <w:b/>
          <w:i w:val="0"/>
          <w:color w:val="165778"/>
          <w:sz w:val="24"/>
        </w:rPr>
        <w:t>Are we ready to make a decision?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540"/>
        <w:gridCol w:w="8820"/>
      </w:tblGrid>
      <w:tr>
        <w:trPr>
          <w:cantSplit/>
        </w:trPr>
        <w:tc>
          <w:tcPr>
            <w:tcW w:type="dxa" w:w="540"/>
            <w:shd w:fill="EAF5FA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65778"/>
                <w:sz w:val="24"/>
              </w:rPr>
              <w:t>□</w:t>
            </w:r>
          </w:p>
        </w:tc>
        <w:tc>
          <w:tcPr>
            <w:tcW w:type="dxa" w:w="8820"/>
            <w:shd w:fill="FFFFF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63B4D"/>
                <w:sz w:val="19"/>
              </w:rPr>
              <w:t>We can clearly describe the landscaping problem or opportunity.</w:t>
            </w:r>
          </w:p>
        </w:tc>
      </w:tr>
      <w:tr>
        <w:trPr>
          <w:cantSplit/>
        </w:trPr>
        <w:tc>
          <w:tcPr>
            <w:tcW w:type="dxa" w:w="540"/>
            <w:shd w:fill="EAF5FA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65778"/>
                <w:sz w:val="24"/>
              </w:rPr>
              <w:t>□</w:t>
            </w:r>
          </w:p>
        </w:tc>
        <w:tc>
          <w:tcPr>
            <w:tcW w:type="dxa" w:w="8820"/>
            <w:shd w:fill="F2F4F6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63B4D"/>
                <w:sz w:val="19"/>
              </w:rPr>
              <w:t>We agree on the difference between our needs and wants.</w:t>
            </w:r>
          </w:p>
        </w:tc>
      </w:tr>
      <w:tr>
        <w:trPr>
          <w:cantSplit/>
        </w:trPr>
        <w:tc>
          <w:tcPr>
            <w:tcW w:type="dxa" w:w="540"/>
            <w:shd w:fill="EAF5FA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65778"/>
                <w:sz w:val="24"/>
              </w:rPr>
              <w:t>□</w:t>
            </w:r>
          </w:p>
        </w:tc>
        <w:tc>
          <w:tcPr>
            <w:tcW w:type="dxa" w:w="8820"/>
            <w:shd w:fill="FFFFF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63B4D"/>
                <w:sz w:val="19"/>
              </w:rPr>
              <w:t>The preferred plan supports how the family wants to use the property.</w:t>
            </w:r>
          </w:p>
        </w:tc>
      </w:tr>
      <w:tr>
        <w:trPr>
          <w:cantSplit/>
        </w:trPr>
        <w:tc>
          <w:tcPr>
            <w:tcW w:type="dxa" w:w="540"/>
            <w:shd w:fill="EAF5FA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65778"/>
                <w:sz w:val="24"/>
              </w:rPr>
              <w:t>□</w:t>
            </w:r>
          </w:p>
        </w:tc>
        <w:tc>
          <w:tcPr>
            <w:tcW w:type="dxa" w:w="8820"/>
            <w:shd w:fill="F2F4F6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63B4D"/>
                <w:sz w:val="19"/>
              </w:rPr>
              <w:t>The cost and funding plan feel manageable.</w:t>
            </w:r>
          </w:p>
        </w:tc>
      </w:tr>
      <w:tr>
        <w:trPr>
          <w:cantSplit/>
        </w:trPr>
        <w:tc>
          <w:tcPr>
            <w:tcW w:type="dxa" w:w="540"/>
            <w:shd w:fill="EAF5FA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65778"/>
                <w:sz w:val="24"/>
              </w:rPr>
              <w:t>□</w:t>
            </w:r>
          </w:p>
        </w:tc>
        <w:tc>
          <w:tcPr>
            <w:tcW w:type="dxa" w:w="8820"/>
            <w:shd w:fill="FFFFF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63B4D"/>
                <w:sz w:val="19"/>
              </w:rPr>
              <w:t>The expected construction and yard disruption are acceptable.</w:t>
            </w:r>
          </w:p>
        </w:tc>
      </w:tr>
      <w:tr>
        <w:trPr>
          <w:cantSplit/>
        </w:trPr>
        <w:tc>
          <w:tcPr>
            <w:tcW w:type="dxa" w:w="540"/>
            <w:shd w:fill="EAF5FA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65778"/>
                <w:sz w:val="24"/>
              </w:rPr>
              <w:t>□</w:t>
            </w:r>
          </w:p>
        </w:tc>
        <w:tc>
          <w:tcPr>
            <w:tcW w:type="dxa" w:w="8820"/>
            <w:shd w:fill="F2F4F6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63B4D"/>
                <w:sz w:val="19"/>
              </w:rPr>
              <w:t>Drainage, utilities, access, permits and property constraints have been considered.</w:t>
            </w:r>
          </w:p>
        </w:tc>
      </w:tr>
      <w:tr>
        <w:trPr>
          <w:cantSplit/>
        </w:trPr>
        <w:tc>
          <w:tcPr>
            <w:tcW w:type="dxa" w:w="540"/>
            <w:shd w:fill="EAF5FA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65778"/>
                <w:sz w:val="24"/>
              </w:rPr>
              <w:t>□</w:t>
            </w:r>
          </w:p>
        </w:tc>
        <w:tc>
          <w:tcPr>
            <w:tcW w:type="dxa" w:w="8820"/>
            <w:shd w:fill="FFFFF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63B4D"/>
                <w:sz w:val="19"/>
              </w:rPr>
              <w:t>We are prepared to adjust the wants or project scope if necessary.</w:t>
            </w:r>
          </w:p>
        </w:tc>
      </w:tr>
    </w:tbl>
    <w:p>
      <w:pPr>
        <w:spacing w:before="0" w:after="40" w:line="240" w:lineRule="auto"/>
      </w:pPr>
      <w:r>
        <w:rPr>
          <w:rFonts w:ascii="Calibri" w:hAnsi="Calibri"/>
          <w:b w:val="0"/>
          <w:i w:val="0"/>
          <w:color w:val="FFFFFF"/>
          <w:sz w:val="2"/>
        </w:rPr>
        <w:t xml:space="preserve"> </w:t>
      </w:r>
    </w:p>
    <w:p>
      <w:pPr>
        <w:pStyle w:val="Heading2"/>
        <w:keepNext/>
        <w:pageBreakBefore/>
      </w:pPr>
      <w:r>
        <w:rPr>
          <w:rFonts w:ascii="Calibri" w:hAnsi="Calibri"/>
          <w:b/>
          <w:i w:val="0"/>
          <w:color w:val="0085C1"/>
          <w:sz w:val="26"/>
        </w:rPr>
        <w:t>5. Record Our Decision</w:t>
      </w:r>
    </w:p>
    <w:p>
      <w:pPr>
        <w:keepNext/>
        <w:spacing w:before="40" w:after="100" w:line="300" w:lineRule="auto"/>
        <w:jc w:val="left"/>
      </w:pPr>
      <w:r>
        <w:rPr>
          <w:rFonts w:ascii="Calibri" w:hAnsi="Calibri"/>
          <w:b/>
          <w:i w:val="0"/>
          <w:color w:val="165778"/>
          <w:sz w:val="24"/>
        </w:rPr>
        <w:t>Our decision today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shd w:fill="FFFFF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i w:val="0"/>
                <w:color w:val="165778"/>
                <w:sz w:val="24"/>
              </w:rPr>
              <w:t xml:space="preserve">□ </w:t>
            </w:r>
            <w:r>
              <w:rPr>
                <w:rFonts w:ascii="Calibri" w:hAnsi="Calibri"/>
                <w:b w:val="0"/>
                <w:i w:val="0"/>
                <w:color w:val="263B4D"/>
                <w:sz w:val="19"/>
              </w:rPr>
              <w:t>Proceed with the front yard</w:t>
            </w:r>
          </w:p>
        </w:tc>
        <w:tc>
          <w:tcPr>
            <w:tcW w:type="dxa" w:w="4680"/>
            <w:shd w:fill="FFFFF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i w:val="0"/>
                <w:color w:val="165778"/>
                <w:sz w:val="24"/>
              </w:rPr>
              <w:t xml:space="preserve">□ </w:t>
            </w:r>
            <w:r>
              <w:rPr>
                <w:rFonts w:ascii="Calibri" w:hAnsi="Calibri"/>
                <w:b w:val="0"/>
                <w:i w:val="0"/>
                <w:color w:val="263B4D"/>
                <w:sz w:val="19"/>
              </w:rPr>
              <w:t>Proceed with the backyard</w:t>
            </w:r>
          </w:p>
        </w:tc>
      </w:tr>
      <w:tr>
        <w:trPr>
          <w:cantSplit/>
        </w:trPr>
        <w:tc>
          <w:tcPr>
            <w:tcW w:type="dxa" w:w="4680"/>
            <w:shd w:fill="F2F4F6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i w:val="0"/>
                <w:color w:val="165778"/>
                <w:sz w:val="24"/>
              </w:rPr>
              <w:t xml:space="preserve">□ </w:t>
            </w:r>
            <w:r>
              <w:rPr>
                <w:rFonts w:ascii="Calibri" w:hAnsi="Calibri"/>
                <w:b w:val="0"/>
                <w:i w:val="0"/>
                <w:color w:val="263B4D"/>
                <w:sz w:val="19"/>
              </w:rPr>
              <w:t>Proceed with both areas</w:t>
            </w:r>
          </w:p>
        </w:tc>
        <w:tc>
          <w:tcPr>
            <w:tcW w:type="dxa" w:w="4680"/>
            <w:shd w:fill="F2F4F6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i w:val="0"/>
                <w:color w:val="165778"/>
                <w:sz w:val="24"/>
              </w:rPr>
              <w:t xml:space="preserve">□ </w:t>
            </w:r>
            <w:r>
              <w:rPr>
                <w:rFonts w:ascii="Calibri" w:hAnsi="Calibri"/>
                <w:b w:val="0"/>
                <w:i w:val="0"/>
                <w:color w:val="263B4D"/>
                <w:sz w:val="19"/>
              </w:rPr>
              <w:t>Use a phased landscaping plan</w:t>
            </w:r>
          </w:p>
        </w:tc>
      </w:tr>
      <w:tr>
        <w:trPr>
          <w:cantSplit/>
        </w:trPr>
        <w:tc>
          <w:tcPr>
            <w:tcW w:type="dxa" w:w="4680"/>
            <w:shd w:fill="FFFFF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i w:val="0"/>
                <w:color w:val="165778"/>
                <w:sz w:val="24"/>
              </w:rPr>
              <w:t xml:space="preserve">□ </w:t>
            </w:r>
            <w:r>
              <w:rPr>
                <w:rFonts w:ascii="Calibri" w:hAnsi="Calibri"/>
                <w:b w:val="0"/>
                <w:i w:val="0"/>
                <w:color w:val="263B4D"/>
                <w:sz w:val="19"/>
              </w:rPr>
              <w:t>Pause and gather more information</w:t>
            </w:r>
          </w:p>
        </w:tc>
        <w:tc>
          <w:tcPr>
            <w:tcW w:type="dxa" w:w="4680"/>
            <w:shd w:fill="FFFFF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i w:val="0"/>
                <w:color w:val="165778"/>
                <w:sz w:val="24"/>
              </w:rPr>
              <w:t xml:space="preserve">□ </w:t>
            </w:r>
            <w:r>
              <w:rPr>
                <w:rFonts w:ascii="Calibri" w:hAnsi="Calibri"/>
                <w:b w:val="0"/>
                <w:i w:val="0"/>
                <w:color w:val="263B4D"/>
                <w:sz w:val="19"/>
              </w:rPr>
              <w:t>The project is not right for us now</w:t>
            </w:r>
          </w:p>
        </w:tc>
      </w:tr>
    </w:tbl>
    <w:p>
      <w:pPr>
        <w:spacing w:before="0" w:after="40" w:line="240" w:lineRule="auto"/>
      </w:pPr>
      <w:r>
        <w:rPr>
          <w:rFonts w:ascii="Calibri" w:hAnsi="Calibri"/>
          <w:b w:val="0"/>
          <w:i w:val="0"/>
          <w:color w:val="FFFFFF"/>
          <w:sz w:val="2"/>
        </w:rPr>
        <w:t xml:space="preserve"> </w:t>
      </w:r>
    </w:p>
    <w:p>
      <w:pPr>
        <w:keepNext w:val="0"/>
        <w:spacing w:before="80" w:after="40" w:line="300" w:lineRule="auto"/>
        <w:jc w:val="left"/>
      </w:pPr>
      <w:r>
        <w:rPr>
          <w:rFonts w:ascii="Calibri" w:hAnsi="Calibri"/>
          <w:b/>
          <w:i w:val="0"/>
          <w:color w:val="165778"/>
          <w:sz w:val="20"/>
        </w:rPr>
        <w:t>Main reason for our decision:</w:t>
      </w:r>
    </w:p>
    <w:p>
      <w:pPr>
        <w:spacing w:before="0" w:after="140" w:line="240" w:lineRule="auto"/>
        <w:pBdr>
          <w:bottom w:val="single" w:sz="4" w:space="1" w:color="D7E0E6"/>
        </w:pBdr>
      </w:pPr>
    </w:p>
    <w:p>
      <w:pPr>
        <w:keepNext w:val="0"/>
        <w:spacing w:before="40" w:after="40" w:line="300" w:lineRule="auto"/>
        <w:jc w:val="left"/>
      </w:pPr>
      <w:r>
        <w:rPr>
          <w:rFonts w:ascii="Calibri" w:hAnsi="Calibri"/>
          <w:b/>
          <w:i w:val="0"/>
          <w:color w:val="165778"/>
          <w:sz w:val="20"/>
        </w:rPr>
        <w:t>Questions we still need answered:</w:t>
      </w:r>
    </w:p>
    <w:p>
      <w:pPr>
        <w:spacing w:before="0" w:after="140" w:line="240" w:lineRule="auto"/>
        <w:pBdr>
          <w:bottom w:val="single" w:sz="4" w:space="1" w:color="D7E0E6"/>
        </w:pBdr>
      </w:pPr>
    </w:p>
    <w:p>
      <w:pPr>
        <w:keepNext/>
        <w:spacing w:before="60" w:after="100" w:line="300" w:lineRule="auto"/>
        <w:jc w:val="left"/>
      </w:pPr>
      <w:r>
        <w:rPr>
          <w:rFonts w:ascii="Calibri" w:hAnsi="Calibri"/>
          <w:b/>
          <w:i w:val="0"/>
          <w:color w:val="165778"/>
          <w:sz w:val="24"/>
        </w:rPr>
        <w:t>Our next three actions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5040"/>
        <w:gridCol w:w="2700"/>
        <w:gridCol w:w="1620"/>
      </w:tblGrid>
      <w:tr>
        <w:trPr>
          <w:cantSplit/>
        </w:trPr>
        <w:tc>
          <w:tcPr>
            <w:tcW w:type="dxa" w:w="5040"/>
            <w:shd w:fill="165778" w:val="clear"/>
            <w:tcBorders>
              <w:top w:val="single" w:sz="4" w:space="0" w:color="165778"/>
              <w:left w:val="single" w:sz="4" w:space="0" w:color="165778"/>
              <w:bottom w:val="single" w:sz="4" w:space="0" w:color="165778"/>
              <w:right w:val="single" w:sz="4" w:space="0" w:color="165778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Next action</w:t>
            </w:r>
          </w:p>
        </w:tc>
        <w:tc>
          <w:tcPr>
            <w:tcW w:type="dxa" w:w="2700"/>
            <w:shd w:fill="165778" w:val="clear"/>
            <w:tcBorders>
              <w:top w:val="single" w:sz="4" w:space="0" w:color="165778"/>
              <w:left w:val="single" w:sz="4" w:space="0" w:color="165778"/>
              <w:bottom w:val="single" w:sz="4" w:space="0" w:color="165778"/>
              <w:right w:val="single" w:sz="4" w:space="0" w:color="165778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Who will do it?</w:t>
            </w:r>
          </w:p>
        </w:tc>
        <w:tc>
          <w:tcPr>
            <w:tcW w:type="dxa" w:w="1620"/>
            <w:shd w:fill="165778" w:val="clear"/>
            <w:tcBorders>
              <w:top w:val="single" w:sz="4" w:space="0" w:color="165778"/>
              <w:left w:val="single" w:sz="4" w:space="0" w:color="165778"/>
              <w:bottom w:val="single" w:sz="4" w:space="0" w:color="165778"/>
              <w:right w:val="single" w:sz="4" w:space="0" w:color="165778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Target date</w:t>
            </w:r>
          </w:p>
        </w:tc>
      </w:tr>
      <w:tr>
        <w:trPr>
          <w:trHeight w:val="547" w:hRule="atLeast"/>
          <w:cantSplit/>
        </w:trPr>
        <w:tc>
          <w:tcPr>
            <w:tcW w:type="dxa" w:w="5040"/>
            <w:shd w:fill="EAF5FA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647789"/>
                <w:sz w:val="19"/>
              </w:rPr>
              <w:t xml:space="preserve">1. </w:t>
            </w:r>
          </w:p>
        </w:tc>
        <w:tc>
          <w:tcPr>
            <w:tcW w:type="dxa" w:w="2700"/>
            <w:shd w:fill="EAF5FA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/>
        </w:tc>
        <w:tc>
          <w:tcPr>
            <w:tcW w:type="dxa" w:w="1620"/>
            <w:shd w:fill="EAF5FA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/>
        </w:tc>
      </w:tr>
      <w:tr>
        <w:trPr>
          <w:trHeight w:val="547" w:hRule="atLeast"/>
          <w:cantSplit/>
        </w:trPr>
        <w:tc>
          <w:tcPr>
            <w:tcW w:type="dxa" w:w="5040"/>
            <w:shd w:fill="F5FAFC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647789"/>
                <w:sz w:val="19"/>
              </w:rPr>
              <w:t xml:space="preserve">2. </w:t>
            </w:r>
          </w:p>
        </w:tc>
        <w:tc>
          <w:tcPr>
            <w:tcW w:type="dxa" w:w="2700"/>
            <w:shd w:fill="F5FAFC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/>
        </w:tc>
        <w:tc>
          <w:tcPr>
            <w:tcW w:type="dxa" w:w="1620"/>
            <w:shd w:fill="F5FAFC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/>
        </w:tc>
      </w:tr>
      <w:tr>
        <w:trPr>
          <w:trHeight w:val="547" w:hRule="atLeast"/>
          <w:cantSplit/>
        </w:trPr>
        <w:tc>
          <w:tcPr>
            <w:tcW w:type="dxa" w:w="5040"/>
            <w:shd w:fill="EAF5FA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647789"/>
                <w:sz w:val="19"/>
              </w:rPr>
              <w:t xml:space="preserve">3. </w:t>
            </w:r>
          </w:p>
        </w:tc>
        <w:tc>
          <w:tcPr>
            <w:tcW w:type="dxa" w:w="2700"/>
            <w:shd w:fill="EAF5FA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/>
        </w:tc>
        <w:tc>
          <w:tcPr>
            <w:tcW w:type="dxa" w:w="1620"/>
            <w:shd w:fill="EAF5FA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/>
        </w:tc>
      </w:tr>
    </w:tbl>
    <w:p>
      <w:pPr>
        <w:spacing w:before="0" w:after="40" w:line="240" w:lineRule="auto"/>
      </w:pPr>
      <w:r>
        <w:rPr>
          <w:rFonts w:ascii="Calibri" w:hAnsi="Calibri"/>
          <w:b w:val="0"/>
          <w:i w:val="0"/>
          <w:color w:val="FFFFFF"/>
          <w:sz w:val="2"/>
        </w:rPr>
        <w:t xml:space="preserve"> </w:t>
      </w:r>
    </w:p>
    <w:p>
      <w:pPr>
        <w:keepNext/>
        <w:spacing w:before="60" w:after="80" w:line="300" w:lineRule="auto"/>
        <w:jc w:val="left"/>
      </w:pPr>
      <w:r>
        <w:rPr>
          <w:rFonts w:ascii="Calibri" w:hAnsi="Calibri"/>
          <w:b/>
          <w:i w:val="0"/>
          <w:color w:val="165778"/>
          <w:sz w:val="24"/>
        </w:rPr>
        <w:t>Family agreement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100"/>
        <w:gridCol w:w="7260"/>
      </w:tblGrid>
      <w:tr>
        <w:trPr>
          <w:trHeight w:val="461" w:hRule="atLeast"/>
          <w:cantSplit/>
        </w:trPr>
        <w:tc>
          <w:tcPr>
            <w:tcW w:type="dxa" w:w="2100"/>
            <w:shd w:fill="165778" w:val="clear"/>
            <w:tcBorders>
              <w:top w:val="single" w:sz="4" w:space="0" w:color="165778"/>
              <w:left w:val="single" w:sz="4" w:space="0" w:color="165778"/>
              <w:bottom w:val="single" w:sz="4" w:space="0" w:color="165778"/>
              <w:right w:val="single" w:sz="4" w:space="0" w:color="165778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Name / Initials</w:t>
            </w:r>
          </w:p>
        </w:tc>
        <w:tc>
          <w:tcPr>
            <w:tcW w:type="dxa" w:w="7260"/>
            <w:shd w:fill="EAF5FA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65778"/>
                <w:sz w:val="20"/>
              </w:rPr>
            </w:r>
          </w:p>
        </w:tc>
      </w:tr>
      <w:tr>
        <w:trPr>
          <w:trHeight w:val="461" w:hRule="atLeast"/>
          <w:cantSplit/>
        </w:trPr>
        <w:tc>
          <w:tcPr>
            <w:tcW w:type="dxa" w:w="2100"/>
            <w:shd w:fill="165778" w:val="clear"/>
            <w:tcBorders>
              <w:top w:val="single" w:sz="4" w:space="0" w:color="165778"/>
              <w:left w:val="single" w:sz="4" w:space="0" w:color="165778"/>
              <w:bottom w:val="single" w:sz="4" w:space="0" w:color="165778"/>
              <w:right w:val="single" w:sz="4" w:space="0" w:color="165778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Name / Initials</w:t>
            </w:r>
          </w:p>
        </w:tc>
        <w:tc>
          <w:tcPr>
            <w:tcW w:type="dxa" w:w="7260"/>
            <w:shd w:fill="F5FAFC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65778"/>
                <w:sz w:val="20"/>
              </w:rPr>
            </w:r>
          </w:p>
        </w:tc>
      </w:tr>
      <w:tr>
        <w:trPr>
          <w:trHeight w:val="461" w:hRule="atLeast"/>
          <w:cantSplit/>
        </w:trPr>
        <w:tc>
          <w:tcPr>
            <w:tcW w:type="dxa" w:w="2100"/>
            <w:shd w:fill="165778" w:val="clear"/>
            <w:tcBorders>
              <w:top w:val="single" w:sz="4" w:space="0" w:color="165778"/>
              <w:left w:val="single" w:sz="4" w:space="0" w:color="165778"/>
              <w:bottom w:val="single" w:sz="4" w:space="0" w:color="165778"/>
              <w:right w:val="single" w:sz="4" w:space="0" w:color="165778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Decision Review Date</w:t>
            </w:r>
          </w:p>
        </w:tc>
        <w:tc>
          <w:tcPr>
            <w:tcW w:type="dxa" w:w="7260"/>
            <w:shd w:fill="EAF5FA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65778"/>
                <w:sz w:val="20"/>
              </w:rPr>
            </w:r>
          </w:p>
        </w:tc>
      </w:tr>
    </w:tbl>
    <w:p>
      <w:pPr>
        <w:spacing w:before="0" w:after="40" w:line="240" w:lineRule="auto"/>
      </w:pPr>
      <w:r>
        <w:rPr>
          <w:rFonts w:ascii="Calibri" w:hAnsi="Calibri"/>
          <w:b w:val="0"/>
          <w:i w:val="0"/>
          <w:color w:val="FFFFFF"/>
          <w:sz w:val="2"/>
        </w:rPr>
        <w:t xml:space="preserve"> 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shd w:fill="F0F7DF" w:val="clear"/>
            <w:tcBorders>
              <w:top w:val="single" w:sz="6" w:space="0" w:color="8CC63F"/>
              <w:left w:val="single" w:sz="6" w:space="0" w:color="8CC63F"/>
              <w:bottom w:val="single" w:sz="6" w:space="0" w:color="8CC63F"/>
              <w:right w:val="single" w:sz="6" w:space="0" w:color="8CC63F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20" w:after="20" w:line="293" w:lineRule="auto"/>
            </w:pPr>
            <w:r>
              <w:rPr>
                <w:rFonts w:ascii="Calibri" w:hAnsi="Calibri"/>
                <w:b/>
                <w:i w:val="0"/>
                <w:color w:val="165778"/>
                <w:sz w:val="20"/>
              </w:rPr>
              <w:t xml:space="preserve">Planning reminder: </w:t>
            </w:r>
            <w:r>
              <w:rPr>
                <w:rFonts w:ascii="Calibri" w:hAnsi="Calibri"/>
                <w:b w:val="0"/>
                <w:i w:val="0"/>
                <w:color w:val="263B4D"/>
                <w:sz w:val="20"/>
              </w:rPr>
              <w:t>This form is a family decision aid. Confirm property lines, utility locates, drainage, grading, permit, design, financial and construction requirements with qualified professionals before committing to the work.</w:t>
            </w:r>
          </w:p>
        </w:tc>
      </w:tr>
    </w:tbl>
    <w:p>
      <w:pPr>
        <w:spacing w:before="0" w:after="40" w:line="240" w:lineRule="auto"/>
      </w:pPr>
      <w:r>
        <w:rPr>
          <w:rFonts w:ascii="Calibri" w:hAnsi="Calibri"/>
          <w:b w:val="0"/>
          <w:i w:val="0"/>
          <w:color w:val="FFFFFF"/>
          <w:sz w:val="2"/>
        </w:rPr>
        <w:t xml:space="preserve"> </w:t>
      </w:r>
    </w:p>
    <w:p>
      <w:pPr>
        <w:keepNext w:val="0"/>
        <w:spacing w:before="0" w:after="0" w:line="300" w:lineRule="auto"/>
        <w:jc w:val="center"/>
      </w:pPr>
      <w:r>
        <w:rPr>
          <w:rFonts w:ascii="Calibri" w:hAnsi="Calibri"/>
          <w:b/>
          <w:i w:val="0"/>
          <w:color w:val="165778"/>
          <w:sz w:val="19"/>
        </w:rPr>
        <w:t>Ready to explore the possibilities? On New Ground Inc. serves Peterborough, the Kawarthas and surrounding areas.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</w:pPr>
  </w:p>
  <w:tbl>
    <w:tblPr>
      <w:tblW w:type="dxa" w:w="9360"/>
      <w:jc w:val="left"/>
      <w:tblLayout w:type="fixed"/>
      <w:tblLook w:firstColumn="1" w:firstRow="1" w:lastColumn="0" w:lastRow="0" w:noHBand="0" w:noVBand="1" w:val="04A0"/>
      <w:tblInd w:w="0" w:type="dxa"/>
    </w:tblPr>
    <w:tblGrid>
      <w:gridCol w:w="4680"/>
      <w:gridCol w:w="4680"/>
    </w:tblGrid>
    <w:tr>
      <w:trPr>
        <w:cantSplit/>
      </w:trPr>
      <w:tc>
        <w:tcPr>
          <w:tcW w:type="dxa" w:w="4680"/>
          <w:tcMar>
            <w:top w:w="90" w:type="dxa"/>
            <w:bottom w:w="90" w:type="dxa"/>
            <w:start w:w="120" w:type="dxa"/>
            <w:end w:w="120" w:type="dxa"/>
          </w:tcMar>
        </w:tcPr>
        <w:p>
          <w:pPr>
            <w:jc w:val="left"/>
          </w:pPr>
          <w:r>
            <w:rPr>
              <w:rFonts w:ascii="Calibri" w:hAnsi="Calibri"/>
              <w:b w:val="0"/>
              <w:i w:val="0"/>
              <w:color w:val="647789"/>
              <w:sz w:val="17"/>
            </w:rPr>
            <w:t>705-772-0500  •  onnewground.ca</w:t>
          </w:r>
        </w:p>
      </w:tc>
      <w:tc>
        <w:tcPr>
          <w:tcW w:type="dxa" w:w="4680"/>
          <w:tcMar>
            <w:top w:w="90" w:type="dxa"/>
            <w:bottom w:w="90" w:type="dxa"/>
            <w:start w:w="120" w:type="dxa"/>
            <w:end w:w="120" w:type="dxa"/>
          </w:tcMar>
        </w:tcPr>
        <w:p>
          <w:pPr>
            <w:jc w:val="right"/>
          </w:pPr>
          <w:r>
            <w:rPr>
              <w:rFonts w:ascii="Calibri" w:hAnsi="Calibri"/>
              <w:b w:val="0"/>
              <w:i w:val="0"/>
              <w:color w:val="647789"/>
              <w:sz w:val="17"/>
            </w:rPr>
            <w:t xml:space="preserve">Page </w:t>
          </w:r>
          <w:r>
            <w:rPr>
              <w:rFonts w:ascii="Calibri" w:hAnsi="Calibri"/>
              <w:b w:val="0"/>
              <w:i w:val="0"/>
              <w:color w:val="647789"/>
              <w:sz w:val="17"/>
            </w:rPr>
            <w:fldChar w:fldCharType="begin"/>
            <w:instrText xml:space="preserve"> PAGE 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</w:pPr>
  </w:p>
  <w:tbl>
    <w:tblPr>
      <w:tblW w:type="dxa" w:w="9360"/>
      <w:jc w:val="left"/>
      <w:tblLayout w:type="fixed"/>
      <w:tblLook w:firstColumn="1" w:firstRow="1" w:lastColumn="0" w:lastRow="0" w:noHBand="0" w:noVBand="1" w:val="04A0"/>
      <w:tblInd w:w="0" w:type="dxa"/>
    </w:tblPr>
    <w:tblGrid>
      <w:gridCol w:w="4680"/>
      <w:gridCol w:w="4680"/>
    </w:tblGrid>
    <w:tr>
      <w:trPr>
        <w:cantSplit/>
      </w:trPr>
      <w:tc>
        <w:tcPr>
          <w:tcW w:type="dxa" w:w="4680"/>
          <w:tcMar>
            <w:top w:w="90" w:type="dxa"/>
            <w:bottom w:w="90" w:type="dxa"/>
            <w:start w:w="120" w:type="dxa"/>
            <w:end w:w="120" w:type="dxa"/>
          </w:tcMar>
          <w:tcBorders>
            <w:bottom w:val="single" w:sz="4" w:color="D7E0E6"/>
          </w:tcBorders>
        </w:tcPr>
        <w:p>
          <w:pPr>
            <w:jc w:val="left"/>
          </w:pPr>
          <w:r>
            <w:rPr>
              <w:rFonts w:ascii="Calibri" w:hAnsi="Calibri"/>
              <w:b/>
              <w:i w:val="0"/>
              <w:color w:val="647789"/>
              <w:sz w:val="16"/>
            </w:rPr>
            <w:t>FAMILY LANDSCAPING DECISION FORM</w:t>
          </w:r>
        </w:p>
      </w:tc>
      <w:tc>
        <w:tcPr>
          <w:tcW w:type="dxa" w:w="4680"/>
          <w:tcMar>
            <w:top w:w="90" w:type="dxa"/>
            <w:bottom w:w="90" w:type="dxa"/>
            <w:start w:w="120" w:type="dxa"/>
            <w:end w:w="120" w:type="dxa"/>
          </w:tcMar>
          <w:tcBorders>
            <w:bottom w:val="single" w:sz="4" w:color="D7E0E6"/>
          </w:tcBorders>
        </w:tcPr>
        <w:p>
          <w:pPr>
            <w:jc w:val="right"/>
          </w:pPr>
          <w:r>
            <w:rPr>
              <w:rFonts w:ascii="Calibri" w:hAnsi="Calibri"/>
              <w:b/>
              <w:i w:val="0"/>
              <w:color w:val="0085C1"/>
              <w:sz w:val="16"/>
            </w:rPr>
            <w:t>ON NEW GROUND INC.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263B4D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0085C1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0085C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Family Landscaping Decision Form</dc:title>
  <dc:subject>Homeowner decision form for front-yard and backyard landscaping</dc:subject>
  <dc:creator>On New Ground Inc.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