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C2EA" w14:textId="73B62305" w:rsidR="0070049D" w:rsidRPr="0070049D" w:rsidRDefault="000450F3" w:rsidP="0070049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</w:t>
      </w: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he Balanced Paradigm</w:t>
      </w:r>
      <w:r w:rsidRPr="000450F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’s </w:t>
      </w:r>
      <w:r w:rsidR="0070049D"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Bridge-Building Metrics designed for organizations, teams, communities, churches, businesses, or civic ecosystems. The goal is to measure and strengthen trust, dialogue, collaboration, and moral economy impact.</w:t>
      </w:r>
    </w:p>
    <w:p w14:paraId="7CC4594E" w14:textId="77777777" w:rsidR="0070049D" w:rsidRPr="0070049D" w:rsidRDefault="00CF665D" w:rsidP="0070049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766C6701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13A2FE6C" w14:textId="7302BB4C" w:rsidR="0070049D" w:rsidRPr="0070049D" w:rsidRDefault="0070049D" w:rsidP="0070049D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Balanced Paradigm Bridge-Building Metrics</w:t>
      </w:r>
    </w:p>
    <w:p w14:paraId="6F073D17" w14:textId="7A8DCBB1" w:rsidR="0070049D" w:rsidRPr="0070049D" w:rsidRDefault="0070049D" w:rsidP="0070049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1. Relational Trust Score (RTS)</w:t>
      </w:r>
    </w:p>
    <w:p w14:paraId="03BF7C9E" w14:textId="77777777" w:rsidR="0070049D" w:rsidRPr="0070049D" w:rsidRDefault="0070049D" w:rsidP="0070049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Purpose:</w:t>
      </w: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Measures the degree of interpersonal trust across ideological, cultural, or positional lines.</w:t>
      </w:r>
    </w:p>
    <w:p w14:paraId="641C642E" w14:textId="77777777" w:rsidR="0070049D" w:rsidRPr="0070049D" w:rsidRDefault="0070049D" w:rsidP="00700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of participants who feel “respected and heard” across difference</w:t>
      </w:r>
    </w:p>
    <w:p w14:paraId="303C2E0D" w14:textId="77777777" w:rsidR="0070049D" w:rsidRPr="0070049D" w:rsidRDefault="0070049D" w:rsidP="00700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who say “I trust people here with different perspectives”</w:t>
      </w:r>
    </w:p>
    <w:p w14:paraId="0FBF6D6F" w14:textId="77777777" w:rsidR="0070049D" w:rsidRPr="0070049D" w:rsidRDefault="0070049D" w:rsidP="00700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Repeatability: Survey bi-annually to track growth or erosion of trust</w:t>
      </w:r>
    </w:p>
    <w:p w14:paraId="3DD60474" w14:textId="77777777" w:rsidR="0070049D" w:rsidRPr="0070049D" w:rsidRDefault="00CF665D" w:rsidP="0070049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37B87DDC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5675BAC5" w14:textId="3A1DEB12" w:rsidR="0070049D" w:rsidRPr="0070049D" w:rsidRDefault="0070049D" w:rsidP="0070049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Dialogue Health Index (DHI)</w:t>
      </w:r>
    </w:p>
    <w:p w14:paraId="7D8AEF3B" w14:textId="77777777" w:rsidR="0070049D" w:rsidRPr="0070049D" w:rsidRDefault="0070049D" w:rsidP="0070049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Purpose:</w:t>
      </w: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Assesses the quality of conversation and the group’s ability to navigate disagreement constructively.</w:t>
      </w:r>
    </w:p>
    <w:p w14:paraId="56089834" w14:textId="77777777" w:rsidR="0070049D" w:rsidRPr="0070049D" w:rsidRDefault="0070049D" w:rsidP="00700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of team/community able to name shared values</w:t>
      </w:r>
    </w:p>
    <w:p w14:paraId="22C3E0C7" w14:textId="77777777" w:rsidR="0070049D" w:rsidRPr="0070049D" w:rsidRDefault="0070049D" w:rsidP="00700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Frequency of “productive disagreement” (as rated by participants)</w:t>
      </w:r>
    </w:p>
    <w:p w14:paraId="4F92FC9F" w14:textId="77777777" w:rsidR="0070049D" w:rsidRPr="0070049D" w:rsidRDefault="0070049D" w:rsidP="00700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Score for “psychological safety across difference” (1–5 scale)</w:t>
      </w:r>
    </w:p>
    <w:p w14:paraId="54F240CB" w14:textId="77777777" w:rsidR="0070049D" w:rsidRPr="0070049D" w:rsidRDefault="0070049D" w:rsidP="00700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Diversity of voices contributing to decisions</w:t>
      </w:r>
    </w:p>
    <w:p w14:paraId="6CAC8E33" w14:textId="77777777" w:rsidR="0070049D" w:rsidRPr="0070049D" w:rsidRDefault="00CF665D" w:rsidP="0070049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3BC13B5C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32D82E4B" w14:textId="74EF60F9" w:rsidR="0070049D" w:rsidRPr="0070049D" w:rsidRDefault="0070049D" w:rsidP="0070049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Stakeholder Inclusion Quotient (SIQ)</w:t>
      </w:r>
    </w:p>
    <w:p w14:paraId="2A74BF26" w14:textId="77777777" w:rsidR="0070049D" w:rsidRPr="0070049D" w:rsidRDefault="0070049D" w:rsidP="0070049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Purpose:</w:t>
      </w: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Evaluates how well diverse stakeholder voices are included in planning, decision-making, and outcomes.</w:t>
      </w:r>
    </w:p>
    <w:p w14:paraId="5BD5EEB8" w14:textId="77777777" w:rsidR="0070049D" w:rsidRPr="0070049D" w:rsidRDefault="0070049D" w:rsidP="007004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of decisions that include input from “non-dominant” perspectives</w:t>
      </w:r>
    </w:p>
    <w:p w14:paraId="3933E17C" w14:textId="77777777" w:rsidR="0070049D" w:rsidRPr="0070049D" w:rsidRDefault="0070049D" w:rsidP="007004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Presence of inclusive stakeholder roundtables or input structures</w:t>
      </w:r>
    </w:p>
    <w:p w14:paraId="165E2751" w14:textId="77777777" w:rsidR="0070049D" w:rsidRPr="0070049D" w:rsidRDefault="0070049D" w:rsidP="007004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Change in engagement levels among historically excluded groups</w:t>
      </w:r>
    </w:p>
    <w:p w14:paraId="35171D07" w14:textId="77777777" w:rsidR="0070049D" w:rsidRPr="0070049D" w:rsidRDefault="00CF665D" w:rsidP="0070049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7F0F1B79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52C15DC6" w14:textId="57CD6DE8" w:rsidR="0070049D" w:rsidRPr="0070049D" w:rsidRDefault="0070049D" w:rsidP="0070049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Moral Economy Alignment (MEA)</w:t>
      </w:r>
    </w:p>
    <w:p w14:paraId="5F3752AA" w14:textId="77777777" w:rsidR="0070049D" w:rsidRPr="0070049D" w:rsidRDefault="0070049D" w:rsidP="0070049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Purpose:</w:t>
      </w: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Measures how well economic or organizational systems reflect relational, ethical, and stakeholder-based values.</w:t>
      </w:r>
    </w:p>
    <w:p w14:paraId="686B2683" w14:textId="77777777" w:rsidR="0070049D" w:rsidRPr="0070049D" w:rsidRDefault="0070049D" w:rsidP="007004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of policies/practices redesigned for stakeholder fairness</w:t>
      </w:r>
    </w:p>
    <w:p w14:paraId="71B158DD" w14:textId="77777777" w:rsidR="0070049D" w:rsidRPr="0070049D" w:rsidRDefault="0070049D" w:rsidP="007004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>% of leaders trained in relational decision-making</w:t>
      </w:r>
    </w:p>
    <w:p w14:paraId="3BAAF7FE" w14:textId="77777777" w:rsidR="0070049D" w:rsidRPr="0070049D" w:rsidRDefault="0070049D" w:rsidP="007004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Resource allocation to relational, restorative, or bridge-building work</w:t>
      </w:r>
    </w:p>
    <w:p w14:paraId="28F89FB8" w14:textId="77777777" w:rsidR="0070049D" w:rsidRPr="0070049D" w:rsidRDefault="0070049D" w:rsidP="007004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Internal audits of economic choices for moral coherence</w:t>
      </w:r>
    </w:p>
    <w:p w14:paraId="65142484" w14:textId="77777777" w:rsidR="0070049D" w:rsidRPr="0070049D" w:rsidRDefault="00CF665D" w:rsidP="0070049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019DF61C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50C9D184" w14:textId="1A8F3220" w:rsidR="0070049D" w:rsidRPr="0070049D" w:rsidRDefault="0070049D" w:rsidP="0070049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Bridge-Building Action Score (BBAS)</w:t>
      </w:r>
    </w:p>
    <w:p w14:paraId="69778E91" w14:textId="77777777" w:rsidR="0070049D" w:rsidRPr="0070049D" w:rsidRDefault="0070049D" w:rsidP="0070049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Purpose:</w:t>
      </w: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Tracks tangible efforts to build bridges—events, initiatives, collaborations—across divides.</w:t>
      </w:r>
    </w:p>
    <w:p w14:paraId="2AA533CF" w14:textId="77777777" w:rsidR="0070049D" w:rsidRPr="0070049D" w:rsidRDefault="0070049D" w:rsidP="0070049D">
      <w:pPr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36"/>
          <w:lang w:eastAsia="en-GB"/>
          <w14:ligatures w14:val="none"/>
        </w:rPr>
        <w:t>of bridge-building events or programs held annually</w:t>
      </w:r>
    </w:p>
    <w:p w14:paraId="1EC14B97" w14:textId="77777777" w:rsidR="0070049D" w:rsidRPr="0070049D" w:rsidRDefault="0070049D" w:rsidP="0070049D">
      <w:pPr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36"/>
          <w:lang w:eastAsia="en-GB"/>
          <w14:ligatures w14:val="none"/>
        </w:rPr>
        <w:t>of cross-tribal or cross-functional partnerships created</w:t>
      </w:r>
    </w:p>
    <w:p w14:paraId="787DACF4" w14:textId="77777777" w:rsidR="0070049D" w:rsidRPr="0070049D" w:rsidRDefault="0070049D" w:rsidP="007004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of participants reporting “greater empathy for the other side”</w:t>
      </w:r>
    </w:p>
    <w:p w14:paraId="08610953" w14:textId="77777777" w:rsidR="0070049D" w:rsidRPr="0070049D" w:rsidRDefault="0070049D" w:rsidP="007004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Social network mapping: # of cross-group relationships formed</w:t>
      </w:r>
    </w:p>
    <w:p w14:paraId="0DAF7239" w14:textId="77777777" w:rsidR="0070049D" w:rsidRPr="0070049D" w:rsidRDefault="00CF665D" w:rsidP="0070049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23F73B1C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1EBDA99C" w14:textId="49FC1B5A" w:rsidR="0070049D" w:rsidRPr="0070049D" w:rsidRDefault="0070049D" w:rsidP="0070049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Culture Repair Index (CRI)</w:t>
      </w:r>
    </w:p>
    <w:p w14:paraId="6D208249" w14:textId="77777777" w:rsidR="0070049D" w:rsidRPr="0070049D" w:rsidRDefault="0070049D" w:rsidP="0070049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Purpose:</w:t>
      </w: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Monitors healing and relational repair in divided or damaged communities/teams.</w:t>
      </w:r>
    </w:p>
    <w:p w14:paraId="133328B4" w14:textId="77777777" w:rsidR="0070049D" w:rsidRPr="0070049D" w:rsidRDefault="0070049D" w:rsidP="0070049D">
      <w:pPr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color w:val="000000"/>
          <w:kern w:val="36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36"/>
          <w:lang w:eastAsia="en-GB"/>
          <w14:ligatures w14:val="none"/>
        </w:rPr>
        <w:t>of unresolved conflicts addressed through Balanced Dialogue</w:t>
      </w:r>
    </w:p>
    <w:p w14:paraId="2CAD305F" w14:textId="77777777" w:rsidR="0070049D" w:rsidRPr="0070049D" w:rsidRDefault="0070049D" w:rsidP="00700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of staff/community who say “the culture is more unified now”</w:t>
      </w:r>
    </w:p>
    <w:p w14:paraId="0B258215" w14:textId="77777777" w:rsidR="0070049D" w:rsidRPr="0070049D" w:rsidRDefault="0070049D" w:rsidP="00700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Qualitative tracking of relational repair stories/testimonials</w:t>
      </w:r>
    </w:p>
    <w:p w14:paraId="38FC23BD" w14:textId="77777777" w:rsidR="0070049D" w:rsidRPr="0070049D" w:rsidRDefault="0070049D" w:rsidP="007004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Emotional climate score (e.g., warmth, civility, mutual accountability)</w:t>
      </w:r>
    </w:p>
    <w:p w14:paraId="3BF3E7C5" w14:textId="77777777" w:rsidR="0070049D" w:rsidRPr="0070049D" w:rsidRDefault="00CF665D" w:rsidP="0070049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5EA357B8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170F4FCE" w14:textId="45B83141" w:rsidR="0070049D" w:rsidRPr="0070049D" w:rsidRDefault="0070049D" w:rsidP="0070049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Depolarization Momentum Tracker (DMT)</w:t>
      </w:r>
    </w:p>
    <w:p w14:paraId="41754024" w14:textId="77777777" w:rsidR="0070049D" w:rsidRPr="0070049D" w:rsidRDefault="0070049D" w:rsidP="0070049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Purpose:</w:t>
      </w: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Measures shifts in attitudes, media use, and tribal rigidity.</w:t>
      </w:r>
    </w:p>
    <w:p w14:paraId="4A2A88A8" w14:textId="77777777" w:rsidR="0070049D" w:rsidRPr="0070049D" w:rsidRDefault="0070049D" w:rsidP="007004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decrease in “us vs. them” thinking (based on surveys or journaling)</w:t>
      </w:r>
    </w:p>
    <w:p w14:paraId="5CC97E3B" w14:textId="77777777" w:rsidR="0070049D" w:rsidRPr="0070049D" w:rsidRDefault="0070049D" w:rsidP="007004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increase in exposure to diverse viewpoints</w:t>
      </w:r>
    </w:p>
    <w:p w14:paraId="38FC782C" w14:textId="77777777" w:rsidR="0070049D" w:rsidRPr="0070049D" w:rsidRDefault="0070049D" w:rsidP="007004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Behavior</w:t>
      </w:r>
      <w:proofErr w:type="spellEnd"/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tracking: Are people collaborating across traditional lines more?</w:t>
      </w:r>
    </w:p>
    <w:p w14:paraId="47611638" w14:textId="77777777" w:rsidR="000450F3" w:rsidRDefault="00CF665D" w:rsidP="000450F3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3B691C2D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7EA3D785" w14:textId="1236477C" w:rsidR="0070049D" w:rsidRPr="0070049D" w:rsidRDefault="0070049D" w:rsidP="000450F3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Bonus: Tools to Collect These Metrics</w:t>
      </w:r>
    </w:p>
    <w:p w14:paraId="6E900266" w14:textId="77777777" w:rsidR="0070049D" w:rsidRPr="0070049D" w:rsidRDefault="0070049D" w:rsidP="007004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Anonymous pulse surveys</w:t>
      </w:r>
    </w:p>
    <w:p w14:paraId="25B8F147" w14:textId="77777777" w:rsidR="0070049D" w:rsidRPr="0070049D" w:rsidRDefault="0070049D" w:rsidP="007004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Stakeholder feedback sessions</w:t>
      </w:r>
    </w:p>
    <w:p w14:paraId="430CEBC3" w14:textId="77777777" w:rsidR="0070049D" w:rsidRPr="0070049D" w:rsidRDefault="0070049D" w:rsidP="007004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Trust-building event logs</w:t>
      </w:r>
    </w:p>
    <w:p w14:paraId="61BD6FCE" w14:textId="77777777" w:rsidR="0070049D" w:rsidRPr="0070049D" w:rsidRDefault="0070049D" w:rsidP="007004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Social network analysis (who’s talking to whom?)</w:t>
      </w:r>
    </w:p>
    <w:p w14:paraId="3B77151E" w14:textId="77777777" w:rsidR="0070049D" w:rsidRPr="0070049D" w:rsidRDefault="0070049D" w:rsidP="007004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Focus groups &amp; qualitative storytelling</w:t>
      </w:r>
    </w:p>
    <w:p w14:paraId="6271ED39" w14:textId="77777777" w:rsidR="0070049D" w:rsidRPr="0070049D" w:rsidRDefault="0070049D" w:rsidP="007004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0049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360° relational health assessments</w:t>
      </w:r>
    </w:p>
    <w:p w14:paraId="73F5E00B" w14:textId="77777777" w:rsidR="00332B00" w:rsidRDefault="00332B00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08E94DBD" w14:textId="2862DE46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Slide Deck: Balanced Paradigm Bridge-Building Metrics Dashboard</w:t>
      </w:r>
    </w:p>
    <w:p w14:paraId="79580580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4F842140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40D80865" w14:textId="3D57B326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Title Slide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Title: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Balanced Paradigm Bridge-Building Metrics Dashboard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Subtitle: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Measuring Relational Trust, Dialogue Health, and Moral Economy Impact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Presented by: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[Your Organization or Name]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Date: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[Insert Date]</w:t>
      </w:r>
    </w:p>
    <w:p w14:paraId="3AC6DF23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1AFC8120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A6B1063" w14:textId="729E48B1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Why Bridge-Building Metrics?</w:t>
      </w:r>
    </w:p>
    <w:p w14:paraId="78609B86" w14:textId="77777777" w:rsidR="0070049D" w:rsidRPr="0070049D" w:rsidRDefault="0070049D" w:rsidP="007004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 a polarized age, relational trust and ethical systems are strategic advantages</w:t>
      </w:r>
    </w:p>
    <w:p w14:paraId="2D3B63BC" w14:textId="77777777" w:rsidR="0070049D" w:rsidRPr="0070049D" w:rsidRDefault="0070049D" w:rsidP="007004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Metrics give us clarity, accountability, and momentum</w:t>
      </w:r>
    </w:p>
    <w:p w14:paraId="5A6DE71B" w14:textId="77777777" w:rsidR="0070049D" w:rsidRPr="0070049D" w:rsidRDefault="0070049D" w:rsidP="007004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Balanced Paradigm measures what matters: trust, dignity, and collaboration</w:t>
      </w:r>
    </w:p>
    <w:p w14:paraId="4547DF69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63F2592D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7152887F" w14:textId="68809497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Overview of Core Metric Areas</w:t>
      </w:r>
    </w:p>
    <w:p w14:paraId="064B69AD" w14:textId="77777777" w:rsidR="0070049D" w:rsidRPr="0070049D" w:rsidRDefault="0070049D" w:rsidP="007004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Relational Health</w:t>
      </w:r>
    </w:p>
    <w:p w14:paraId="1621B6F1" w14:textId="77777777" w:rsidR="0070049D" w:rsidRPr="0070049D" w:rsidRDefault="0070049D" w:rsidP="007004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Dialogue + Disagreement</w:t>
      </w:r>
    </w:p>
    <w:p w14:paraId="2673EBA8" w14:textId="77777777" w:rsidR="0070049D" w:rsidRPr="0070049D" w:rsidRDefault="0070049D" w:rsidP="007004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Moral Economy + Stakeholder Inclusion</w:t>
      </w:r>
    </w:p>
    <w:p w14:paraId="48245709" w14:textId="77777777" w:rsidR="0070049D" w:rsidRPr="0070049D" w:rsidRDefault="0070049D" w:rsidP="007004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Culture Change + Narrative Impact</w:t>
      </w:r>
    </w:p>
    <w:p w14:paraId="352BC74B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6354082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6B89459C" w14:textId="27D15241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Relational Health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Key Metrics:</w:t>
      </w:r>
    </w:p>
    <w:p w14:paraId="0C4068D0" w14:textId="77777777" w:rsidR="0070049D" w:rsidRPr="0070049D" w:rsidRDefault="0070049D" w:rsidP="007004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Relational Trust Score (RTS)</w:t>
      </w:r>
    </w:p>
    <w:p w14:paraId="1E019FD9" w14:textId="77777777" w:rsidR="0070049D" w:rsidRPr="0070049D" w:rsidRDefault="0070049D" w:rsidP="007004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Psychological Safety Score</w:t>
      </w:r>
    </w:p>
    <w:p w14:paraId="3F5E08B8" w14:textId="77777777" w:rsidR="0070049D" w:rsidRPr="0070049D" w:rsidRDefault="0070049D" w:rsidP="007004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Cross-Group Connection Index </w:t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Insights: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Trust is foundational for collective problem-solving</w:t>
      </w:r>
    </w:p>
    <w:p w14:paraId="1581603A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29C9ED8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1F553B55" w14:textId="244D4295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Dialogue + Disagreement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Key Metrics:</w:t>
      </w:r>
    </w:p>
    <w:p w14:paraId="23D1F071" w14:textId="77777777" w:rsidR="0070049D" w:rsidRPr="0070049D" w:rsidRDefault="0070049D" w:rsidP="007004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Dialogue Health Index (DHI)</w:t>
      </w:r>
    </w:p>
    <w:p w14:paraId="4801DA3E" w14:textId="77777777" w:rsidR="0070049D" w:rsidRPr="0070049D" w:rsidRDefault="0070049D" w:rsidP="007004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Shared Values Awareness</w:t>
      </w:r>
    </w:p>
    <w:p w14:paraId="0A1E6966" w14:textId="77777777" w:rsidR="0070049D" w:rsidRPr="0070049D" w:rsidRDefault="0070049D" w:rsidP="007004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Conflict Resolution Satisfaction </w:t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Insights: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Healthy conflict is a growth engine, not a threat</w:t>
      </w:r>
    </w:p>
    <w:p w14:paraId="4BBE1E9C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42AB2033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57A9151F" w14:textId="43002618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Moral Economy + Stakeholder Inclusion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Key Metrics:</w:t>
      </w:r>
    </w:p>
    <w:p w14:paraId="0C9C26EC" w14:textId="77777777" w:rsidR="0070049D" w:rsidRPr="0070049D" w:rsidRDefault="0070049D" w:rsidP="007004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Moral Economy Alignment (MEA)</w:t>
      </w:r>
    </w:p>
    <w:p w14:paraId="5D8DEB59" w14:textId="77777777" w:rsidR="0070049D" w:rsidRPr="0070049D" w:rsidRDefault="0070049D" w:rsidP="007004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Stakeholder Inclusion Quotient (SIQ)</w:t>
      </w:r>
    </w:p>
    <w:p w14:paraId="288A9757" w14:textId="77777777" w:rsidR="0070049D" w:rsidRPr="0070049D" w:rsidRDefault="0070049D" w:rsidP="007004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Bridge-Investment % of Budget </w:t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Insights: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Stakeholder fairness creates long-term resilience</w:t>
      </w:r>
    </w:p>
    <w:p w14:paraId="67DCAE8F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39FF2689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8218881" w14:textId="77C249FF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Culture Change + Narrative Impact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Key Metrics:</w:t>
      </w:r>
    </w:p>
    <w:p w14:paraId="597E8D8F" w14:textId="77777777" w:rsidR="0070049D" w:rsidRPr="0070049D" w:rsidRDefault="0070049D" w:rsidP="007004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Culture Repair Index (CRI)</w:t>
      </w:r>
    </w:p>
    <w:p w14:paraId="670998D7" w14:textId="77777777" w:rsidR="0070049D" w:rsidRPr="0070049D" w:rsidRDefault="0070049D" w:rsidP="007004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Depolarization Momentum Tracker (DMT)</w:t>
      </w:r>
    </w:p>
    <w:p w14:paraId="76394D8A" w14:textId="77777777" w:rsidR="0070049D" w:rsidRPr="0070049D" w:rsidRDefault="0070049D" w:rsidP="007004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Testimonial &amp; Story Volume </w:t>
      </w: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Insights: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Narratives are the lifeblood of collective healing</w:t>
      </w:r>
    </w:p>
    <w:p w14:paraId="0F609462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0C761FBA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72920CA" w14:textId="739DAF53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Dashboard 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213"/>
        <w:gridCol w:w="701"/>
        <w:gridCol w:w="2789"/>
      </w:tblGrid>
      <w:tr w:rsidR="0070049D" w:rsidRPr="0070049D" w14:paraId="1931DE62" w14:textId="77777777" w:rsidTr="00700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B86CD" w14:textId="77777777" w:rsidR="0070049D" w:rsidRPr="0070049D" w:rsidRDefault="0070049D" w:rsidP="007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Area</w:t>
            </w:r>
          </w:p>
        </w:tc>
        <w:tc>
          <w:tcPr>
            <w:tcW w:w="0" w:type="auto"/>
            <w:vAlign w:val="center"/>
            <w:hideMark/>
          </w:tcPr>
          <w:p w14:paraId="33CF40C3" w14:textId="77777777" w:rsidR="0070049D" w:rsidRPr="0070049D" w:rsidRDefault="0070049D" w:rsidP="007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Score (1–5)</w:t>
            </w:r>
          </w:p>
        </w:tc>
        <w:tc>
          <w:tcPr>
            <w:tcW w:w="0" w:type="auto"/>
            <w:vAlign w:val="center"/>
            <w:hideMark/>
          </w:tcPr>
          <w:p w14:paraId="30F44DF6" w14:textId="77777777" w:rsidR="0070049D" w:rsidRPr="0070049D" w:rsidRDefault="0070049D" w:rsidP="007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Trend</w:t>
            </w:r>
          </w:p>
        </w:tc>
        <w:tc>
          <w:tcPr>
            <w:tcW w:w="0" w:type="auto"/>
            <w:vAlign w:val="center"/>
            <w:hideMark/>
          </w:tcPr>
          <w:p w14:paraId="275F9708" w14:textId="77777777" w:rsidR="0070049D" w:rsidRPr="0070049D" w:rsidRDefault="0070049D" w:rsidP="0070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Insights</w:t>
            </w:r>
          </w:p>
        </w:tc>
      </w:tr>
      <w:tr w:rsidR="0070049D" w:rsidRPr="0070049D" w14:paraId="7FA31985" w14:textId="77777777" w:rsidTr="00700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D0C3A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Relational Trust</w:t>
            </w:r>
          </w:p>
        </w:tc>
        <w:tc>
          <w:tcPr>
            <w:tcW w:w="0" w:type="auto"/>
            <w:vAlign w:val="center"/>
            <w:hideMark/>
          </w:tcPr>
          <w:p w14:paraId="403AD082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3.8</w:t>
            </w:r>
          </w:p>
        </w:tc>
        <w:tc>
          <w:tcPr>
            <w:tcW w:w="0" w:type="auto"/>
            <w:vAlign w:val="center"/>
            <w:hideMark/>
          </w:tcPr>
          <w:p w14:paraId="2B5DD0FD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↗</w:t>
            </w:r>
          </w:p>
        </w:tc>
        <w:tc>
          <w:tcPr>
            <w:tcW w:w="0" w:type="auto"/>
            <w:vAlign w:val="center"/>
            <w:hideMark/>
          </w:tcPr>
          <w:p w14:paraId="49273182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Stronger cross-tribal trust</w:t>
            </w:r>
          </w:p>
        </w:tc>
      </w:tr>
      <w:tr w:rsidR="0070049D" w:rsidRPr="0070049D" w14:paraId="0F6B2F69" w14:textId="77777777" w:rsidTr="00700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70698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Dialogue Health</w:t>
            </w:r>
          </w:p>
        </w:tc>
        <w:tc>
          <w:tcPr>
            <w:tcW w:w="0" w:type="auto"/>
            <w:vAlign w:val="center"/>
            <w:hideMark/>
          </w:tcPr>
          <w:p w14:paraId="2164B1B0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14:paraId="2F0176D1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14:paraId="66380D82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More training needed</w:t>
            </w:r>
          </w:p>
        </w:tc>
      </w:tr>
      <w:tr w:rsidR="0070049D" w:rsidRPr="0070049D" w14:paraId="7C1FA3FA" w14:textId="77777777" w:rsidTr="00700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69A4D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Moral Economy</w:t>
            </w:r>
          </w:p>
        </w:tc>
        <w:tc>
          <w:tcPr>
            <w:tcW w:w="0" w:type="auto"/>
            <w:vAlign w:val="center"/>
            <w:hideMark/>
          </w:tcPr>
          <w:p w14:paraId="7E5A3690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14:paraId="65EC3429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↗</w:t>
            </w:r>
          </w:p>
        </w:tc>
        <w:tc>
          <w:tcPr>
            <w:tcW w:w="0" w:type="auto"/>
            <w:vAlign w:val="center"/>
            <w:hideMark/>
          </w:tcPr>
          <w:p w14:paraId="319A00DB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Aligning slowly with values</w:t>
            </w:r>
          </w:p>
        </w:tc>
      </w:tr>
      <w:tr w:rsidR="0070049D" w:rsidRPr="0070049D" w14:paraId="71A0FAE6" w14:textId="77777777" w:rsidTr="007004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2A687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Culture Repair</w:t>
            </w:r>
          </w:p>
        </w:tc>
        <w:tc>
          <w:tcPr>
            <w:tcW w:w="0" w:type="auto"/>
            <w:vAlign w:val="center"/>
            <w:hideMark/>
          </w:tcPr>
          <w:p w14:paraId="661B7ADB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14:paraId="47452064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↗</w:t>
            </w:r>
          </w:p>
        </w:tc>
        <w:tc>
          <w:tcPr>
            <w:tcW w:w="0" w:type="auto"/>
            <w:vAlign w:val="center"/>
            <w:hideMark/>
          </w:tcPr>
          <w:p w14:paraId="41F86755" w14:textId="77777777" w:rsidR="0070049D" w:rsidRPr="0070049D" w:rsidRDefault="0070049D" w:rsidP="0070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0049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Signs of emotional healing</w:t>
            </w:r>
          </w:p>
        </w:tc>
      </w:tr>
    </w:tbl>
    <w:p w14:paraId="47C62D49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2AABE0C3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8C41A5F" w14:textId="035BEE61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Traffic Light Status Overview</w:t>
      </w:r>
    </w:p>
    <w:p w14:paraId="3634619D" w14:textId="77777777" w:rsidR="0070049D" w:rsidRPr="0070049D" w:rsidRDefault="0070049D" w:rsidP="000450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🟢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Green: Stakeholder Inclusion, Testimonial Growth</w:t>
      </w:r>
    </w:p>
    <w:p w14:paraId="1291993B" w14:textId="77777777" w:rsidR="0070049D" w:rsidRPr="0070049D" w:rsidRDefault="0070049D" w:rsidP="000450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🟡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Yellow: Trust Health, Culture Repair</w:t>
      </w:r>
    </w:p>
    <w:p w14:paraId="76B03410" w14:textId="77777777" w:rsidR="0070049D" w:rsidRPr="0070049D" w:rsidRDefault="0070049D" w:rsidP="000450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🔴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Red: Conflict Navigation Skills, Economic System Alignment</w:t>
      </w:r>
    </w:p>
    <w:p w14:paraId="60CA3C87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1EDA698A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980E47A" w14:textId="386E5A40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Action Plan Recommendations</w:t>
      </w:r>
    </w:p>
    <w:p w14:paraId="70CA0990" w14:textId="77777777" w:rsidR="0070049D" w:rsidRPr="0070049D" w:rsidRDefault="0070049D" w:rsidP="007004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Host more cross-group dialogues with safety built in</w:t>
      </w:r>
    </w:p>
    <w:p w14:paraId="11DDD313" w14:textId="77777777" w:rsidR="0070049D" w:rsidRPr="0070049D" w:rsidRDefault="0070049D" w:rsidP="007004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Train leadership in Balanced Dialogue practices</w:t>
      </w:r>
    </w:p>
    <w:p w14:paraId="05F739D3" w14:textId="77777777" w:rsidR="0070049D" w:rsidRPr="0070049D" w:rsidRDefault="0070049D" w:rsidP="007004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Allocate budget to storytelling, repair rituals, and bridge events</w:t>
      </w:r>
    </w:p>
    <w:p w14:paraId="787216C9" w14:textId="77777777" w:rsidR="0070049D" w:rsidRPr="0070049D" w:rsidRDefault="0070049D" w:rsidP="007004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Embed bridge-building into team, city, or church KPIs</w:t>
      </w:r>
    </w:p>
    <w:p w14:paraId="4BE113A1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3C0F9EA9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4BAF603" w14:textId="6C0DCA9E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Next Steps &amp; Customization Options</w:t>
      </w:r>
    </w:p>
    <w:p w14:paraId="637C817E" w14:textId="77777777" w:rsidR="0070049D" w:rsidRPr="0070049D" w:rsidRDefault="0070049D" w:rsidP="007004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Quarterly Dashboard Reviews</w:t>
      </w:r>
    </w:p>
    <w:p w14:paraId="3A80A5A7" w14:textId="77777777" w:rsidR="0070049D" w:rsidRPr="0070049D" w:rsidRDefault="0070049D" w:rsidP="007004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Custom Reports for Churches, Companies, or Cities</w:t>
      </w:r>
    </w:p>
    <w:p w14:paraId="745FBA34" w14:textId="77777777" w:rsidR="0070049D" w:rsidRPr="0070049D" w:rsidRDefault="0070049D" w:rsidP="007004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Stakeholder Surveys + Training Modules</w:t>
      </w:r>
    </w:p>
    <w:p w14:paraId="1777421F" w14:textId="77777777" w:rsidR="0070049D" w:rsidRPr="0070049D" w:rsidRDefault="0070049D" w:rsidP="007004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Launching a Balanced Ecosystem Partnership Network Hub</w:t>
      </w:r>
    </w:p>
    <w:p w14:paraId="55306206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lastRenderedPageBreak/>
        <w:pict w14:anchorId="3E4696D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C2D53F3" w14:textId="4B363344" w:rsidR="0070049D" w:rsidRPr="0070049D" w:rsidRDefault="0070049D" w:rsidP="00700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049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Let’s build a future rooted in trust, dignity, and shared impact.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Contact us to bring the Balanced Paradigm to your team, city, or organization.</w:t>
      </w:r>
      <w:r w:rsidRPr="0070049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[Insert Contact Info / Website / Logo]</w:t>
      </w:r>
    </w:p>
    <w:p w14:paraId="31FA6DF7" w14:textId="77777777" w:rsidR="0070049D" w:rsidRPr="0070049D" w:rsidRDefault="00CF665D" w:rsidP="007004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3515304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D0A3372" w14:textId="77777777" w:rsidR="0070049D" w:rsidRDefault="0070049D"/>
    <w:sectPr w:rsidR="00700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CFE"/>
    <w:multiLevelType w:val="multilevel"/>
    <w:tmpl w:val="2F3A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8746F"/>
    <w:multiLevelType w:val="multilevel"/>
    <w:tmpl w:val="2322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B5603"/>
    <w:multiLevelType w:val="multilevel"/>
    <w:tmpl w:val="0F7A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F27CA"/>
    <w:multiLevelType w:val="multilevel"/>
    <w:tmpl w:val="42A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42240"/>
    <w:multiLevelType w:val="multilevel"/>
    <w:tmpl w:val="76A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E73E1"/>
    <w:multiLevelType w:val="multilevel"/>
    <w:tmpl w:val="A096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82735"/>
    <w:multiLevelType w:val="multilevel"/>
    <w:tmpl w:val="AD82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16D53"/>
    <w:multiLevelType w:val="multilevel"/>
    <w:tmpl w:val="D458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B2E5A"/>
    <w:multiLevelType w:val="multilevel"/>
    <w:tmpl w:val="FBC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01C4D"/>
    <w:multiLevelType w:val="multilevel"/>
    <w:tmpl w:val="F966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26C78"/>
    <w:multiLevelType w:val="multilevel"/>
    <w:tmpl w:val="F67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63D79"/>
    <w:multiLevelType w:val="multilevel"/>
    <w:tmpl w:val="38DE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DF387E"/>
    <w:multiLevelType w:val="multilevel"/>
    <w:tmpl w:val="F19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A3BFB"/>
    <w:multiLevelType w:val="multilevel"/>
    <w:tmpl w:val="AC80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635C9"/>
    <w:multiLevelType w:val="multilevel"/>
    <w:tmpl w:val="56F2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A0376"/>
    <w:multiLevelType w:val="multilevel"/>
    <w:tmpl w:val="D650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C844BB"/>
    <w:multiLevelType w:val="multilevel"/>
    <w:tmpl w:val="044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738769">
    <w:abstractNumId w:val="12"/>
  </w:num>
  <w:num w:numId="2" w16cid:durableId="89277927">
    <w:abstractNumId w:val="2"/>
  </w:num>
  <w:num w:numId="3" w16cid:durableId="564681599">
    <w:abstractNumId w:val="16"/>
  </w:num>
  <w:num w:numId="4" w16cid:durableId="776632879">
    <w:abstractNumId w:val="13"/>
  </w:num>
  <w:num w:numId="5" w16cid:durableId="1630895753">
    <w:abstractNumId w:val="3"/>
  </w:num>
  <w:num w:numId="6" w16cid:durableId="1035623283">
    <w:abstractNumId w:val="6"/>
  </w:num>
  <w:num w:numId="7" w16cid:durableId="1812746670">
    <w:abstractNumId w:val="0"/>
  </w:num>
  <w:num w:numId="8" w16cid:durableId="1448811445">
    <w:abstractNumId w:val="8"/>
  </w:num>
  <w:num w:numId="9" w16cid:durableId="1428890122">
    <w:abstractNumId w:val="7"/>
  </w:num>
  <w:num w:numId="10" w16cid:durableId="662858484">
    <w:abstractNumId w:val="11"/>
  </w:num>
  <w:num w:numId="11" w16cid:durableId="1819885403">
    <w:abstractNumId w:val="10"/>
  </w:num>
  <w:num w:numId="12" w16cid:durableId="993682736">
    <w:abstractNumId w:val="1"/>
  </w:num>
  <w:num w:numId="13" w16cid:durableId="39330017">
    <w:abstractNumId w:val="9"/>
  </w:num>
  <w:num w:numId="14" w16cid:durableId="243033104">
    <w:abstractNumId w:val="4"/>
  </w:num>
  <w:num w:numId="15" w16cid:durableId="637690556">
    <w:abstractNumId w:val="14"/>
  </w:num>
  <w:num w:numId="16" w16cid:durableId="1192457750">
    <w:abstractNumId w:val="5"/>
  </w:num>
  <w:num w:numId="17" w16cid:durableId="3281015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9D"/>
    <w:rsid w:val="000450F3"/>
    <w:rsid w:val="00332B00"/>
    <w:rsid w:val="0070049D"/>
    <w:rsid w:val="00823615"/>
    <w:rsid w:val="00A32255"/>
    <w:rsid w:val="00C462DE"/>
    <w:rsid w:val="00CE7CB8"/>
    <w:rsid w:val="00CF665D"/>
    <w:rsid w:val="00F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C82B"/>
  <w15:chartTrackingRefBased/>
  <w15:docId w15:val="{D8006C41-3966-E54D-AD9A-DF60865C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0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00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49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0049D"/>
    <w:rPr>
      <w:b/>
      <w:bCs/>
    </w:rPr>
  </w:style>
  <w:style w:type="character" w:customStyle="1" w:styleId="apple-converted-space">
    <w:name w:val="apple-converted-space"/>
    <w:basedOn w:val="DefaultParagraphFont"/>
    <w:rsid w:val="0070049D"/>
  </w:style>
  <w:style w:type="paragraph" w:styleId="NormalWeb">
    <w:name w:val="Normal (Web)"/>
    <w:basedOn w:val="Normal"/>
    <w:uiPriority w:val="99"/>
    <w:semiHidden/>
    <w:unhideWhenUsed/>
    <w:rsid w:val="0070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jack@wisdomcompany.org</dc:creator>
  <cp:keywords/>
  <dc:description/>
  <cp:lastModifiedBy>jack@wisdomcompany.org</cp:lastModifiedBy>
  <cp:revision>2</cp:revision>
  <cp:lastPrinted>2025-06-11T17:39:00Z</cp:lastPrinted>
  <dcterms:created xsi:type="dcterms:W3CDTF">2025-04-21T11:32:00Z</dcterms:created>
  <dcterms:modified xsi:type="dcterms:W3CDTF">2025-06-11T17:53:00Z</dcterms:modified>
</cp:coreProperties>
</file>