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66" w:rsidRPr="00545F66" w:rsidRDefault="00545F66" w:rsidP="00545F66">
      <w:pPr>
        <w:spacing w:after="0" w:line="300" w:lineRule="atLeast"/>
        <w:rPr>
          <w:rFonts w:ascii="Helvetica" w:eastAsia="Times New Roman" w:hAnsi="Helvetica" w:cs="Helvetica"/>
          <w:color w:val="777777"/>
          <w:sz w:val="20"/>
          <w:szCs w:val="20"/>
          <w:lang w:eastAsia="en-GB"/>
        </w:rPr>
      </w:pPr>
    </w:p>
    <w:p w:rsidR="00545F66" w:rsidRPr="00545F66" w:rsidRDefault="00545F66" w:rsidP="00545F66">
      <w:pPr>
        <w:spacing w:after="0" w:line="240" w:lineRule="auto"/>
        <w:jc w:val="center"/>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96"/>
          <w:szCs w:val="96"/>
          <w:lang w:eastAsia="en-GB"/>
        </w:rPr>
        <w:t>NEWSLETTER</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color w:val="000000"/>
          <w:sz w:val="20"/>
          <w:szCs w:val="20"/>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Hello Everybody</w:t>
      </w:r>
    </w:p>
    <w:p w:rsidR="00545F66" w:rsidRPr="00545F66" w:rsidRDefault="00545F66" w:rsidP="00545F66">
      <w:pPr>
        <w:spacing w:line="230" w:lineRule="atLeast"/>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line="230" w:lineRule="atLeast"/>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I hope you are all well.  The nights are really drawing in now – time to curl up in the warm with a good book.</w:t>
      </w:r>
    </w:p>
    <w:p w:rsidR="00545F66" w:rsidRPr="00545F66" w:rsidRDefault="00545F66" w:rsidP="00545F66">
      <w:pPr>
        <w:spacing w:line="230" w:lineRule="atLeast"/>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line="230" w:lineRule="atLeast"/>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I am sure you all realise that we will not be returning to VIEW Craft this year.  At present we have no idea when we will be able to all meet up again but be assured we will do so as soon as possible.</w:t>
      </w:r>
    </w:p>
    <w:p w:rsidR="00545F66" w:rsidRPr="00545F66" w:rsidRDefault="00545F66" w:rsidP="00545F66">
      <w:pPr>
        <w:spacing w:line="230" w:lineRule="atLeast"/>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line="230" w:lineRule="atLeast"/>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I found the following information the other day which may be of help.  Anyone living in East Sussex can use the service.</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East Sussex    Adult Social Care (Social Services)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County Council   </w:t>
      </w:r>
      <w:hyperlink r:id="rId5" w:tgtFrame="_blank" w:history="1">
        <w:r w:rsidRPr="00545F66">
          <w:rPr>
            <w:rFonts w:ascii="Helvetica" w:eastAsia="Times New Roman" w:hAnsi="Helvetica" w:cs="Helvetica"/>
            <w:b/>
            <w:bCs/>
            <w:color w:val="800080"/>
            <w:sz w:val="28"/>
            <w:szCs w:val="28"/>
            <w:u w:val="single"/>
            <w:lang w:eastAsia="en-GB"/>
          </w:rPr>
          <w:t>eastsussex.gov.uk</w:t>
        </w:r>
      </w:hyperlink>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Phone:   0845 60 80 191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Email: </w:t>
      </w:r>
      <w:hyperlink r:id="rId6" w:history="1">
        <w:r w:rsidRPr="00545F66">
          <w:rPr>
            <w:rFonts w:ascii="Helvetica" w:eastAsia="Times New Roman" w:hAnsi="Helvetica" w:cs="Helvetica"/>
            <w:b/>
            <w:bCs/>
            <w:color w:val="800080"/>
            <w:sz w:val="28"/>
            <w:szCs w:val="28"/>
            <w:u w:val="single"/>
            <w:lang w:eastAsia="en-GB"/>
          </w:rPr>
          <w:t>socialcaredirect@eastsussex.gov.uk</w:t>
        </w:r>
      </w:hyperlink>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Fax: 01323 466567 ‘Text  01323 4666 30</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Text 0779 7878 111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Due to the volume of calls, there may be times when it is difficult to get through. During busy times, please try again, or contact us by fax, email, text phone, mobile text or apply online.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hyperlink r:id="rId7" w:tgtFrame="_blank" w:history="1">
        <w:r w:rsidRPr="00545F66">
          <w:rPr>
            <w:rFonts w:ascii="Helvetica" w:eastAsia="Times New Roman" w:hAnsi="Helvetica" w:cs="Helvetica"/>
            <w:b/>
            <w:bCs/>
            <w:color w:val="800080"/>
            <w:sz w:val="28"/>
            <w:szCs w:val="28"/>
            <w:u w:val="single"/>
            <w:lang w:eastAsia="en-GB"/>
          </w:rPr>
          <w:t>eastsussex.gov.uk/</w:t>
        </w:r>
        <w:proofErr w:type="spellStart"/>
        <w:r w:rsidRPr="00545F66">
          <w:rPr>
            <w:rFonts w:ascii="Helvetica" w:eastAsia="Times New Roman" w:hAnsi="Helvetica" w:cs="Helvetica"/>
            <w:b/>
            <w:bCs/>
            <w:color w:val="800080"/>
            <w:sz w:val="28"/>
            <w:szCs w:val="28"/>
            <w:u w:val="single"/>
            <w:lang w:eastAsia="en-GB"/>
          </w:rPr>
          <w:t>socialcare</w:t>
        </w:r>
        <w:proofErr w:type="spellEnd"/>
      </w:hyperlink>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Calls charged at a local Rate.  East Sussex residents can phone one number to get information about adult social care.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line="230" w:lineRule="atLeast"/>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I heard from Tina that Doreen Picken had a very nasty fall recently.  She was in hospital for three weeks but I am glad to say she is now back at home.  I have just spoken to her and she says she will write some poems to put in future newsletters.  Ma</w:t>
      </w:r>
      <w:r>
        <w:rPr>
          <w:rFonts w:ascii="Helvetica" w:eastAsia="Times New Roman" w:hAnsi="Helvetica" w:cs="Helvetica"/>
          <w:b/>
          <w:bCs/>
          <w:color w:val="000000"/>
          <w:sz w:val="28"/>
          <w:szCs w:val="28"/>
          <w:lang w:eastAsia="en-GB"/>
        </w:rPr>
        <w:t>n</w:t>
      </w:r>
      <w:r w:rsidRPr="00545F66">
        <w:rPr>
          <w:rFonts w:ascii="Helvetica" w:eastAsia="Times New Roman" w:hAnsi="Helvetica" w:cs="Helvetica"/>
          <w:b/>
          <w:bCs/>
          <w:color w:val="000000"/>
          <w:sz w:val="28"/>
          <w:szCs w:val="28"/>
          <w:lang w:eastAsia="en-GB"/>
        </w:rPr>
        <w:t>y thanks, Doreen.</w:t>
      </w:r>
    </w:p>
    <w:p w:rsidR="00545F66" w:rsidRPr="00545F66" w:rsidRDefault="00545F66" w:rsidP="00545F66">
      <w:pPr>
        <w:spacing w:line="230" w:lineRule="atLeast"/>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lastRenderedPageBreak/>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I have received some items of news from Rae.  Firstly she has become a great grandmother- a little boy.  She has seen him for a cuddle and taken him out in the pram for a short walk.</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She also told me that Joyce, who made the teas and coffees for us, has finished her chemotherapy and seems to be getting on well.  We wish you all the best Joyce.</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I had an email from Julie O’Brien, she sends best wishes to everyone at VIEW Craft.  She says she has started making bread again, she used to make it years ago but somehow has not got round to it until now.  I know from when I used to make bread the smell of it is wonderful; it seems to fill the house.</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I have also heard from Karen Wintle, she keeps in regular contact with Andy and says that since he and Margaret have moved to a new home recently they have several house improvement projects on the go.  Hope all is going well for you both Andy and Margaret.</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Some good news from Julie.  She has received a cheque for £150 from Micheldene WI.  This was through Karen Wintle who is a member of the WI as well as being a volunteer for VIEW Craft.  Many thanks, Karen.</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Here are the answers to last month’s quiz.</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line="230" w:lineRule="atLeast"/>
        <w:ind w:left="1020"/>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Alone, but surrounded by onions. Petunia</w:t>
      </w:r>
    </w:p>
    <w:p w:rsidR="00545F66" w:rsidRPr="00545F66" w:rsidRDefault="00545F66" w:rsidP="00545F66">
      <w:pPr>
        <w:spacing w:line="276" w:lineRule="atLeast"/>
        <w:ind w:left="174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1</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Modestly recoiling but not dwindling. Violet</w:t>
      </w:r>
    </w:p>
    <w:p w:rsidR="00545F66" w:rsidRPr="00545F66" w:rsidRDefault="00545F66" w:rsidP="00545F66">
      <w:pPr>
        <w:spacing w:line="276" w:lineRule="atLeast"/>
        <w:ind w:left="174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2</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Sounds like the water in my home is vanishing Hydrangea</w:t>
      </w:r>
    </w:p>
    <w:p w:rsidR="00545F66" w:rsidRPr="00545F66" w:rsidRDefault="00545F66" w:rsidP="00545F66">
      <w:pPr>
        <w:spacing w:line="276" w:lineRule="atLeast"/>
        <w:ind w:left="174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3</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Outback bird being fed with grain. Geranium</w:t>
      </w:r>
    </w:p>
    <w:p w:rsidR="00545F66" w:rsidRPr="00545F66" w:rsidRDefault="00545F66" w:rsidP="00545F66">
      <w:pPr>
        <w:spacing w:line="276" w:lineRule="atLeast"/>
        <w:ind w:left="174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4</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Nancy or Mary. Aster</w:t>
      </w:r>
    </w:p>
    <w:p w:rsidR="00545F66" w:rsidRPr="00545F66" w:rsidRDefault="00545F66" w:rsidP="00545F66">
      <w:pPr>
        <w:spacing w:line="276" w:lineRule="atLeast"/>
        <w:ind w:left="174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5</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Hidden in Mordor chiding Frodo. Orchid</w:t>
      </w:r>
    </w:p>
    <w:p w:rsidR="00545F66" w:rsidRPr="00545F66" w:rsidRDefault="00545F66" w:rsidP="00545F66">
      <w:pPr>
        <w:spacing w:line="276" w:lineRule="atLeast"/>
        <w:ind w:left="174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6</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Group them together by the stem. Daisy</w:t>
      </w:r>
    </w:p>
    <w:p w:rsidR="00545F66" w:rsidRPr="00545F66" w:rsidRDefault="00545F66" w:rsidP="00545F66">
      <w:pPr>
        <w:spacing w:line="276" w:lineRule="atLeast"/>
        <w:ind w:left="174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7</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I can’t believe it’s not a mug. Buttercup</w:t>
      </w:r>
    </w:p>
    <w:p w:rsidR="00545F66" w:rsidRPr="00545F66" w:rsidRDefault="00545F66" w:rsidP="00545F66">
      <w:pPr>
        <w:spacing w:line="276" w:lineRule="atLeast"/>
        <w:ind w:left="174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8</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Foggy passion. Love in the mist</w:t>
      </w:r>
    </w:p>
    <w:p w:rsidR="00545F66" w:rsidRPr="00545F66" w:rsidRDefault="00545F66" w:rsidP="00545F66">
      <w:pPr>
        <w:spacing w:line="276" w:lineRule="atLeast"/>
        <w:ind w:left="174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lastRenderedPageBreak/>
        <w:t>9</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Flying around in Eden. Bird of paradise</w:t>
      </w:r>
    </w:p>
    <w:p w:rsidR="00545F66" w:rsidRPr="00545F66" w:rsidRDefault="00545F66" w:rsidP="00545F66">
      <w:pPr>
        <w:spacing w:line="276" w:lineRule="atLeast"/>
        <w:ind w:left="174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10</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Not a sour pasture. Meadowsweet</w:t>
      </w:r>
    </w:p>
    <w:p w:rsidR="00545F66" w:rsidRPr="00545F66" w:rsidRDefault="00545F66" w:rsidP="00545F66">
      <w:pPr>
        <w:spacing w:line="276" w:lineRule="atLeast"/>
        <w:ind w:left="174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11</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Sprightly dancer.  Daffodil</w:t>
      </w:r>
    </w:p>
    <w:p w:rsidR="00545F66" w:rsidRPr="00545F66" w:rsidRDefault="00545F66" w:rsidP="00545F66">
      <w:pPr>
        <w:spacing w:line="276" w:lineRule="atLeast"/>
        <w:ind w:left="174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12</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Pink inventor of a medical compound. Lily</w:t>
      </w:r>
    </w:p>
    <w:p w:rsidR="00545F66" w:rsidRPr="00545F66" w:rsidRDefault="00545F66" w:rsidP="00545F66">
      <w:pPr>
        <w:spacing w:line="276" w:lineRule="atLeast"/>
        <w:ind w:left="174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13</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One in the eye. Iris</w:t>
      </w:r>
    </w:p>
    <w:p w:rsidR="00545F66" w:rsidRPr="00545F66" w:rsidRDefault="00545F66" w:rsidP="00545F66">
      <w:pPr>
        <w:spacing w:line="276" w:lineRule="atLeast"/>
        <w:ind w:left="174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14</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Sounds like neither the past nor the present. Fuchsia</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xml:space="preserve">A message from Rae.  She has made lots of Christmas </w:t>
      </w:r>
      <w:r>
        <w:rPr>
          <w:rFonts w:ascii="Helvetica" w:eastAsia="Times New Roman" w:hAnsi="Helvetica" w:cs="Helvetica"/>
          <w:b/>
          <w:bCs/>
          <w:color w:val="000000"/>
          <w:sz w:val="28"/>
          <w:szCs w:val="28"/>
          <w:lang w:eastAsia="en-GB"/>
        </w:rPr>
        <w:t>cards ready for sale in aid of V</w:t>
      </w:r>
      <w:r w:rsidRPr="00545F66">
        <w:rPr>
          <w:rFonts w:ascii="Helvetica" w:eastAsia="Times New Roman" w:hAnsi="Helvetica" w:cs="Helvetica"/>
          <w:b/>
          <w:bCs/>
          <w:color w:val="000000"/>
          <w:sz w:val="28"/>
          <w:szCs w:val="28"/>
          <w:lang w:eastAsia="en-GB"/>
        </w:rPr>
        <w:t>IEW Craft.   If you are interested you can contact her on 01323 832034.  You can either go to collect them from her or she will post them to you.</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Another quiz for this month.  This time it is split between ‘Name the Flowers’ and ‘Towns in Sussex’.  The second half shouldn’t be too difficult for those who were born and bred in Sussex but for those who, like me, have moved here from elsewhere it may not be so easy.  Good luck!</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ind w:left="138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1</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Mixed wear is it? (8)</w:t>
      </w:r>
    </w:p>
    <w:p w:rsidR="00545F66" w:rsidRPr="00545F66" w:rsidRDefault="00545F66" w:rsidP="00545F66">
      <w:pPr>
        <w:spacing w:after="0" w:line="240" w:lineRule="auto"/>
        <w:ind w:left="138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2</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Edna’s favourite (9)</w:t>
      </w:r>
    </w:p>
    <w:p w:rsidR="00545F66" w:rsidRPr="00545F66" w:rsidRDefault="00545F66" w:rsidP="00545F66">
      <w:pPr>
        <w:spacing w:after="0" w:line="240" w:lineRule="auto"/>
        <w:ind w:left="138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3</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Schubert’s operetta time (5)</w:t>
      </w:r>
    </w:p>
    <w:p w:rsidR="00545F66" w:rsidRPr="00545F66" w:rsidRDefault="00545F66" w:rsidP="00545F66">
      <w:pPr>
        <w:spacing w:after="0" w:line="240" w:lineRule="auto"/>
        <w:ind w:left="138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4</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Tea on the lawn (8)</w:t>
      </w:r>
    </w:p>
    <w:p w:rsidR="00545F66" w:rsidRPr="00545F66" w:rsidRDefault="00545F66" w:rsidP="00545F66">
      <w:pPr>
        <w:spacing w:after="0" w:line="240" w:lineRule="auto"/>
        <w:ind w:left="138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5</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Pull up in a layby to find the answer (5)</w:t>
      </w:r>
    </w:p>
    <w:p w:rsidR="00545F66" w:rsidRPr="00545F66" w:rsidRDefault="00545F66" w:rsidP="00545F66">
      <w:pPr>
        <w:spacing w:after="0" w:line="240" w:lineRule="auto"/>
        <w:ind w:left="138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6</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Ali had become more puzzled (6)</w:t>
      </w:r>
    </w:p>
    <w:p w:rsidR="00545F66" w:rsidRPr="00545F66" w:rsidRDefault="00545F66" w:rsidP="00545F66">
      <w:pPr>
        <w:spacing w:after="0" w:line="240" w:lineRule="auto"/>
        <w:ind w:left="138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7</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Nanny’s hat (9)</w:t>
      </w:r>
    </w:p>
    <w:p w:rsidR="00545F66" w:rsidRPr="00545F66" w:rsidRDefault="00545F66" w:rsidP="00545F66">
      <w:pPr>
        <w:spacing w:after="0" w:line="240" w:lineRule="auto"/>
        <w:ind w:left="138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8</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You need these to frame your teeth (5)</w:t>
      </w:r>
    </w:p>
    <w:p w:rsidR="00545F66" w:rsidRPr="00545F66" w:rsidRDefault="00545F66" w:rsidP="00545F66">
      <w:pPr>
        <w:spacing w:after="0" w:line="240" w:lineRule="auto"/>
        <w:ind w:left="138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9</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He fancies himself to death (9)</w:t>
      </w:r>
    </w:p>
    <w:p w:rsidR="00545F66" w:rsidRPr="00545F66" w:rsidRDefault="00545F66" w:rsidP="00545F66">
      <w:pPr>
        <w:spacing w:after="0" w:line="240" w:lineRule="auto"/>
        <w:ind w:left="138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10</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Prickly wine (9)</w:t>
      </w:r>
    </w:p>
    <w:p w:rsidR="00545F66" w:rsidRPr="00545F66" w:rsidRDefault="00545F66" w:rsidP="00545F66">
      <w:pPr>
        <w:spacing w:after="0" w:line="240" w:lineRule="auto"/>
        <w:ind w:left="138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11</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Quiet refuge</w:t>
      </w:r>
    </w:p>
    <w:p w:rsidR="00545F66" w:rsidRPr="00545F66" w:rsidRDefault="00545F66" w:rsidP="00545F66">
      <w:pPr>
        <w:spacing w:after="0" w:line="240" w:lineRule="auto"/>
        <w:ind w:left="138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12</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Arsenal 1 Chelsea 4</w:t>
      </w:r>
    </w:p>
    <w:p w:rsidR="00545F66" w:rsidRPr="00545F66" w:rsidRDefault="00545F66" w:rsidP="00545F66">
      <w:pPr>
        <w:spacing w:after="0" w:line="240" w:lineRule="auto"/>
        <w:ind w:left="138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13</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A shallow river crossing</w:t>
      </w:r>
    </w:p>
    <w:p w:rsidR="00545F66" w:rsidRPr="00545F66" w:rsidRDefault="00545F66" w:rsidP="00545F66">
      <w:pPr>
        <w:spacing w:after="0" w:line="240" w:lineRule="auto"/>
        <w:ind w:left="138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14</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A decaying parson</w:t>
      </w:r>
    </w:p>
    <w:p w:rsidR="00545F66" w:rsidRPr="00545F66" w:rsidRDefault="00545F66" w:rsidP="00545F66">
      <w:pPr>
        <w:spacing w:after="0" w:line="240" w:lineRule="auto"/>
        <w:ind w:left="138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15</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What’s to be done if little Willie tears his trousers?</w:t>
      </w:r>
    </w:p>
    <w:p w:rsidR="00545F66" w:rsidRPr="00545F66" w:rsidRDefault="00545F66" w:rsidP="00545F66">
      <w:pPr>
        <w:spacing w:after="0" w:line="240" w:lineRule="auto"/>
        <w:ind w:left="138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16</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How to support collapsing buildings</w:t>
      </w:r>
    </w:p>
    <w:p w:rsidR="00545F66" w:rsidRPr="00545F66" w:rsidRDefault="00545F66" w:rsidP="00545F66">
      <w:pPr>
        <w:spacing w:after="0" w:line="240" w:lineRule="auto"/>
        <w:ind w:left="138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17</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A portable crucifix</w:t>
      </w:r>
    </w:p>
    <w:p w:rsidR="00545F66" w:rsidRPr="00545F66" w:rsidRDefault="00545F66" w:rsidP="00545F66">
      <w:pPr>
        <w:spacing w:after="0" w:line="240" w:lineRule="auto"/>
        <w:ind w:left="138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18</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A nasty habit of bulls</w:t>
      </w:r>
    </w:p>
    <w:p w:rsidR="00545F66" w:rsidRPr="00545F66" w:rsidRDefault="00545F66" w:rsidP="00545F66">
      <w:pPr>
        <w:spacing w:after="0" w:line="240" w:lineRule="auto"/>
        <w:ind w:left="138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19</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A drastic remedy for boils</w:t>
      </w:r>
    </w:p>
    <w:p w:rsidR="00545F66" w:rsidRPr="00545F66" w:rsidRDefault="00545F66" w:rsidP="00545F66">
      <w:pPr>
        <w:spacing w:after="0" w:line="240" w:lineRule="auto"/>
        <w:ind w:left="1380"/>
        <w:rPr>
          <w:rFonts w:ascii="Arial" w:eastAsia="Times New Roman" w:hAnsi="Arial" w:cs="Arial"/>
          <w:color w:val="000000"/>
          <w:sz w:val="24"/>
          <w:szCs w:val="24"/>
          <w:lang w:eastAsia="en-GB"/>
        </w:rPr>
      </w:pPr>
      <w:r w:rsidRPr="00545F66">
        <w:rPr>
          <w:rFonts w:ascii="Arial" w:eastAsia="Times New Roman" w:hAnsi="Arial" w:cs="Arial"/>
          <w:b/>
          <w:bCs/>
          <w:color w:val="000000"/>
          <w:sz w:val="28"/>
          <w:szCs w:val="28"/>
          <w:lang w:eastAsia="en-GB"/>
        </w:rPr>
        <w:t>20</w:t>
      </w:r>
      <w:r w:rsidRPr="00545F66">
        <w:rPr>
          <w:rFonts w:ascii="New" w:eastAsia="Times New Roman" w:hAnsi="New" w:cs="Arial"/>
          <w:b/>
          <w:bCs/>
          <w:color w:val="000000"/>
          <w:sz w:val="14"/>
          <w:szCs w:val="14"/>
          <w:lang w:eastAsia="en-GB"/>
        </w:rPr>
        <w:t>       </w:t>
      </w:r>
      <w:r w:rsidRPr="00545F66">
        <w:rPr>
          <w:rFonts w:ascii="Arial" w:eastAsia="Times New Roman" w:hAnsi="Arial" w:cs="Arial"/>
          <w:b/>
          <w:bCs/>
          <w:color w:val="000000"/>
          <w:sz w:val="28"/>
          <w:szCs w:val="28"/>
          <w:lang w:eastAsia="en-GB"/>
        </w:rPr>
        <w:t>Creepy</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lastRenderedPageBreak/>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Here are the birthdays for the rest of November</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Eileen Scotcher 12 November</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Beatrice Haxton 13 November</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Mary O’Donoghu</w:t>
      </w:r>
      <w:r>
        <w:rPr>
          <w:rFonts w:ascii="Helvetica" w:eastAsia="Times New Roman" w:hAnsi="Helvetica" w:cs="Helvetica"/>
          <w:b/>
          <w:bCs/>
          <w:color w:val="000000"/>
          <w:sz w:val="28"/>
          <w:szCs w:val="28"/>
          <w:lang w:eastAsia="en-GB"/>
        </w:rPr>
        <w:t>e</w:t>
      </w:r>
      <w:r w:rsidRPr="00545F66">
        <w:rPr>
          <w:rFonts w:ascii="Helvetica" w:eastAsia="Times New Roman" w:hAnsi="Helvetica" w:cs="Helvetica"/>
          <w:b/>
          <w:bCs/>
          <w:color w:val="000000"/>
          <w:sz w:val="28"/>
          <w:szCs w:val="28"/>
          <w:lang w:eastAsia="en-GB"/>
        </w:rPr>
        <w:t xml:space="preserve"> 24 November</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I have just received an email from Kathy and thought you might be interested in what she has to say.</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color w:val="000000"/>
          <w:sz w:val="20"/>
          <w:szCs w:val="20"/>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My husband and I recently booked a weekend break at Warners, Norton Grange on the Isle of Wight.  Warners are offering free Covid cover on all their holidays up to the end of 2021 so if you are unable to go you can either have your money back or transfer your booking to a later date.  They are only allowed to take 50% of their normal bookings.  Everything is very very clean and sanitised.  You have the option of whether to have your accommodation cleaned while you are there  We opted not to have our room cleaned and everyday a carrier bag full of goodies (tea bags, biscuits, etc.) was left outside for us.  The tables were well spaced in the restaurant which was waiter service rather than their normal self-service.  The seating in the entertainment venue was also well spaced with tables on part of the dance floor. The weekend we were there was a Rhythm and Blues weekend - we didn't realise this meant there were seven bands playing over the weekend.  This was the first weekend they were allowed to have live bands so the bands were very excited to be playing again and the audience delighted to hear live music once again.  Because of the current restrictions each band played for a 1½ hour session either morning, afternoon or evening - this then gave time for the venue to be cleaned and sanitised bin between sessions.  There was a wide range of music from very slow blues to rock and roll - the livelier bands tending to play in the evening.  Everything was waiter service and you were allowed to dance by your own table and wearing your face mask.  There was also a very large marquee where they showed films and the bands were also allowed to have jam sessions.  Other activities also took place throughout the day although we didn't join in any of them.  We were fortunate to have lovely weather so we were able to enjoy walks by the sea and also a visit to Sandown.  We felt very very safe there and preferred it not being as crowded as normal.  All in all a very welcome and enjoyable break.</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Now for the results of the 100 club draw.</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lastRenderedPageBreak/>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First ball number 17 - Douglas Radford.</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xml:space="preserve">Second ball number 35 - Jill </w:t>
      </w:r>
      <w:proofErr w:type="spellStart"/>
      <w:r w:rsidRPr="00545F66">
        <w:rPr>
          <w:rFonts w:ascii="Helvetica" w:eastAsia="Times New Roman" w:hAnsi="Helvetica" w:cs="Helvetica"/>
          <w:b/>
          <w:bCs/>
          <w:color w:val="000000"/>
          <w:sz w:val="28"/>
          <w:szCs w:val="28"/>
          <w:lang w:eastAsia="en-GB"/>
        </w:rPr>
        <w:t>Moorey</w:t>
      </w:r>
      <w:proofErr w:type="spellEnd"/>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Third ball number 44 - Linda Fuller.</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Congratulations to all three winners.</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That’s all for this month.  Keep well and keep smiling.</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Jean</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Tel: 01323 505764</w:t>
      </w:r>
    </w:p>
    <w:p w:rsidR="00545F66" w:rsidRPr="00545F66" w:rsidRDefault="00545F66" w:rsidP="00545F66">
      <w:pPr>
        <w:spacing w:after="0" w:line="240" w:lineRule="auto"/>
        <w:rPr>
          <w:rFonts w:ascii="Helvetica" w:eastAsia="Times New Roman" w:hAnsi="Helvetica" w:cs="Helvetica"/>
          <w:color w:val="000000"/>
          <w:sz w:val="20"/>
          <w:szCs w:val="20"/>
          <w:lang w:eastAsia="en-GB"/>
        </w:rPr>
      </w:pPr>
      <w:bookmarkStart w:id="0" w:name="_GoBack"/>
      <w:bookmarkEnd w:id="0"/>
      <w:r w:rsidRPr="00545F66">
        <w:rPr>
          <w:rFonts w:ascii="Helvetica" w:eastAsia="Times New Roman" w:hAnsi="Helvetica" w:cs="Helvetica"/>
          <w:b/>
          <w:bCs/>
          <w:color w:val="000000"/>
          <w:sz w:val="28"/>
          <w:szCs w:val="28"/>
          <w:lang w:eastAsia="en-GB"/>
        </w:rPr>
        <w:t>Email </w:t>
      </w:r>
      <w:hyperlink r:id="rId8" w:tgtFrame="_blank" w:history="1">
        <w:r w:rsidRPr="00545F66">
          <w:rPr>
            <w:rFonts w:ascii="Helvetica" w:eastAsia="Times New Roman" w:hAnsi="Helvetica" w:cs="Helvetica"/>
            <w:b/>
            <w:bCs/>
            <w:color w:val="800080"/>
            <w:sz w:val="28"/>
            <w:szCs w:val="28"/>
            <w:u w:val="single"/>
            <w:lang w:eastAsia="en-GB"/>
          </w:rPr>
          <w:t>jean.dolmeg@outlook.com</w:t>
        </w:r>
      </w:hyperlink>
    </w:p>
    <w:p w:rsidR="00545F66" w:rsidRPr="00545F66" w:rsidRDefault="00545F66" w:rsidP="00545F66">
      <w:pPr>
        <w:spacing w:after="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b/>
          <w:bCs/>
          <w:color w:val="000000"/>
          <w:sz w:val="28"/>
          <w:szCs w:val="28"/>
          <w:lang w:eastAsia="en-GB"/>
        </w:rPr>
        <w:t> </w:t>
      </w:r>
    </w:p>
    <w:p w:rsidR="00545F66" w:rsidRPr="00545F66" w:rsidRDefault="00545F66" w:rsidP="00545F66">
      <w:pPr>
        <w:spacing w:after="60" w:line="240" w:lineRule="auto"/>
        <w:rPr>
          <w:rFonts w:ascii="Helvetica" w:eastAsia="Times New Roman" w:hAnsi="Helvetica" w:cs="Helvetica"/>
          <w:color w:val="000000"/>
          <w:sz w:val="20"/>
          <w:szCs w:val="20"/>
          <w:lang w:eastAsia="en-GB"/>
        </w:rPr>
      </w:pPr>
      <w:r w:rsidRPr="00545F66">
        <w:rPr>
          <w:rFonts w:ascii="Helvetica" w:eastAsia="Times New Roman" w:hAnsi="Helvetica" w:cs="Helvetica"/>
          <w:color w:val="000000"/>
          <w:lang w:eastAsia="en-GB"/>
        </w:rPr>
        <w:t> </w:t>
      </w:r>
    </w:p>
    <w:p w:rsidR="00B04F8C" w:rsidRDefault="00B04F8C"/>
    <w:sectPr w:rsidR="00B04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66"/>
    <w:rsid w:val="00545F66"/>
    <w:rsid w:val="00B04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03049">
      <w:bodyDiv w:val="1"/>
      <w:marLeft w:val="0"/>
      <w:marRight w:val="0"/>
      <w:marTop w:val="0"/>
      <w:marBottom w:val="0"/>
      <w:divBdr>
        <w:top w:val="none" w:sz="0" w:space="0" w:color="auto"/>
        <w:left w:val="none" w:sz="0" w:space="0" w:color="auto"/>
        <w:bottom w:val="none" w:sz="0" w:space="0" w:color="auto"/>
        <w:right w:val="none" w:sz="0" w:space="0" w:color="auto"/>
      </w:divBdr>
      <w:divsChild>
        <w:div w:id="1519393558">
          <w:marLeft w:val="0"/>
          <w:marRight w:val="0"/>
          <w:marTop w:val="0"/>
          <w:marBottom w:val="0"/>
          <w:divBdr>
            <w:top w:val="none" w:sz="0" w:space="0" w:color="auto"/>
            <w:left w:val="none" w:sz="0" w:space="0" w:color="auto"/>
            <w:bottom w:val="none" w:sz="0" w:space="0" w:color="auto"/>
            <w:right w:val="none" w:sz="0" w:space="0" w:color="auto"/>
          </w:divBdr>
          <w:divsChild>
            <w:div w:id="899638548">
              <w:marLeft w:val="0"/>
              <w:marRight w:val="0"/>
              <w:marTop w:val="0"/>
              <w:marBottom w:val="0"/>
              <w:divBdr>
                <w:top w:val="none" w:sz="0" w:space="0" w:color="auto"/>
                <w:left w:val="none" w:sz="0" w:space="0" w:color="auto"/>
                <w:bottom w:val="none" w:sz="0" w:space="0" w:color="auto"/>
                <w:right w:val="none" w:sz="0" w:space="0" w:color="auto"/>
              </w:divBdr>
              <w:divsChild>
                <w:div w:id="16797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7779">
          <w:marLeft w:val="300"/>
          <w:marRight w:val="300"/>
          <w:marTop w:val="150"/>
          <w:marBottom w:val="60"/>
          <w:divBdr>
            <w:top w:val="none" w:sz="0" w:space="0" w:color="auto"/>
            <w:left w:val="none" w:sz="0" w:space="0" w:color="auto"/>
            <w:bottom w:val="none" w:sz="0" w:space="0" w:color="auto"/>
            <w:right w:val="none" w:sz="0" w:space="0" w:color="auto"/>
          </w:divBdr>
          <w:divsChild>
            <w:div w:id="1549217550">
              <w:marLeft w:val="0"/>
              <w:marRight w:val="0"/>
              <w:marTop w:val="0"/>
              <w:marBottom w:val="0"/>
              <w:divBdr>
                <w:top w:val="none" w:sz="0" w:space="0" w:color="auto"/>
                <w:left w:val="none" w:sz="0" w:space="0" w:color="auto"/>
                <w:bottom w:val="none" w:sz="0" w:space="0" w:color="auto"/>
                <w:right w:val="none" w:sz="0" w:space="0" w:color="auto"/>
              </w:divBdr>
              <w:divsChild>
                <w:div w:id="1726836116">
                  <w:marLeft w:val="0"/>
                  <w:marRight w:val="0"/>
                  <w:marTop w:val="0"/>
                  <w:marBottom w:val="0"/>
                  <w:divBdr>
                    <w:top w:val="none" w:sz="0" w:space="0" w:color="auto"/>
                    <w:left w:val="none" w:sz="0" w:space="0" w:color="auto"/>
                    <w:bottom w:val="none" w:sz="0" w:space="0" w:color="auto"/>
                    <w:right w:val="none" w:sz="0" w:space="0" w:color="auto"/>
                  </w:divBdr>
                  <w:divsChild>
                    <w:div w:id="4762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dolmeg@outlook.com" TargetMode="External"/><Relationship Id="rId3" Type="http://schemas.openxmlformats.org/officeDocument/2006/relationships/settings" Target="settings.xml"/><Relationship Id="rId7" Type="http://schemas.openxmlformats.org/officeDocument/2006/relationships/hyperlink" Target="http://eastsussex.gov.uk/socialca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cialcaredirect@eastsussex.gov.uk" TargetMode="External"/><Relationship Id="rId5" Type="http://schemas.openxmlformats.org/officeDocument/2006/relationships/hyperlink" Target="http://eastsussex.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2020-11-03T12:12:00Z</dcterms:created>
  <dcterms:modified xsi:type="dcterms:W3CDTF">2020-11-03T12:19:00Z</dcterms:modified>
</cp:coreProperties>
</file>