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402AEA" w14:textId="616A9079" w:rsidR="000252FD" w:rsidRPr="00FD5E96" w:rsidRDefault="00FD5E96" w:rsidP="00FD5E96">
      <w:pPr>
        <w:spacing w:before="240" w:after="0"/>
        <w:rPr>
          <w:rFonts w:ascii="Arial" w:hAnsi="Arial" w:cs="Arial"/>
          <w:b/>
          <w:bCs/>
          <w:color w:val="323E4F" w:themeColor="text2" w:themeShade="BF"/>
          <w:sz w:val="28"/>
          <w:szCs w:val="28"/>
        </w:rPr>
      </w:pPr>
      <w:bookmarkStart w:id="0" w:name="_Hlk181081756"/>
      <w:r w:rsidRPr="00FD5E96">
        <w:rPr>
          <w:rFonts w:ascii="Arial" w:hAnsi="Arial" w:cs="Arial"/>
          <w:b/>
          <w:bCs/>
          <w:color w:val="323E4F" w:themeColor="text2" w:themeShade="BF"/>
          <w:sz w:val="28"/>
          <w:szCs w:val="28"/>
        </w:rPr>
        <w:t>Founders’ Corner</w:t>
      </w:r>
    </w:p>
    <w:p w14:paraId="63B75BAE" w14:textId="77777777" w:rsidR="00FD5E96" w:rsidRPr="00091446" w:rsidRDefault="00FD5E96" w:rsidP="0024680B">
      <w:pPr>
        <w:spacing w:before="240" w:after="0" w:line="240" w:lineRule="auto"/>
        <w:rPr>
          <w:rFonts w:ascii="Arial" w:hAnsi="Arial" w:cs="Arial"/>
          <w:i/>
          <w:iCs/>
        </w:rPr>
      </w:pPr>
      <w:r w:rsidRPr="00091446">
        <w:rPr>
          <w:rFonts w:ascii="Arial" w:hAnsi="Arial" w:cs="Arial"/>
          <w:b/>
          <w:bCs/>
          <w:i/>
          <w:iCs/>
        </w:rPr>
        <w:t xml:space="preserve">Together We Can Do More: Introducing </w:t>
      </w:r>
      <w:proofErr w:type="spellStart"/>
      <w:r w:rsidRPr="00091446">
        <w:rPr>
          <w:rFonts w:ascii="Arial" w:hAnsi="Arial" w:cs="Arial"/>
          <w:b/>
          <w:bCs/>
          <w:i/>
          <w:iCs/>
        </w:rPr>
        <w:t>WildBlue</w:t>
      </w:r>
      <w:proofErr w:type="spellEnd"/>
      <w:r w:rsidRPr="00091446">
        <w:rPr>
          <w:rFonts w:ascii="Arial" w:hAnsi="Arial" w:cs="Arial"/>
          <w:b/>
          <w:bCs/>
          <w:i/>
          <w:iCs/>
        </w:rPr>
        <w:t xml:space="preserve"> Charitable Neighbors</w:t>
      </w:r>
    </w:p>
    <w:p w14:paraId="292FD93F" w14:textId="77777777" w:rsidR="00FD5E96" w:rsidRDefault="00FD5E96">
      <w:pPr>
        <w:rPr>
          <w:rFonts w:ascii="Arial" w:hAnsi="Arial" w:cs="Arial"/>
          <w:b/>
          <w:bCs/>
          <w:color w:val="C00000"/>
        </w:rPr>
      </w:pPr>
    </w:p>
    <w:p w14:paraId="75C88438" w14:textId="72886F36" w:rsidR="00224B17" w:rsidRPr="00224B17" w:rsidRDefault="00FD5E96" w:rsidP="00224B17">
      <w:pPr>
        <w:rPr>
          <w:rFonts w:ascii="Arial" w:hAnsi="Arial" w:cs="Arial"/>
          <w:b/>
          <w:bCs/>
          <w:color w:val="C00000"/>
        </w:rPr>
      </w:pPr>
      <w:r w:rsidRPr="00224B17">
        <w:rPr>
          <w:rFonts w:ascii="Arial" w:hAnsi="Arial" w:cs="Arial"/>
          <w:noProof/>
          <w:color w:val="C00000"/>
        </w:rPr>
        <mc:AlternateContent>
          <mc:Choice Requires="wps">
            <w:drawing>
              <wp:anchor distT="91440" distB="91440" distL="114300" distR="114300" simplePos="0" relativeHeight="251659264" behindDoc="0" locked="0" layoutInCell="1" allowOverlap="1" wp14:anchorId="0EDA0327" wp14:editId="7440880E">
                <wp:simplePos x="0" y="0"/>
                <wp:positionH relativeFrom="page">
                  <wp:posOffset>3876675</wp:posOffset>
                </wp:positionH>
                <wp:positionV relativeFrom="paragraph">
                  <wp:posOffset>834390</wp:posOffset>
                </wp:positionV>
                <wp:extent cx="2858135" cy="1403985"/>
                <wp:effectExtent l="0" t="0" r="0" b="635"/>
                <wp:wrapSquare wrapText="bothSides"/>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8135" cy="1403985"/>
                        </a:xfrm>
                        <a:prstGeom prst="rect">
                          <a:avLst/>
                        </a:prstGeom>
                        <a:noFill/>
                        <a:ln w="9525">
                          <a:noFill/>
                          <a:miter lim="800000"/>
                          <a:headEnd/>
                          <a:tailEnd/>
                        </a:ln>
                      </wps:spPr>
                      <wps:txbx>
                        <w:txbxContent>
                          <w:p w14:paraId="791C6524" w14:textId="1C109C4C" w:rsidR="00224B17" w:rsidRPr="00091446" w:rsidRDefault="00224B17" w:rsidP="00224B17">
                            <w:pPr>
                              <w:spacing w:after="0" w:line="240" w:lineRule="auto"/>
                              <w:rPr>
                                <w:rFonts w:ascii="Arial" w:hAnsi="Arial" w:cs="Arial"/>
                              </w:rPr>
                            </w:pPr>
                          </w:p>
                          <w:p w14:paraId="731D0212" w14:textId="627776AC" w:rsidR="00224B17" w:rsidRDefault="00224B17">
                            <w:pPr>
                              <w:pBdr>
                                <w:top w:val="single" w:sz="24" w:space="8" w:color="4472C4" w:themeColor="accent1"/>
                                <w:bottom w:val="single" w:sz="24" w:space="8" w:color="4472C4" w:themeColor="accent1"/>
                              </w:pBdr>
                              <w:spacing w:after="0"/>
                              <w:rPr>
                                <w:i/>
                                <w:iCs/>
                                <w:color w:val="4472C4" w:themeColor="accent1"/>
                                <w:sz w:val="24"/>
                              </w:rPr>
                            </w:pPr>
                            <w:r>
                              <w:rPr>
                                <w:i/>
                                <w:iCs/>
                                <w:color w:val="4472C4" w:themeColor="accent1"/>
                                <w:sz w:val="24"/>
                              </w:rPr>
                              <w:t xml:space="preserve">Let’s join together as neighbors, as friends, and as a family to build a better community for everyone.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EDA0327" id="_x0000_t202" coordsize="21600,21600" o:spt="202" path="m,l,21600r21600,l21600,xe">
                <v:stroke joinstyle="miter"/>
                <v:path gradientshapeok="t" o:connecttype="rect"/>
              </v:shapetype>
              <v:shape id="Text Box 2" o:spid="_x0000_s1026" type="#_x0000_t202" style="position:absolute;margin-left:305.25pt;margin-top:65.7pt;width:225.05pt;height:110.55pt;z-index:251659264;visibility:visible;mso-wrap-style:square;mso-width-percent:0;mso-height-percent:200;mso-wrap-distance-left:9pt;mso-wrap-distance-top:7.2pt;mso-wrap-distance-right:9pt;mso-wrap-distance-bottom:7.2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" filled="f" stroked="f">
                <v:textbox style="mso-fit-shape-to-text:t">
                  <w:txbxContent>
                    <w:p w14:paraId="791C6524" w14:textId="1C109C4C" w:rsidR="00224B17" w:rsidRPr="00091446" w:rsidRDefault="00224B17" w:rsidP="00224B17">
                      <w:pPr>
                        <w:spacing w:after="0" w:line="240" w:lineRule="auto"/>
                        <w:rPr>
                          <w:rFonts w:ascii="Arial" w:hAnsi="Arial" w:cs="Arial"/>
                        </w:rPr>
                      </w:pPr>
                    </w:p>
                    <w:p w14:paraId="731D0212" w14:textId="627776AC" w:rsidR="00224B17" w:rsidRDefault="00224B17">
                      <w:pPr>
                        <w:pBdr>
                          <w:top w:val="single" w:sz="24" w:space="8" w:color="4472C4" w:themeColor="accent1"/>
                          <w:bottom w:val="single" w:sz="24" w:space="8" w:color="4472C4" w:themeColor="accent1"/>
                        </w:pBdr>
                        <w:spacing w:after="0"/>
                        <w:rPr>
                          <w:i/>
                          <w:iCs/>
                          <w:color w:val="4472C4" w:themeColor="accent1"/>
                          <w:sz w:val="24"/>
                        </w:rPr>
                      </w:pPr>
                      <w:r>
                        <w:rPr>
                          <w:i/>
                          <w:iCs/>
                          <w:color w:val="4472C4" w:themeColor="accent1"/>
                          <w:sz w:val="24"/>
                        </w:rPr>
                        <w:t xml:space="preserve">Let’s join together as neighbors, as friends, and as a family to build a better community for everyone. </w:t>
                      </w:r>
                    </w:p>
                  </w:txbxContent>
                </v:textbox>
                <w10:wrap type="square" anchorx="page"/>
              </v:shape>
            </w:pict>
          </mc:Fallback>
        </mc:AlternateContent>
      </w:r>
      <w:r>
        <w:rPr>
          <w:rFonts w:ascii="Arial" w:hAnsi="Arial" w:cs="Arial"/>
          <w:noProof/>
          <w:color w:val="C00000"/>
        </w:rPr>
        <w:drawing>
          <wp:inline distT="0" distB="0" distL="0" distR="0" wp14:anchorId="4C263F4B" wp14:editId="235D0377">
            <wp:extent cx="2613660" cy="1960245"/>
            <wp:effectExtent l="0" t="0" r="0" b="1905"/>
            <wp:docPr id="72096449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964497" name="Picture 720964497"/>
                    <pic:cNvPicPr/>
                  </pic:nvPicPr>
                  <pic:blipFill>
                    <a:blip r:embed="rId7" cstate="print">
                      <a:extLst>
                        <a:ext uri="{28A0092B-C50C-407E-A947-70E740481C1C}">
                          <a14:useLocalDpi xmlns:a14="http://schemas.microsoft.com/office/drawing/2010/main" val="0"/>
                        </a:ext>
                      </a:extLst>
                    </a:blip>
                    <a:stretch>
                      <a:fillRect/>
                    </a:stretch>
                  </pic:blipFill>
                  <pic:spPr>
                    <a:xfrm>
                      <a:off x="0" y="0"/>
                      <a:ext cx="2620186" cy="1965140"/>
                    </a:xfrm>
                    <a:prstGeom prst="rect">
                      <a:avLst/>
                    </a:prstGeom>
                  </pic:spPr>
                </pic:pic>
              </a:graphicData>
            </a:graphic>
          </wp:inline>
        </w:drawing>
      </w:r>
    </w:p>
    <w:p w14:paraId="25AE00E9" w14:textId="2DE830E4" w:rsidR="00FD5E96" w:rsidRPr="00FD5E96" w:rsidRDefault="00FD5E96" w:rsidP="00FD5E96">
      <w:pPr>
        <w:spacing w:after="0" w:line="240" w:lineRule="auto"/>
        <w:rPr>
          <w:rFonts w:ascii="Arial" w:hAnsi="Arial" w:cs="Arial"/>
          <w:b/>
          <w:bCs/>
          <w:i/>
          <w:iCs/>
          <w:color w:val="323E4F" w:themeColor="text2" w:themeShade="BF"/>
          <w:sz w:val="14"/>
          <w:szCs w:val="14"/>
        </w:rPr>
      </w:pPr>
      <w:r w:rsidRPr="00FD5E96">
        <w:rPr>
          <w:rFonts w:ascii="Arial" w:hAnsi="Arial" w:cs="Arial"/>
          <w:i/>
          <w:iCs/>
          <w:color w:val="323E4F" w:themeColor="text2" w:themeShade="BF"/>
          <w:sz w:val="14"/>
          <w:szCs w:val="14"/>
        </w:rPr>
        <w:t xml:space="preserve">(top) Vicki Hellenbrand, Debbie Nolan;(bottom) Maureen Humes, Melissa Metzger </w:t>
      </w:r>
    </w:p>
    <w:p w14:paraId="74E3942B" w14:textId="5C625333" w:rsidR="00091446" w:rsidRPr="00091446" w:rsidRDefault="00091446" w:rsidP="00091446">
      <w:pPr>
        <w:spacing w:after="0" w:line="240" w:lineRule="auto"/>
        <w:rPr>
          <w:rFonts w:ascii="Arial" w:hAnsi="Arial" w:cs="Arial"/>
        </w:rPr>
      </w:pPr>
      <w:bookmarkStart w:id="1" w:name="_Hlk180421622"/>
    </w:p>
    <w:p w14:paraId="59B81F32" w14:textId="53F65FA5" w:rsidR="00091446" w:rsidRPr="00091446" w:rsidRDefault="00091446" w:rsidP="00091446">
      <w:pPr>
        <w:spacing w:after="0" w:line="240" w:lineRule="auto"/>
        <w:rPr>
          <w:rFonts w:ascii="Arial" w:hAnsi="Arial" w:cs="Arial"/>
        </w:rPr>
      </w:pPr>
      <w:r w:rsidRPr="00091446">
        <w:rPr>
          <w:rFonts w:ascii="Arial" w:hAnsi="Arial" w:cs="Arial"/>
        </w:rPr>
        <w:t xml:space="preserve">A simple meeting during </w:t>
      </w:r>
      <w:proofErr w:type="spellStart"/>
      <w:r w:rsidRPr="00091446">
        <w:rPr>
          <w:rFonts w:ascii="Arial" w:hAnsi="Arial" w:cs="Arial"/>
        </w:rPr>
        <w:t>WildBlue</w:t>
      </w:r>
      <w:proofErr w:type="spellEnd"/>
      <w:r w:rsidRPr="00091446">
        <w:rPr>
          <w:rFonts w:ascii="Arial" w:hAnsi="Arial" w:cs="Arial"/>
        </w:rPr>
        <w:t xml:space="preserve"> golf scrambles has blossomed into something truly special. When Debbie Nolan and I met, we had no idea we were starting what would become a vital force for good in our community. From pickleball courts to Bible study groups, bingo nights to ladies' lunches, our community of neighbors has grown stronger—not just in friendship, but in purpose.</w:t>
      </w:r>
    </w:p>
    <w:p w14:paraId="07919876" w14:textId="77777777" w:rsidR="00091446" w:rsidRPr="00091446" w:rsidRDefault="00091446" w:rsidP="00091446">
      <w:pPr>
        <w:spacing w:after="0" w:line="240" w:lineRule="auto"/>
        <w:rPr>
          <w:rFonts w:ascii="Arial" w:hAnsi="Arial" w:cs="Arial"/>
        </w:rPr>
      </w:pPr>
    </w:p>
    <w:p w14:paraId="77928B6E" w14:textId="6EEAE027" w:rsidR="00091446" w:rsidRPr="00091446" w:rsidRDefault="00091446" w:rsidP="00091446">
      <w:pPr>
        <w:spacing w:after="0" w:line="240" w:lineRule="auto"/>
        <w:rPr>
          <w:rFonts w:ascii="Arial" w:hAnsi="Arial" w:cs="Arial"/>
        </w:rPr>
      </w:pPr>
      <w:r w:rsidRPr="00091446">
        <w:rPr>
          <w:rFonts w:ascii="Arial" w:hAnsi="Arial" w:cs="Arial"/>
        </w:rPr>
        <w:t xml:space="preserve">From north, south, east and west, we are all blessed to come together in this beautiful new community. But as we’ve settled in, we've also noticed something: not everyone shares the same opportunities. There are families, individuals, and animals right here in Lee County who need our help. This realization sparked the idea for action. That’s how </w:t>
      </w:r>
      <w:proofErr w:type="spellStart"/>
      <w:r w:rsidRPr="00091446">
        <w:rPr>
          <w:rFonts w:ascii="Arial" w:hAnsi="Arial" w:cs="Arial"/>
        </w:rPr>
        <w:t>WildBlue</w:t>
      </w:r>
      <w:proofErr w:type="spellEnd"/>
      <w:r w:rsidRPr="00091446">
        <w:rPr>
          <w:rFonts w:ascii="Arial" w:hAnsi="Arial" w:cs="Arial"/>
        </w:rPr>
        <w:t xml:space="preserve"> Charitable Neighbors (WBCN) was born. We became an official nonprofit on January </w:t>
      </w:r>
      <w:r w:rsidR="00D3509D">
        <w:rPr>
          <w:rFonts w:ascii="Arial" w:hAnsi="Arial" w:cs="Arial"/>
        </w:rPr>
        <w:t>20</w:t>
      </w:r>
      <w:r w:rsidRPr="00091446">
        <w:rPr>
          <w:rFonts w:ascii="Arial" w:hAnsi="Arial" w:cs="Arial"/>
        </w:rPr>
        <w:t>, 2024, with a single goal in mind: to give back to the community that offers so much to us.</w:t>
      </w:r>
    </w:p>
    <w:p w14:paraId="4BFBED60" w14:textId="77777777" w:rsidR="00091446" w:rsidRPr="00091446" w:rsidRDefault="00091446" w:rsidP="00091446">
      <w:pPr>
        <w:spacing w:after="0" w:line="240" w:lineRule="auto"/>
        <w:rPr>
          <w:rFonts w:ascii="Arial" w:hAnsi="Arial" w:cs="Arial"/>
          <w:b/>
          <w:bCs/>
        </w:rPr>
      </w:pPr>
    </w:p>
    <w:p w14:paraId="1ACE63CE" w14:textId="77777777" w:rsidR="00091446" w:rsidRPr="00091446" w:rsidRDefault="00091446" w:rsidP="00FD5E96">
      <w:pPr>
        <w:spacing w:line="240" w:lineRule="auto"/>
        <w:rPr>
          <w:rFonts w:ascii="Arial" w:hAnsi="Arial" w:cs="Arial"/>
        </w:rPr>
      </w:pPr>
      <w:r w:rsidRPr="00091446">
        <w:rPr>
          <w:rFonts w:ascii="Arial" w:hAnsi="Arial" w:cs="Arial"/>
          <w:b/>
          <w:bCs/>
        </w:rPr>
        <w:t>Laying the Foundation</w:t>
      </w:r>
    </w:p>
    <w:p w14:paraId="7AD786D6" w14:textId="77777777" w:rsidR="00091446" w:rsidRPr="00091446" w:rsidRDefault="00091446" w:rsidP="00091446">
      <w:pPr>
        <w:spacing w:after="0" w:line="240" w:lineRule="auto"/>
        <w:rPr>
          <w:rFonts w:ascii="Arial" w:hAnsi="Arial" w:cs="Arial"/>
        </w:rPr>
      </w:pPr>
      <w:r w:rsidRPr="00091446">
        <w:rPr>
          <w:rFonts w:ascii="Arial" w:hAnsi="Arial" w:cs="Arial"/>
        </w:rPr>
        <w:t>Since that day, we’ve been working hard behind the scenes. Debbie and I, along with a dedicated team of 11 board members and 35 committee members, have spent countless hours on phone calls, Zoom meetings, and face-to-face discussions to ensure that WBCN is built on a solid foundation.</w:t>
      </w:r>
    </w:p>
    <w:p w14:paraId="395CB801" w14:textId="77777777" w:rsidR="00091446" w:rsidRPr="00091446" w:rsidRDefault="00091446" w:rsidP="00091446">
      <w:pPr>
        <w:spacing w:after="0" w:line="240" w:lineRule="auto"/>
        <w:rPr>
          <w:rFonts w:ascii="Arial" w:hAnsi="Arial" w:cs="Arial"/>
        </w:rPr>
      </w:pPr>
    </w:p>
    <w:p w14:paraId="350BC65F" w14:textId="1ED986BB" w:rsidR="00091446" w:rsidRPr="00091446" w:rsidRDefault="00091446" w:rsidP="00091446">
      <w:pPr>
        <w:spacing w:after="0" w:line="240" w:lineRule="auto"/>
        <w:rPr>
          <w:rFonts w:ascii="Arial" w:hAnsi="Arial" w:cs="Arial"/>
        </w:rPr>
      </w:pPr>
      <w:r w:rsidRPr="00091446">
        <w:rPr>
          <w:rFonts w:ascii="Arial" w:hAnsi="Arial" w:cs="Arial"/>
        </w:rPr>
        <w:t>We started by surveying our neighbors to gather ideas and identify where our community could make the most impact. With those insights, our grants committee carefully vetted local charities, conducting onsite visits and reviewing grant applications to ensure that our efforts truly meet the needs of Lee County.</w:t>
      </w:r>
    </w:p>
    <w:p w14:paraId="1FC5F358" w14:textId="51806C3C" w:rsidR="00091446" w:rsidRPr="00091446" w:rsidRDefault="00091446" w:rsidP="00091446">
      <w:pPr>
        <w:spacing w:after="0" w:line="240" w:lineRule="auto"/>
        <w:rPr>
          <w:rFonts w:ascii="Arial" w:hAnsi="Arial" w:cs="Arial"/>
          <w:b/>
          <w:bCs/>
        </w:rPr>
      </w:pPr>
    </w:p>
    <w:p w14:paraId="08153FBA" w14:textId="1CCDC38B" w:rsidR="00091446" w:rsidRPr="00091446" w:rsidRDefault="00091446" w:rsidP="00FD5E96">
      <w:pPr>
        <w:spacing w:line="240" w:lineRule="auto"/>
        <w:rPr>
          <w:rFonts w:ascii="Arial" w:hAnsi="Arial" w:cs="Arial"/>
        </w:rPr>
      </w:pPr>
      <w:r w:rsidRPr="00091446">
        <w:rPr>
          <w:rFonts w:ascii="Arial" w:hAnsi="Arial" w:cs="Arial"/>
          <w:b/>
          <w:bCs/>
        </w:rPr>
        <w:t>Our Mission: The Four Pillars of WBCN</w:t>
      </w:r>
    </w:p>
    <w:p w14:paraId="323A845C" w14:textId="6A8E094C" w:rsidR="00091446" w:rsidRPr="00091446" w:rsidRDefault="00091446" w:rsidP="00FD5E96">
      <w:pPr>
        <w:spacing w:line="240" w:lineRule="auto"/>
        <w:rPr>
          <w:rFonts w:ascii="Arial" w:hAnsi="Arial" w:cs="Arial"/>
        </w:rPr>
      </w:pPr>
      <w:r w:rsidRPr="00091446">
        <w:rPr>
          <w:rFonts w:ascii="Arial" w:hAnsi="Arial" w:cs="Arial"/>
        </w:rPr>
        <w:t>We are proud to announce that WBCN is ready to launch its mission, serving Lee County through our four key pillars:</w:t>
      </w:r>
    </w:p>
    <w:p w14:paraId="735D3DCE" w14:textId="204F3702" w:rsidR="004367BB" w:rsidRPr="004367BB" w:rsidRDefault="00091446" w:rsidP="004367BB">
      <w:pPr>
        <w:numPr>
          <w:ilvl w:val="0"/>
          <w:numId w:val="4"/>
        </w:numPr>
        <w:spacing w:line="240" w:lineRule="auto"/>
        <w:rPr>
          <w:rFonts w:ascii="Arial" w:hAnsi="Arial" w:cs="Arial"/>
        </w:rPr>
      </w:pPr>
      <w:r w:rsidRPr="004367BB">
        <w:rPr>
          <w:rFonts w:ascii="Arial" w:hAnsi="Arial" w:cs="Arial"/>
          <w:b/>
          <w:bCs/>
        </w:rPr>
        <w:t>Housing &amp; Hunger</w:t>
      </w:r>
      <w:r w:rsidRPr="004367BB">
        <w:rPr>
          <w:rFonts w:ascii="Arial" w:hAnsi="Arial" w:cs="Arial"/>
        </w:rPr>
        <w:t xml:space="preserve"> – Helping individuals and families struggling with basic necessities</w:t>
      </w:r>
    </w:p>
    <w:p w14:paraId="045F196B" w14:textId="2F81C429" w:rsidR="00091446" w:rsidRPr="004367BB" w:rsidRDefault="00091446" w:rsidP="004367BB">
      <w:pPr>
        <w:numPr>
          <w:ilvl w:val="0"/>
          <w:numId w:val="4"/>
        </w:numPr>
        <w:spacing w:line="240" w:lineRule="auto"/>
        <w:rPr>
          <w:rFonts w:ascii="Arial" w:hAnsi="Arial" w:cs="Arial"/>
        </w:rPr>
      </w:pPr>
      <w:r w:rsidRPr="004367BB">
        <w:rPr>
          <w:rFonts w:ascii="Arial" w:hAnsi="Arial" w:cs="Arial"/>
          <w:b/>
          <w:bCs/>
        </w:rPr>
        <w:t xml:space="preserve">Youth </w:t>
      </w:r>
      <w:r w:rsidR="00D3509D" w:rsidRPr="004367BB">
        <w:rPr>
          <w:rFonts w:ascii="Arial" w:hAnsi="Arial" w:cs="Arial"/>
          <w:b/>
          <w:bCs/>
        </w:rPr>
        <w:t>Education &amp; Development</w:t>
      </w:r>
      <w:r w:rsidRPr="004367BB">
        <w:rPr>
          <w:rFonts w:ascii="Arial" w:hAnsi="Arial" w:cs="Arial"/>
        </w:rPr>
        <w:t xml:space="preserve"> – Providing support and resources for the next generation</w:t>
      </w:r>
    </w:p>
    <w:p w14:paraId="6A8CD6FF" w14:textId="57714570" w:rsidR="004367BB" w:rsidRPr="004367BB" w:rsidRDefault="004367BB" w:rsidP="004367BB">
      <w:pPr>
        <w:numPr>
          <w:ilvl w:val="0"/>
          <w:numId w:val="4"/>
        </w:numPr>
        <w:spacing w:line="240" w:lineRule="auto"/>
        <w:rPr>
          <w:rFonts w:ascii="Arial" w:hAnsi="Arial" w:cs="Arial"/>
        </w:rPr>
      </w:pPr>
      <w:r w:rsidRPr="004367BB">
        <w:rPr>
          <w:rFonts w:ascii="Arial" w:hAnsi="Arial" w:cs="Arial"/>
          <w:b/>
          <w:bCs/>
        </w:rPr>
        <w:t>Senior Citizens &amp; Veterans</w:t>
      </w:r>
      <w:r w:rsidRPr="004367BB">
        <w:rPr>
          <w:rFonts w:ascii="Arial" w:hAnsi="Arial" w:cs="Arial"/>
        </w:rPr>
        <w:t xml:space="preserve"> – Honoring those who paved the way and served our country</w:t>
      </w:r>
    </w:p>
    <w:p w14:paraId="010E31FA" w14:textId="19FE009A" w:rsidR="00091446" w:rsidRPr="004367BB" w:rsidRDefault="00091446" w:rsidP="00091446">
      <w:pPr>
        <w:numPr>
          <w:ilvl w:val="0"/>
          <w:numId w:val="4"/>
        </w:numPr>
        <w:spacing w:after="0" w:line="240" w:lineRule="auto"/>
        <w:rPr>
          <w:rFonts w:ascii="Arial" w:hAnsi="Arial" w:cs="Arial"/>
        </w:rPr>
      </w:pPr>
      <w:r w:rsidRPr="004367BB">
        <w:rPr>
          <w:rFonts w:ascii="Arial" w:hAnsi="Arial" w:cs="Arial"/>
          <w:b/>
          <w:bCs/>
        </w:rPr>
        <w:t>Animal Welfare</w:t>
      </w:r>
      <w:r w:rsidRPr="004367BB">
        <w:rPr>
          <w:rFonts w:ascii="Arial" w:hAnsi="Arial" w:cs="Arial"/>
        </w:rPr>
        <w:t xml:space="preserve"> – Caring for the animals that bring so much joy into our lives</w:t>
      </w:r>
    </w:p>
    <w:p w14:paraId="189FF93F" w14:textId="77777777" w:rsidR="00091446" w:rsidRPr="00091446" w:rsidRDefault="00091446" w:rsidP="00091446">
      <w:pPr>
        <w:spacing w:after="0" w:line="240" w:lineRule="auto"/>
        <w:rPr>
          <w:rFonts w:ascii="Arial" w:hAnsi="Arial" w:cs="Arial"/>
        </w:rPr>
      </w:pPr>
    </w:p>
    <w:p w14:paraId="4C29ACEB" w14:textId="1A4CE21C" w:rsidR="00091446" w:rsidRPr="00091446" w:rsidRDefault="00091446" w:rsidP="00091446">
      <w:pPr>
        <w:spacing w:after="0" w:line="240" w:lineRule="auto"/>
        <w:rPr>
          <w:rFonts w:ascii="Arial" w:hAnsi="Arial" w:cs="Arial"/>
        </w:rPr>
      </w:pPr>
      <w:r w:rsidRPr="00091446">
        <w:rPr>
          <w:rFonts w:ascii="Arial" w:hAnsi="Arial" w:cs="Arial"/>
        </w:rPr>
        <w:t xml:space="preserve">As we come together, united by the desire to give back, we are reminded of a powerful quote by William Blake: "No bird soars too high if he soars with his own wings." At WBCN, we believe that when we join together as neighbors, we can soar even higher—because </w:t>
      </w:r>
      <w:r w:rsidRPr="00091446">
        <w:rPr>
          <w:rFonts w:ascii="Arial" w:hAnsi="Arial" w:cs="Arial"/>
          <w:b/>
          <w:bCs/>
        </w:rPr>
        <w:t>together, we can do more</w:t>
      </w:r>
      <w:r w:rsidRPr="00091446">
        <w:rPr>
          <w:rFonts w:ascii="Arial" w:hAnsi="Arial" w:cs="Arial"/>
        </w:rPr>
        <w:t>.</w:t>
      </w:r>
    </w:p>
    <w:p w14:paraId="75DBA034" w14:textId="7D94E206" w:rsidR="00091446" w:rsidRPr="00091446" w:rsidRDefault="00091446" w:rsidP="00091446">
      <w:pPr>
        <w:spacing w:after="0" w:line="240" w:lineRule="auto"/>
        <w:rPr>
          <w:rFonts w:ascii="Arial" w:hAnsi="Arial" w:cs="Arial"/>
          <w:b/>
          <w:bCs/>
        </w:rPr>
      </w:pPr>
    </w:p>
    <w:p w14:paraId="059DD18C" w14:textId="1ED8D9DB" w:rsidR="00091446" w:rsidRPr="00091446" w:rsidRDefault="00091446" w:rsidP="0024680B">
      <w:pPr>
        <w:spacing w:line="240" w:lineRule="auto"/>
        <w:rPr>
          <w:rFonts w:ascii="Arial" w:hAnsi="Arial" w:cs="Arial"/>
        </w:rPr>
      </w:pPr>
      <w:r w:rsidRPr="00091446">
        <w:rPr>
          <w:rFonts w:ascii="Arial" w:hAnsi="Arial" w:cs="Arial"/>
          <w:b/>
          <w:bCs/>
        </w:rPr>
        <w:t>Get Involved: Be Part of the Mission</w:t>
      </w:r>
    </w:p>
    <w:p w14:paraId="127C95A5" w14:textId="24D2381D" w:rsidR="00091446" w:rsidRDefault="00091446" w:rsidP="00091446">
      <w:pPr>
        <w:spacing w:after="0" w:line="240" w:lineRule="auto"/>
        <w:rPr>
          <w:rFonts w:ascii="Arial" w:hAnsi="Arial" w:cs="Arial"/>
        </w:rPr>
      </w:pPr>
      <w:r w:rsidRPr="00091446">
        <w:rPr>
          <w:rFonts w:ascii="Arial" w:hAnsi="Arial" w:cs="Arial"/>
        </w:rPr>
        <w:t xml:space="preserve">We are excited to begin this journey with all of you, our </w:t>
      </w:r>
      <w:proofErr w:type="spellStart"/>
      <w:r w:rsidRPr="00091446">
        <w:rPr>
          <w:rFonts w:ascii="Arial" w:hAnsi="Arial" w:cs="Arial"/>
        </w:rPr>
        <w:t>WildBlue</w:t>
      </w:r>
      <w:proofErr w:type="spellEnd"/>
      <w:r w:rsidRPr="00091446">
        <w:rPr>
          <w:rFonts w:ascii="Arial" w:hAnsi="Arial" w:cs="Arial"/>
        </w:rPr>
        <w:t xml:space="preserve"> neighbors. Whether you’re interested in volunteering, donating, or simply spreading the word, your support will help us make a real difference right here in Lee County.</w:t>
      </w:r>
    </w:p>
    <w:bookmarkEnd w:id="0"/>
    <w:bookmarkEnd w:id="1"/>
    <w:p w14:paraId="0D3F3827" w14:textId="128B01D3" w:rsidR="00091446" w:rsidRPr="00091446" w:rsidRDefault="007F3474" w:rsidP="007F3474">
      <w:pPr>
        <w:spacing w:after="0" w:line="240" w:lineRule="auto"/>
        <w:rPr>
          <w:rFonts w:ascii="Arial" w:hAnsi="Arial" w:cs="Arial"/>
          <w:color w:val="C00000"/>
        </w:rPr>
      </w:pPr>
      <w:r w:rsidRPr="007F3474">
        <w:rPr>
          <w:rFonts w:ascii="Arial" w:hAnsi="Arial" w:cs="Arial"/>
          <w:noProof/>
        </w:rPr>
        <mc:AlternateContent>
          <mc:Choice Requires="wps">
            <w:drawing>
              <wp:anchor distT="45720" distB="45720" distL="114300" distR="114300" simplePos="0" relativeHeight="251663360" behindDoc="0" locked="0" layoutInCell="1" allowOverlap="1" wp14:anchorId="5E302D52" wp14:editId="7C809CA5">
                <wp:simplePos x="0" y="0"/>
                <wp:positionH relativeFrom="column">
                  <wp:posOffset>942975</wp:posOffset>
                </wp:positionH>
                <wp:positionV relativeFrom="paragraph">
                  <wp:posOffset>408940</wp:posOffset>
                </wp:positionV>
                <wp:extent cx="4324350" cy="1404620"/>
                <wp:effectExtent l="0" t="0" r="19050" b="165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4350" cy="1404620"/>
                        </a:xfrm>
                        <a:prstGeom prst="rect">
                          <a:avLst/>
                        </a:prstGeom>
                        <a:solidFill>
                          <a:srgbClr val="FFFFFF"/>
                        </a:solidFill>
                        <a:ln w="9525">
                          <a:solidFill>
                            <a:srgbClr val="000000"/>
                          </a:solidFill>
                          <a:miter lim="800000"/>
                          <a:headEnd/>
                          <a:tailEnd/>
                        </a:ln>
                      </wps:spPr>
                      <wps:txbx>
                        <w:txbxContent>
                          <w:p w14:paraId="43C084AA" w14:textId="2C9F937D" w:rsidR="007F3474" w:rsidRPr="007F3474" w:rsidRDefault="007F3474">
                            <w:pPr>
                              <w:rPr>
                                <w:rFonts w:ascii="Arial" w:hAnsi="Arial" w:cs="Arial"/>
                                <w:b/>
                                <w:bCs/>
                                <w:i/>
                                <w:iCs/>
                                <w:color w:val="4472C4" w:themeColor="accent1"/>
                              </w:rPr>
                            </w:pPr>
                            <w:r w:rsidRPr="007F3474">
                              <w:rPr>
                                <w:rFonts w:ascii="Arial" w:hAnsi="Arial" w:cs="Arial"/>
                                <w:b/>
                                <w:bCs/>
                                <w:i/>
                                <w:iCs/>
                                <w:color w:val="4472C4" w:themeColor="accent1"/>
                              </w:rPr>
                              <w:t>Want to stay</w:t>
                            </w:r>
                            <w:r w:rsidRPr="007F3474">
                              <w:rPr>
                                <w:rFonts w:ascii="Arial" w:hAnsi="Arial" w:cs="Arial"/>
                                <w:b/>
                                <w:bCs/>
                                <w:color w:val="4472C4" w:themeColor="accent1"/>
                              </w:rPr>
                              <w:t xml:space="preserve"> </w:t>
                            </w:r>
                            <w:r w:rsidRPr="007F3474">
                              <w:rPr>
                                <w:rFonts w:ascii="Arial" w:hAnsi="Arial" w:cs="Arial"/>
                                <w:b/>
                                <w:bCs/>
                                <w:i/>
                                <w:iCs/>
                                <w:color w:val="4472C4" w:themeColor="accent1"/>
                              </w:rPr>
                              <w:t xml:space="preserve">up to date with </w:t>
                            </w:r>
                            <w:proofErr w:type="spellStart"/>
                            <w:r w:rsidRPr="007F3474">
                              <w:rPr>
                                <w:rFonts w:ascii="Arial" w:hAnsi="Arial" w:cs="Arial"/>
                                <w:b/>
                                <w:bCs/>
                                <w:i/>
                                <w:iCs/>
                                <w:color w:val="4472C4" w:themeColor="accent1"/>
                              </w:rPr>
                              <w:t>WildBlue</w:t>
                            </w:r>
                            <w:proofErr w:type="spellEnd"/>
                            <w:r w:rsidRPr="007F3474">
                              <w:rPr>
                                <w:rFonts w:ascii="Arial" w:hAnsi="Arial" w:cs="Arial"/>
                                <w:b/>
                                <w:bCs/>
                                <w:i/>
                                <w:iCs/>
                                <w:color w:val="4472C4" w:themeColor="accent1"/>
                              </w:rPr>
                              <w:t xml:space="preserve"> Charitable Neighbors?</w:t>
                            </w:r>
                          </w:p>
                          <w:p w14:paraId="2338D4E0" w14:textId="33D30125" w:rsidR="007F3474" w:rsidRPr="007F3474" w:rsidRDefault="007F3474" w:rsidP="007F3474">
                            <w:pPr>
                              <w:pStyle w:val="ListParagraph"/>
                              <w:numPr>
                                <w:ilvl w:val="0"/>
                                <w:numId w:val="7"/>
                              </w:numPr>
                              <w:rPr>
                                <w:rFonts w:ascii="Arial" w:hAnsi="Arial" w:cs="Arial"/>
                                <w:color w:val="4472C4" w:themeColor="accent1"/>
                                <w:sz w:val="22"/>
                                <w:szCs w:val="22"/>
                              </w:rPr>
                            </w:pPr>
                            <w:r w:rsidRPr="007F3474">
                              <w:rPr>
                                <w:rFonts w:ascii="Arial" w:hAnsi="Arial" w:cs="Arial"/>
                                <w:color w:val="4472C4" w:themeColor="accent1"/>
                                <w:sz w:val="22"/>
                                <w:szCs w:val="22"/>
                              </w:rPr>
                              <w:t xml:space="preserve">Check out the </w:t>
                            </w:r>
                            <w:proofErr w:type="spellStart"/>
                            <w:r w:rsidRPr="007F3474">
                              <w:rPr>
                                <w:rFonts w:ascii="Arial" w:hAnsi="Arial" w:cs="Arial"/>
                                <w:color w:val="4472C4" w:themeColor="accent1"/>
                                <w:sz w:val="22"/>
                                <w:szCs w:val="22"/>
                              </w:rPr>
                              <w:t>WildBlue</w:t>
                            </w:r>
                            <w:proofErr w:type="spellEnd"/>
                            <w:r w:rsidRPr="007F3474">
                              <w:rPr>
                                <w:rFonts w:ascii="Arial" w:hAnsi="Arial" w:cs="Arial"/>
                                <w:color w:val="4472C4" w:themeColor="accent1"/>
                                <w:sz w:val="22"/>
                                <w:szCs w:val="22"/>
                              </w:rPr>
                              <w:t xml:space="preserve"> Charitable Neighbors website (www.wildbluecharitableneighbors.org)</w:t>
                            </w:r>
                          </w:p>
                          <w:p w14:paraId="564B6DB7" w14:textId="14C1D1A0" w:rsidR="007F3474" w:rsidRPr="007F3474" w:rsidRDefault="007F3474" w:rsidP="007F3474">
                            <w:pPr>
                              <w:pStyle w:val="ListParagraph"/>
                              <w:numPr>
                                <w:ilvl w:val="0"/>
                                <w:numId w:val="7"/>
                              </w:numPr>
                              <w:rPr>
                                <w:rFonts w:ascii="Arial" w:hAnsi="Arial" w:cs="Arial"/>
                                <w:color w:val="4472C4" w:themeColor="accent1"/>
                                <w:sz w:val="22"/>
                                <w:szCs w:val="22"/>
                              </w:rPr>
                            </w:pPr>
                            <w:r w:rsidRPr="007F3474">
                              <w:rPr>
                                <w:rFonts w:ascii="Arial" w:hAnsi="Arial" w:cs="Arial"/>
                                <w:color w:val="4472C4" w:themeColor="accent1"/>
                                <w:sz w:val="22"/>
                                <w:szCs w:val="22"/>
                              </w:rPr>
                              <w:t xml:space="preserve">While you’re on the website, enter your email address in </w:t>
                            </w:r>
                            <w:r w:rsidRPr="007F3474">
                              <w:rPr>
                                <w:rFonts w:ascii="Arial" w:hAnsi="Arial" w:cs="Arial"/>
                                <w:b/>
                                <w:bCs w:val="0"/>
                                <w:color w:val="4472C4" w:themeColor="accent1"/>
                                <w:sz w:val="22"/>
                                <w:szCs w:val="22"/>
                              </w:rPr>
                              <w:t xml:space="preserve">Subscribe </w:t>
                            </w:r>
                            <w:proofErr w:type="gramStart"/>
                            <w:r w:rsidRPr="007F3474">
                              <w:rPr>
                                <w:rFonts w:ascii="Arial" w:hAnsi="Arial" w:cs="Arial"/>
                                <w:b/>
                                <w:bCs w:val="0"/>
                                <w:color w:val="4472C4" w:themeColor="accent1"/>
                                <w:sz w:val="22"/>
                                <w:szCs w:val="22"/>
                              </w:rPr>
                              <w:t>To</w:t>
                            </w:r>
                            <w:proofErr w:type="gramEnd"/>
                            <w:r w:rsidRPr="007F3474">
                              <w:rPr>
                                <w:rFonts w:ascii="Arial" w:hAnsi="Arial" w:cs="Arial"/>
                                <w:b/>
                                <w:bCs w:val="0"/>
                                <w:color w:val="4472C4" w:themeColor="accent1"/>
                                <w:sz w:val="22"/>
                                <w:szCs w:val="22"/>
                              </w:rPr>
                              <w:t xml:space="preserve"> Our Newsletter</w:t>
                            </w:r>
                            <w:r w:rsidRPr="007F3474">
                              <w:rPr>
                                <w:rFonts w:ascii="Arial" w:hAnsi="Arial" w:cs="Arial"/>
                                <w:color w:val="4472C4" w:themeColor="accent1"/>
                                <w:sz w:val="22"/>
                                <w:szCs w:val="22"/>
                              </w:rPr>
                              <w:t xml:space="preserve"> and click the </w:t>
                            </w:r>
                            <w:r w:rsidRPr="007F3474">
                              <w:rPr>
                                <w:rFonts w:ascii="Arial" w:hAnsi="Arial" w:cs="Arial"/>
                                <w:b/>
                                <w:bCs w:val="0"/>
                                <w:color w:val="4472C4" w:themeColor="accent1"/>
                                <w:sz w:val="22"/>
                                <w:szCs w:val="22"/>
                              </w:rPr>
                              <w:t>Sign Up</w:t>
                            </w:r>
                            <w:r w:rsidRPr="007F3474">
                              <w:rPr>
                                <w:rFonts w:ascii="Arial" w:hAnsi="Arial" w:cs="Arial"/>
                                <w:color w:val="4472C4" w:themeColor="accent1"/>
                                <w:sz w:val="22"/>
                                <w:szCs w:val="22"/>
                              </w:rPr>
                              <w:t xml:space="preserve"> button. </w:t>
                            </w:r>
                          </w:p>
                          <w:p w14:paraId="5D66B7EA" w14:textId="525A6631" w:rsidR="007F3474" w:rsidRPr="007F3474" w:rsidRDefault="007F3474" w:rsidP="007F3474">
                            <w:pPr>
                              <w:pStyle w:val="ListParagraph"/>
                              <w:numPr>
                                <w:ilvl w:val="0"/>
                                <w:numId w:val="7"/>
                              </w:numPr>
                              <w:rPr>
                                <w:rFonts w:ascii="Arial" w:hAnsi="Arial" w:cs="Arial"/>
                                <w:color w:val="4472C4" w:themeColor="accent1"/>
                                <w:sz w:val="22"/>
                                <w:szCs w:val="22"/>
                              </w:rPr>
                            </w:pPr>
                            <w:r w:rsidRPr="007F3474">
                              <w:rPr>
                                <w:rFonts w:ascii="Arial" w:hAnsi="Arial" w:cs="Arial"/>
                                <w:color w:val="4472C4" w:themeColor="accent1"/>
                                <w:sz w:val="22"/>
                                <w:szCs w:val="22"/>
                              </w:rPr>
                              <w:t xml:space="preserve">Follow </w:t>
                            </w:r>
                            <w:proofErr w:type="spellStart"/>
                            <w:r w:rsidRPr="007F3474">
                              <w:rPr>
                                <w:rFonts w:ascii="Arial" w:hAnsi="Arial" w:cs="Arial"/>
                                <w:color w:val="4472C4" w:themeColor="accent1"/>
                                <w:sz w:val="22"/>
                                <w:szCs w:val="22"/>
                              </w:rPr>
                              <w:t>WildBlue</w:t>
                            </w:r>
                            <w:proofErr w:type="spellEnd"/>
                            <w:r w:rsidRPr="007F3474">
                              <w:rPr>
                                <w:rFonts w:ascii="Arial" w:hAnsi="Arial" w:cs="Arial"/>
                                <w:color w:val="4472C4" w:themeColor="accent1"/>
                                <w:sz w:val="22"/>
                                <w:szCs w:val="22"/>
                              </w:rPr>
                              <w:t xml:space="preserve"> Charitable Neighbors on Facebook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E302D52" id="_x0000_s1027" type="#_x0000_t202" style="position:absolute;margin-left:74.25pt;margin-top:32.2pt;width:340.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">
                <v:textbox style="mso-fit-shape-to-text:t">
                  <w:txbxContent>
                    <w:p w14:paraId="43C084AA" w14:textId="2C9F937D" w:rsidR="007F3474" w:rsidRPr="007F3474" w:rsidRDefault="007F3474">
                      <w:pPr>
                        <w:rPr>
                          <w:rFonts w:ascii="Arial" w:hAnsi="Arial" w:cs="Arial"/>
                          <w:b/>
                          <w:bCs/>
                          <w:i/>
                          <w:iCs/>
                          <w:color w:val="4472C4" w:themeColor="accent1"/>
                        </w:rPr>
                      </w:pPr>
                      <w:r w:rsidRPr="007F3474">
                        <w:rPr>
                          <w:rFonts w:ascii="Arial" w:hAnsi="Arial" w:cs="Arial"/>
                          <w:b/>
                          <w:bCs/>
                          <w:i/>
                          <w:iCs/>
                          <w:color w:val="4472C4" w:themeColor="accent1"/>
                        </w:rPr>
                        <w:t>Want to stay</w:t>
                      </w:r>
                      <w:r w:rsidRPr="007F3474">
                        <w:rPr>
                          <w:rFonts w:ascii="Arial" w:hAnsi="Arial" w:cs="Arial"/>
                          <w:b/>
                          <w:bCs/>
                          <w:color w:val="4472C4" w:themeColor="accent1"/>
                        </w:rPr>
                        <w:t xml:space="preserve"> </w:t>
                      </w:r>
                      <w:r w:rsidRPr="007F3474">
                        <w:rPr>
                          <w:rFonts w:ascii="Arial" w:hAnsi="Arial" w:cs="Arial"/>
                          <w:b/>
                          <w:bCs/>
                          <w:i/>
                          <w:iCs/>
                          <w:color w:val="4472C4" w:themeColor="accent1"/>
                        </w:rPr>
                        <w:t xml:space="preserve">up to date with </w:t>
                      </w:r>
                      <w:proofErr w:type="spellStart"/>
                      <w:r w:rsidRPr="007F3474">
                        <w:rPr>
                          <w:rFonts w:ascii="Arial" w:hAnsi="Arial" w:cs="Arial"/>
                          <w:b/>
                          <w:bCs/>
                          <w:i/>
                          <w:iCs/>
                          <w:color w:val="4472C4" w:themeColor="accent1"/>
                        </w:rPr>
                        <w:t>WildBlue</w:t>
                      </w:r>
                      <w:proofErr w:type="spellEnd"/>
                      <w:r w:rsidRPr="007F3474">
                        <w:rPr>
                          <w:rFonts w:ascii="Arial" w:hAnsi="Arial" w:cs="Arial"/>
                          <w:b/>
                          <w:bCs/>
                          <w:i/>
                          <w:iCs/>
                          <w:color w:val="4472C4" w:themeColor="accent1"/>
                        </w:rPr>
                        <w:t xml:space="preserve"> Charitable Neighbors?</w:t>
                      </w:r>
                    </w:p>
                    <w:p w14:paraId="2338D4E0" w14:textId="33D30125" w:rsidR="007F3474" w:rsidRPr="007F3474" w:rsidRDefault="007F3474" w:rsidP="007F3474">
                      <w:pPr>
                        <w:pStyle w:val="ListParagraph"/>
                        <w:numPr>
                          <w:ilvl w:val="0"/>
                          <w:numId w:val="7"/>
                        </w:numPr>
                        <w:rPr>
                          <w:rFonts w:ascii="Arial" w:hAnsi="Arial" w:cs="Arial"/>
                          <w:color w:val="4472C4" w:themeColor="accent1"/>
                          <w:sz w:val="22"/>
                          <w:szCs w:val="22"/>
                        </w:rPr>
                      </w:pPr>
                      <w:r w:rsidRPr="007F3474">
                        <w:rPr>
                          <w:rFonts w:ascii="Arial" w:hAnsi="Arial" w:cs="Arial"/>
                          <w:color w:val="4472C4" w:themeColor="accent1"/>
                          <w:sz w:val="22"/>
                          <w:szCs w:val="22"/>
                        </w:rPr>
                        <w:t xml:space="preserve">Check out the </w:t>
                      </w:r>
                      <w:proofErr w:type="spellStart"/>
                      <w:r w:rsidRPr="007F3474">
                        <w:rPr>
                          <w:rFonts w:ascii="Arial" w:hAnsi="Arial" w:cs="Arial"/>
                          <w:color w:val="4472C4" w:themeColor="accent1"/>
                          <w:sz w:val="22"/>
                          <w:szCs w:val="22"/>
                        </w:rPr>
                        <w:t>WildBlue</w:t>
                      </w:r>
                      <w:proofErr w:type="spellEnd"/>
                      <w:r w:rsidRPr="007F3474">
                        <w:rPr>
                          <w:rFonts w:ascii="Arial" w:hAnsi="Arial" w:cs="Arial"/>
                          <w:color w:val="4472C4" w:themeColor="accent1"/>
                          <w:sz w:val="22"/>
                          <w:szCs w:val="22"/>
                        </w:rPr>
                        <w:t xml:space="preserve"> Charitable Neighbors website (www.wildbluecharitableneighbors.org)</w:t>
                      </w:r>
                    </w:p>
                    <w:p w14:paraId="564B6DB7" w14:textId="14C1D1A0" w:rsidR="007F3474" w:rsidRPr="007F3474" w:rsidRDefault="007F3474" w:rsidP="007F3474">
                      <w:pPr>
                        <w:pStyle w:val="ListParagraph"/>
                        <w:numPr>
                          <w:ilvl w:val="0"/>
                          <w:numId w:val="7"/>
                        </w:numPr>
                        <w:rPr>
                          <w:rFonts w:ascii="Arial" w:hAnsi="Arial" w:cs="Arial"/>
                          <w:color w:val="4472C4" w:themeColor="accent1"/>
                          <w:sz w:val="22"/>
                          <w:szCs w:val="22"/>
                        </w:rPr>
                      </w:pPr>
                      <w:r w:rsidRPr="007F3474">
                        <w:rPr>
                          <w:rFonts w:ascii="Arial" w:hAnsi="Arial" w:cs="Arial"/>
                          <w:color w:val="4472C4" w:themeColor="accent1"/>
                          <w:sz w:val="22"/>
                          <w:szCs w:val="22"/>
                        </w:rPr>
                        <w:t xml:space="preserve">While you’re on the website, enter your email address in </w:t>
                      </w:r>
                      <w:r w:rsidRPr="007F3474">
                        <w:rPr>
                          <w:rFonts w:ascii="Arial" w:hAnsi="Arial" w:cs="Arial"/>
                          <w:b/>
                          <w:bCs w:val="0"/>
                          <w:color w:val="4472C4" w:themeColor="accent1"/>
                          <w:sz w:val="22"/>
                          <w:szCs w:val="22"/>
                        </w:rPr>
                        <w:t xml:space="preserve">Subscribe </w:t>
                      </w:r>
                      <w:proofErr w:type="gramStart"/>
                      <w:r w:rsidRPr="007F3474">
                        <w:rPr>
                          <w:rFonts w:ascii="Arial" w:hAnsi="Arial" w:cs="Arial"/>
                          <w:b/>
                          <w:bCs w:val="0"/>
                          <w:color w:val="4472C4" w:themeColor="accent1"/>
                          <w:sz w:val="22"/>
                          <w:szCs w:val="22"/>
                        </w:rPr>
                        <w:t>To</w:t>
                      </w:r>
                      <w:proofErr w:type="gramEnd"/>
                      <w:r w:rsidRPr="007F3474">
                        <w:rPr>
                          <w:rFonts w:ascii="Arial" w:hAnsi="Arial" w:cs="Arial"/>
                          <w:b/>
                          <w:bCs w:val="0"/>
                          <w:color w:val="4472C4" w:themeColor="accent1"/>
                          <w:sz w:val="22"/>
                          <w:szCs w:val="22"/>
                        </w:rPr>
                        <w:t xml:space="preserve"> Our Newsletter</w:t>
                      </w:r>
                      <w:r w:rsidRPr="007F3474">
                        <w:rPr>
                          <w:rFonts w:ascii="Arial" w:hAnsi="Arial" w:cs="Arial"/>
                          <w:color w:val="4472C4" w:themeColor="accent1"/>
                          <w:sz w:val="22"/>
                          <w:szCs w:val="22"/>
                        </w:rPr>
                        <w:t xml:space="preserve"> and click the </w:t>
                      </w:r>
                      <w:r w:rsidRPr="007F3474">
                        <w:rPr>
                          <w:rFonts w:ascii="Arial" w:hAnsi="Arial" w:cs="Arial"/>
                          <w:b/>
                          <w:bCs w:val="0"/>
                          <w:color w:val="4472C4" w:themeColor="accent1"/>
                          <w:sz w:val="22"/>
                          <w:szCs w:val="22"/>
                        </w:rPr>
                        <w:t>Sign Up</w:t>
                      </w:r>
                      <w:r w:rsidRPr="007F3474">
                        <w:rPr>
                          <w:rFonts w:ascii="Arial" w:hAnsi="Arial" w:cs="Arial"/>
                          <w:color w:val="4472C4" w:themeColor="accent1"/>
                          <w:sz w:val="22"/>
                          <w:szCs w:val="22"/>
                        </w:rPr>
                        <w:t xml:space="preserve"> button. </w:t>
                      </w:r>
                    </w:p>
                    <w:p w14:paraId="5D66B7EA" w14:textId="525A6631" w:rsidR="007F3474" w:rsidRPr="007F3474" w:rsidRDefault="007F3474" w:rsidP="007F3474">
                      <w:pPr>
                        <w:pStyle w:val="ListParagraph"/>
                        <w:numPr>
                          <w:ilvl w:val="0"/>
                          <w:numId w:val="7"/>
                        </w:numPr>
                        <w:rPr>
                          <w:rFonts w:ascii="Arial" w:hAnsi="Arial" w:cs="Arial"/>
                          <w:color w:val="4472C4" w:themeColor="accent1"/>
                          <w:sz w:val="22"/>
                          <w:szCs w:val="22"/>
                        </w:rPr>
                      </w:pPr>
                      <w:r w:rsidRPr="007F3474">
                        <w:rPr>
                          <w:rFonts w:ascii="Arial" w:hAnsi="Arial" w:cs="Arial"/>
                          <w:color w:val="4472C4" w:themeColor="accent1"/>
                          <w:sz w:val="22"/>
                          <w:szCs w:val="22"/>
                        </w:rPr>
                        <w:t xml:space="preserve">Follow </w:t>
                      </w:r>
                      <w:proofErr w:type="spellStart"/>
                      <w:r w:rsidRPr="007F3474">
                        <w:rPr>
                          <w:rFonts w:ascii="Arial" w:hAnsi="Arial" w:cs="Arial"/>
                          <w:color w:val="4472C4" w:themeColor="accent1"/>
                          <w:sz w:val="22"/>
                          <w:szCs w:val="22"/>
                        </w:rPr>
                        <w:t>WildBlue</w:t>
                      </w:r>
                      <w:proofErr w:type="spellEnd"/>
                      <w:r w:rsidRPr="007F3474">
                        <w:rPr>
                          <w:rFonts w:ascii="Arial" w:hAnsi="Arial" w:cs="Arial"/>
                          <w:color w:val="4472C4" w:themeColor="accent1"/>
                          <w:sz w:val="22"/>
                          <w:szCs w:val="22"/>
                        </w:rPr>
                        <w:t xml:space="preserve"> Charitable Neighbors on Facebook</w:t>
                      </w:r>
                    </w:p>
                  </w:txbxContent>
                </v:textbox>
                <w10:wrap type="square"/>
              </v:shape>
            </w:pict>
          </mc:Fallback>
        </mc:AlternateContent>
      </w:r>
    </w:p>
    <w:sectPr w:rsidR="00091446" w:rsidRPr="0009144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3FC802" w14:textId="77777777" w:rsidR="00E34008" w:rsidRDefault="00E34008" w:rsidP="000252FD">
      <w:pPr>
        <w:spacing w:after="0" w:line="240" w:lineRule="auto"/>
      </w:pPr>
      <w:r>
        <w:separator/>
      </w:r>
    </w:p>
  </w:endnote>
  <w:endnote w:type="continuationSeparator" w:id="0">
    <w:p w14:paraId="35E74FBA" w14:textId="77777777" w:rsidR="00E34008" w:rsidRDefault="00E34008" w:rsidP="000252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Print">
    <w:panose1 w:val="02000600000000000000"/>
    <w:charset w:val="00"/>
    <w:family w:val="auto"/>
    <w:pitch w:val="variable"/>
    <w:sig w:usb0="0000028F"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86D57A" w14:textId="77777777" w:rsidR="00E34008" w:rsidRDefault="00E34008" w:rsidP="000252FD">
      <w:pPr>
        <w:spacing w:after="0" w:line="240" w:lineRule="auto"/>
      </w:pPr>
      <w:r>
        <w:separator/>
      </w:r>
    </w:p>
  </w:footnote>
  <w:footnote w:type="continuationSeparator" w:id="0">
    <w:p w14:paraId="2325693F" w14:textId="77777777" w:rsidR="00E34008" w:rsidRDefault="00E34008" w:rsidP="000252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378E4A" w14:textId="77777777" w:rsidR="004367BB" w:rsidRPr="00517353" w:rsidRDefault="004367BB" w:rsidP="004367BB">
    <w:pPr>
      <w:pStyle w:val="Header"/>
      <w:rPr>
        <w:rFonts w:ascii="Segoe Print" w:eastAsia="Calibri" w:hAnsi="Segoe Print" w:cs="Times New Roman"/>
        <w:b/>
        <w:bCs/>
        <w:i/>
        <w:iCs/>
        <w:color w:val="44546A"/>
        <w:sz w:val="32"/>
        <w:szCs w:val="32"/>
        <w14:textFill>
          <w14:solidFill>
            <w14:srgbClr w14:val="44546A">
              <w14:lumMod w14:val="75000"/>
            </w14:srgbClr>
          </w14:solidFill>
        </w14:textFill>
      </w:rPr>
    </w:pPr>
    <w:r w:rsidRPr="00517353">
      <w:rPr>
        <w:rFonts w:ascii="Segoe Print" w:eastAsia="Calibri" w:hAnsi="Segoe Print" w:cs="Times New Roman"/>
        <w:b/>
        <w:bCs/>
        <w:i/>
        <w:iCs/>
        <w:color w:val="44546A"/>
        <w:sz w:val="32"/>
        <w:szCs w:val="32"/>
        <w14:textFill>
          <w14:solidFill>
            <w14:srgbClr w14:val="44546A">
              <w14:lumMod w14:val="75000"/>
            </w14:srgbClr>
          </w14:solidFill>
        </w14:textFill>
      </w:rPr>
      <w:t>Together We Can</w:t>
    </w:r>
  </w:p>
  <w:p w14:paraId="075AAD9D" w14:textId="77777777" w:rsidR="004367BB" w:rsidRPr="00517353" w:rsidRDefault="004367BB" w:rsidP="004367BB">
    <w:pPr>
      <w:tabs>
        <w:tab w:val="center" w:pos="4680"/>
        <w:tab w:val="right" w:pos="9360"/>
      </w:tabs>
      <w:rPr>
        <w:rFonts w:ascii="Calibri" w:eastAsia="Calibri" w:hAnsi="Calibri" w:cs="Times New Roman"/>
      </w:rPr>
    </w:pPr>
    <w:r w:rsidRPr="00517353">
      <w:rPr>
        <w:rFonts w:ascii="Calibri" w:eastAsia="Calibri" w:hAnsi="Calibri" w:cs="Times New Roman"/>
      </w:rPr>
      <w:t xml:space="preserve">WildBlue Charitable Neighbors (WBCN) Newsletter </w:t>
    </w:r>
    <w:r w:rsidRPr="00517353">
      <w:rPr>
        <w:rFonts w:ascii="Calibri" w:eastAsia="Calibri" w:hAnsi="Calibri" w:cs="Times New Roman"/>
      </w:rPr>
      <w:tab/>
    </w:r>
    <w:r w:rsidRPr="00517353">
      <w:rPr>
        <w:rFonts w:ascii="Calibri" w:eastAsia="Calibri" w:hAnsi="Calibri" w:cs="Times New Roman"/>
      </w:rPr>
      <w:tab/>
      <w:t>Nov 2024 / Issue 1</w:t>
    </w:r>
  </w:p>
  <w:p w14:paraId="4C5FFBB6" w14:textId="259C034E" w:rsidR="004F76D7" w:rsidRPr="004367BB" w:rsidRDefault="004F76D7" w:rsidP="004367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A51D9A"/>
    <w:multiLevelType w:val="hybridMultilevel"/>
    <w:tmpl w:val="8ECA70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671167"/>
    <w:multiLevelType w:val="multilevel"/>
    <w:tmpl w:val="92D454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B8B538F"/>
    <w:multiLevelType w:val="hybridMultilevel"/>
    <w:tmpl w:val="A67EBD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2B41B7D"/>
    <w:multiLevelType w:val="hybridMultilevel"/>
    <w:tmpl w:val="749AA572"/>
    <w:lvl w:ilvl="0" w:tplc="04090001">
      <w:start w:val="1"/>
      <w:numFmt w:val="bullet"/>
      <w:lvlText w:val=""/>
      <w:lvlJc w:val="left"/>
      <w:pPr>
        <w:ind w:left="720" w:hanging="360"/>
      </w:pPr>
      <w:rPr>
        <w:rFonts w:ascii="Symbol" w:hAnsi="Symbol" w:hint="default"/>
      </w:rPr>
    </w:lvl>
    <w:lvl w:ilvl="1" w:tplc="B2702976">
      <w:numFmt w:val="bullet"/>
      <w:lvlText w:val="•"/>
      <w:lvlJc w:val="left"/>
      <w:pPr>
        <w:ind w:left="1800" w:hanging="72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E334563"/>
    <w:multiLevelType w:val="multilevel"/>
    <w:tmpl w:val="58CC200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253342C"/>
    <w:multiLevelType w:val="hybridMultilevel"/>
    <w:tmpl w:val="589A6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8720090"/>
    <w:multiLevelType w:val="hybridMultilevel"/>
    <w:tmpl w:val="71BE02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52856178">
    <w:abstractNumId w:val="2"/>
  </w:num>
  <w:num w:numId="2" w16cid:durableId="548423677">
    <w:abstractNumId w:val="0"/>
  </w:num>
  <w:num w:numId="3" w16cid:durableId="365496122">
    <w:abstractNumId w:val="6"/>
  </w:num>
  <w:num w:numId="4" w16cid:durableId="49037182">
    <w:abstractNumId w:val="1"/>
  </w:num>
  <w:num w:numId="5" w16cid:durableId="72705828">
    <w:abstractNumId w:val="4"/>
  </w:num>
  <w:num w:numId="6" w16cid:durableId="1325476422">
    <w:abstractNumId w:val="5"/>
  </w:num>
  <w:num w:numId="7" w16cid:durableId="3904679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proofState w:spelling="clean" w:grammar="clean"/>
  <w:documentProtection w:edit="readOnly" w:formatting="1" w:enforcement="1" w:cryptProviderType="rsaAES" w:cryptAlgorithmClass="hash" w:cryptAlgorithmType="typeAny" w:cryptAlgorithmSid="14" w:cryptSpinCount="100000" w:hash="lIiNMbJl0okdIKDSiC1m42R7KXnMlFZpnH6JFQMhqUEhc859ATYwRZtuF78nHr1ZEACoCru4yUjIwjgqZ5a1lQ==" w:salt="bU5gwuifwp/p2g1jLzlrhQ=="/>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BE5"/>
    <w:rsid w:val="000252FD"/>
    <w:rsid w:val="00085F46"/>
    <w:rsid w:val="00091446"/>
    <w:rsid w:val="000970BC"/>
    <w:rsid w:val="000E19A9"/>
    <w:rsid w:val="001216F1"/>
    <w:rsid w:val="0018733D"/>
    <w:rsid w:val="001C15A5"/>
    <w:rsid w:val="001F73E1"/>
    <w:rsid w:val="00224B17"/>
    <w:rsid w:val="0024680B"/>
    <w:rsid w:val="0025419B"/>
    <w:rsid w:val="002B226E"/>
    <w:rsid w:val="003346CC"/>
    <w:rsid w:val="00335217"/>
    <w:rsid w:val="00341EB6"/>
    <w:rsid w:val="00353597"/>
    <w:rsid w:val="00383ADE"/>
    <w:rsid w:val="00397327"/>
    <w:rsid w:val="003D4ED8"/>
    <w:rsid w:val="004308B0"/>
    <w:rsid w:val="004330F2"/>
    <w:rsid w:val="004367BB"/>
    <w:rsid w:val="00451BE5"/>
    <w:rsid w:val="00483B29"/>
    <w:rsid w:val="004B3DA1"/>
    <w:rsid w:val="004C662E"/>
    <w:rsid w:val="004D0E37"/>
    <w:rsid w:val="004F76D7"/>
    <w:rsid w:val="00502C03"/>
    <w:rsid w:val="005D791C"/>
    <w:rsid w:val="006B23D6"/>
    <w:rsid w:val="006D44D1"/>
    <w:rsid w:val="00776C4F"/>
    <w:rsid w:val="007F3474"/>
    <w:rsid w:val="007F49AC"/>
    <w:rsid w:val="00804555"/>
    <w:rsid w:val="009277E3"/>
    <w:rsid w:val="009457DC"/>
    <w:rsid w:val="009C2677"/>
    <w:rsid w:val="00A123D1"/>
    <w:rsid w:val="00A51B06"/>
    <w:rsid w:val="00A668D0"/>
    <w:rsid w:val="00B021BA"/>
    <w:rsid w:val="00B249F0"/>
    <w:rsid w:val="00B37233"/>
    <w:rsid w:val="00B47ED0"/>
    <w:rsid w:val="00BD17C2"/>
    <w:rsid w:val="00BD2BA7"/>
    <w:rsid w:val="00C21B03"/>
    <w:rsid w:val="00D3509D"/>
    <w:rsid w:val="00D95CAB"/>
    <w:rsid w:val="00DA0627"/>
    <w:rsid w:val="00E34008"/>
    <w:rsid w:val="00E858F5"/>
    <w:rsid w:val="00FD13DA"/>
    <w:rsid w:val="00FD5E96"/>
    <w:rsid w:val="00FD70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EFF1C3"/>
  <w15:chartTrackingRefBased/>
  <w15:docId w15:val="{43ACAD5D-BC04-4FEF-82AD-13CAC4F89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52FD"/>
    <w:pPr>
      <w:ind w:left="720"/>
      <w:contextualSpacing/>
    </w:pPr>
    <w:rPr>
      <w:rFonts w:ascii="Aptos" w:hAnsi="Aptos"/>
      <w:bCs/>
      <w:sz w:val="26"/>
      <w:szCs w:val="26"/>
    </w:rPr>
  </w:style>
  <w:style w:type="paragraph" w:styleId="Header">
    <w:name w:val="header"/>
    <w:basedOn w:val="Normal"/>
    <w:link w:val="HeaderChar"/>
    <w:uiPriority w:val="99"/>
    <w:unhideWhenUsed/>
    <w:rsid w:val="000252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52FD"/>
  </w:style>
  <w:style w:type="paragraph" w:styleId="Footer">
    <w:name w:val="footer"/>
    <w:basedOn w:val="Normal"/>
    <w:link w:val="FooterChar"/>
    <w:uiPriority w:val="99"/>
    <w:unhideWhenUsed/>
    <w:rsid w:val="000252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52FD"/>
  </w:style>
  <w:style w:type="character" w:styleId="Hyperlink">
    <w:name w:val="Hyperlink"/>
    <w:basedOn w:val="DefaultParagraphFont"/>
    <w:uiPriority w:val="99"/>
    <w:unhideWhenUsed/>
    <w:rsid w:val="00A668D0"/>
    <w:rPr>
      <w:color w:val="0563C1" w:themeColor="hyperlink"/>
      <w:u w:val="single"/>
    </w:rPr>
  </w:style>
  <w:style w:type="character" w:styleId="UnresolvedMention">
    <w:name w:val="Unresolved Mention"/>
    <w:basedOn w:val="DefaultParagraphFont"/>
    <w:uiPriority w:val="99"/>
    <w:semiHidden/>
    <w:unhideWhenUsed/>
    <w:rsid w:val="00A668D0"/>
    <w:rPr>
      <w:color w:val="605E5C"/>
      <w:shd w:val="clear" w:color="auto" w:fill="E1DFDD"/>
    </w:rPr>
  </w:style>
  <w:style w:type="paragraph" w:styleId="NoSpacing">
    <w:name w:val="No Spacing"/>
    <w:link w:val="NoSpacingChar"/>
    <w:uiPriority w:val="1"/>
    <w:qFormat/>
    <w:rsid w:val="00224B17"/>
    <w:pPr>
      <w:spacing w:after="0" w:line="240" w:lineRule="auto"/>
    </w:pPr>
    <w:rPr>
      <w:rFonts w:eastAsiaTheme="minorEastAsia"/>
      <w:kern w:val="0"/>
      <w14:ligatures w14:val="none"/>
    </w:rPr>
  </w:style>
  <w:style w:type="character" w:customStyle="1" w:styleId="NoSpacingChar">
    <w:name w:val="No Spacing Char"/>
    <w:basedOn w:val="DefaultParagraphFont"/>
    <w:link w:val="NoSpacing"/>
    <w:uiPriority w:val="1"/>
    <w:rsid w:val="00224B17"/>
    <w:rPr>
      <w:rFonts w:eastAsiaTheme="minorEastAsia"/>
      <w:kern w:val="0"/>
      <w14:ligatures w14:val="none"/>
    </w:rPr>
  </w:style>
  <w:style w:type="paragraph" w:customStyle="1" w:styleId="xmsonormal">
    <w:name w:val="x_msonormal"/>
    <w:basedOn w:val="Normal"/>
    <w:rsid w:val="00224B1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CommentReference">
    <w:name w:val="annotation reference"/>
    <w:basedOn w:val="DefaultParagraphFont"/>
    <w:uiPriority w:val="99"/>
    <w:semiHidden/>
    <w:unhideWhenUsed/>
    <w:rsid w:val="00224B17"/>
    <w:rPr>
      <w:sz w:val="16"/>
      <w:szCs w:val="16"/>
    </w:rPr>
  </w:style>
  <w:style w:type="paragraph" w:styleId="CommentText">
    <w:name w:val="annotation text"/>
    <w:basedOn w:val="Normal"/>
    <w:link w:val="CommentTextChar"/>
    <w:uiPriority w:val="99"/>
    <w:semiHidden/>
    <w:unhideWhenUsed/>
    <w:rsid w:val="00224B17"/>
    <w:pPr>
      <w:spacing w:line="240" w:lineRule="auto"/>
    </w:pPr>
    <w:rPr>
      <w:sz w:val="20"/>
      <w:szCs w:val="20"/>
    </w:rPr>
  </w:style>
  <w:style w:type="character" w:customStyle="1" w:styleId="CommentTextChar">
    <w:name w:val="Comment Text Char"/>
    <w:basedOn w:val="DefaultParagraphFont"/>
    <w:link w:val="CommentText"/>
    <w:uiPriority w:val="99"/>
    <w:semiHidden/>
    <w:rsid w:val="00224B17"/>
    <w:rPr>
      <w:sz w:val="20"/>
      <w:szCs w:val="20"/>
    </w:rPr>
  </w:style>
  <w:style w:type="paragraph" w:styleId="CommentSubject">
    <w:name w:val="annotation subject"/>
    <w:basedOn w:val="CommentText"/>
    <w:next w:val="CommentText"/>
    <w:link w:val="CommentSubjectChar"/>
    <w:uiPriority w:val="99"/>
    <w:semiHidden/>
    <w:unhideWhenUsed/>
    <w:rsid w:val="007F49AC"/>
    <w:rPr>
      <w:b/>
      <w:bCs/>
    </w:rPr>
  </w:style>
  <w:style w:type="character" w:customStyle="1" w:styleId="CommentSubjectChar">
    <w:name w:val="Comment Subject Char"/>
    <w:basedOn w:val="CommentTextChar"/>
    <w:link w:val="CommentSubject"/>
    <w:uiPriority w:val="99"/>
    <w:semiHidden/>
    <w:rsid w:val="007F49AC"/>
    <w:rPr>
      <w:b/>
      <w:bCs/>
      <w:sz w:val="20"/>
      <w:szCs w:val="20"/>
    </w:rPr>
  </w:style>
  <w:style w:type="table" w:styleId="TableGrid">
    <w:name w:val="Table Grid"/>
    <w:basedOn w:val="TableNormal"/>
    <w:uiPriority w:val="39"/>
    <w:rsid w:val="004B3D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7338340">
      <w:bodyDiv w:val="1"/>
      <w:marLeft w:val="0"/>
      <w:marRight w:val="0"/>
      <w:marTop w:val="0"/>
      <w:marBottom w:val="0"/>
      <w:divBdr>
        <w:top w:val="none" w:sz="0" w:space="0" w:color="auto"/>
        <w:left w:val="none" w:sz="0" w:space="0" w:color="auto"/>
        <w:bottom w:val="none" w:sz="0" w:space="0" w:color="auto"/>
        <w:right w:val="none" w:sz="0" w:space="0" w:color="auto"/>
      </w:divBdr>
    </w:div>
    <w:div w:id="476192588">
      <w:bodyDiv w:val="1"/>
      <w:marLeft w:val="0"/>
      <w:marRight w:val="0"/>
      <w:marTop w:val="0"/>
      <w:marBottom w:val="0"/>
      <w:divBdr>
        <w:top w:val="none" w:sz="0" w:space="0" w:color="auto"/>
        <w:left w:val="none" w:sz="0" w:space="0" w:color="auto"/>
        <w:bottom w:val="none" w:sz="0" w:space="0" w:color="auto"/>
        <w:right w:val="none" w:sz="0" w:space="0" w:color="auto"/>
      </w:divBdr>
    </w:div>
    <w:div w:id="499735802">
      <w:bodyDiv w:val="1"/>
      <w:marLeft w:val="0"/>
      <w:marRight w:val="0"/>
      <w:marTop w:val="0"/>
      <w:marBottom w:val="0"/>
      <w:divBdr>
        <w:top w:val="none" w:sz="0" w:space="0" w:color="auto"/>
        <w:left w:val="none" w:sz="0" w:space="0" w:color="auto"/>
        <w:bottom w:val="none" w:sz="0" w:space="0" w:color="auto"/>
        <w:right w:val="none" w:sz="0" w:space="0" w:color="auto"/>
      </w:divBdr>
    </w:div>
    <w:div w:id="771583447">
      <w:bodyDiv w:val="1"/>
      <w:marLeft w:val="0"/>
      <w:marRight w:val="0"/>
      <w:marTop w:val="0"/>
      <w:marBottom w:val="0"/>
      <w:divBdr>
        <w:top w:val="none" w:sz="0" w:space="0" w:color="auto"/>
        <w:left w:val="none" w:sz="0" w:space="0" w:color="auto"/>
        <w:bottom w:val="none" w:sz="0" w:space="0" w:color="auto"/>
        <w:right w:val="none" w:sz="0" w:space="0" w:color="auto"/>
      </w:divBdr>
    </w:div>
    <w:div w:id="1114591428">
      <w:bodyDiv w:val="1"/>
      <w:marLeft w:val="0"/>
      <w:marRight w:val="0"/>
      <w:marTop w:val="0"/>
      <w:marBottom w:val="0"/>
      <w:divBdr>
        <w:top w:val="none" w:sz="0" w:space="0" w:color="auto"/>
        <w:left w:val="none" w:sz="0" w:space="0" w:color="auto"/>
        <w:bottom w:val="none" w:sz="0" w:space="0" w:color="auto"/>
        <w:right w:val="none" w:sz="0" w:space="0" w:color="auto"/>
      </w:divBdr>
    </w:div>
    <w:div w:id="1195003213">
      <w:bodyDiv w:val="1"/>
      <w:marLeft w:val="0"/>
      <w:marRight w:val="0"/>
      <w:marTop w:val="0"/>
      <w:marBottom w:val="0"/>
      <w:divBdr>
        <w:top w:val="none" w:sz="0" w:space="0" w:color="auto"/>
        <w:left w:val="none" w:sz="0" w:space="0" w:color="auto"/>
        <w:bottom w:val="none" w:sz="0" w:space="0" w:color="auto"/>
        <w:right w:val="none" w:sz="0" w:space="0" w:color="auto"/>
      </w:divBdr>
    </w:div>
    <w:div w:id="1499273833">
      <w:bodyDiv w:val="1"/>
      <w:marLeft w:val="0"/>
      <w:marRight w:val="0"/>
      <w:marTop w:val="0"/>
      <w:marBottom w:val="0"/>
      <w:divBdr>
        <w:top w:val="none" w:sz="0" w:space="0" w:color="auto"/>
        <w:left w:val="none" w:sz="0" w:space="0" w:color="auto"/>
        <w:bottom w:val="none" w:sz="0" w:space="0" w:color="auto"/>
        <w:right w:val="none" w:sz="0" w:space="0" w:color="auto"/>
      </w:divBdr>
    </w:div>
    <w:div w:id="1560705381">
      <w:bodyDiv w:val="1"/>
      <w:marLeft w:val="0"/>
      <w:marRight w:val="0"/>
      <w:marTop w:val="0"/>
      <w:marBottom w:val="0"/>
      <w:divBdr>
        <w:top w:val="none" w:sz="0" w:space="0" w:color="auto"/>
        <w:left w:val="none" w:sz="0" w:space="0" w:color="auto"/>
        <w:bottom w:val="none" w:sz="0" w:space="0" w:color="auto"/>
        <w:right w:val="none" w:sz="0" w:space="0" w:color="auto"/>
      </w:divBdr>
    </w:div>
    <w:div w:id="1625427470">
      <w:bodyDiv w:val="1"/>
      <w:marLeft w:val="0"/>
      <w:marRight w:val="0"/>
      <w:marTop w:val="0"/>
      <w:marBottom w:val="0"/>
      <w:divBdr>
        <w:top w:val="none" w:sz="0" w:space="0" w:color="auto"/>
        <w:left w:val="none" w:sz="0" w:space="0" w:color="auto"/>
        <w:bottom w:val="none" w:sz="0" w:space="0" w:color="auto"/>
        <w:right w:val="none" w:sz="0" w:space="0" w:color="auto"/>
      </w:divBdr>
    </w:div>
    <w:div w:id="2079477596">
      <w:bodyDiv w:val="1"/>
      <w:marLeft w:val="0"/>
      <w:marRight w:val="0"/>
      <w:marTop w:val="0"/>
      <w:marBottom w:val="0"/>
      <w:divBdr>
        <w:top w:val="none" w:sz="0" w:space="0" w:color="auto"/>
        <w:left w:val="none" w:sz="0" w:space="0" w:color="auto"/>
        <w:bottom w:val="none" w:sz="0" w:space="0" w:color="auto"/>
        <w:right w:val="none" w:sz="0" w:space="0" w:color="auto"/>
      </w:divBdr>
    </w:div>
    <w:div w:id="2080445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457</Words>
  <Characters>2299</Characters>
  <Application>Microsoft Office Word</Application>
  <DocSecurity>8</DocSecurity>
  <Lines>51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Rink</dc:creator>
  <cp:keywords/>
  <dc:description/>
  <cp:lastModifiedBy>Thomas Struble</cp:lastModifiedBy>
  <cp:revision>4</cp:revision>
  <dcterms:created xsi:type="dcterms:W3CDTF">2024-11-01T18:30:00Z</dcterms:created>
  <dcterms:modified xsi:type="dcterms:W3CDTF">2024-11-02T13:21:00Z</dcterms:modified>
</cp:coreProperties>
</file>