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63E5" w14:textId="4291C1B6" w:rsidR="007F2957" w:rsidRPr="00D5637E" w:rsidRDefault="00CD5506" w:rsidP="007F2957">
      <w:pPr>
        <w:pStyle w:val="Foo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339933"/>
          <w:sz w:val="32"/>
          <w:szCs w:val="32"/>
        </w:rPr>
        <w:tab/>
      </w:r>
      <w:r w:rsidRPr="00D5637E">
        <w:rPr>
          <w:b/>
          <w:color w:val="538135" w:themeColor="accent6" w:themeShade="BF"/>
          <w:sz w:val="32"/>
          <w:szCs w:val="32"/>
        </w:rPr>
        <w:t xml:space="preserve">     </w:t>
      </w:r>
      <w:r w:rsidR="007F2957" w:rsidRPr="00D5637E">
        <w:rPr>
          <w:b/>
          <w:color w:val="538135" w:themeColor="accent6" w:themeShade="BF"/>
          <w:sz w:val="32"/>
          <w:szCs w:val="32"/>
        </w:rPr>
        <w:t>1 World Education and Language Center</w:t>
      </w:r>
    </w:p>
    <w:p w14:paraId="37582F98" w14:textId="77777777" w:rsidR="007F2957" w:rsidRPr="00D5637E" w:rsidRDefault="007F2957" w:rsidP="007F2957">
      <w:pPr>
        <w:pStyle w:val="Footer"/>
        <w:jc w:val="center"/>
        <w:rPr>
          <w:b/>
          <w:color w:val="538135" w:themeColor="accent6" w:themeShade="BF"/>
          <w:sz w:val="32"/>
          <w:szCs w:val="32"/>
        </w:rPr>
      </w:pPr>
      <w:r w:rsidRPr="00D5637E">
        <w:rPr>
          <w:b/>
          <w:color w:val="538135" w:themeColor="accent6" w:themeShade="BF"/>
          <w:sz w:val="32"/>
          <w:szCs w:val="32"/>
        </w:rPr>
        <w:t>104 N Harrison Avenue Unit B Lafayette, CO 80026</w:t>
      </w:r>
    </w:p>
    <w:p w14:paraId="4D26A72B" w14:textId="77777777" w:rsidR="007F2957" w:rsidRPr="00D5637E" w:rsidRDefault="007F2957" w:rsidP="007F2957">
      <w:pPr>
        <w:pStyle w:val="Footer"/>
        <w:jc w:val="center"/>
        <w:rPr>
          <w:b/>
          <w:color w:val="538135" w:themeColor="accent6" w:themeShade="BF"/>
          <w:sz w:val="32"/>
          <w:szCs w:val="32"/>
          <w:lang w:val="es-CR"/>
        </w:rPr>
      </w:pPr>
      <w:r w:rsidRPr="00D5637E">
        <w:rPr>
          <w:b/>
          <w:color w:val="538135" w:themeColor="accent6" w:themeShade="BF"/>
          <w:sz w:val="32"/>
          <w:szCs w:val="32"/>
          <w:lang w:val="es-CR"/>
        </w:rPr>
        <w:t>(303) 485-5200 Denver Metro</w:t>
      </w:r>
    </w:p>
    <w:p w14:paraId="27268DC9" w14:textId="77777777" w:rsidR="001D380A" w:rsidRDefault="004A5C07" w:rsidP="00BF5789">
      <w:pPr>
        <w:pStyle w:val="Footer"/>
        <w:jc w:val="center"/>
        <w:rPr>
          <w:rStyle w:val="Hyperlink"/>
          <w:b/>
          <w:color w:val="44546A" w:themeColor="text2"/>
          <w:sz w:val="28"/>
          <w:szCs w:val="28"/>
        </w:rPr>
      </w:pPr>
      <w:hyperlink r:id="rId7" w:history="1">
        <w:r w:rsidR="007F2957" w:rsidRPr="00BE6B56">
          <w:rPr>
            <w:rStyle w:val="Hyperlink"/>
            <w:b/>
            <w:color w:val="44546A" w:themeColor="text2"/>
            <w:sz w:val="28"/>
            <w:szCs w:val="28"/>
          </w:rPr>
          <w:t>www.oneworldtranslation.com</w:t>
        </w:r>
      </w:hyperlink>
    </w:p>
    <w:p w14:paraId="565A03AB" w14:textId="69946F96" w:rsidR="00BF5789" w:rsidRDefault="007F2957" w:rsidP="00BF5789">
      <w:pPr>
        <w:pStyle w:val="Footer"/>
        <w:jc w:val="center"/>
        <w:rPr>
          <w:rStyle w:val="Hyperlink"/>
          <w:b/>
          <w:color w:val="44546A" w:themeColor="text2"/>
          <w:sz w:val="28"/>
          <w:szCs w:val="28"/>
        </w:rPr>
      </w:pPr>
      <w:r w:rsidRPr="00BE6B56">
        <w:rPr>
          <w:b/>
          <w:color w:val="44546A" w:themeColor="text2"/>
          <w:sz w:val="28"/>
          <w:szCs w:val="28"/>
        </w:rPr>
        <w:t xml:space="preserve"> </w:t>
      </w:r>
      <w:hyperlink r:id="rId8" w:history="1">
        <w:r w:rsidR="00BF5789" w:rsidRPr="00996771">
          <w:rPr>
            <w:rStyle w:val="Hyperlink"/>
            <w:b/>
            <w:sz w:val="28"/>
            <w:szCs w:val="28"/>
          </w:rPr>
          <w:t>info@oneworldtranslation.com</w:t>
        </w:r>
      </w:hyperlink>
    </w:p>
    <w:p w14:paraId="12CEFB60" w14:textId="298E5F0E" w:rsidR="004E7E46" w:rsidRDefault="004E7E46" w:rsidP="00D5637E">
      <w:pPr>
        <w:pStyle w:val="Footer"/>
        <w:rPr>
          <w:b/>
          <w:color w:val="FF0000"/>
          <w:sz w:val="28"/>
          <w:szCs w:val="28"/>
          <w:lang w:val="es-CR"/>
        </w:rPr>
      </w:pPr>
    </w:p>
    <w:p w14:paraId="55E15302" w14:textId="3E1350AC" w:rsidR="004E7E46" w:rsidRDefault="004E7E46" w:rsidP="00BF5789">
      <w:pPr>
        <w:pStyle w:val="Footer"/>
        <w:jc w:val="center"/>
        <w:rPr>
          <w:b/>
          <w:color w:val="FF0000"/>
          <w:sz w:val="28"/>
          <w:szCs w:val="28"/>
          <w:lang w:val="es-CR"/>
        </w:rPr>
      </w:pPr>
    </w:p>
    <w:p w14:paraId="18905BE9" w14:textId="78A65D6C" w:rsidR="004E7E46" w:rsidRDefault="004E7E46" w:rsidP="00BF5789">
      <w:pPr>
        <w:pStyle w:val="Footer"/>
        <w:jc w:val="center"/>
        <w:rPr>
          <w:b/>
          <w:color w:val="FF0000"/>
          <w:sz w:val="28"/>
          <w:szCs w:val="28"/>
          <w:lang w:val="es-CR"/>
        </w:rPr>
      </w:pPr>
      <w:r>
        <w:rPr>
          <w:noProof/>
        </w:rPr>
        <w:drawing>
          <wp:inline distT="0" distB="0" distL="0" distR="0" wp14:anchorId="3B518877" wp14:editId="14395784">
            <wp:extent cx="6217920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FE63C" w14:textId="7BA06316" w:rsidR="004E7E46" w:rsidRDefault="004E7E46" w:rsidP="00BF5789">
      <w:pPr>
        <w:pStyle w:val="Footer"/>
        <w:jc w:val="center"/>
        <w:rPr>
          <w:b/>
          <w:color w:val="FF0000"/>
          <w:sz w:val="28"/>
          <w:szCs w:val="28"/>
          <w:lang w:val="es-CR"/>
        </w:rPr>
      </w:pPr>
    </w:p>
    <w:p w14:paraId="32114A64" w14:textId="7B44465E" w:rsidR="006F340C" w:rsidRPr="00D5637E" w:rsidRDefault="0054436F" w:rsidP="00BF5789">
      <w:pPr>
        <w:jc w:val="center"/>
        <w:rPr>
          <w:rFonts w:ascii="Century Gothic" w:hAnsi="Century Gothic"/>
          <w:b/>
          <w:color w:val="538135" w:themeColor="accent6" w:themeShade="BF"/>
          <w:sz w:val="32"/>
          <w:szCs w:val="32"/>
          <w:u w:val="single"/>
        </w:rPr>
      </w:pPr>
      <w:r w:rsidRPr="00D5637E">
        <w:rPr>
          <w:rFonts w:ascii="Century Gothic" w:hAnsi="Century Gothic"/>
          <w:b/>
          <w:color w:val="538135" w:themeColor="accent6" w:themeShade="BF"/>
          <w:sz w:val="32"/>
          <w:szCs w:val="32"/>
          <w:u w:val="single"/>
        </w:rPr>
        <w:t>B</w:t>
      </w:r>
      <w:r w:rsidR="004E7E46" w:rsidRPr="00D5637E">
        <w:rPr>
          <w:rFonts w:ascii="Century Gothic" w:hAnsi="Century Gothic"/>
          <w:b/>
          <w:color w:val="538135" w:themeColor="accent6" w:themeShade="BF"/>
          <w:sz w:val="32"/>
          <w:szCs w:val="32"/>
          <w:u w:val="single"/>
        </w:rPr>
        <w:t xml:space="preserve">ridging </w:t>
      </w:r>
      <w:proofErr w:type="gramStart"/>
      <w:r w:rsidRPr="00D5637E">
        <w:rPr>
          <w:rFonts w:ascii="Century Gothic" w:hAnsi="Century Gothic"/>
          <w:b/>
          <w:color w:val="538135" w:themeColor="accent6" w:themeShade="BF"/>
          <w:sz w:val="32"/>
          <w:szCs w:val="32"/>
          <w:u w:val="single"/>
        </w:rPr>
        <w:t>T</w:t>
      </w:r>
      <w:r w:rsidR="004E7E46" w:rsidRPr="00D5637E">
        <w:rPr>
          <w:rFonts w:ascii="Century Gothic" w:hAnsi="Century Gothic"/>
          <w:b/>
          <w:color w:val="538135" w:themeColor="accent6" w:themeShade="BF"/>
          <w:sz w:val="32"/>
          <w:szCs w:val="32"/>
          <w:u w:val="single"/>
        </w:rPr>
        <w:t>he</w:t>
      </w:r>
      <w:proofErr w:type="gramEnd"/>
      <w:r w:rsidR="004E7E46" w:rsidRPr="00D5637E">
        <w:rPr>
          <w:rFonts w:ascii="Century Gothic" w:hAnsi="Century Gothic"/>
          <w:b/>
          <w:color w:val="538135" w:themeColor="accent6" w:themeShade="BF"/>
          <w:sz w:val="32"/>
          <w:szCs w:val="32"/>
          <w:u w:val="single"/>
        </w:rPr>
        <w:t xml:space="preserve"> </w:t>
      </w:r>
      <w:r w:rsidRPr="00D5637E">
        <w:rPr>
          <w:rFonts w:ascii="Century Gothic" w:hAnsi="Century Gothic"/>
          <w:b/>
          <w:color w:val="538135" w:themeColor="accent6" w:themeShade="BF"/>
          <w:sz w:val="32"/>
          <w:szCs w:val="32"/>
          <w:u w:val="single"/>
        </w:rPr>
        <w:t>G</w:t>
      </w:r>
      <w:r w:rsidR="004E7E46" w:rsidRPr="00D5637E">
        <w:rPr>
          <w:rFonts w:ascii="Century Gothic" w:hAnsi="Century Gothic"/>
          <w:b/>
          <w:color w:val="538135" w:themeColor="accent6" w:themeShade="BF"/>
          <w:sz w:val="32"/>
          <w:szCs w:val="32"/>
          <w:u w:val="single"/>
        </w:rPr>
        <w:t>ap/BTG</w:t>
      </w:r>
      <w:r w:rsidRPr="00D5637E">
        <w:rPr>
          <w:rFonts w:ascii="Century Gothic" w:hAnsi="Century Gothic"/>
          <w:b/>
          <w:color w:val="538135" w:themeColor="accent6" w:themeShade="BF"/>
          <w:sz w:val="32"/>
          <w:szCs w:val="32"/>
          <w:u w:val="single"/>
        </w:rPr>
        <w:t xml:space="preserve"> Course </w:t>
      </w:r>
      <w:r w:rsidR="00BF5789" w:rsidRPr="00D5637E">
        <w:rPr>
          <w:rFonts w:ascii="Century Gothic" w:hAnsi="Century Gothic"/>
          <w:b/>
          <w:color w:val="538135" w:themeColor="accent6" w:themeShade="BF"/>
          <w:sz w:val="32"/>
          <w:szCs w:val="32"/>
          <w:u w:val="single"/>
        </w:rPr>
        <w:t>Frequently Asked Questions</w:t>
      </w:r>
    </w:p>
    <w:p w14:paraId="328EC857" w14:textId="456A28DC" w:rsidR="00FE6898" w:rsidRPr="00CD5506" w:rsidRDefault="00FE6898" w:rsidP="00FE6898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 </w:t>
      </w:r>
      <w:r w:rsidRPr="009A5C98">
        <w:rPr>
          <w:rFonts w:ascii="Century Gothic" w:hAnsi="Century Gothic"/>
          <w:b/>
        </w:rPr>
        <w:t>What is the language proficiency test?</w:t>
      </w:r>
      <w:r>
        <w:rPr>
          <w:rFonts w:ascii="Century Gothic" w:hAnsi="Century Gothic"/>
        </w:rPr>
        <w:t xml:space="preserve">  This is an online oral exam to assess the speaker’s second language skill level.  The test takes 30-60 minutes to complete and can be taken in our office between 10 and 4 on weekdays or </w:t>
      </w:r>
      <w:r w:rsidR="004C0E98">
        <w:rPr>
          <w:rFonts w:ascii="Century Gothic" w:hAnsi="Century Gothic"/>
        </w:rPr>
        <w:t>on the weekend if necessary</w:t>
      </w:r>
      <w:r w:rsidR="00CD5506">
        <w:rPr>
          <w:rFonts w:ascii="Century Gothic" w:hAnsi="Century Gothic"/>
        </w:rPr>
        <w:t>, with special arrangements</w:t>
      </w:r>
      <w:r w:rsidR="004C0E98">
        <w:rPr>
          <w:rFonts w:ascii="Century Gothic" w:hAnsi="Century Gothic"/>
        </w:rPr>
        <w:t>.</w:t>
      </w:r>
      <w:r w:rsidR="00CD5506">
        <w:rPr>
          <w:rFonts w:ascii="Century Gothic" w:hAnsi="Century Gothic"/>
        </w:rPr>
        <w:t xml:space="preserve">  </w:t>
      </w:r>
      <w:r w:rsidR="00CD5506" w:rsidRPr="00CD5506">
        <w:rPr>
          <w:rFonts w:ascii="Century Gothic" w:hAnsi="Century Gothic"/>
          <w:i/>
        </w:rPr>
        <w:t>There will be an extra fee of $</w:t>
      </w:r>
      <w:r w:rsidR="004E7E46">
        <w:rPr>
          <w:rFonts w:ascii="Century Gothic" w:hAnsi="Century Gothic"/>
          <w:i/>
        </w:rPr>
        <w:t>3</w:t>
      </w:r>
      <w:r w:rsidR="00B92353">
        <w:rPr>
          <w:rFonts w:ascii="Century Gothic" w:hAnsi="Century Gothic"/>
          <w:i/>
        </w:rPr>
        <w:t>5</w:t>
      </w:r>
      <w:r w:rsidR="00CD5506" w:rsidRPr="00CD5506">
        <w:rPr>
          <w:rFonts w:ascii="Century Gothic" w:hAnsi="Century Gothic"/>
          <w:i/>
        </w:rPr>
        <w:t>, if weekend testing is required</w:t>
      </w:r>
      <w:r w:rsidR="004C0E98" w:rsidRPr="00CD5506">
        <w:rPr>
          <w:rFonts w:ascii="Century Gothic" w:hAnsi="Century Gothic"/>
          <w:i/>
        </w:rPr>
        <w:t xml:space="preserve">  </w:t>
      </w:r>
    </w:p>
    <w:p w14:paraId="2AA87F75" w14:textId="77777777" w:rsidR="004C0E98" w:rsidRDefault="004C0E98" w:rsidP="004C0E98">
      <w:pPr>
        <w:pStyle w:val="ListParagraph"/>
        <w:rPr>
          <w:rFonts w:ascii="Century Gothic" w:hAnsi="Century Gothic"/>
        </w:rPr>
      </w:pPr>
    </w:p>
    <w:p w14:paraId="1D2E7AC8" w14:textId="77777777" w:rsidR="004C0E98" w:rsidRDefault="004C0E98" w:rsidP="00FE68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A5C98">
        <w:rPr>
          <w:rFonts w:ascii="Century Gothic" w:hAnsi="Century Gothic"/>
          <w:b/>
        </w:rPr>
        <w:t>When will I receive the certificate?</w:t>
      </w:r>
      <w:r>
        <w:rPr>
          <w:rFonts w:ascii="Century Gothic" w:hAnsi="Century Gothic"/>
        </w:rPr>
        <w:t xml:space="preserve">  Once you complete the course and pass the written final exam, your name will be sent to the Cross Cultural Health Care Program in Seattle, Washington.  After approximately 1-2 weeks we will receive your printed certificate.  You may pick up this document at our office or we can mail it to you.</w:t>
      </w:r>
    </w:p>
    <w:p w14:paraId="1B2904E1" w14:textId="77777777" w:rsidR="004C0E98" w:rsidRPr="009A5C98" w:rsidRDefault="004C0E98" w:rsidP="004C0E98">
      <w:pPr>
        <w:pStyle w:val="ListParagraph"/>
        <w:rPr>
          <w:rFonts w:ascii="Century Gothic" w:hAnsi="Century Gothic"/>
          <w:b/>
        </w:rPr>
      </w:pPr>
    </w:p>
    <w:p w14:paraId="7D3891FC" w14:textId="40309D69" w:rsidR="007C41FC" w:rsidRDefault="00D42EFE" w:rsidP="005C71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C71BD">
        <w:rPr>
          <w:rFonts w:ascii="Century Gothic" w:hAnsi="Century Gothic"/>
          <w:b/>
        </w:rPr>
        <w:t>When do the classes meet?</w:t>
      </w:r>
      <w:r w:rsidRPr="005C71BD">
        <w:rPr>
          <w:rFonts w:ascii="Century Gothic" w:hAnsi="Century Gothic"/>
        </w:rPr>
        <w:t xml:space="preserve">  </w:t>
      </w:r>
      <w:r w:rsidR="007F2957" w:rsidRPr="005C71BD">
        <w:rPr>
          <w:rFonts w:ascii="Century Gothic" w:hAnsi="Century Gothic"/>
        </w:rPr>
        <w:t>1WTT Offers a variety of times to take these classes: over weekends, one full week, a month of Saturdays</w:t>
      </w:r>
      <w:r w:rsidR="00F21D99">
        <w:rPr>
          <w:rFonts w:ascii="Century Gothic" w:hAnsi="Century Gothic"/>
        </w:rPr>
        <w:t xml:space="preserve">!  We </w:t>
      </w:r>
      <w:r w:rsidR="007F2957" w:rsidRPr="005C71BD">
        <w:rPr>
          <w:rFonts w:ascii="Century Gothic" w:hAnsi="Century Gothic"/>
        </w:rPr>
        <w:t>can teach just for your group, too - a minimum of 9 students is required</w:t>
      </w:r>
      <w:r w:rsidR="00CD5506" w:rsidRPr="005C71BD">
        <w:rPr>
          <w:rFonts w:ascii="Century Gothic" w:hAnsi="Century Gothic"/>
        </w:rPr>
        <w:t xml:space="preserve"> (we may add up to 3 students, if agreeable)</w:t>
      </w:r>
      <w:r w:rsidR="007F2957" w:rsidRPr="005C71BD">
        <w:rPr>
          <w:rFonts w:ascii="Century Gothic" w:hAnsi="Century Gothic"/>
        </w:rPr>
        <w:t xml:space="preserve">. </w:t>
      </w:r>
    </w:p>
    <w:p w14:paraId="7E456B47" w14:textId="77777777" w:rsidR="007C41FC" w:rsidRPr="007C41FC" w:rsidRDefault="007C41FC" w:rsidP="007C41FC">
      <w:pPr>
        <w:pStyle w:val="ListParagraph"/>
        <w:rPr>
          <w:rFonts w:ascii="Century Gothic" w:hAnsi="Century Gothic"/>
        </w:rPr>
      </w:pPr>
    </w:p>
    <w:p w14:paraId="043DE95E" w14:textId="7327C1C9" w:rsidR="00DB70A9" w:rsidRDefault="00D42EFE" w:rsidP="00DB70A9">
      <w:pPr>
        <w:pStyle w:val="ListParagraph"/>
        <w:ind w:left="630"/>
        <w:rPr>
          <w:rFonts w:ascii="Century Gothic" w:hAnsi="Century Gothic"/>
        </w:rPr>
      </w:pPr>
      <w:r w:rsidRPr="005C71BD">
        <w:rPr>
          <w:rFonts w:ascii="Century Gothic" w:hAnsi="Century Gothic"/>
        </w:rPr>
        <w:lastRenderedPageBreak/>
        <w:t xml:space="preserve">The </w:t>
      </w:r>
      <w:r w:rsidR="00F21D99">
        <w:rPr>
          <w:rFonts w:ascii="Century Gothic" w:hAnsi="Century Gothic"/>
        </w:rPr>
        <w:t xml:space="preserve">40 </w:t>
      </w:r>
      <w:proofErr w:type="spellStart"/>
      <w:r w:rsidR="00F21D99">
        <w:rPr>
          <w:rFonts w:ascii="Century Gothic" w:hAnsi="Century Gothic"/>
        </w:rPr>
        <w:t>hr</w:t>
      </w:r>
      <w:proofErr w:type="spellEnd"/>
      <w:r w:rsidR="00F21D99">
        <w:rPr>
          <w:rFonts w:ascii="Century Gothic" w:hAnsi="Century Gothic"/>
        </w:rPr>
        <w:t xml:space="preserve"> </w:t>
      </w:r>
      <w:r w:rsidRPr="005C71BD">
        <w:rPr>
          <w:rFonts w:ascii="Century Gothic" w:hAnsi="Century Gothic"/>
        </w:rPr>
        <w:t>course is taught in 5 full-day classroom sessions</w:t>
      </w:r>
      <w:r w:rsidR="00F21D99">
        <w:rPr>
          <w:rFonts w:ascii="Century Gothic" w:hAnsi="Century Gothic"/>
        </w:rPr>
        <w:t>, The 64 in 8 full days</w:t>
      </w:r>
      <w:r w:rsidRPr="005C71BD">
        <w:rPr>
          <w:rFonts w:ascii="Century Gothic" w:hAnsi="Century Gothic"/>
        </w:rPr>
        <w:t xml:space="preserve">.  The locations vary by demand.  </w:t>
      </w:r>
      <w:r w:rsidR="005C71BD" w:rsidRPr="005C71BD">
        <w:rPr>
          <w:rFonts w:ascii="Century Gothic" w:hAnsi="Century Gothic"/>
        </w:rPr>
        <w:t xml:space="preserve">Our </w:t>
      </w:r>
      <w:r w:rsidR="002E0526">
        <w:rPr>
          <w:rFonts w:ascii="Century Gothic" w:hAnsi="Century Gothic"/>
        </w:rPr>
        <w:t>classes from April through November will be taught at Candlewood Suites off 1</w:t>
      </w:r>
      <w:r w:rsidR="00E74AB8">
        <w:rPr>
          <w:rFonts w:ascii="Century Gothic" w:hAnsi="Century Gothic"/>
        </w:rPr>
        <w:t>4</w:t>
      </w:r>
      <w:r w:rsidR="002E0526">
        <w:rPr>
          <w:rFonts w:ascii="Century Gothic" w:hAnsi="Century Gothic"/>
        </w:rPr>
        <w:t>4</w:t>
      </w:r>
      <w:r w:rsidR="002E0526" w:rsidRPr="002E0526">
        <w:rPr>
          <w:rFonts w:ascii="Century Gothic" w:hAnsi="Century Gothic"/>
          <w:vertAlign w:val="superscript"/>
        </w:rPr>
        <w:t>th</w:t>
      </w:r>
      <w:r w:rsidR="002E0526">
        <w:rPr>
          <w:rFonts w:ascii="Century Gothic" w:hAnsi="Century Gothic"/>
        </w:rPr>
        <w:t xml:space="preserve"> and I-25 in Thornton, CO. We can bring our course to your location by appointment.  </w:t>
      </w:r>
    </w:p>
    <w:p w14:paraId="0EE3ECC4" w14:textId="77777777" w:rsidR="002E0526" w:rsidRPr="00DB70A9" w:rsidRDefault="002E0526" w:rsidP="00DB70A9">
      <w:pPr>
        <w:pStyle w:val="ListParagraph"/>
        <w:ind w:left="630"/>
        <w:rPr>
          <w:rFonts w:ascii="Century Gothic" w:hAnsi="Century Gothic"/>
          <w:b/>
          <w:bCs/>
        </w:rPr>
      </w:pPr>
    </w:p>
    <w:p w14:paraId="13CA74AB" w14:textId="5C03AC48" w:rsidR="00D42EFE" w:rsidRDefault="00D42EFE" w:rsidP="005C71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A5C98">
        <w:rPr>
          <w:rFonts w:ascii="Century Gothic" w:hAnsi="Century Gothic"/>
          <w:b/>
        </w:rPr>
        <w:t>How many students are in each class?</w:t>
      </w:r>
      <w:r>
        <w:rPr>
          <w:rFonts w:ascii="Century Gothic" w:hAnsi="Century Gothic"/>
        </w:rPr>
        <w:t xml:space="preserve">  The minimum number is </w:t>
      </w:r>
      <w:r w:rsidR="00E74AB8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students and the maximum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24.</w:t>
      </w:r>
    </w:p>
    <w:p w14:paraId="6EFB8E56" w14:textId="77777777" w:rsidR="00D42EFE" w:rsidRPr="00D42EFE" w:rsidRDefault="00D42EFE" w:rsidP="00D42EFE">
      <w:pPr>
        <w:pStyle w:val="ListParagraph"/>
        <w:rPr>
          <w:rFonts w:ascii="Century Gothic" w:hAnsi="Century Gothic"/>
        </w:rPr>
      </w:pPr>
    </w:p>
    <w:p w14:paraId="03FBD3DE" w14:textId="59CDD96D" w:rsidR="00D42EFE" w:rsidRDefault="00D42EFE" w:rsidP="005C71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A5C98">
        <w:rPr>
          <w:rFonts w:ascii="Century Gothic" w:hAnsi="Century Gothic"/>
          <w:b/>
        </w:rPr>
        <w:t>Is the class taught in English?</w:t>
      </w:r>
      <w:r>
        <w:rPr>
          <w:rFonts w:ascii="Century Gothic" w:hAnsi="Century Gothic"/>
        </w:rPr>
        <w:t xml:space="preserve">  Yes, </w:t>
      </w:r>
      <w:r w:rsidR="00CD5506">
        <w:rPr>
          <w:rFonts w:ascii="Century Gothic" w:hAnsi="Century Gothic"/>
        </w:rPr>
        <w:t>all</w:t>
      </w:r>
      <w:r>
        <w:rPr>
          <w:rFonts w:ascii="Century Gothic" w:hAnsi="Century Gothic"/>
        </w:rPr>
        <w:t xml:space="preserve"> the course content is taught in English.</w:t>
      </w:r>
    </w:p>
    <w:p w14:paraId="2A7F68E3" w14:textId="77777777" w:rsidR="00D42EFE" w:rsidRPr="00D42EFE" w:rsidRDefault="00D42EFE" w:rsidP="00D42EFE">
      <w:pPr>
        <w:pStyle w:val="ListParagraph"/>
        <w:rPr>
          <w:rFonts w:ascii="Century Gothic" w:hAnsi="Century Gothic"/>
        </w:rPr>
      </w:pPr>
    </w:p>
    <w:p w14:paraId="35AF2219" w14:textId="4DA8181E" w:rsidR="007A751E" w:rsidRDefault="00D42EFE" w:rsidP="005C71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832C8">
        <w:rPr>
          <w:rFonts w:ascii="Century Gothic" w:hAnsi="Century Gothic"/>
          <w:b/>
        </w:rPr>
        <w:t xml:space="preserve">What </w:t>
      </w:r>
      <w:r w:rsidR="007F2957" w:rsidRPr="002832C8">
        <w:rPr>
          <w:rFonts w:ascii="Century Gothic" w:hAnsi="Century Gothic"/>
          <w:b/>
        </w:rPr>
        <w:t>is taught</w:t>
      </w:r>
      <w:r w:rsidRPr="002832C8">
        <w:rPr>
          <w:rFonts w:ascii="Century Gothic" w:hAnsi="Century Gothic"/>
          <w:b/>
        </w:rPr>
        <w:t>?</w:t>
      </w:r>
      <w:r w:rsidRPr="002832C8">
        <w:rPr>
          <w:rFonts w:ascii="Century Gothic" w:hAnsi="Century Gothic"/>
        </w:rPr>
        <w:t xml:space="preserve">  </w:t>
      </w:r>
      <w:r w:rsidR="007A751E">
        <w:rPr>
          <w:rFonts w:ascii="Century Gothic" w:hAnsi="Century Gothic"/>
        </w:rPr>
        <w:t>C</w:t>
      </w:r>
      <w:r w:rsidR="002832C8" w:rsidRPr="002832C8">
        <w:rPr>
          <w:rFonts w:ascii="Century Gothic" w:hAnsi="Century Gothic"/>
        </w:rPr>
        <w:t>ommunication challenges</w:t>
      </w:r>
      <w:r w:rsidR="009B6E3B">
        <w:rPr>
          <w:rFonts w:ascii="Century Gothic" w:hAnsi="Century Gothic"/>
        </w:rPr>
        <w:t>:</w:t>
      </w:r>
      <w:r w:rsidR="007A751E">
        <w:rPr>
          <w:rFonts w:ascii="Century Gothic" w:hAnsi="Century Gothic"/>
        </w:rPr>
        <w:t xml:space="preserve"> how the </w:t>
      </w:r>
      <w:r w:rsidR="007F2957" w:rsidRPr="002832C8">
        <w:rPr>
          <w:rFonts w:ascii="Century Gothic" w:hAnsi="Century Gothic"/>
        </w:rPr>
        <w:t>i</w:t>
      </w:r>
      <w:r w:rsidRPr="002832C8">
        <w:rPr>
          <w:rFonts w:ascii="Century Gothic" w:hAnsi="Century Gothic"/>
        </w:rPr>
        <w:t xml:space="preserve">nterpreter </w:t>
      </w:r>
      <w:r w:rsidR="007A751E">
        <w:rPr>
          <w:rFonts w:ascii="Century Gothic" w:hAnsi="Century Gothic"/>
        </w:rPr>
        <w:t xml:space="preserve">can best navigate in his/her role through the differing </w:t>
      </w:r>
      <w:r w:rsidRPr="002832C8">
        <w:rPr>
          <w:rFonts w:ascii="Century Gothic" w:hAnsi="Century Gothic"/>
        </w:rPr>
        <w:t>roles</w:t>
      </w:r>
      <w:r w:rsidR="009B6E3B">
        <w:rPr>
          <w:rFonts w:ascii="Century Gothic" w:hAnsi="Century Gothic"/>
        </w:rPr>
        <w:t>:</w:t>
      </w:r>
      <w:r w:rsidR="007A751E">
        <w:rPr>
          <w:rFonts w:ascii="Century Gothic" w:hAnsi="Century Gothic"/>
        </w:rPr>
        <w:t xml:space="preserve"> the linguistic, cultural, </w:t>
      </w:r>
      <w:r w:rsidR="00F21D99">
        <w:rPr>
          <w:rFonts w:ascii="Century Gothic" w:hAnsi="Century Gothic"/>
        </w:rPr>
        <w:t>speech differences</w:t>
      </w:r>
      <w:r w:rsidR="009B6E3B">
        <w:rPr>
          <w:rFonts w:ascii="Century Gothic" w:hAnsi="Century Gothic"/>
        </w:rPr>
        <w:t xml:space="preserve"> and the </w:t>
      </w:r>
      <w:r w:rsidR="00DD6DB1">
        <w:rPr>
          <w:rFonts w:ascii="Century Gothic" w:hAnsi="Century Gothic"/>
        </w:rPr>
        <w:t>confusing</w:t>
      </w:r>
      <w:r w:rsidR="00F21D99">
        <w:rPr>
          <w:rFonts w:ascii="Century Gothic" w:hAnsi="Century Gothic"/>
        </w:rPr>
        <w:t>, complex</w:t>
      </w:r>
      <w:r w:rsidR="00DD6DB1">
        <w:rPr>
          <w:rFonts w:ascii="Century Gothic" w:hAnsi="Century Gothic"/>
        </w:rPr>
        <w:t xml:space="preserve"> and </w:t>
      </w:r>
      <w:r w:rsidR="007A751E">
        <w:rPr>
          <w:rFonts w:ascii="Century Gothic" w:hAnsi="Century Gothic"/>
        </w:rPr>
        <w:t>systemic</w:t>
      </w:r>
      <w:r w:rsidR="00DD6DB1">
        <w:rPr>
          <w:rFonts w:ascii="Century Gothic" w:hAnsi="Century Gothic"/>
        </w:rPr>
        <w:t xml:space="preserve"> </w:t>
      </w:r>
      <w:r w:rsidRPr="002832C8">
        <w:rPr>
          <w:rFonts w:ascii="Century Gothic" w:hAnsi="Century Gothic"/>
        </w:rPr>
        <w:t>challenges</w:t>
      </w:r>
      <w:r w:rsidR="009B6E3B">
        <w:rPr>
          <w:rFonts w:ascii="Century Gothic" w:hAnsi="Century Gothic"/>
        </w:rPr>
        <w:t xml:space="preserve"> often presented- in a proper way for all parties involved. </w:t>
      </w:r>
      <w:r w:rsidR="007A751E">
        <w:rPr>
          <w:rFonts w:ascii="Century Gothic" w:hAnsi="Century Gothic"/>
        </w:rPr>
        <w:t xml:space="preserve"> </w:t>
      </w:r>
      <w:r w:rsidR="00F21D99">
        <w:rPr>
          <w:rFonts w:ascii="Century Gothic" w:hAnsi="Century Gothic"/>
        </w:rPr>
        <w:t xml:space="preserve">This is taught by </w:t>
      </w:r>
      <w:r w:rsidR="007A751E">
        <w:rPr>
          <w:rFonts w:ascii="Century Gothic" w:hAnsi="Century Gothic"/>
        </w:rPr>
        <w:t>utilizing</w:t>
      </w:r>
      <w:r w:rsidRPr="002832C8">
        <w:rPr>
          <w:rFonts w:ascii="Century Gothic" w:hAnsi="Century Gothic"/>
        </w:rPr>
        <w:t xml:space="preserve"> the </w:t>
      </w:r>
      <w:r w:rsidR="00F21D99">
        <w:rPr>
          <w:rFonts w:ascii="Century Gothic" w:hAnsi="Century Gothic"/>
        </w:rPr>
        <w:t xml:space="preserve">multiple </w:t>
      </w:r>
      <w:r w:rsidRPr="002832C8">
        <w:rPr>
          <w:rFonts w:ascii="Century Gothic" w:hAnsi="Century Gothic"/>
        </w:rPr>
        <w:t>code of ethics</w:t>
      </w:r>
      <w:r w:rsidR="002832C8" w:rsidRPr="002832C8">
        <w:rPr>
          <w:rFonts w:ascii="Century Gothic" w:hAnsi="Century Gothic"/>
        </w:rPr>
        <w:t xml:space="preserve"> </w:t>
      </w:r>
      <w:r w:rsidRPr="002832C8">
        <w:rPr>
          <w:rFonts w:ascii="Century Gothic" w:hAnsi="Century Gothic"/>
        </w:rPr>
        <w:t xml:space="preserve">for medical interpreters, </w:t>
      </w:r>
      <w:r w:rsidR="00DD6DB1">
        <w:rPr>
          <w:rFonts w:ascii="Century Gothic" w:hAnsi="Century Gothic"/>
        </w:rPr>
        <w:t xml:space="preserve">as the </w:t>
      </w:r>
      <w:r w:rsidR="00ED788C" w:rsidRPr="002832C8">
        <w:rPr>
          <w:rFonts w:ascii="Century Gothic" w:hAnsi="Century Gothic"/>
        </w:rPr>
        <w:t xml:space="preserve">standards of practice required </w:t>
      </w:r>
      <w:r w:rsidR="00DD6DB1">
        <w:rPr>
          <w:rFonts w:ascii="Century Gothic" w:hAnsi="Century Gothic"/>
        </w:rPr>
        <w:t xml:space="preserve">and recognized </w:t>
      </w:r>
      <w:r w:rsidR="00ED788C" w:rsidRPr="002832C8">
        <w:rPr>
          <w:rFonts w:ascii="Century Gothic" w:hAnsi="Century Gothic"/>
        </w:rPr>
        <w:t>to perform as a professional medical interpreter</w:t>
      </w:r>
      <w:r w:rsidR="002832C8">
        <w:rPr>
          <w:rFonts w:ascii="Century Gothic" w:hAnsi="Century Gothic"/>
        </w:rPr>
        <w:t>.</w:t>
      </w:r>
    </w:p>
    <w:p w14:paraId="1ABBDDC2" w14:textId="77777777" w:rsidR="007A751E" w:rsidRPr="007A751E" w:rsidRDefault="007A751E" w:rsidP="007A751E">
      <w:pPr>
        <w:pStyle w:val="ListParagraph"/>
        <w:rPr>
          <w:rFonts w:ascii="Century Gothic" w:hAnsi="Century Gothic"/>
        </w:rPr>
      </w:pPr>
    </w:p>
    <w:p w14:paraId="5E492373" w14:textId="77777777" w:rsidR="009B6E3B" w:rsidRDefault="009B6E3B" w:rsidP="007A751E">
      <w:pPr>
        <w:pStyle w:val="ListParagraph"/>
        <w:rPr>
          <w:rFonts w:ascii="Century Gothic" w:hAnsi="Century Gothic"/>
        </w:rPr>
      </w:pPr>
    </w:p>
    <w:p w14:paraId="5AB847C4" w14:textId="77777777" w:rsidR="00E7668A" w:rsidRDefault="007A751E" w:rsidP="007A751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This is done through daily study, discussion and true-to-life</w:t>
      </w:r>
      <w:r w:rsidR="002832C8">
        <w:rPr>
          <w:rFonts w:ascii="Century Gothic" w:hAnsi="Century Gothic"/>
        </w:rPr>
        <w:t xml:space="preserve"> </w:t>
      </w:r>
      <w:r w:rsidR="009B6E3B">
        <w:rPr>
          <w:rFonts w:ascii="Century Gothic" w:hAnsi="Century Gothic"/>
        </w:rPr>
        <w:t xml:space="preserve">interactive </w:t>
      </w:r>
      <w:r w:rsidR="002832C8">
        <w:rPr>
          <w:rFonts w:ascii="Century Gothic" w:hAnsi="Century Gothic"/>
        </w:rPr>
        <w:t xml:space="preserve">exercises </w:t>
      </w:r>
      <w:r>
        <w:rPr>
          <w:rFonts w:ascii="Century Gothic" w:hAnsi="Century Gothic"/>
        </w:rPr>
        <w:t xml:space="preserve">that employ </w:t>
      </w:r>
      <w:r w:rsidR="002832C8">
        <w:rPr>
          <w:rFonts w:ascii="Century Gothic" w:hAnsi="Century Gothic"/>
        </w:rPr>
        <w:t>theory into real- life</w:t>
      </w:r>
      <w:r w:rsidR="009B6E3B">
        <w:rPr>
          <w:rFonts w:ascii="Century Gothic" w:hAnsi="Century Gothic"/>
        </w:rPr>
        <w:t xml:space="preserve"> interpreting </w:t>
      </w:r>
      <w:r w:rsidR="002832C8">
        <w:rPr>
          <w:rFonts w:ascii="Century Gothic" w:hAnsi="Century Gothic"/>
        </w:rPr>
        <w:t xml:space="preserve">practice.  The BTG course </w:t>
      </w:r>
      <w:r>
        <w:rPr>
          <w:rFonts w:ascii="Century Gothic" w:hAnsi="Century Gothic"/>
        </w:rPr>
        <w:t xml:space="preserve">has a </w:t>
      </w:r>
      <w:r w:rsidR="00DD6DB1">
        <w:rPr>
          <w:rFonts w:ascii="Century Gothic" w:hAnsi="Century Gothic"/>
        </w:rPr>
        <w:t xml:space="preserve">working foundation </w:t>
      </w:r>
      <w:r>
        <w:rPr>
          <w:rFonts w:ascii="Century Gothic" w:hAnsi="Century Gothic"/>
        </w:rPr>
        <w:t xml:space="preserve">of </w:t>
      </w:r>
      <w:r w:rsidR="00ED788C" w:rsidRPr="002832C8">
        <w:rPr>
          <w:rFonts w:ascii="Century Gothic" w:hAnsi="Century Gothic"/>
        </w:rPr>
        <w:t>medical terminology,</w:t>
      </w:r>
      <w:r w:rsidR="002832C8" w:rsidRPr="002832C8">
        <w:rPr>
          <w:rFonts w:ascii="Century Gothic" w:hAnsi="Century Gothic"/>
        </w:rPr>
        <w:t xml:space="preserve"> anatomy and physiology of the different body systems</w:t>
      </w:r>
      <w:r w:rsidR="00DD6DB1">
        <w:rPr>
          <w:rFonts w:ascii="Century Gothic" w:hAnsi="Century Gothic"/>
        </w:rPr>
        <w:t>. Includ</w:t>
      </w:r>
      <w:r w:rsidR="00E7668A">
        <w:rPr>
          <w:rFonts w:ascii="Century Gothic" w:hAnsi="Century Gothic"/>
        </w:rPr>
        <w:t>ing</w:t>
      </w:r>
      <w:r w:rsidR="00DD6DB1">
        <w:rPr>
          <w:rFonts w:ascii="Century Gothic" w:hAnsi="Century Gothic"/>
        </w:rPr>
        <w:t xml:space="preserve"> </w:t>
      </w:r>
      <w:r w:rsidR="002832C8" w:rsidRPr="002832C8">
        <w:rPr>
          <w:rFonts w:ascii="Century Gothic" w:hAnsi="Century Gothic"/>
        </w:rPr>
        <w:t xml:space="preserve">common procedures, testing </w:t>
      </w:r>
      <w:r w:rsidR="00DD6DB1">
        <w:rPr>
          <w:rFonts w:ascii="Century Gothic" w:hAnsi="Century Gothic"/>
        </w:rPr>
        <w:t>and s</w:t>
      </w:r>
      <w:r w:rsidR="00DD6DB1" w:rsidRPr="002832C8">
        <w:rPr>
          <w:rFonts w:ascii="Century Gothic" w:hAnsi="Century Gothic"/>
        </w:rPr>
        <w:t xml:space="preserve">pecialists </w:t>
      </w:r>
      <w:r w:rsidR="00DD6DB1">
        <w:rPr>
          <w:rFonts w:ascii="Century Gothic" w:hAnsi="Century Gothic"/>
        </w:rPr>
        <w:t xml:space="preserve">specific </w:t>
      </w:r>
      <w:r w:rsidR="002832C8" w:rsidRPr="002832C8">
        <w:rPr>
          <w:rFonts w:ascii="Century Gothic" w:hAnsi="Century Gothic"/>
        </w:rPr>
        <w:t xml:space="preserve">for each </w:t>
      </w:r>
      <w:r w:rsidR="00DD6DB1">
        <w:rPr>
          <w:rFonts w:ascii="Century Gothic" w:hAnsi="Century Gothic"/>
        </w:rPr>
        <w:t xml:space="preserve">body </w:t>
      </w:r>
      <w:r w:rsidR="002832C8" w:rsidRPr="002832C8">
        <w:rPr>
          <w:rFonts w:ascii="Century Gothic" w:hAnsi="Century Gothic"/>
        </w:rPr>
        <w:t>system</w:t>
      </w:r>
      <w:r w:rsidR="00DD6DB1">
        <w:rPr>
          <w:rFonts w:ascii="Century Gothic" w:hAnsi="Century Gothic"/>
        </w:rPr>
        <w:t xml:space="preserve"> the interpreter may come across in their work</w:t>
      </w:r>
      <w:r w:rsidR="002832C8" w:rsidRPr="002832C8">
        <w:rPr>
          <w:rFonts w:ascii="Century Gothic" w:hAnsi="Century Gothic"/>
        </w:rPr>
        <w:t xml:space="preserve">.  </w:t>
      </w:r>
    </w:p>
    <w:p w14:paraId="02B8B4D6" w14:textId="77777777" w:rsidR="00E7668A" w:rsidRDefault="00E7668A" w:rsidP="007A751E">
      <w:pPr>
        <w:pStyle w:val="ListParagraph"/>
        <w:rPr>
          <w:rFonts w:ascii="Century Gothic" w:hAnsi="Century Gothic"/>
        </w:rPr>
      </w:pPr>
    </w:p>
    <w:p w14:paraId="713C769C" w14:textId="1F2693AE" w:rsidR="00E7668A" w:rsidRDefault="00E7668A" w:rsidP="00E7668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goal is for </w:t>
      </w:r>
      <w:r w:rsidRPr="00E7668A">
        <w:rPr>
          <w:rFonts w:ascii="Century Gothic" w:hAnsi="Century Gothic"/>
        </w:rPr>
        <w:t xml:space="preserve">the interpreter </w:t>
      </w:r>
      <w:r>
        <w:rPr>
          <w:rFonts w:ascii="Century Gothic" w:hAnsi="Century Gothic"/>
        </w:rPr>
        <w:t>to</w:t>
      </w:r>
      <w:r w:rsidRPr="00E7668A">
        <w:rPr>
          <w:rFonts w:ascii="Century Gothic" w:hAnsi="Century Gothic"/>
        </w:rPr>
        <w:t xml:space="preserve"> be able to navigate through a hospital or healthcare system. The resources provided (includes a 335 page book for the 40 hour course and 445 for the 64 hour course) are excellent and establish a foundation for furthering vocabulary development and a gateway for greater study and understanding of the vast medical field. </w:t>
      </w:r>
    </w:p>
    <w:p w14:paraId="734D2858" w14:textId="77777777" w:rsidR="00E7668A" w:rsidRPr="00E7668A" w:rsidRDefault="00E7668A" w:rsidP="00E7668A">
      <w:pPr>
        <w:pStyle w:val="ListParagraph"/>
        <w:rPr>
          <w:rFonts w:ascii="Century Gothic" w:hAnsi="Century Gothic"/>
        </w:rPr>
      </w:pPr>
    </w:p>
    <w:p w14:paraId="61A75408" w14:textId="2040BD87" w:rsidR="002832C8" w:rsidRDefault="002832C8" w:rsidP="007A751E">
      <w:pPr>
        <w:pStyle w:val="ListParagraph"/>
        <w:rPr>
          <w:rFonts w:ascii="Century Gothic" w:hAnsi="Century Gothic"/>
        </w:rPr>
      </w:pPr>
      <w:r w:rsidRPr="002832C8">
        <w:rPr>
          <w:rFonts w:ascii="Century Gothic" w:hAnsi="Century Gothic"/>
        </w:rPr>
        <w:t>Videos are utilized to</w:t>
      </w:r>
      <w:r w:rsidR="00DD6DB1">
        <w:rPr>
          <w:rFonts w:ascii="Century Gothic" w:hAnsi="Century Gothic"/>
        </w:rPr>
        <w:t xml:space="preserve"> facilitate learning, </w:t>
      </w:r>
      <w:r w:rsidRPr="002832C8">
        <w:rPr>
          <w:rFonts w:ascii="Century Gothic" w:hAnsi="Century Gothic"/>
        </w:rPr>
        <w:t xml:space="preserve">in addition to the </w:t>
      </w:r>
      <w:r w:rsidR="00E7668A">
        <w:rPr>
          <w:rFonts w:ascii="Century Gothic" w:hAnsi="Century Gothic"/>
        </w:rPr>
        <w:t xml:space="preserve">335 page book for the 40 hour course and the </w:t>
      </w:r>
      <w:r w:rsidRPr="002832C8">
        <w:rPr>
          <w:rFonts w:ascii="Century Gothic" w:hAnsi="Century Gothic"/>
        </w:rPr>
        <w:t>445 page book</w:t>
      </w:r>
      <w:r w:rsidR="00E7668A">
        <w:rPr>
          <w:rFonts w:ascii="Century Gothic" w:hAnsi="Century Gothic"/>
        </w:rPr>
        <w:t xml:space="preserve"> for the 64 hour course. </w:t>
      </w:r>
      <w:r w:rsidR="007A751E">
        <w:rPr>
          <w:rFonts w:ascii="Century Gothic" w:hAnsi="Century Gothic"/>
        </w:rPr>
        <w:t xml:space="preserve"> </w:t>
      </w:r>
      <w:r w:rsidR="00E7668A">
        <w:rPr>
          <w:rFonts w:ascii="Century Gothic" w:hAnsi="Century Gothic"/>
        </w:rPr>
        <w:t xml:space="preserve">There are </w:t>
      </w:r>
      <w:r w:rsidR="00DD6DB1">
        <w:rPr>
          <w:rFonts w:ascii="Century Gothic" w:hAnsi="Century Gothic"/>
        </w:rPr>
        <w:t xml:space="preserve">excellent </w:t>
      </w:r>
      <w:r w:rsidR="007A751E">
        <w:rPr>
          <w:rFonts w:ascii="Century Gothic" w:hAnsi="Century Gothic"/>
        </w:rPr>
        <w:t>s</w:t>
      </w:r>
      <w:r w:rsidRPr="002832C8">
        <w:rPr>
          <w:rFonts w:ascii="Century Gothic" w:hAnsi="Century Gothic"/>
        </w:rPr>
        <w:t>tudy guide tools</w:t>
      </w:r>
      <w:r w:rsidR="007A751E">
        <w:rPr>
          <w:rFonts w:ascii="Century Gothic" w:hAnsi="Century Gothic"/>
        </w:rPr>
        <w:t xml:space="preserve"> </w:t>
      </w:r>
      <w:r w:rsidR="00DD6DB1">
        <w:rPr>
          <w:rFonts w:ascii="Century Gothic" w:hAnsi="Century Gothic"/>
        </w:rPr>
        <w:t xml:space="preserve">and tips </w:t>
      </w:r>
      <w:r w:rsidR="007A751E">
        <w:rPr>
          <w:rFonts w:ascii="Century Gothic" w:hAnsi="Century Gothic"/>
        </w:rPr>
        <w:t>to aid in learning</w:t>
      </w:r>
      <w:r w:rsidR="009B6E3B">
        <w:rPr>
          <w:rFonts w:ascii="Century Gothic" w:hAnsi="Century Gothic"/>
        </w:rPr>
        <w:t xml:space="preserve">, such as </w:t>
      </w:r>
      <w:r w:rsidR="007A751E">
        <w:rPr>
          <w:rFonts w:ascii="Century Gothic" w:hAnsi="Century Gothic"/>
        </w:rPr>
        <w:t xml:space="preserve">the medical </w:t>
      </w:r>
      <w:r w:rsidR="00DD6DB1">
        <w:rPr>
          <w:rFonts w:ascii="Century Gothic" w:hAnsi="Century Gothic"/>
        </w:rPr>
        <w:t>word roots</w:t>
      </w:r>
      <w:r w:rsidR="00E7668A">
        <w:rPr>
          <w:rFonts w:ascii="Century Gothic" w:hAnsi="Century Gothic"/>
        </w:rPr>
        <w:t>, prefixes, suffixes</w:t>
      </w:r>
      <w:r w:rsidR="00DD6DB1">
        <w:rPr>
          <w:rFonts w:ascii="Century Gothic" w:hAnsi="Century Gothic"/>
        </w:rPr>
        <w:t xml:space="preserve"> and general </w:t>
      </w:r>
      <w:r w:rsidR="007A751E">
        <w:rPr>
          <w:rFonts w:ascii="Century Gothic" w:hAnsi="Century Gothic"/>
        </w:rPr>
        <w:t xml:space="preserve">information. </w:t>
      </w:r>
      <w:r w:rsidRPr="002832C8">
        <w:rPr>
          <w:rFonts w:ascii="Century Gothic" w:hAnsi="Century Gothic"/>
        </w:rPr>
        <w:t xml:space="preserve"> </w:t>
      </w:r>
      <w:r w:rsidR="009B6E3B">
        <w:rPr>
          <w:rFonts w:ascii="Century Gothic" w:hAnsi="Century Gothic"/>
        </w:rPr>
        <w:t xml:space="preserve">Multiple methods are used to teach to help learners of all </w:t>
      </w:r>
      <w:r w:rsidR="00E7668A">
        <w:rPr>
          <w:rFonts w:ascii="Century Gothic" w:hAnsi="Century Gothic"/>
        </w:rPr>
        <w:t xml:space="preserve">learning styles. </w:t>
      </w:r>
    </w:p>
    <w:p w14:paraId="6E339577" w14:textId="77777777" w:rsidR="005C71BD" w:rsidRPr="002832C8" w:rsidRDefault="005C71BD" w:rsidP="007A751E">
      <w:pPr>
        <w:pStyle w:val="ListParagraph"/>
        <w:rPr>
          <w:rFonts w:ascii="Century Gothic" w:hAnsi="Century Gothic"/>
        </w:rPr>
      </w:pPr>
    </w:p>
    <w:p w14:paraId="1A1FAD6D" w14:textId="133DBF0A" w:rsidR="007A751E" w:rsidRDefault="002832C8" w:rsidP="00ED788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Professional interpreting </w:t>
      </w:r>
      <w:r w:rsidR="007A751E">
        <w:rPr>
          <w:rFonts w:ascii="Century Gothic" w:hAnsi="Century Gothic"/>
        </w:rPr>
        <w:t xml:space="preserve">concepts are also taught and </w:t>
      </w:r>
      <w:r>
        <w:rPr>
          <w:rFonts w:ascii="Century Gothic" w:hAnsi="Century Gothic"/>
        </w:rPr>
        <w:t xml:space="preserve">practiced </w:t>
      </w:r>
      <w:r w:rsidR="007A751E">
        <w:rPr>
          <w:rFonts w:ascii="Century Gothic" w:hAnsi="Century Gothic"/>
        </w:rPr>
        <w:t xml:space="preserve">routinely </w:t>
      </w:r>
      <w:r>
        <w:rPr>
          <w:rFonts w:ascii="Century Gothic" w:hAnsi="Century Gothic"/>
        </w:rPr>
        <w:t xml:space="preserve">in class: </w:t>
      </w:r>
      <w:r w:rsidR="00DD6DB1">
        <w:rPr>
          <w:rFonts w:ascii="Century Gothic" w:hAnsi="Century Gothic"/>
        </w:rPr>
        <w:t xml:space="preserve">basic professional habits, practices and critical core skills like </w:t>
      </w:r>
      <w:r w:rsidR="00D42EFE" w:rsidRPr="00ED788C">
        <w:rPr>
          <w:rFonts w:ascii="Century Gothic" w:hAnsi="Century Gothic"/>
        </w:rPr>
        <w:t>how to manage the flow of an interpretation session, cultur</w:t>
      </w:r>
      <w:r>
        <w:rPr>
          <w:rFonts w:ascii="Century Gothic" w:hAnsi="Century Gothic"/>
        </w:rPr>
        <w:t xml:space="preserve">e, cultural “bumps” and cultural </w:t>
      </w:r>
      <w:r w:rsidR="00D42EFE" w:rsidRPr="00ED788C">
        <w:rPr>
          <w:rFonts w:ascii="Century Gothic" w:hAnsi="Century Gothic"/>
        </w:rPr>
        <w:t>competency</w:t>
      </w:r>
      <w:r w:rsidR="007A751E">
        <w:rPr>
          <w:rFonts w:ascii="Century Gothic" w:hAnsi="Century Gothic"/>
        </w:rPr>
        <w:t>. There is more information about the profession in ge</w:t>
      </w:r>
      <w:r w:rsidR="00DD6DB1">
        <w:rPr>
          <w:rFonts w:ascii="Century Gothic" w:hAnsi="Century Gothic"/>
        </w:rPr>
        <w:t>n</w:t>
      </w:r>
      <w:r w:rsidR="007A751E">
        <w:rPr>
          <w:rFonts w:ascii="Century Gothic" w:hAnsi="Century Gothic"/>
        </w:rPr>
        <w:t xml:space="preserve">eral. </w:t>
      </w:r>
    </w:p>
    <w:p w14:paraId="3D449C2B" w14:textId="77777777" w:rsidR="007A751E" w:rsidRDefault="007A751E" w:rsidP="00ED788C">
      <w:pPr>
        <w:pStyle w:val="ListParagraph"/>
        <w:rPr>
          <w:rFonts w:ascii="Century Gothic" w:hAnsi="Century Gothic"/>
        </w:rPr>
      </w:pPr>
    </w:p>
    <w:p w14:paraId="1A7D0400" w14:textId="68A4A813" w:rsidR="00CD5506" w:rsidRDefault="007A751E" w:rsidP="00ED788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The 64 hour course includes information about the Health Care di</w:t>
      </w:r>
      <w:r w:rsidR="00DD6DB1">
        <w:rPr>
          <w:rFonts w:ascii="Century Gothic" w:hAnsi="Century Gothic"/>
        </w:rPr>
        <w:t>s</w:t>
      </w:r>
      <w:r>
        <w:rPr>
          <w:rFonts w:ascii="Century Gothic" w:hAnsi="Century Gothic"/>
        </w:rPr>
        <w:t>par</w:t>
      </w:r>
      <w:r w:rsidR="00DD6DB1">
        <w:rPr>
          <w:rFonts w:ascii="Century Gothic" w:hAnsi="Century Gothic"/>
        </w:rPr>
        <w:t>i</w:t>
      </w:r>
      <w:r>
        <w:rPr>
          <w:rFonts w:ascii="Century Gothic" w:hAnsi="Century Gothic"/>
        </w:rPr>
        <w:t>ties in the United States: it delves deeper into the Cultural Disparities for the LGTBQIA populations</w:t>
      </w:r>
      <w:r w:rsidR="00DD6DB1">
        <w:rPr>
          <w:rFonts w:ascii="Century Gothic" w:hAnsi="Century Gothic"/>
        </w:rPr>
        <w:t xml:space="preserve">. For the first time; there are several in-depth sections to support the </w:t>
      </w:r>
      <w:r w:rsidR="00DD6DB1">
        <w:rPr>
          <w:rFonts w:ascii="Century Gothic" w:hAnsi="Century Gothic"/>
        </w:rPr>
        <w:lastRenderedPageBreak/>
        <w:t>interpreter in working in behavioral health settings; with extensive resource information</w:t>
      </w:r>
      <w:r w:rsidR="008F32E5">
        <w:rPr>
          <w:rFonts w:ascii="Century Gothic" w:hAnsi="Century Gothic"/>
        </w:rPr>
        <w:t xml:space="preserve"> for a lifetime of reference. </w:t>
      </w:r>
      <w:r w:rsidR="00D42EFE" w:rsidRPr="00ED788C">
        <w:rPr>
          <w:rFonts w:ascii="Century Gothic" w:hAnsi="Century Gothic"/>
        </w:rPr>
        <w:t xml:space="preserve"> </w:t>
      </w:r>
      <w:r w:rsidR="00ED788C">
        <w:rPr>
          <w:rFonts w:ascii="Century Gothic" w:hAnsi="Century Gothic"/>
        </w:rPr>
        <w:t xml:space="preserve"> </w:t>
      </w:r>
    </w:p>
    <w:p w14:paraId="651408DF" w14:textId="77777777" w:rsidR="00CD5506" w:rsidRDefault="00CD5506" w:rsidP="00ED788C">
      <w:pPr>
        <w:pStyle w:val="ListParagraph"/>
        <w:rPr>
          <w:rFonts w:ascii="Century Gothic" w:hAnsi="Century Gothic"/>
        </w:rPr>
      </w:pPr>
    </w:p>
    <w:p w14:paraId="4A00961E" w14:textId="18F745DC" w:rsidR="00ED788C" w:rsidRPr="00ED788C" w:rsidRDefault="007F2957" w:rsidP="00ED788C">
      <w:pPr>
        <w:pStyle w:val="ListParagraph"/>
        <w:rPr>
          <w:rFonts w:ascii="Century Gothic" w:hAnsi="Century Gothic"/>
          <w:b/>
        </w:rPr>
      </w:pPr>
      <w:r w:rsidRPr="00ED788C">
        <w:rPr>
          <w:rFonts w:ascii="Century Gothic" w:hAnsi="Century Gothic"/>
        </w:rPr>
        <w:t xml:space="preserve">Coursework will be assigned and completed in the classroom across </w:t>
      </w:r>
      <w:r w:rsidR="00ED788C">
        <w:rPr>
          <w:rFonts w:ascii="Century Gothic" w:hAnsi="Century Gothic"/>
        </w:rPr>
        <w:t>all days</w:t>
      </w:r>
      <w:r w:rsidRPr="00ED788C">
        <w:rPr>
          <w:rFonts w:ascii="Century Gothic" w:hAnsi="Century Gothic"/>
        </w:rPr>
        <w:t xml:space="preserve"> of instruction.  Homework will be </w:t>
      </w:r>
      <w:r w:rsidR="00432816" w:rsidRPr="00ED788C">
        <w:rPr>
          <w:rFonts w:ascii="Century Gothic" w:hAnsi="Century Gothic"/>
        </w:rPr>
        <w:t>assigned,</w:t>
      </w:r>
      <w:r w:rsidRPr="00ED788C">
        <w:rPr>
          <w:rFonts w:ascii="Century Gothic" w:hAnsi="Century Gothic"/>
        </w:rPr>
        <w:t xml:space="preserve"> and participants should plan on spending 1-2 hours per class day completing homework and reviewing outside of the class</w:t>
      </w:r>
    </w:p>
    <w:p w14:paraId="758B1786" w14:textId="77777777" w:rsidR="00D42EFE" w:rsidRPr="00D42EFE" w:rsidRDefault="00D42EFE" w:rsidP="00D42EFE">
      <w:pPr>
        <w:pStyle w:val="ListParagraph"/>
        <w:rPr>
          <w:rFonts w:ascii="Century Gothic" w:hAnsi="Century Gothic"/>
        </w:rPr>
      </w:pPr>
    </w:p>
    <w:p w14:paraId="6B1B2136" w14:textId="6F640CCC" w:rsidR="001D380A" w:rsidRPr="00E7668A" w:rsidRDefault="00D42EFE" w:rsidP="00E766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A5C98">
        <w:rPr>
          <w:rFonts w:ascii="Century Gothic" w:hAnsi="Century Gothic"/>
          <w:b/>
        </w:rPr>
        <w:t>Who is the instructor?</w:t>
      </w:r>
      <w:r>
        <w:rPr>
          <w:rFonts w:ascii="Century Gothic" w:hAnsi="Century Gothic"/>
        </w:rPr>
        <w:t xml:space="preserve">  Carolina Weaver, RN, BSN, </w:t>
      </w:r>
      <w:r w:rsidR="00E7668A">
        <w:rPr>
          <w:rFonts w:ascii="Century Gothic" w:hAnsi="Century Gothic"/>
        </w:rPr>
        <w:t>teaches</w:t>
      </w:r>
      <w:r w:rsidR="00ED788C">
        <w:rPr>
          <w:rFonts w:ascii="Century Gothic" w:hAnsi="Century Gothic"/>
        </w:rPr>
        <w:t xml:space="preserve"> the course,</w:t>
      </w:r>
      <w:r>
        <w:rPr>
          <w:rFonts w:ascii="Century Gothic" w:hAnsi="Century Gothic"/>
        </w:rPr>
        <w:t xml:space="preserve"> with over 30 years of medical and interpreting </w:t>
      </w:r>
      <w:r w:rsidR="00E7668A">
        <w:rPr>
          <w:rFonts w:ascii="Century Gothic" w:hAnsi="Century Gothic"/>
        </w:rPr>
        <w:t xml:space="preserve">work </w:t>
      </w:r>
      <w:r>
        <w:rPr>
          <w:rFonts w:ascii="Century Gothic" w:hAnsi="Century Gothic"/>
        </w:rPr>
        <w:t>experience supporting her instruction.</w:t>
      </w:r>
      <w:r w:rsidR="008F32E5">
        <w:rPr>
          <w:rFonts w:ascii="Century Gothic" w:hAnsi="Century Gothic"/>
        </w:rPr>
        <w:t xml:space="preserve"> </w:t>
      </w:r>
      <w:r w:rsidR="00E7668A">
        <w:rPr>
          <w:rFonts w:ascii="Century Gothic" w:hAnsi="Century Gothic"/>
        </w:rPr>
        <w:t xml:space="preserve"> </w:t>
      </w:r>
      <w:r w:rsidR="008F32E5">
        <w:rPr>
          <w:rFonts w:ascii="Century Gothic" w:hAnsi="Century Gothic"/>
        </w:rPr>
        <w:t xml:space="preserve">She also has 12 years dedicated experience in the behavioral health field, including Psychiatric ICU experience and </w:t>
      </w:r>
      <w:r w:rsidR="00D04A22">
        <w:rPr>
          <w:rFonts w:ascii="Century Gothic" w:hAnsi="Century Gothic"/>
        </w:rPr>
        <w:t>d</w:t>
      </w:r>
      <w:r w:rsidR="008F32E5">
        <w:rPr>
          <w:rFonts w:ascii="Century Gothic" w:hAnsi="Century Gothic"/>
        </w:rPr>
        <w:t xml:space="preserve">rug and alcohol rehabilitation, </w:t>
      </w:r>
      <w:r w:rsidR="002B07BA">
        <w:rPr>
          <w:rFonts w:ascii="Century Gothic" w:hAnsi="Century Gothic"/>
        </w:rPr>
        <w:t xml:space="preserve">which is </w:t>
      </w:r>
      <w:r w:rsidR="008F32E5">
        <w:rPr>
          <w:rFonts w:ascii="Century Gothic" w:hAnsi="Century Gothic"/>
        </w:rPr>
        <w:t>also covered in th</w:t>
      </w:r>
      <w:r w:rsidR="00D04A22">
        <w:rPr>
          <w:rFonts w:ascii="Century Gothic" w:hAnsi="Century Gothic"/>
        </w:rPr>
        <w:t xml:space="preserve">e course. She will be joined in summer 2019 by </w:t>
      </w:r>
      <w:r w:rsidR="002B07BA">
        <w:rPr>
          <w:rFonts w:ascii="Century Gothic" w:hAnsi="Century Gothic"/>
        </w:rPr>
        <w:t xml:space="preserve">energetic </w:t>
      </w:r>
      <w:r w:rsidR="00D04A22">
        <w:rPr>
          <w:rFonts w:ascii="Century Gothic" w:hAnsi="Century Gothic"/>
        </w:rPr>
        <w:t xml:space="preserve">Agi Oseth, MBA, an excellent interpreter and </w:t>
      </w:r>
      <w:r w:rsidR="002B07BA">
        <w:rPr>
          <w:rFonts w:ascii="Century Gothic" w:hAnsi="Century Gothic"/>
        </w:rPr>
        <w:t>ex</w:t>
      </w:r>
      <w:r w:rsidR="00D04A22">
        <w:rPr>
          <w:rFonts w:ascii="Century Gothic" w:hAnsi="Century Gothic"/>
        </w:rPr>
        <w:t>perienced BTG instructor</w:t>
      </w:r>
      <w:r w:rsidR="002B07BA">
        <w:rPr>
          <w:rFonts w:ascii="Century Gothic" w:hAnsi="Century Gothic"/>
        </w:rPr>
        <w:t>.</w:t>
      </w:r>
    </w:p>
    <w:p w14:paraId="0AD60B88" w14:textId="77777777" w:rsidR="001D380A" w:rsidRPr="001D380A" w:rsidRDefault="001D380A" w:rsidP="001D380A">
      <w:pPr>
        <w:pStyle w:val="ListParagraph"/>
        <w:rPr>
          <w:rFonts w:ascii="Century Gothic" w:hAnsi="Century Gothic"/>
          <w:b/>
        </w:rPr>
      </w:pPr>
    </w:p>
    <w:p w14:paraId="03679989" w14:textId="77777777" w:rsidR="002B07BA" w:rsidRDefault="00432816" w:rsidP="002B07B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F1C6B">
        <w:rPr>
          <w:rFonts w:ascii="Century Gothic" w:hAnsi="Century Gothic"/>
          <w:b/>
        </w:rPr>
        <w:t>Where is the class held?</w:t>
      </w:r>
      <w:r w:rsidRPr="000F1C6B">
        <w:rPr>
          <w:rFonts w:ascii="Century Gothic" w:hAnsi="Century Gothic"/>
        </w:rPr>
        <w:t xml:space="preserve"> Most of the time it will be held </w:t>
      </w:r>
      <w:r w:rsidR="002B07BA">
        <w:rPr>
          <w:rFonts w:ascii="Century Gothic" w:hAnsi="Century Gothic"/>
        </w:rPr>
        <w:t xml:space="preserve">at the Candlewood Suites: 15362 Lincoln Way, Thornton, CO 80023. Some classes may be split between the Thornton location and a location in the Denver Tech area; to alternate driving distance for southern and northern students. </w:t>
      </w:r>
    </w:p>
    <w:p w14:paraId="3879CAB4" w14:textId="77777777" w:rsidR="002B07BA" w:rsidRPr="002B07BA" w:rsidRDefault="002B07BA" w:rsidP="002B07BA">
      <w:pPr>
        <w:pStyle w:val="ListParagraph"/>
        <w:rPr>
          <w:rFonts w:ascii="Century Gothic" w:hAnsi="Century Gothic"/>
        </w:rPr>
      </w:pPr>
    </w:p>
    <w:p w14:paraId="1EBC96EC" w14:textId="1D33E6AA" w:rsidR="001B2D03" w:rsidRDefault="002F2FE3" w:rsidP="002B07BA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We also offer </w:t>
      </w:r>
      <w:r w:rsidR="002B07BA">
        <w:rPr>
          <w:rFonts w:ascii="Century Gothic" w:hAnsi="Century Gothic"/>
        </w:rPr>
        <w:t xml:space="preserve">locations </w:t>
      </w:r>
      <w:r>
        <w:rPr>
          <w:rFonts w:ascii="Century Gothic" w:hAnsi="Century Gothic"/>
        </w:rPr>
        <w:t>in South/Central Denver and occasionally in locations such as the Western Slope</w:t>
      </w:r>
      <w:r w:rsidR="00E74AB8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2B07BA">
        <w:rPr>
          <w:rFonts w:ascii="Century Gothic" w:hAnsi="Century Gothic"/>
        </w:rPr>
        <w:t>o</w:t>
      </w:r>
      <w:r w:rsidR="00E74AB8">
        <w:rPr>
          <w:rFonts w:ascii="Century Gothic" w:hAnsi="Century Gothic"/>
        </w:rPr>
        <w:t>r North Colorado</w:t>
      </w:r>
      <w:r>
        <w:rPr>
          <w:rFonts w:ascii="Century Gothic" w:hAnsi="Century Gothic"/>
        </w:rPr>
        <w:t xml:space="preserve"> upon demand.</w:t>
      </w:r>
      <w:r w:rsidR="002B07BA">
        <w:rPr>
          <w:rFonts w:ascii="Century Gothic" w:hAnsi="Century Gothic"/>
        </w:rPr>
        <w:t xml:space="preserve"> We also teach TCI/The Community Interpreter. </w:t>
      </w:r>
    </w:p>
    <w:p w14:paraId="44D46361" w14:textId="63A72829" w:rsidR="002F2FE3" w:rsidRPr="002F2FE3" w:rsidRDefault="002F2FE3" w:rsidP="001B2D03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79D4294" w14:textId="62B5FCF0" w:rsidR="002E0526" w:rsidRDefault="002F2FE3" w:rsidP="002E0526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Our default location </w:t>
      </w:r>
      <w:r w:rsidR="002B07BA">
        <w:rPr>
          <w:rFonts w:ascii="Century Gothic" w:hAnsi="Century Gothic"/>
        </w:rPr>
        <w:t>in Thornton/North Denver</w:t>
      </w:r>
      <w:r>
        <w:rPr>
          <w:rFonts w:ascii="Century Gothic" w:hAnsi="Century Gothic"/>
        </w:rPr>
        <w:t xml:space="preserve"> </w:t>
      </w:r>
      <w:r w:rsidR="00776CC2" w:rsidRPr="000F1C6B">
        <w:rPr>
          <w:rFonts w:ascii="Century Gothic" w:hAnsi="Century Gothic"/>
        </w:rPr>
        <w:t xml:space="preserve">is convenient to </w:t>
      </w:r>
      <w:r w:rsidR="002B07BA">
        <w:rPr>
          <w:rFonts w:ascii="Century Gothic" w:hAnsi="Century Gothic"/>
        </w:rPr>
        <w:t xml:space="preserve">Boulder, Wyoming, </w:t>
      </w:r>
      <w:r w:rsidR="00776CC2" w:rsidRPr="000F1C6B">
        <w:rPr>
          <w:rFonts w:ascii="Century Gothic" w:hAnsi="Century Gothic"/>
        </w:rPr>
        <w:t>DIA, and accessible fr</w:t>
      </w:r>
      <w:r w:rsidR="000F1C6B" w:rsidRPr="000F1C6B">
        <w:rPr>
          <w:rFonts w:ascii="Century Gothic" w:hAnsi="Century Gothic"/>
        </w:rPr>
        <w:t>o</w:t>
      </w:r>
      <w:r w:rsidR="00776CC2" w:rsidRPr="000F1C6B">
        <w:rPr>
          <w:rFonts w:ascii="Century Gothic" w:hAnsi="Century Gothic"/>
        </w:rPr>
        <w:t xml:space="preserve">m many gateways. </w:t>
      </w:r>
      <w:r w:rsidR="000F1C6B" w:rsidRPr="000F1C6B">
        <w:rPr>
          <w:rFonts w:ascii="Century Gothic" w:hAnsi="Century Gothic"/>
        </w:rPr>
        <w:t xml:space="preserve">If you </w:t>
      </w:r>
      <w:r>
        <w:rPr>
          <w:rFonts w:ascii="Century Gothic" w:hAnsi="Century Gothic"/>
        </w:rPr>
        <w:t xml:space="preserve">prefer to be on-site – to allow for more study and relaxing time instead from </w:t>
      </w:r>
      <w:r w:rsidR="000F1C6B" w:rsidRPr="000F1C6B">
        <w:rPr>
          <w:rFonts w:ascii="Century Gothic" w:hAnsi="Century Gothic"/>
        </w:rPr>
        <w:t xml:space="preserve">a distance, </w:t>
      </w:r>
      <w:r>
        <w:rPr>
          <w:rFonts w:ascii="Century Gothic" w:hAnsi="Century Gothic"/>
        </w:rPr>
        <w:t xml:space="preserve">you </w:t>
      </w:r>
      <w:r w:rsidR="00776CC2" w:rsidRPr="000F1C6B">
        <w:rPr>
          <w:rFonts w:ascii="Century Gothic" w:hAnsi="Century Gothic"/>
        </w:rPr>
        <w:t xml:space="preserve">can reserve a </w:t>
      </w:r>
      <w:r w:rsidR="002B07BA">
        <w:rPr>
          <w:rFonts w:ascii="Century Gothic" w:hAnsi="Century Gothic"/>
        </w:rPr>
        <w:t xml:space="preserve">room </w:t>
      </w:r>
      <w:r w:rsidR="00776CC2" w:rsidRPr="000F1C6B">
        <w:rPr>
          <w:rFonts w:ascii="Century Gothic" w:hAnsi="Century Gothic"/>
        </w:rPr>
        <w:t>at a discounted price</w:t>
      </w:r>
      <w:r>
        <w:rPr>
          <w:rFonts w:ascii="Century Gothic" w:hAnsi="Century Gothic"/>
        </w:rPr>
        <w:t>. For the Candlewood Suites: simply reference our name: 1 World Translation</w:t>
      </w:r>
      <w:r w:rsidR="002E0526">
        <w:rPr>
          <w:rFonts w:ascii="Century Gothic" w:hAnsi="Century Gothic"/>
        </w:rPr>
        <w:t xml:space="preserve">, Inc. </w:t>
      </w:r>
      <w:r>
        <w:rPr>
          <w:rFonts w:ascii="Century Gothic" w:hAnsi="Century Gothic"/>
        </w:rPr>
        <w:t xml:space="preserve"> </w:t>
      </w:r>
      <w:r w:rsidR="00B81629">
        <w:rPr>
          <w:rFonts w:ascii="Century Gothic" w:hAnsi="Century Gothic"/>
        </w:rPr>
        <w:t xml:space="preserve"> </w:t>
      </w:r>
    </w:p>
    <w:p w14:paraId="6B9BB191" w14:textId="77777777" w:rsidR="002E0526" w:rsidRDefault="002E0526" w:rsidP="00776CC2">
      <w:pPr>
        <w:pStyle w:val="ListParagraph"/>
        <w:ind w:left="630"/>
        <w:rPr>
          <w:rFonts w:ascii="Century Gothic" w:hAnsi="Century Gothic"/>
        </w:rPr>
      </w:pPr>
    </w:p>
    <w:p w14:paraId="69783FFD" w14:textId="622AE7FC" w:rsidR="007C41FC" w:rsidRDefault="00B746B8" w:rsidP="00776CC2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suites at Candlewood have full kitchens, laundry facilities so it feels just like home and go for $119.00 for us only. </w:t>
      </w:r>
      <w:r w:rsidR="002B07BA">
        <w:rPr>
          <w:rFonts w:ascii="Century Gothic" w:hAnsi="Century Gothic"/>
        </w:rPr>
        <w:t>Enjoy g</w:t>
      </w:r>
      <w:r>
        <w:rPr>
          <w:rFonts w:ascii="Century Gothic" w:hAnsi="Century Gothic"/>
        </w:rPr>
        <w:t xml:space="preserve">reat </w:t>
      </w:r>
      <w:r w:rsidR="002F2FE3">
        <w:rPr>
          <w:rFonts w:ascii="Century Gothic" w:hAnsi="Century Gothic"/>
        </w:rPr>
        <w:t xml:space="preserve">savings on food costs if you are up to cooking and not eating out. It also provides </w:t>
      </w:r>
      <w:r w:rsidR="005C71BD" w:rsidRPr="000F1C6B">
        <w:rPr>
          <w:rFonts w:ascii="Century Gothic" w:hAnsi="Century Gothic"/>
        </w:rPr>
        <w:t>the convenience of staying at th</w:t>
      </w:r>
      <w:r w:rsidR="002F2FE3">
        <w:rPr>
          <w:rFonts w:ascii="Century Gothic" w:hAnsi="Century Gothic"/>
        </w:rPr>
        <w:t>e class pro</w:t>
      </w:r>
      <w:r w:rsidR="005C71BD" w:rsidRPr="000F1C6B">
        <w:rPr>
          <w:rFonts w:ascii="Century Gothic" w:hAnsi="Century Gothic"/>
        </w:rPr>
        <w:t>perty</w:t>
      </w:r>
      <w:r w:rsidR="002F2FE3">
        <w:rPr>
          <w:rFonts w:ascii="Century Gothic" w:hAnsi="Century Gothic"/>
        </w:rPr>
        <w:t>.</w:t>
      </w:r>
      <w:r w:rsidR="005C71BD" w:rsidRPr="000F1C6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="00776CC2">
        <w:rPr>
          <w:rFonts w:ascii="Century Gothic" w:hAnsi="Century Gothic"/>
        </w:rPr>
        <w:t xml:space="preserve">There are </w:t>
      </w:r>
      <w:r w:rsidR="005C71BD">
        <w:rPr>
          <w:rFonts w:ascii="Century Gothic" w:hAnsi="Century Gothic"/>
        </w:rPr>
        <w:t xml:space="preserve">other </w:t>
      </w:r>
      <w:r>
        <w:rPr>
          <w:rFonts w:ascii="Century Gothic" w:hAnsi="Century Gothic"/>
        </w:rPr>
        <w:t xml:space="preserve">options like </w:t>
      </w:r>
      <w:r w:rsidRPr="001B2D03">
        <w:rPr>
          <w:rFonts w:ascii="Century Gothic" w:hAnsi="Century Gothic"/>
          <w:i/>
        </w:rPr>
        <w:t>Air</w:t>
      </w:r>
      <w:r w:rsidR="001B2D03" w:rsidRPr="001B2D03">
        <w:rPr>
          <w:rFonts w:ascii="Century Gothic" w:hAnsi="Century Gothic"/>
          <w:i/>
        </w:rPr>
        <w:t>b</w:t>
      </w:r>
      <w:r w:rsidRPr="001B2D03">
        <w:rPr>
          <w:rFonts w:ascii="Century Gothic" w:hAnsi="Century Gothic"/>
          <w:i/>
        </w:rPr>
        <w:t>n</w:t>
      </w:r>
      <w:r w:rsidR="001B2D03" w:rsidRPr="001B2D03">
        <w:rPr>
          <w:rFonts w:ascii="Century Gothic" w:hAnsi="Century Gothic"/>
          <w:i/>
        </w:rPr>
        <w:t>b</w:t>
      </w:r>
      <w:r w:rsidRPr="001B2D03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</w:rPr>
        <w:t xml:space="preserve">and </w:t>
      </w:r>
      <w:r w:rsidR="002F2FE3">
        <w:rPr>
          <w:rFonts w:ascii="Century Gothic" w:hAnsi="Century Gothic"/>
        </w:rPr>
        <w:t xml:space="preserve">there is </w:t>
      </w:r>
      <w:r>
        <w:rPr>
          <w:rFonts w:ascii="Century Gothic" w:hAnsi="Century Gothic"/>
        </w:rPr>
        <w:t xml:space="preserve">another </w:t>
      </w:r>
      <w:r w:rsidR="00776CC2">
        <w:rPr>
          <w:rFonts w:ascii="Century Gothic" w:hAnsi="Century Gothic"/>
        </w:rPr>
        <w:t>hotel</w:t>
      </w:r>
      <w:r>
        <w:rPr>
          <w:rFonts w:ascii="Century Gothic" w:hAnsi="Century Gothic"/>
        </w:rPr>
        <w:t xml:space="preserve"> </w:t>
      </w:r>
      <w:r w:rsidR="00776CC2">
        <w:rPr>
          <w:rFonts w:ascii="Century Gothic" w:hAnsi="Century Gothic"/>
        </w:rPr>
        <w:t>nearby with kitchens for less</w:t>
      </w:r>
      <w:r>
        <w:rPr>
          <w:rFonts w:ascii="Century Gothic" w:hAnsi="Century Gothic"/>
        </w:rPr>
        <w:t xml:space="preserve">- </w:t>
      </w:r>
      <w:r w:rsidR="002F2FE3">
        <w:rPr>
          <w:rFonts w:ascii="Century Gothic" w:hAnsi="Century Gothic"/>
        </w:rPr>
        <w:t xml:space="preserve">we can recommend: </w:t>
      </w:r>
      <w:r w:rsidR="001B2D03">
        <w:rPr>
          <w:rFonts w:ascii="Century Gothic" w:hAnsi="Century Gothic"/>
        </w:rPr>
        <w:t>T</w:t>
      </w:r>
      <w:r w:rsidR="002F2FE3">
        <w:rPr>
          <w:rFonts w:ascii="Century Gothic" w:hAnsi="Century Gothic"/>
        </w:rPr>
        <w:t xml:space="preserve">he </w:t>
      </w:r>
      <w:r w:rsidR="00776CC2">
        <w:rPr>
          <w:rFonts w:ascii="Century Gothic" w:hAnsi="Century Gothic"/>
        </w:rPr>
        <w:t>Cottonwood</w:t>
      </w:r>
      <w:r w:rsidR="005C71BD">
        <w:rPr>
          <w:rFonts w:ascii="Century Gothic" w:hAnsi="Century Gothic"/>
        </w:rPr>
        <w:t xml:space="preserve"> </w:t>
      </w:r>
      <w:r w:rsidR="00776CC2">
        <w:rPr>
          <w:rFonts w:ascii="Century Gothic" w:hAnsi="Century Gothic"/>
        </w:rPr>
        <w:t xml:space="preserve">Suites in Broomfield, </w:t>
      </w:r>
      <w:r>
        <w:rPr>
          <w:rFonts w:ascii="Century Gothic" w:hAnsi="Century Gothic"/>
        </w:rPr>
        <w:t>just to the west</w:t>
      </w:r>
      <w:r w:rsidR="001B2D03">
        <w:rPr>
          <w:rFonts w:ascii="Century Gothic" w:hAnsi="Century Gothic"/>
        </w:rPr>
        <w:t>, also near 120</w:t>
      </w:r>
      <w:r w:rsidR="001B2D03" w:rsidRPr="001B2D03">
        <w:rPr>
          <w:rFonts w:ascii="Century Gothic" w:hAnsi="Century Gothic"/>
          <w:vertAlign w:val="superscript"/>
        </w:rPr>
        <w:t>th</w:t>
      </w:r>
      <w:r w:rsidR="001B2D03">
        <w:rPr>
          <w:rFonts w:ascii="Century Gothic" w:hAnsi="Century Gothic"/>
        </w:rPr>
        <w:t xml:space="preserve"> Ave. </w:t>
      </w:r>
      <w:r>
        <w:rPr>
          <w:rFonts w:ascii="Century Gothic" w:hAnsi="Century Gothic"/>
        </w:rPr>
        <w:t xml:space="preserve"> </w:t>
      </w:r>
      <w:r w:rsidR="00776CC2">
        <w:rPr>
          <w:rFonts w:ascii="Century Gothic" w:hAnsi="Century Gothic"/>
        </w:rPr>
        <w:t xml:space="preserve"> </w:t>
      </w:r>
    </w:p>
    <w:p w14:paraId="224142D2" w14:textId="77777777" w:rsidR="007C41FC" w:rsidRDefault="007C41FC" w:rsidP="00776CC2">
      <w:pPr>
        <w:pStyle w:val="ListParagraph"/>
        <w:ind w:left="630"/>
        <w:rPr>
          <w:rFonts w:ascii="Century Gothic" w:hAnsi="Century Gothic"/>
        </w:rPr>
      </w:pPr>
    </w:p>
    <w:p w14:paraId="4FA4C785" w14:textId="34B41DE8" w:rsidR="00776CC2" w:rsidRPr="00432816" w:rsidRDefault="001B2D03" w:rsidP="00776CC2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**</w:t>
      </w:r>
      <w:r w:rsidR="00776CC2">
        <w:rPr>
          <w:rFonts w:ascii="Century Gothic" w:hAnsi="Century Gothic"/>
        </w:rPr>
        <w:t xml:space="preserve">We are open to holding </w:t>
      </w:r>
      <w:r>
        <w:rPr>
          <w:rFonts w:ascii="Century Gothic" w:hAnsi="Century Gothic"/>
        </w:rPr>
        <w:t xml:space="preserve">our class </w:t>
      </w:r>
      <w:r w:rsidR="00776CC2">
        <w:rPr>
          <w:rFonts w:ascii="Century Gothic" w:hAnsi="Century Gothic"/>
        </w:rPr>
        <w:t xml:space="preserve">in Grand Junction, Alamosa, Colorado Springs and other locations on demand and if enough students: </w:t>
      </w:r>
      <w:r w:rsidR="007C41FC">
        <w:rPr>
          <w:rFonts w:ascii="Century Gothic" w:hAnsi="Century Gothic"/>
        </w:rPr>
        <w:t>9-</w:t>
      </w:r>
      <w:r>
        <w:rPr>
          <w:rFonts w:ascii="Century Gothic" w:hAnsi="Century Gothic"/>
        </w:rPr>
        <w:t>1</w:t>
      </w:r>
      <w:r w:rsidR="00776CC2">
        <w:rPr>
          <w:rFonts w:ascii="Century Gothic" w:hAnsi="Century Gothic"/>
        </w:rPr>
        <w:t xml:space="preserve">2 must be guaranteed. If a meeting room can be provided, this is quite helpful in keeping costs down. </w:t>
      </w:r>
      <w:r>
        <w:rPr>
          <w:rFonts w:ascii="Century Gothic" w:hAnsi="Century Gothic"/>
        </w:rPr>
        <w:t xml:space="preserve">Call us. </w:t>
      </w:r>
    </w:p>
    <w:p w14:paraId="238B0C2E" w14:textId="77777777" w:rsidR="00D42EFE" w:rsidRPr="009A5C98" w:rsidRDefault="00D42EFE" w:rsidP="00D42EFE">
      <w:pPr>
        <w:pStyle w:val="ListParagraph"/>
        <w:rPr>
          <w:rFonts w:ascii="Century Gothic" w:hAnsi="Century Gothic"/>
          <w:b/>
        </w:rPr>
      </w:pPr>
    </w:p>
    <w:p w14:paraId="32D27694" w14:textId="605120DE" w:rsidR="007C41FC" w:rsidRDefault="00D42EFE" w:rsidP="006D23E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74AB8">
        <w:rPr>
          <w:rFonts w:ascii="Century Gothic" w:hAnsi="Century Gothic"/>
          <w:b/>
        </w:rPr>
        <w:t>What is the cost of the course?</w:t>
      </w:r>
      <w:r w:rsidRPr="00E74AB8">
        <w:rPr>
          <w:rFonts w:ascii="Century Gothic" w:hAnsi="Century Gothic"/>
        </w:rPr>
        <w:t xml:space="preserve">  The cost of the course is </w:t>
      </w:r>
      <w:r w:rsidR="001B2D03" w:rsidRPr="00E74AB8">
        <w:rPr>
          <w:rFonts w:ascii="Century Gothic" w:hAnsi="Century Gothic"/>
        </w:rPr>
        <w:t>$5</w:t>
      </w:r>
      <w:r w:rsidR="00E74AB8" w:rsidRPr="00E74AB8">
        <w:rPr>
          <w:rFonts w:ascii="Century Gothic" w:hAnsi="Century Gothic"/>
        </w:rPr>
        <w:t xml:space="preserve">10 for the 40 hour course and $710. For the 64 hour course. </w:t>
      </w:r>
      <w:r w:rsidRPr="00E74AB8">
        <w:rPr>
          <w:rFonts w:ascii="Century Gothic" w:hAnsi="Century Gothic"/>
        </w:rPr>
        <w:t xml:space="preserve"> This </w:t>
      </w:r>
      <w:r w:rsidR="00F41FD0" w:rsidRPr="00E74AB8">
        <w:rPr>
          <w:rFonts w:ascii="Century Gothic" w:hAnsi="Century Gothic"/>
        </w:rPr>
        <w:t>fee</w:t>
      </w:r>
      <w:r w:rsidRPr="00E74AB8">
        <w:rPr>
          <w:rFonts w:ascii="Century Gothic" w:hAnsi="Century Gothic"/>
        </w:rPr>
        <w:t xml:space="preserve"> covers the course in its entirety</w:t>
      </w:r>
      <w:r w:rsidR="00E74AB8" w:rsidRPr="00E74AB8">
        <w:rPr>
          <w:rFonts w:ascii="Century Gothic" w:hAnsi="Century Gothic"/>
        </w:rPr>
        <w:t xml:space="preserve">: text and materials, instruction, testing, snacks beverages and the certificate. The </w:t>
      </w:r>
      <w:r w:rsidRPr="00E74AB8">
        <w:rPr>
          <w:rFonts w:ascii="Century Gothic" w:hAnsi="Century Gothic"/>
        </w:rPr>
        <w:t>language proficiency test</w:t>
      </w:r>
      <w:r w:rsidR="00E74AB8" w:rsidRPr="00E74AB8">
        <w:rPr>
          <w:rFonts w:ascii="Century Gothic" w:hAnsi="Century Gothic"/>
        </w:rPr>
        <w:t xml:space="preserve"> is not included and must be taken first ($100).</w:t>
      </w:r>
      <w:r w:rsidRPr="00E74AB8">
        <w:rPr>
          <w:rFonts w:ascii="Century Gothic" w:hAnsi="Century Gothic"/>
        </w:rPr>
        <w:t xml:space="preserve"> </w:t>
      </w:r>
    </w:p>
    <w:p w14:paraId="2366C815" w14:textId="77777777" w:rsidR="00E74AB8" w:rsidRPr="00E74AB8" w:rsidRDefault="00E74AB8" w:rsidP="00E74AB8">
      <w:pPr>
        <w:pStyle w:val="ListParagraph"/>
        <w:ind w:left="630"/>
        <w:rPr>
          <w:rFonts w:ascii="Century Gothic" w:hAnsi="Century Gothic"/>
        </w:rPr>
      </w:pPr>
    </w:p>
    <w:p w14:paraId="0F05FE35" w14:textId="170DA254" w:rsidR="00432816" w:rsidRPr="00432816" w:rsidRDefault="00F41FD0" w:rsidP="005C71BD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432816">
        <w:rPr>
          <w:rFonts w:ascii="Century Gothic" w:hAnsi="Century Gothic"/>
          <w:b/>
        </w:rPr>
        <w:lastRenderedPageBreak/>
        <w:t>When do I have to make payment?</w:t>
      </w:r>
      <w:r w:rsidRPr="00432816">
        <w:rPr>
          <w:rFonts w:ascii="Century Gothic" w:hAnsi="Century Gothic"/>
        </w:rPr>
        <w:t xml:space="preserve">  </w:t>
      </w:r>
      <w:r w:rsidRPr="001B2D03">
        <w:rPr>
          <w:rFonts w:ascii="Century Gothic" w:hAnsi="Century Gothic"/>
          <w:u w:val="single"/>
        </w:rPr>
        <w:t>A $</w:t>
      </w:r>
      <w:r w:rsidR="00E74AB8">
        <w:rPr>
          <w:rFonts w:ascii="Century Gothic" w:hAnsi="Century Gothic"/>
          <w:u w:val="single"/>
        </w:rPr>
        <w:t>150 non-refundable</w:t>
      </w:r>
      <w:r w:rsidRPr="001B2D03">
        <w:rPr>
          <w:rFonts w:ascii="Century Gothic" w:hAnsi="Century Gothic"/>
          <w:u w:val="single"/>
        </w:rPr>
        <w:t xml:space="preserve"> deposit is </w:t>
      </w:r>
      <w:r w:rsidR="002B07BA">
        <w:rPr>
          <w:rFonts w:ascii="Century Gothic" w:hAnsi="Century Gothic"/>
          <w:u w:val="single"/>
        </w:rPr>
        <w:t xml:space="preserve">due </w:t>
      </w:r>
      <w:r w:rsidR="00E74AB8">
        <w:rPr>
          <w:rFonts w:ascii="Century Gothic" w:hAnsi="Century Gothic"/>
          <w:u w:val="single"/>
        </w:rPr>
        <w:t xml:space="preserve">after you receive results of the proficiency results or earlier, if you feel confident about your test. </w:t>
      </w:r>
      <w:r w:rsidR="00E74AB8" w:rsidRPr="002B07BA">
        <w:rPr>
          <w:rFonts w:ascii="Century Gothic" w:hAnsi="Century Gothic"/>
        </w:rPr>
        <w:t xml:space="preserve">We can give you a book when you come for the test if you do pay the deposit </w:t>
      </w:r>
      <w:r w:rsidR="002B07BA">
        <w:rPr>
          <w:rFonts w:ascii="Century Gothic" w:hAnsi="Century Gothic"/>
        </w:rPr>
        <w:t>to</w:t>
      </w:r>
      <w:r w:rsidR="00E74AB8" w:rsidRPr="002B07BA">
        <w:rPr>
          <w:rFonts w:ascii="Century Gothic" w:hAnsi="Century Gothic"/>
        </w:rPr>
        <w:t xml:space="preserve"> reserve your seat.</w:t>
      </w:r>
      <w:r w:rsidR="00E74AB8">
        <w:rPr>
          <w:rFonts w:ascii="Century Gothic" w:hAnsi="Century Gothic"/>
        </w:rPr>
        <w:t xml:space="preserve"> </w:t>
      </w:r>
      <w:r w:rsidR="00432816">
        <w:rPr>
          <w:rFonts w:ascii="Century Gothic" w:hAnsi="Century Gothic"/>
        </w:rPr>
        <w:t xml:space="preserve">We ask that you begin studying/reading the first few chapters!  </w:t>
      </w:r>
    </w:p>
    <w:p w14:paraId="73F5F0A6" w14:textId="77777777" w:rsidR="00432816" w:rsidRPr="000F1C6B" w:rsidRDefault="00432816" w:rsidP="00432816">
      <w:pPr>
        <w:pStyle w:val="ListParagraph"/>
        <w:rPr>
          <w:rFonts w:ascii="Century Gothic" w:hAnsi="Century Gothic"/>
          <w:sz w:val="16"/>
          <w:szCs w:val="16"/>
        </w:rPr>
      </w:pPr>
    </w:p>
    <w:p w14:paraId="74A1FD44" w14:textId="62CFA3A5" w:rsidR="0054436F" w:rsidRDefault="00F41FD0" w:rsidP="004E7E46">
      <w:pPr>
        <w:pStyle w:val="ListParagraph"/>
        <w:ind w:left="630"/>
        <w:rPr>
          <w:rFonts w:ascii="Century Gothic" w:hAnsi="Century Gothic"/>
          <w:i/>
        </w:rPr>
      </w:pPr>
      <w:r w:rsidRPr="00432816">
        <w:rPr>
          <w:rFonts w:ascii="Century Gothic" w:hAnsi="Century Gothic"/>
        </w:rPr>
        <w:t xml:space="preserve">Full payment is </w:t>
      </w:r>
      <w:r w:rsidR="00E74AB8">
        <w:rPr>
          <w:rFonts w:ascii="Century Gothic" w:hAnsi="Century Gothic"/>
        </w:rPr>
        <w:t xml:space="preserve">ideally </w:t>
      </w:r>
      <w:r w:rsidRPr="00432816">
        <w:rPr>
          <w:rFonts w:ascii="Century Gothic" w:hAnsi="Century Gothic"/>
        </w:rPr>
        <w:t>due before the course begins</w:t>
      </w:r>
      <w:r w:rsidR="008F32E5" w:rsidRPr="00432816">
        <w:rPr>
          <w:rFonts w:ascii="Century Gothic" w:hAnsi="Century Gothic"/>
          <w:i/>
        </w:rPr>
        <w:t>; however, it is possible to arrange for a payment plan for a small additional</w:t>
      </w:r>
      <w:r w:rsidR="002B07BA">
        <w:rPr>
          <w:rFonts w:ascii="Century Gothic" w:hAnsi="Century Gothic"/>
          <w:i/>
        </w:rPr>
        <w:t xml:space="preserve"> administrative</w:t>
      </w:r>
      <w:r w:rsidR="008F32E5" w:rsidRPr="00432816">
        <w:rPr>
          <w:rFonts w:ascii="Century Gothic" w:hAnsi="Century Gothic"/>
          <w:i/>
        </w:rPr>
        <w:t xml:space="preserve"> fee. </w:t>
      </w:r>
    </w:p>
    <w:p w14:paraId="388E7D27" w14:textId="77777777" w:rsidR="004E7E46" w:rsidRPr="004E7E46" w:rsidRDefault="004E7E46" w:rsidP="004E7E46">
      <w:pPr>
        <w:pStyle w:val="ListParagraph"/>
        <w:ind w:left="630"/>
        <w:rPr>
          <w:rFonts w:ascii="Century Gothic" w:hAnsi="Century Gothic"/>
          <w:i/>
        </w:rPr>
      </w:pPr>
    </w:p>
    <w:p w14:paraId="2DE9DFDC" w14:textId="7EB4D188" w:rsidR="00F41FD0" w:rsidRDefault="00ED788C" w:rsidP="005C71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32816">
        <w:rPr>
          <w:rFonts w:ascii="Century Gothic" w:hAnsi="Century Gothic"/>
          <w:b/>
        </w:rPr>
        <w:t>C</w:t>
      </w:r>
      <w:r w:rsidR="00F41FD0" w:rsidRPr="00432816">
        <w:rPr>
          <w:rFonts w:ascii="Century Gothic" w:hAnsi="Century Gothic"/>
          <w:b/>
        </w:rPr>
        <w:t>an I make payments or payment arrangements?</w:t>
      </w:r>
      <w:r w:rsidR="00F41FD0" w:rsidRPr="00432816">
        <w:rPr>
          <w:rFonts w:ascii="Century Gothic" w:hAnsi="Century Gothic"/>
        </w:rPr>
        <w:t xml:space="preserve">  You can arrange to divide your tuition up in 3 separate payments if you wish</w:t>
      </w:r>
      <w:r w:rsidR="00E74AB8">
        <w:rPr>
          <w:rFonts w:ascii="Century Gothic" w:hAnsi="Century Gothic"/>
        </w:rPr>
        <w:t xml:space="preserve">- or more- up to 4-6 months, provided we have a credit card on file. </w:t>
      </w:r>
      <w:r w:rsidR="00F41FD0" w:rsidRPr="00432816">
        <w:rPr>
          <w:rFonts w:ascii="Century Gothic" w:hAnsi="Century Gothic"/>
        </w:rPr>
        <w:t xml:space="preserve"> The </w:t>
      </w:r>
      <w:r w:rsidR="00E74AB8">
        <w:rPr>
          <w:rFonts w:ascii="Century Gothic" w:hAnsi="Century Gothic"/>
        </w:rPr>
        <w:t>deposit must be made before class begins.</w:t>
      </w:r>
      <w:r w:rsidR="00F41FD0" w:rsidRPr="00432816">
        <w:rPr>
          <w:rFonts w:ascii="Century Gothic" w:hAnsi="Century Gothic"/>
        </w:rPr>
        <w:t xml:space="preserve"> The second payment is due on the first day of class and the third payment is due by arrangement within 60 days of the 1</w:t>
      </w:r>
      <w:r w:rsidR="00F41FD0" w:rsidRPr="00432816">
        <w:rPr>
          <w:rFonts w:ascii="Century Gothic" w:hAnsi="Century Gothic"/>
          <w:vertAlign w:val="superscript"/>
        </w:rPr>
        <w:t>st</w:t>
      </w:r>
      <w:r w:rsidR="00F41FD0" w:rsidRPr="00432816">
        <w:rPr>
          <w:rFonts w:ascii="Century Gothic" w:hAnsi="Century Gothic"/>
        </w:rPr>
        <w:t xml:space="preserve"> day of class.</w:t>
      </w:r>
      <w:r w:rsidR="008F32E5" w:rsidRPr="00432816">
        <w:rPr>
          <w:rFonts w:ascii="Century Gothic" w:hAnsi="Century Gothic"/>
        </w:rPr>
        <w:t xml:space="preserve"> </w:t>
      </w:r>
      <w:r w:rsidR="00E637D8">
        <w:rPr>
          <w:rFonts w:ascii="Century Gothic" w:hAnsi="Century Gothic"/>
        </w:rPr>
        <w:t xml:space="preserve">There may be an extra cost to cover administrative costs for the payment plan. Contact us for details. </w:t>
      </w:r>
    </w:p>
    <w:p w14:paraId="315CE6E5" w14:textId="5412AC85" w:rsidR="00E637D8" w:rsidRDefault="00E637D8" w:rsidP="00E637D8">
      <w:pPr>
        <w:pStyle w:val="ListParagraph"/>
        <w:ind w:left="630"/>
        <w:rPr>
          <w:rFonts w:ascii="Century Gothic" w:hAnsi="Century Gothic"/>
          <w:b/>
        </w:rPr>
      </w:pPr>
    </w:p>
    <w:p w14:paraId="5388CC4D" w14:textId="74CF82D0" w:rsidR="00F41FD0" w:rsidRDefault="00F41FD0" w:rsidP="005C71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A5C98">
        <w:rPr>
          <w:rFonts w:ascii="Century Gothic" w:hAnsi="Century Gothic"/>
          <w:b/>
        </w:rPr>
        <w:t>What if I don’t pass the final exam?</w:t>
      </w:r>
      <w:r w:rsidRPr="00F41FD0">
        <w:rPr>
          <w:rFonts w:ascii="Century Gothic" w:hAnsi="Century Gothic"/>
        </w:rPr>
        <w:t xml:space="preserve">  You will have the opportunity to retake the exam (free of charge).  If you do not pass the</w:t>
      </w:r>
      <w:r>
        <w:rPr>
          <w:rFonts w:ascii="Century Gothic" w:hAnsi="Century Gothic"/>
        </w:rPr>
        <w:t xml:space="preserve"> exam, </w:t>
      </w:r>
      <w:r w:rsidR="008F32E5">
        <w:rPr>
          <w:rFonts w:ascii="Century Gothic" w:hAnsi="Century Gothic"/>
        </w:rPr>
        <w:t xml:space="preserve">you may </w:t>
      </w:r>
      <w:r w:rsidR="00432816">
        <w:rPr>
          <w:rFonts w:ascii="Century Gothic" w:hAnsi="Century Gothic"/>
        </w:rPr>
        <w:t>re-</w:t>
      </w:r>
      <w:r w:rsidR="008F32E5">
        <w:rPr>
          <w:rFonts w:ascii="Century Gothic" w:hAnsi="Century Gothic"/>
        </w:rPr>
        <w:t xml:space="preserve">take </w:t>
      </w:r>
      <w:r w:rsidR="00432816">
        <w:rPr>
          <w:rFonts w:ascii="Century Gothic" w:hAnsi="Century Gothic"/>
        </w:rPr>
        <w:t xml:space="preserve">the course at a highly discounted rate. This has never happened before.  You will have the book and language testing done. We cannot provide </w:t>
      </w:r>
      <w:r>
        <w:rPr>
          <w:rFonts w:ascii="Century Gothic" w:hAnsi="Century Gothic"/>
        </w:rPr>
        <w:t>a letter stating that you attended the course</w:t>
      </w:r>
      <w:r w:rsidR="00432816">
        <w:rPr>
          <w:rFonts w:ascii="Century Gothic" w:hAnsi="Century Gothic"/>
        </w:rPr>
        <w:t xml:space="preserve">- it is not permitted by the course authors.  </w:t>
      </w:r>
    </w:p>
    <w:p w14:paraId="23D03D35" w14:textId="77777777" w:rsidR="00F41FD0" w:rsidRPr="00F41FD0" w:rsidRDefault="00F41FD0" w:rsidP="00F41FD0">
      <w:pPr>
        <w:pStyle w:val="ListParagraph"/>
        <w:rPr>
          <w:rFonts w:ascii="Century Gothic" w:hAnsi="Century Gothic"/>
        </w:rPr>
      </w:pPr>
    </w:p>
    <w:p w14:paraId="177DE37C" w14:textId="1533FF1D" w:rsidR="000F1C6B" w:rsidRDefault="00F41FD0" w:rsidP="005C71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A5C98">
        <w:rPr>
          <w:rFonts w:ascii="Century Gothic" w:hAnsi="Century Gothic"/>
          <w:b/>
        </w:rPr>
        <w:t xml:space="preserve">Will this course make me a certified medical interpreter?  </w:t>
      </w:r>
      <w:r w:rsidR="00AE6B2E">
        <w:rPr>
          <w:rFonts w:ascii="Century Gothic" w:hAnsi="Century Gothic"/>
        </w:rPr>
        <w:t xml:space="preserve">Bridging the Gap is the most requested certificate for medical interpreters.  </w:t>
      </w:r>
      <w:r>
        <w:rPr>
          <w:rFonts w:ascii="Century Gothic" w:hAnsi="Century Gothic"/>
        </w:rPr>
        <w:t>Upon completion of this course, you may call yourself a</w:t>
      </w:r>
      <w:r w:rsidR="00AE6B2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trained qualified medical interpreter</w:t>
      </w:r>
      <w:r w:rsidR="00E74AB8">
        <w:rPr>
          <w:rFonts w:ascii="Century Gothic" w:hAnsi="Century Gothic"/>
        </w:rPr>
        <w:t xml:space="preserve">, but not a certified interpreter. </w:t>
      </w:r>
      <w:r>
        <w:rPr>
          <w:rFonts w:ascii="Century Gothic" w:hAnsi="Century Gothic"/>
        </w:rPr>
        <w:t xml:space="preserve">  </w:t>
      </w:r>
    </w:p>
    <w:p w14:paraId="538CCE35" w14:textId="77777777" w:rsidR="000F1C6B" w:rsidRPr="000F1C6B" w:rsidRDefault="000F1C6B" w:rsidP="000F1C6B">
      <w:pPr>
        <w:pStyle w:val="ListParagraph"/>
        <w:rPr>
          <w:rFonts w:ascii="Century Gothic" w:hAnsi="Century Gothic"/>
        </w:rPr>
      </w:pPr>
    </w:p>
    <w:p w14:paraId="467D499F" w14:textId="7148F8CE" w:rsidR="00F41FD0" w:rsidRDefault="00F41FD0" w:rsidP="000F1C6B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Only interpret</w:t>
      </w:r>
      <w:r w:rsidR="00AE6B2E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rs who have passed one of the two national certification exams can use the credentials of </w:t>
      </w:r>
      <w:r w:rsidRPr="00E74AB8">
        <w:rPr>
          <w:rFonts w:ascii="Century Gothic" w:hAnsi="Century Gothic"/>
          <w:b/>
          <w:i/>
        </w:rPr>
        <w:t>Certified Medical Interpreter</w:t>
      </w:r>
      <w:r>
        <w:rPr>
          <w:rFonts w:ascii="Century Gothic" w:hAnsi="Century Gothic"/>
        </w:rPr>
        <w:t xml:space="preserve"> (CMI) or Certified Healthcare Interpreter (CHI).  For more information on certification please visit the web sites for the Certification Commission for Healthcare Interpreters (CCHI) and the National Board of Certification for Medical</w:t>
      </w:r>
      <w:r w:rsidR="00AE6B2E">
        <w:rPr>
          <w:rFonts w:ascii="Century Gothic" w:hAnsi="Century Gothic"/>
        </w:rPr>
        <w:t xml:space="preserve"> Interpreters (NBCMI).  </w:t>
      </w:r>
      <w:r w:rsidR="00432816">
        <w:rPr>
          <w:rFonts w:ascii="Century Gothic" w:hAnsi="Century Gothic"/>
        </w:rPr>
        <w:t xml:space="preserve">You will be a certificate holder. </w:t>
      </w:r>
    </w:p>
    <w:p w14:paraId="267A98C6" w14:textId="77777777" w:rsidR="00AE6B2E" w:rsidRPr="00AE6B2E" w:rsidRDefault="00AE6B2E" w:rsidP="00AE6B2E">
      <w:pPr>
        <w:pStyle w:val="ListParagraph"/>
        <w:rPr>
          <w:rFonts w:ascii="Century Gothic" w:hAnsi="Century Gothic"/>
        </w:rPr>
      </w:pPr>
    </w:p>
    <w:p w14:paraId="4E2CC47C" w14:textId="1C44DFE7" w:rsidR="00AE6B2E" w:rsidRDefault="00AE6B2E" w:rsidP="005C71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32816">
        <w:rPr>
          <w:rFonts w:ascii="Century Gothic" w:hAnsi="Century Gothic"/>
          <w:b/>
        </w:rPr>
        <w:t>How do I pay for the course?</w:t>
      </w:r>
      <w:r w:rsidRPr="00432816">
        <w:rPr>
          <w:rFonts w:ascii="Century Gothic" w:hAnsi="Century Gothic"/>
        </w:rPr>
        <w:t xml:space="preserve">  You can pay by cash</w:t>
      </w:r>
      <w:r w:rsidR="00432816" w:rsidRPr="00432816">
        <w:rPr>
          <w:rFonts w:ascii="Century Gothic" w:hAnsi="Century Gothic"/>
        </w:rPr>
        <w:t>, money order, cashiers check</w:t>
      </w:r>
      <w:r w:rsidRPr="00432816">
        <w:rPr>
          <w:rFonts w:ascii="Century Gothic" w:hAnsi="Century Gothic"/>
        </w:rPr>
        <w:t xml:space="preserve"> or credit card.  We can take credit card payments </w:t>
      </w:r>
      <w:r w:rsidR="004E7E46">
        <w:rPr>
          <w:rFonts w:ascii="Century Gothic" w:hAnsi="Century Gothic"/>
        </w:rPr>
        <w:t>by</w:t>
      </w:r>
      <w:r w:rsidRPr="00432816">
        <w:rPr>
          <w:rFonts w:ascii="Century Gothic" w:hAnsi="Century Gothic"/>
        </w:rPr>
        <w:t xml:space="preserve"> phone or at </w:t>
      </w:r>
      <w:r w:rsidR="004E7E46">
        <w:rPr>
          <w:rFonts w:ascii="Century Gothic" w:hAnsi="Century Gothic"/>
        </w:rPr>
        <w:t>our</w:t>
      </w:r>
      <w:r w:rsidRPr="00432816">
        <w:rPr>
          <w:rFonts w:ascii="Century Gothic" w:hAnsi="Century Gothic"/>
        </w:rPr>
        <w:t xml:space="preserve"> office.  </w:t>
      </w:r>
      <w:r w:rsidR="00432816" w:rsidRPr="00432816">
        <w:rPr>
          <w:rFonts w:ascii="Century Gothic" w:hAnsi="Century Gothic"/>
        </w:rPr>
        <w:t xml:space="preserve">We accept: Visa, MasterCard </w:t>
      </w:r>
      <w:r w:rsidR="004E7E46">
        <w:rPr>
          <w:rFonts w:ascii="Century Gothic" w:hAnsi="Century Gothic"/>
        </w:rPr>
        <w:t>&amp;</w:t>
      </w:r>
      <w:r w:rsidR="00432816" w:rsidRPr="00432816">
        <w:rPr>
          <w:rFonts w:ascii="Century Gothic" w:hAnsi="Century Gothic"/>
        </w:rPr>
        <w:t xml:space="preserve"> American Express (the latter with a 2.5% added charge). </w:t>
      </w:r>
    </w:p>
    <w:p w14:paraId="194E59DE" w14:textId="64B53FC0" w:rsidR="00E637D8" w:rsidRDefault="00E637D8" w:rsidP="00E637D8">
      <w:pPr>
        <w:pStyle w:val="ListParagraph"/>
        <w:spacing w:after="0" w:line="240" w:lineRule="auto"/>
        <w:ind w:left="630"/>
        <w:rPr>
          <w:rFonts w:ascii="Century Gothic" w:hAnsi="Century Gothic"/>
        </w:rPr>
      </w:pPr>
      <w:r w:rsidRPr="00E637D8">
        <w:rPr>
          <w:rFonts w:ascii="Century Gothic" w:hAnsi="Century Gothic"/>
        </w:rPr>
        <w:t>A credit card is required for those on the payment plan option</w:t>
      </w:r>
      <w:r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 xml:space="preserve"> </w:t>
      </w:r>
    </w:p>
    <w:p w14:paraId="38A9C9F3" w14:textId="77777777" w:rsidR="00E637D8" w:rsidRDefault="00E637D8" w:rsidP="00E637D8">
      <w:pPr>
        <w:pStyle w:val="ListParagraph"/>
        <w:spacing w:after="0" w:line="240" w:lineRule="auto"/>
        <w:ind w:left="630"/>
        <w:rPr>
          <w:rFonts w:ascii="Century Gothic" w:hAnsi="Century Gothic"/>
        </w:rPr>
      </w:pPr>
    </w:p>
    <w:p w14:paraId="5496A253" w14:textId="31DE3813" w:rsidR="000F1C6B" w:rsidRDefault="000F1C6B" w:rsidP="000F1C6B">
      <w:pPr>
        <w:pStyle w:val="ListParagraph"/>
        <w:spacing w:after="0" w:line="240" w:lineRule="auto"/>
        <w:ind w:left="630"/>
        <w:rPr>
          <w:rFonts w:ascii="Century Gothic" w:hAnsi="Century Gothic"/>
          <w:b/>
        </w:rPr>
      </w:pPr>
    </w:p>
    <w:p w14:paraId="3519F649" w14:textId="185B85BD" w:rsidR="000F1C6B" w:rsidRDefault="000F1C6B" w:rsidP="000F1C6B">
      <w:pPr>
        <w:pStyle w:val="ListParagraph"/>
        <w:spacing w:after="0" w:line="240" w:lineRule="auto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We look forward to sharing our knowledge and expertise in this wonderful field.  </w:t>
      </w:r>
    </w:p>
    <w:p w14:paraId="0A266719" w14:textId="2266436E" w:rsidR="00E637D8" w:rsidRPr="00432816" w:rsidRDefault="00E637D8" w:rsidP="000F1C6B">
      <w:pPr>
        <w:pStyle w:val="ListParagraph"/>
        <w:spacing w:after="0" w:line="240" w:lineRule="auto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We are also hiring</w:t>
      </w:r>
      <w:r w:rsidR="000511E0">
        <w:rPr>
          <w:rFonts w:ascii="Century Gothic" w:hAnsi="Century Gothic"/>
        </w:rPr>
        <w:t>!</w:t>
      </w:r>
    </w:p>
    <w:p w14:paraId="4C801CF6" w14:textId="77777777" w:rsidR="00AE6B2E" w:rsidRPr="004E7E46" w:rsidRDefault="00AE6B2E" w:rsidP="00AE6B2E">
      <w:pPr>
        <w:pStyle w:val="ListParagraph"/>
        <w:jc w:val="center"/>
        <w:rPr>
          <w:rFonts w:ascii="Century Gothic" w:hAnsi="Century Gothic"/>
          <w:b/>
          <w:sz w:val="16"/>
          <w:szCs w:val="16"/>
        </w:rPr>
      </w:pPr>
    </w:p>
    <w:p w14:paraId="0366EB51" w14:textId="7A16BAFC" w:rsidR="00432816" w:rsidRDefault="00AE6B2E" w:rsidP="00AE6B2E">
      <w:pPr>
        <w:tabs>
          <w:tab w:val="left" w:pos="3720"/>
        </w:tabs>
        <w:jc w:val="center"/>
        <w:rPr>
          <w:rFonts w:ascii="Century Gothic" w:hAnsi="Century Gothic"/>
          <w:b/>
        </w:rPr>
      </w:pPr>
      <w:r w:rsidRPr="00432816">
        <w:rPr>
          <w:rFonts w:ascii="Century Gothic" w:hAnsi="Century Gothic"/>
          <w:b/>
          <w:color w:val="538135" w:themeColor="accent6" w:themeShade="BF"/>
        </w:rPr>
        <w:t>1 World Translation</w:t>
      </w:r>
      <w:r w:rsidR="002B07BA">
        <w:rPr>
          <w:rFonts w:ascii="Century Gothic" w:hAnsi="Century Gothic"/>
          <w:b/>
          <w:color w:val="538135" w:themeColor="accent6" w:themeShade="BF"/>
        </w:rPr>
        <w:t xml:space="preserve">, Inc. </w:t>
      </w:r>
      <w:r w:rsidRPr="00432816">
        <w:rPr>
          <w:rFonts w:ascii="Century Gothic" w:hAnsi="Century Gothic"/>
          <w:b/>
          <w:color w:val="538135" w:themeColor="accent6" w:themeShade="BF"/>
        </w:rPr>
        <w:t xml:space="preserve"> 104 N. Harrison Ave.</w:t>
      </w:r>
      <w:r w:rsidR="00432816">
        <w:rPr>
          <w:rFonts w:ascii="Century Gothic" w:hAnsi="Century Gothic"/>
          <w:b/>
          <w:color w:val="538135" w:themeColor="accent6" w:themeShade="BF"/>
        </w:rPr>
        <w:t xml:space="preserve"> Unit B </w:t>
      </w:r>
      <w:r w:rsidRPr="00432816">
        <w:rPr>
          <w:rFonts w:ascii="Century Gothic" w:hAnsi="Century Gothic"/>
          <w:b/>
          <w:color w:val="538135" w:themeColor="accent6" w:themeShade="BF"/>
        </w:rPr>
        <w:t xml:space="preserve"> Lafayette, CO  80026 </w:t>
      </w:r>
    </w:p>
    <w:p w14:paraId="033D9589" w14:textId="25DEB2F0" w:rsidR="002B07BA" w:rsidRPr="009A5C98" w:rsidRDefault="00AE6B2E" w:rsidP="00AE6B2E">
      <w:pPr>
        <w:tabs>
          <w:tab w:val="left" w:pos="3720"/>
        </w:tabs>
        <w:jc w:val="center"/>
        <w:rPr>
          <w:rFonts w:ascii="Century Gothic" w:hAnsi="Century Gothic"/>
          <w:b/>
        </w:rPr>
      </w:pPr>
      <w:r w:rsidRPr="00432816">
        <w:rPr>
          <w:rFonts w:ascii="Century Gothic" w:hAnsi="Century Gothic"/>
          <w:b/>
          <w:color w:val="002060"/>
        </w:rPr>
        <w:t xml:space="preserve">   303.485.5200    </w:t>
      </w:r>
      <w:hyperlink r:id="rId10" w:history="1">
        <w:r w:rsidRPr="009A5C98">
          <w:rPr>
            <w:rStyle w:val="Hyperlink"/>
            <w:rFonts w:ascii="Century Gothic" w:hAnsi="Century Gothic"/>
            <w:b/>
          </w:rPr>
          <w:t>www.oneworldtranslation.com</w:t>
        </w:r>
      </w:hyperlink>
      <w:r w:rsidR="002B07BA">
        <w:rPr>
          <w:rStyle w:val="Hyperlink"/>
          <w:rFonts w:ascii="Century Gothic" w:hAnsi="Century Gothic"/>
          <w:b/>
        </w:rPr>
        <w:t xml:space="preserve"> </w:t>
      </w:r>
      <w:r w:rsidR="002B07BA">
        <w:rPr>
          <w:rStyle w:val="Hyperlink"/>
          <w:rFonts w:ascii="Century Gothic" w:hAnsi="Century Gothic"/>
          <w:b/>
          <w:u w:val="none"/>
        </w:rPr>
        <w:t xml:space="preserve">  </w:t>
      </w:r>
      <w:r w:rsidR="002B07BA">
        <w:rPr>
          <w:rStyle w:val="Hyperlink"/>
          <w:rFonts w:ascii="Century Gothic" w:hAnsi="Century Gothic"/>
          <w:b/>
        </w:rPr>
        <w:t xml:space="preserve"> </w:t>
      </w:r>
      <w:hyperlink r:id="rId11" w:history="1">
        <w:r w:rsidR="002B07BA" w:rsidRPr="00B60883">
          <w:rPr>
            <w:rStyle w:val="Hyperlink"/>
            <w:rFonts w:ascii="Century Gothic" w:hAnsi="Century Gothic"/>
            <w:b/>
          </w:rPr>
          <w:t>info@oneworldtranslation.com</w:t>
        </w:r>
      </w:hyperlink>
      <w:bookmarkStart w:id="0" w:name="_GoBack"/>
      <w:bookmarkEnd w:id="0"/>
    </w:p>
    <w:sectPr w:rsidR="002B07BA" w:rsidRPr="009A5C98" w:rsidSect="00BF5789">
      <w:headerReference w:type="default" r:id="rId12"/>
      <w:footerReference w:type="default" r:id="rId13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9149B" w14:textId="77777777" w:rsidR="004A5C07" w:rsidRDefault="004A5C07" w:rsidP="00A85A30">
      <w:pPr>
        <w:spacing w:after="0" w:line="240" w:lineRule="auto"/>
      </w:pPr>
      <w:r>
        <w:separator/>
      </w:r>
    </w:p>
  </w:endnote>
  <w:endnote w:type="continuationSeparator" w:id="0">
    <w:p w14:paraId="0EDDC119" w14:textId="77777777" w:rsidR="004A5C07" w:rsidRDefault="004A5C07" w:rsidP="00A8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633741"/>
      <w:docPartObj>
        <w:docPartGallery w:val="Page Numbers (Bottom of Page)"/>
        <w:docPartUnique/>
      </w:docPartObj>
    </w:sdtPr>
    <w:sdtEndPr>
      <w:rPr>
        <w:noProof/>
        <w:color w:val="4472C4" w:themeColor="accent1"/>
      </w:rPr>
    </w:sdtEndPr>
    <w:sdtContent>
      <w:p w14:paraId="2398CB22" w14:textId="4B900DB2" w:rsidR="00713438" w:rsidRPr="00713438" w:rsidRDefault="00713438">
        <w:pPr>
          <w:pStyle w:val="Footer"/>
          <w:jc w:val="right"/>
          <w:rPr>
            <w:color w:val="4472C4" w:themeColor="accent1"/>
          </w:rPr>
        </w:pPr>
        <w:r w:rsidRPr="00713438">
          <w:rPr>
            <w:color w:val="4472C4" w:themeColor="accent1"/>
          </w:rPr>
          <w:fldChar w:fldCharType="begin"/>
        </w:r>
        <w:r w:rsidRPr="00713438">
          <w:rPr>
            <w:color w:val="4472C4" w:themeColor="accent1"/>
          </w:rPr>
          <w:instrText xml:space="preserve"> PAGE   \* MERGEFORMAT </w:instrText>
        </w:r>
        <w:r w:rsidRPr="00713438">
          <w:rPr>
            <w:color w:val="4472C4" w:themeColor="accent1"/>
          </w:rPr>
          <w:fldChar w:fldCharType="separate"/>
        </w:r>
        <w:r w:rsidRPr="00713438">
          <w:rPr>
            <w:noProof/>
            <w:color w:val="4472C4" w:themeColor="accent1"/>
          </w:rPr>
          <w:t>2</w:t>
        </w:r>
        <w:r w:rsidRPr="00713438">
          <w:rPr>
            <w:noProof/>
            <w:color w:val="4472C4" w:themeColor="accent1"/>
          </w:rPr>
          <w:fldChar w:fldCharType="end"/>
        </w:r>
      </w:p>
    </w:sdtContent>
  </w:sdt>
  <w:p w14:paraId="64E41D85" w14:textId="77777777" w:rsidR="00713438" w:rsidRDefault="00713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F5C75" w14:textId="77777777" w:rsidR="004A5C07" w:rsidRDefault="004A5C07" w:rsidP="00A85A30">
      <w:pPr>
        <w:spacing w:after="0" w:line="240" w:lineRule="auto"/>
      </w:pPr>
      <w:r>
        <w:separator/>
      </w:r>
    </w:p>
  </w:footnote>
  <w:footnote w:type="continuationSeparator" w:id="0">
    <w:p w14:paraId="4EBEF6BC" w14:textId="77777777" w:rsidR="004A5C07" w:rsidRDefault="004A5C07" w:rsidP="00A8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6A8D" w14:textId="5B2F94B0" w:rsidR="00713438" w:rsidRDefault="0071343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9EAF4" wp14:editId="3ED5A40D">
          <wp:simplePos x="0" y="0"/>
          <wp:positionH relativeFrom="margin">
            <wp:posOffset>1323976</wp:posOffset>
          </wp:positionH>
          <wp:positionV relativeFrom="paragraph">
            <wp:posOffset>-381000</wp:posOffset>
          </wp:positionV>
          <wp:extent cx="3486150" cy="7143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B452D"/>
    <w:multiLevelType w:val="hybridMultilevel"/>
    <w:tmpl w:val="07443A7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8231E"/>
    <w:multiLevelType w:val="hybridMultilevel"/>
    <w:tmpl w:val="07443A7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EB"/>
    <w:rsid w:val="000511E0"/>
    <w:rsid w:val="00074FE3"/>
    <w:rsid w:val="000A7BEB"/>
    <w:rsid w:val="000F1C6B"/>
    <w:rsid w:val="00172B56"/>
    <w:rsid w:val="001B2D03"/>
    <w:rsid w:val="001D380A"/>
    <w:rsid w:val="001F32C8"/>
    <w:rsid w:val="002832C8"/>
    <w:rsid w:val="0028448A"/>
    <w:rsid w:val="002B07BA"/>
    <w:rsid w:val="002E0526"/>
    <w:rsid w:val="002F2FE3"/>
    <w:rsid w:val="00432816"/>
    <w:rsid w:val="0048656D"/>
    <w:rsid w:val="004A5C07"/>
    <w:rsid w:val="004B72F1"/>
    <w:rsid w:val="004C0E98"/>
    <w:rsid w:val="004E7E46"/>
    <w:rsid w:val="004F10BC"/>
    <w:rsid w:val="004F6A83"/>
    <w:rsid w:val="00541B45"/>
    <w:rsid w:val="0054436F"/>
    <w:rsid w:val="005C71BD"/>
    <w:rsid w:val="005E7928"/>
    <w:rsid w:val="00622FA9"/>
    <w:rsid w:val="00665A3C"/>
    <w:rsid w:val="006F340C"/>
    <w:rsid w:val="00713438"/>
    <w:rsid w:val="00770AD8"/>
    <w:rsid w:val="00776CC2"/>
    <w:rsid w:val="007A751E"/>
    <w:rsid w:val="007C41FC"/>
    <w:rsid w:val="007F2957"/>
    <w:rsid w:val="0080121F"/>
    <w:rsid w:val="0082606E"/>
    <w:rsid w:val="008B2328"/>
    <w:rsid w:val="008E11E2"/>
    <w:rsid w:val="008F32E5"/>
    <w:rsid w:val="008F4E69"/>
    <w:rsid w:val="009128E6"/>
    <w:rsid w:val="00925D8B"/>
    <w:rsid w:val="009320E9"/>
    <w:rsid w:val="0093684D"/>
    <w:rsid w:val="00954862"/>
    <w:rsid w:val="009A0A47"/>
    <w:rsid w:val="009A5C98"/>
    <w:rsid w:val="009B280C"/>
    <w:rsid w:val="009B6E3B"/>
    <w:rsid w:val="00A85A30"/>
    <w:rsid w:val="00AE6B2E"/>
    <w:rsid w:val="00B746B8"/>
    <w:rsid w:val="00B81629"/>
    <w:rsid w:val="00B84B09"/>
    <w:rsid w:val="00B92353"/>
    <w:rsid w:val="00BF5789"/>
    <w:rsid w:val="00C60A90"/>
    <w:rsid w:val="00CD5506"/>
    <w:rsid w:val="00D03288"/>
    <w:rsid w:val="00D04A22"/>
    <w:rsid w:val="00D232E2"/>
    <w:rsid w:val="00D42EFE"/>
    <w:rsid w:val="00D5637E"/>
    <w:rsid w:val="00D60DE4"/>
    <w:rsid w:val="00D8256D"/>
    <w:rsid w:val="00DB70A9"/>
    <w:rsid w:val="00DD6DB1"/>
    <w:rsid w:val="00E637D8"/>
    <w:rsid w:val="00E74AB8"/>
    <w:rsid w:val="00E7668A"/>
    <w:rsid w:val="00ED788C"/>
    <w:rsid w:val="00F13B1D"/>
    <w:rsid w:val="00F21D99"/>
    <w:rsid w:val="00F41FD0"/>
    <w:rsid w:val="00F456F8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72DD1"/>
  <w15:chartTrackingRefBased/>
  <w15:docId w15:val="{3C700125-3DC6-486E-B974-13F51B03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B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30"/>
  </w:style>
  <w:style w:type="paragraph" w:styleId="Footer">
    <w:name w:val="footer"/>
    <w:basedOn w:val="Normal"/>
    <w:link w:val="FooterChar"/>
    <w:uiPriority w:val="99"/>
    <w:unhideWhenUsed/>
    <w:rsid w:val="00A8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30"/>
  </w:style>
  <w:style w:type="character" w:customStyle="1" w:styleId="Heading1Char">
    <w:name w:val="Heading 1 Char"/>
    <w:basedOn w:val="DefaultParagraphFont"/>
    <w:link w:val="Heading1"/>
    <w:uiPriority w:val="9"/>
    <w:rsid w:val="00DB70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94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eworldtranslatio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neworldtranslation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neworldtranslatio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neworldtranslat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Guffey</dc:creator>
  <cp:keywords/>
  <dc:description/>
  <cp:lastModifiedBy>Agi Oseth</cp:lastModifiedBy>
  <cp:revision>2</cp:revision>
  <cp:lastPrinted>2018-12-24T23:25:00Z</cp:lastPrinted>
  <dcterms:created xsi:type="dcterms:W3CDTF">2019-05-20T14:14:00Z</dcterms:created>
  <dcterms:modified xsi:type="dcterms:W3CDTF">2019-05-20T14:14:00Z</dcterms:modified>
</cp:coreProperties>
</file>