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B32D8" w14:textId="77777777" w:rsidR="00454FA2" w:rsidRDefault="00454F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CA5199" w14:textId="77777777" w:rsidR="00454FA2" w:rsidRDefault="00454F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A93F37" w14:textId="77777777" w:rsidR="00454FA2" w:rsidRDefault="00CF15DF">
      <w:pPr>
        <w:spacing w:before="126" w:line="940" w:lineRule="exact"/>
        <w:ind w:left="1348"/>
        <w:rPr>
          <w:rFonts w:ascii="Calisto MT" w:eastAsia="Calisto MT" w:hAnsi="Calisto MT" w:cs="Calisto MT"/>
          <w:sz w:val="84"/>
          <w:szCs w:val="84"/>
        </w:rPr>
      </w:pPr>
      <w:bookmarkStart w:id="0" w:name="testsst"/>
      <w:bookmarkEnd w:id="0"/>
      <w:r>
        <w:rPr>
          <w:rFonts w:ascii="Calisto MT"/>
          <w:color w:val="FFFFFF"/>
          <w:sz w:val="84"/>
        </w:rPr>
        <w:t>The</w:t>
      </w:r>
      <w:r>
        <w:rPr>
          <w:rFonts w:ascii="Calisto MT"/>
          <w:color w:val="FFFFFF"/>
          <w:spacing w:val="-28"/>
          <w:sz w:val="84"/>
        </w:rPr>
        <w:t xml:space="preserve"> </w:t>
      </w:r>
      <w:r>
        <w:rPr>
          <w:rFonts w:ascii="Calisto MT"/>
          <w:color w:val="FFFFFF"/>
          <w:spacing w:val="-1"/>
          <w:sz w:val="84"/>
        </w:rPr>
        <w:t>Community</w:t>
      </w:r>
      <w:r>
        <w:rPr>
          <w:rFonts w:ascii="Calisto MT"/>
          <w:color w:val="FFFFFF"/>
          <w:spacing w:val="-27"/>
          <w:sz w:val="84"/>
        </w:rPr>
        <w:t xml:space="preserve"> </w:t>
      </w:r>
      <w:r>
        <w:rPr>
          <w:rFonts w:ascii="Calisto MT"/>
          <w:color w:val="FFFFFF"/>
          <w:spacing w:val="-1"/>
          <w:sz w:val="84"/>
        </w:rPr>
        <w:t>Interpreter</w:t>
      </w:r>
    </w:p>
    <w:p w14:paraId="3BEAD249" w14:textId="77777777" w:rsidR="00454FA2" w:rsidRDefault="00CF15DF">
      <w:pPr>
        <w:spacing w:line="522" w:lineRule="exact"/>
        <w:ind w:left="1375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i/>
          <w:color w:val="FFFFFF"/>
          <w:spacing w:val="-1"/>
          <w:sz w:val="48"/>
        </w:rPr>
        <w:t>Professional</w:t>
      </w:r>
      <w:r>
        <w:rPr>
          <w:rFonts w:ascii="Times New Roman"/>
          <w:i/>
          <w:color w:val="FFFFFF"/>
          <w:sz w:val="48"/>
        </w:rPr>
        <w:t xml:space="preserve"> </w:t>
      </w:r>
      <w:r>
        <w:rPr>
          <w:rFonts w:ascii="Times New Roman"/>
          <w:i/>
          <w:color w:val="FFFFFF"/>
          <w:spacing w:val="-1"/>
          <w:sz w:val="48"/>
        </w:rPr>
        <w:t>Training</w:t>
      </w:r>
      <w:r>
        <w:rPr>
          <w:rFonts w:ascii="Times New Roman"/>
          <w:i/>
          <w:color w:val="FFFFFF"/>
          <w:spacing w:val="-3"/>
          <w:sz w:val="48"/>
        </w:rPr>
        <w:t xml:space="preserve"> </w:t>
      </w:r>
      <w:r>
        <w:rPr>
          <w:rFonts w:ascii="Times New Roman"/>
          <w:i/>
          <w:color w:val="FFFFFF"/>
          <w:spacing w:val="-1"/>
          <w:sz w:val="48"/>
        </w:rPr>
        <w:t>for</w:t>
      </w:r>
      <w:r>
        <w:rPr>
          <w:rFonts w:ascii="Times New Roman"/>
          <w:i/>
          <w:color w:val="FFFFFF"/>
          <w:sz w:val="48"/>
        </w:rPr>
        <w:t xml:space="preserve"> Community </w:t>
      </w:r>
      <w:r>
        <w:rPr>
          <w:rFonts w:ascii="Times New Roman"/>
          <w:i/>
          <w:color w:val="FFFFFF"/>
          <w:spacing w:val="-1"/>
          <w:sz w:val="48"/>
        </w:rPr>
        <w:t>Interpreters</w:t>
      </w:r>
    </w:p>
    <w:p w14:paraId="3A9201ED" w14:textId="77777777" w:rsidR="00454FA2" w:rsidRDefault="00454FA2">
      <w:pPr>
        <w:rPr>
          <w:rFonts w:ascii="Times New Roman" w:eastAsia="Times New Roman" w:hAnsi="Times New Roman" w:cs="Times New Roman"/>
          <w:i/>
          <w:sz w:val="48"/>
          <w:szCs w:val="48"/>
        </w:rPr>
      </w:pPr>
    </w:p>
    <w:p w14:paraId="0E60BEE9" w14:textId="77777777" w:rsidR="00454FA2" w:rsidRDefault="00454FA2">
      <w:pPr>
        <w:rPr>
          <w:rFonts w:ascii="Times New Roman" w:eastAsia="Times New Roman" w:hAnsi="Times New Roman" w:cs="Times New Roman"/>
          <w:i/>
          <w:sz w:val="48"/>
          <w:szCs w:val="48"/>
        </w:rPr>
      </w:pPr>
    </w:p>
    <w:p w14:paraId="3088B402" w14:textId="77777777" w:rsidR="00454FA2" w:rsidRDefault="00454FA2">
      <w:pPr>
        <w:rPr>
          <w:rFonts w:ascii="Times New Roman" w:eastAsia="Times New Roman" w:hAnsi="Times New Roman" w:cs="Times New Roman"/>
          <w:i/>
          <w:sz w:val="48"/>
          <w:szCs w:val="48"/>
        </w:rPr>
      </w:pPr>
    </w:p>
    <w:p w14:paraId="076E6F85" w14:textId="77777777" w:rsidR="00454FA2" w:rsidRDefault="00454FA2">
      <w:pPr>
        <w:rPr>
          <w:rFonts w:ascii="Times New Roman" w:eastAsia="Times New Roman" w:hAnsi="Times New Roman" w:cs="Times New Roman"/>
          <w:i/>
          <w:sz w:val="48"/>
          <w:szCs w:val="48"/>
        </w:rPr>
      </w:pPr>
    </w:p>
    <w:p w14:paraId="32B8FD09" w14:textId="77777777" w:rsidR="00454FA2" w:rsidRDefault="00454FA2">
      <w:pPr>
        <w:rPr>
          <w:rFonts w:ascii="Times New Roman" w:eastAsia="Times New Roman" w:hAnsi="Times New Roman" w:cs="Times New Roman"/>
          <w:i/>
          <w:sz w:val="48"/>
          <w:szCs w:val="48"/>
        </w:rPr>
      </w:pPr>
    </w:p>
    <w:p w14:paraId="7DD01330" w14:textId="77777777" w:rsidR="00454FA2" w:rsidRDefault="00454FA2">
      <w:pPr>
        <w:rPr>
          <w:rFonts w:ascii="Times New Roman" w:eastAsia="Times New Roman" w:hAnsi="Times New Roman" w:cs="Times New Roman"/>
          <w:i/>
          <w:sz w:val="48"/>
          <w:szCs w:val="48"/>
        </w:rPr>
      </w:pPr>
    </w:p>
    <w:p w14:paraId="327D1F3C" w14:textId="77777777" w:rsidR="00454FA2" w:rsidRDefault="00454FA2">
      <w:pPr>
        <w:rPr>
          <w:rFonts w:ascii="Times New Roman" w:eastAsia="Times New Roman" w:hAnsi="Times New Roman" w:cs="Times New Roman"/>
          <w:i/>
          <w:sz w:val="48"/>
          <w:szCs w:val="48"/>
        </w:rPr>
      </w:pPr>
    </w:p>
    <w:p w14:paraId="052411F3" w14:textId="77777777" w:rsidR="00454FA2" w:rsidRDefault="00454FA2">
      <w:pPr>
        <w:rPr>
          <w:rFonts w:ascii="Times New Roman" w:eastAsia="Times New Roman" w:hAnsi="Times New Roman" w:cs="Times New Roman"/>
          <w:i/>
          <w:sz w:val="48"/>
          <w:szCs w:val="48"/>
        </w:rPr>
      </w:pPr>
    </w:p>
    <w:p w14:paraId="53D13FE3" w14:textId="77777777" w:rsidR="00454FA2" w:rsidRDefault="00454FA2">
      <w:pPr>
        <w:rPr>
          <w:rFonts w:ascii="Times New Roman" w:eastAsia="Times New Roman" w:hAnsi="Times New Roman" w:cs="Times New Roman"/>
          <w:i/>
          <w:sz w:val="48"/>
          <w:szCs w:val="48"/>
        </w:rPr>
      </w:pPr>
    </w:p>
    <w:p w14:paraId="1D8CD28A" w14:textId="77777777" w:rsidR="00454FA2" w:rsidRDefault="00454FA2">
      <w:pPr>
        <w:rPr>
          <w:rFonts w:ascii="Times New Roman" w:eastAsia="Times New Roman" w:hAnsi="Times New Roman" w:cs="Times New Roman"/>
          <w:i/>
          <w:sz w:val="48"/>
          <w:szCs w:val="48"/>
        </w:rPr>
      </w:pPr>
    </w:p>
    <w:p w14:paraId="3E75C143" w14:textId="77777777" w:rsidR="00454FA2" w:rsidRDefault="00454FA2">
      <w:pPr>
        <w:rPr>
          <w:rFonts w:ascii="Times New Roman" w:eastAsia="Times New Roman" w:hAnsi="Times New Roman" w:cs="Times New Roman"/>
          <w:i/>
          <w:sz w:val="48"/>
          <w:szCs w:val="48"/>
        </w:rPr>
      </w:pPr>
    </w:p>
    <w:p w14:paraId="46840BF8" w14:textId="77777777" w:rsidR="00454FA2" w:rsidRDefault="00454FA2">
      <w:pPr>
        <w:rPr>
          <w:rFonts w:ascii="Times New Roman" w:eastAsia="Times New Roman" w:hAnsi="Times New Roman" w:cs="Times New Roman"/>
          <w:i/>
          <w:sz w:val="48"/>
          <w:szCs w:val="48"/>
        </w:rPr>
      </w:pPr>
    </w:p>
    <w:p w14:paraId="52CC00C2" w14:textId="77777777" w:rsidR="00454FA2" w:rsidRDefault="00454FA2">
      <w:pPr>
        <w:rPr>
          <w:rFonts w:ascii="Times New Roman" w:eastAsia="Times New Roman" w:hAnsi="Times New Roman" w:cs="Times New Roman"/>
          <w:i/>
          <w:sz w:val="48"/>
          <w:szCs w:val="48"/>
        </w:rPr>
      </w:pPr>
    </w:p>
    <w:p w14:paraId="7746003E" w14:textId="77777777" w:rsidR="00454FA2" w:rsidRDefault="00454FA2">
      <w:pPr>
        <w:rPr>
          <w:rFonts w:ascii="Times New Roman" w:eastAsia="Times New Roman" w:hAnsi="Times New Roman" w:cs="Times New Roman"/>
          <w:i/>
          <w:sz w:val="48"/>
          <w:szCs w:val="48"/>
        </w:rPr>
      </w:pPr>
    </w:p>
    <w:p w14:paraId="53844EB2" w14:textId="77777777" w:rsidR="00454FA2" w:rsidRDefault="00454FA2">
      <w:pPr>
        <w:rPr>
          <w:rFonts w:ascii="Times New Roman" w:eastAsia="Times New Roman" w:hAnsi="Times New Roman" w:cs="Times New Roman"/>
          <w:i/>
          <w:sz w:val="48"/>
          <w:szCs w:val="48"/>
        </w:rPr>
      </w:pPr>
    </w:p>
    <w:p w14:paraId="15CBEC64" w14:textId="77777777" w:rsidR="00454FA2" w:rsidRDefault="00454FA2">
      <w:pPr>
        <w:rPr>
          <w:rFonts w:ascii="Times New Roman" w:eastAsia="Times New Roman" w:hAnsi="Times New Roman" w:cs="Times New Roman"/>
          <w:i/>
          <w:sz w:val="61"/>
          <w:szCs w:val="61"/>
        </w:rPr>
      </w:pPr>
    </w:p>
    <w:p w14:paraId="4B38771E" w14:textId="77777777" w:rsidR="00454FA2" w:rsidRDefault="00CF15DF">
      <w:pPr>
        <w:ind w:left="276"/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Tahoma" w:eastAsia="Tahoma" w:hAnsi="Tahoma" w:cs="Tahoma"/>
          <w:color w:val="9A4B23"/>
          <w:spacing w:val="-1"/>
          <w:sz w:val="34"/>
          <w:szCs w:val="34"/>
        </w:rPr>
        <w:t>“Great</w:t>
      </w:r>
      <w:r>
        <w:rPr>
          <w:rFonts w:ascii="Tahoma" w:eastAsia="Tahoma" w:hAnsi="Tahoma" w:cs="Tahoma"/>
          <w:color w:val="9A4B23"/>
          <w:spacing w:val="-2"/>
          <w:sz w:val="34"/>
          <w:szCs w:val="34"/>
        </w:rPr>
        <w:t xml:space="preserve"> </w:t>
      </w:r>
      <w:r>
        <w:rPr>
          <w:rFonts w:ascii="Tahoma" w:eastAsia="Tahoma" w:hAnsi="Tahoma" w:cs="Tahoma"/>
          <w:color w:val="9A4B23"/>
          <w:spacing w:val="-1"/>
          <w:sz w:val="34"/>
          <w:szCs w:val="34"/>
        </w:rPr>
        <w:t xml:space="preserve">instructors, </w:t>
      </w:r>
      <w:r>
        <w:rPr>
          <w:rFonts w:ascii="Tahoma" w:eastAsia="Tahoma" w:hAnsi="Tahoma" w:cs="Tahoma"/>
          <w:color w:val="9A4B23"/>
          <w:sz w:val="34"/>
          <w:szCs w:val="34"/>
        </w:rPr>
        <w:t>real</w:t>
      </w:r>
      <w:r>
        <w:rPr>
          <w:rFonts w:ascii="Tahoma" w:eastAsia="Tahoma" w:hAnsi="Tahoma" w:cs="Tahoma"/>
          <w:color w:val="9A4B23"/>
          <w:spacing w:val="-2"/>
          <w:sz w:val="34"/>
          <w:szCs w:val="34"/>
        </w:rPr>
        <w:t xml:space="preserve"> life</w:t>
      </w:r>
      <w:r>
        <w:rPr>
          <w:rFonts w:ascii="Tahoma" w:eastAsia="Tahoma" w:hAnsi="Tahoma" w:cs="Tahoma"/>
          <w:color w:val="9A4B23"/>
          <w:spacing w:val="-1"/>
          <w:sz w:val="34"/>
          <w:szCs w:val="34"/>
        </w:rPr>
        <w:t xml:space="preserve"> experiences, really help</w:t>
      </w:r>
      <w:r>
        <w:rPr>
          <w:rFonts w:ascii="Tahoma" w:eastAsia="Tahoma" w:hAnsi="Tahoma" w:cs="Tahoma"/>
          <w:color w:val="9A4B23"/>
          <w:spacing w:val="-3"/>
          <w:sz w:val="34"/>
          <w:szCs w:val="34"/>
        </w:rPr>
        <w:t xml:space="preserve"> </w:t>
      </w:r>
      <w:r>
        <w:rPr>
          <w:rFonts w:ascii="Tahoma" w:eastAsia="Tahoma" w:hAnsi="Tahoma" w:cs="Tahoma"/>
          <w:color w:val="9A4B23"/>
          <w:spacing w:val="-1"/>
          <w:sz w:val="34"/>
          <w:szCs w:val="34"/>
        </w:rPr>
        <w:t>relate to</w:t>
      </w:r>
      <w:r>
        <w:rPr>
          <w:rFonts w:ascii="Tahoma" w:eastAsia="Tahoma" w:hAnsi="Tahoma" w:cs="Tahoma"/>
          <w:color w:val="9A4B23"/>
          <w:spacing w:val="-2"/>
          <w:sz w:val="34"/>
          <w:szCs w:val="34"/>
        </w:rPr>
        <w:t xml:space="preserve"> </w:t>
      </w:r>
      <w:r>
        <w:rPr>
          <w:rFonts w:ascii="Tahoma" w:eastAsia="Tahoma" w:hAnsi="Tahoma" w:cs="Tahoma"/>
          <w:color w:val="9A4B23"/>
          <w:spacing w:val="-1"/>
          <w:sz w:val="34"/>
          <w:szCs w:val="34"/>
        </w:rPr>
        <w:t>our</w:t>
      </w:r>
      <w:r>
        <w:rPr>
          <w:rFonts w:ascii="Tahoma" w:eastAsia="Tahoma" w:hAnsi="Tahoma" w:cs="Tahoma"/>
          <w:color w:val="9A4B23"/>
          <w:spacing w:val="1"/>
          <w:sz w:val="34"/>
          <w:szCs w:val="34"/>
        </w:rPr>
        <w:t xml:space="preserve"> </w:t>
      </w:r>
      <w:r>
        <w:rPr>
          <w:rFonts w:ascii="Tahoma" w:eastAsia="Tahoma" w:hAnsi="Tahoma" w:cs="Tahoma"/>
          <w:color w:val="9A4B23"/>
          <w:spacing w:val="-1"/>
          <w:sz w:val="34"/>
          <w:szCs w:val="34"/>
        </w:rPr>
        <w:t>work.”</w:t>
      </w:r>
    </w:p>
    <w:p w14:paraId="503E9BFB" w14:textId="77777777" w:rsidR="00454FA2" w:rsidRDefault="00454FA2">
      <w:pPr>
        <w:jc w:val="center"/>
        <w:rPr>
          <w:rFonts w:ascii="Tahoma" w:eastAsia="Tahoma" w:hAnsi="Tahoma" w:cs="Tahoma"/>
          <w:sz w:val="34"/>
          <w:szCs w:val="34"/>
        </w:rPr>
        <w:sectPr w:rsidR="00454FA2">
          <w:footerReference w:type="default" r:id="rId7"/>
          <w:type w:val="continuous"/>
          <w:pgSz w:w="12240" w:h="15840"/>
          <w:pgMar w:top="0" w:right="0" w:bottom="720" w:left="0" w:header="720" w:footer="520" w:gutter="0"/>
          <w:cols w:space="720"/>
        </w:sectPr>
      </w:pPr>
    </w:p>
    <w:p w14:paraId="0CF2BD1C" w14:textId="77777777" w:rsidR="00454FA2" w:rsidRDefault="0071351E">
      <w:pPr>
        <w:pStyle w:val="BodyText"/>
        <w:spacing w:before="157"/>
        <w:ind w:left="720" w:firstLine="0"/>
        <w:rPr>
          <w:rFonts w:ascii="Tahoma" w:eastAsia="Tahoma" w:hAnsi="Tahoma" w:cs="Tahoma"/>
        </w:rPr>
      </w:pPr>
      <w:r>
        <w:pict w14:anchorId="4458B8A6">
          <v:group id="_x0000_s1028" style="position:absolute;left:0;text-align:left;margin-left:0;margin-top:0;width:612pt;height:538.35pt;z-index:-251657728;mso-position-horizontal-relative:page;mso-position-vertical-relative:page" coordsize="12240,107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12240;height:2625">
              <v:imagedata r:id="rId8" o:title=""/>
            </v:shape>
            <v:group id="_x0000_s1032" style="position:absolute;left:1173;top:676;width:10116;height:994" coordorigin="1173,676" coordsize="10116,994">
              <v:shape id="_x0000_s1033" style="position:absolute;left:1173;top:676;width:10116;height:994" coordorigin="1173,676" coordsize="10116,994" path="m1173,676r10116,l11289,1670r-10116,l1173,676xe" fillcolor="#231f20" stroked="f">
                <v:path arrowok="t"/>
              </v:shape>
            </v:group>
            <v:group id="_x0000_s1029" style="position:absolute;top:10464;width:12173;height:303" coordorigin=",10464" coordsize="12173,303">
              <v:shape id="_x0000_s1031" style="position:absolute;top:10464;width:12173;height:303" coordorigin=",10464" coordsize="12173,303" path="m,10767r12173,l12173,10464,,10464r,303xe" fillcolor="#00325f" stroked="f">
                <v:path arrowok="t"/>
              </v:shape>
              <v:shape id="_x0000_s1030" type="#_x0000_t75" style="position:absolute;left:27;top:2629;width:12213;height:7835">
                <v:imagedata r:id="rId9" o:title=""/>
              </v:shape>
            </v:group>
            <w10:wrap anchorx="page" anchory="page"/>
          </v:group>
        </w:pict>
      </w:r>
      <w:r w:rsidR="00CF15DF">
        <w:rPr>
          <w:rFonts w:ascii="Tahoma"/>
          <w:color w:val="231F20"/>
          <w:spacing w:val="-1"/>
        </w:rPr>
        <w:t>Join</w:t>
      </w:r>
      <w:r w:rsidR="00CF15DF">
        <w:rPr>
          <w:rFonts w:ascii="Tahoma"/>
          <w:color w:val="231F20"/>
          <w:spacing w:val="-34"/>
        </w:rPr>
        <w:t xml:space="preserve"> </w:t>
      </w:r>
      <w:r w:rsidR="00CF15DF">
        <w:rPr>
          <w:rFonts w:ascii="Tahoma"/>
          <w:color w:val="231F20"/>
        </w:rPr>
        <w:t>a</w:t>
      </w:r>
      <w:r w:rsidR="00CF15DF">
        <w:rPr>
          <w:rFonts w:ascii="Tahoma"/>
          <w:color w:val="231F20"/>
          <w:spacing w:val="-36"/>
        </w:rPr>
        <w:t xml:space="preserve"> </w:t>
      </w:r>
      <w:r w:rsidR="00CF15DF">
        <w:rPr>
          <w:rFonts w:ascii="Tahoma"/>
          <w:color w:val="231F20"/>
        </w:rPr>
        <w:t>field</w:t>
      </w:r>
      <w:r w:rsidR="00CF15DF">
        <w:rPr>
          <w:rFonts w:ascii="Tahoma"/>
          <w:color w:val="231F20"/>
          <w:spacing w:val="-36"/>
        </w:rPr>
        <w:t xml:space="preserve"> </w:t>
      </w:r>
      <w:r w:rsidR="00CF15DF">
        <w:rPr>
          <w:rFonts w:ascii="Tahoma"/>
          <w:color w:val="231F20"/>
          <w:spacing w:val="-1"/>
        </w:rPr>
        <w:t>of</w:t>
      </w:r>
      <w:r w:rsidR="00CF15DF">
        <w:rPr>
          <w:rFonts w:ascii="Tahoma"/>
          <w:color w:val="231F20"/>
          <w:spacing w:val="-32"/>
        </w:rPr>
        <w:t xml:space="preserve"> </w:t>
      </w:r>
      <w:r w:rsidR="00CF15DF">
        <w:rPr>
          <w:rFonts w:ascii="Tahoma"/>
          <w:color w:val="231F20"/>
          <w:spacing w:val="-1"/>
        </w:rPr>
        <w:t>passionate,</w:t>
      </w:r>
      <w:r w:rsidR="00CF15DF">
        <w:rPr>
          <w:rFonts w:ascii="Tahoma"/>
          <w:color w:val="231F20"/>
          <w:spacing w:val="-36"/>
        </w:rPr>
        <w:t xml:space="preserve"> </w:t>
      </w:r>
      <w:r w:rsidR="00CF15DF">
        <w:rPr>
          <w:rFonts w:ascii="Tahoma"/>
          <w:color w:val="231F20"/>
          <w:spacing w:val="-1"/>
        </w:rPr>
        <w:t>committed</w:t>
      </w:r>
      <w:r w:rsidR="00CF15DF">
        <w:rPr>
          <w:rFonts w:ascii="Tahoma"/>
          <w:color w:val="231F20"/>
          <w:spacing w:val="-36"/>
        </w:rPr>
        <w:t xml:space="preserve"> </w:t>
      </w:r>
      <w:r w:rsidR="00CF15DF">
        <w:rPr>
          <w:rFonts w:ascii="Tahoma"/>
          <w:color w:val="231F20"/>
          <w:spacing w:val="-1"/>
        </w:rPr>
        <w:t>professionals:</w:t>
      </w:r>
      <w:r w:rsidR="00CF15DF">
        <w:rPr>
          <w:rFonts w:ascii="Tahoma"/>
          <w:color w:val="231F20"/>
          <w:spacing w:val="63"/>
        </w:rPr>
        <w:t xml:space="preserve"> </w:t>
      </w:r>
      <w:r w:rsidR="00CF15DF">
        <w:rPr>
          <w:rFonts w:ascii="Tahoma"/>
          <w:color w:val="231F20"/>
          <w:spacing w:val="-1"/>
        </w:rPr>
        <w:t>become</w:t>
      </w:r>
      <w:r w:rsidR="00CF15DF">
        <w:rPr>
          <w:rFonts w:ascii="Tahoma"/>
          <w:color w:val="231F20"/>
        </w:rPr>
        <w:t xml:space="preserve"> a</w:t>
      </w:r>
      <w:r w:rsidR="00CF15DF">
        <w:rPr>
          <w:rFonts w:ascii="Tahoma"/>
          <w:color w:val="231F20"/>
          <w:spacing w:val="-2"/>
        </w:rPr>
        <w:t xml:space="preserve"> </w:t>
      </w:r>
      <w:r w:rsidR="00CF15DF">
        <w:rPr>
          <w:rFonts w:ascii="Tahoma"/>
          <w:color w:val="231F20"/>
          <w:spacing w:val="-1"/>
        </w:rPr>
        <w:t>community</w:t>
      </w:r>
      <w:r w:rsidR="00CF15DF">
        <w:rPr>
          <w:rFonts w:ascii="Tahoma"/>
          <w:color w:val="231F20"/>
          <w:spacing w:val="-32"/>
        </w:rPr>
        <w:t xml:space="preserve"> </w:t>
      </w:r>
      <w:r w:rsidR="00CF15DF">
        <w:rPr>
          <w:rFonts w:ascii="Tahoma"/>
          <w:color w:val="231F20"/>
          <w:spacing w:val="-1"/>
        </w:rPr>
        <w:t>interpreter!</w:t>
      </w:r>
    </w:p>
    <w:p w14:paraId="574D953D" w14:textId="77777777" w:rsidR="00454FA2" w:rsidRDefault="00CF15DF">
      <w:pPr>
        <w:spacing w:before="148" w:line="231" w:lineRule="auto"/>
        <w:ind w:left="719" w:right="46"/>
        <w:jc w:val="both"/>
        <w:rPr>
          <w:rFonts w:ascii="Calibri" w:eastAsia="Calibri" w:hAnsi="Calibri" w:cs="Calibri"/>
          <w:sz w:val="25"/>
          <w:szCs w:val="25"/>
        </w:rPr>
      </w:pPr>
      <w:r>
        <w:rPr>
          <w:rFonts w:ascii="Tahoma"/>
          <w:color w:val="231F20"/>
          <w:spacing w:val="-1"/>
          <w:sz w:val="24"/>
        </w:rPr>
        <w:t>Community interpreting</w:t>
      </w:r>
      <w:r>
        <w:rPr>
          <w:rFonts w:ascii="Tahoma"/>
          <w:color w:val="231F20"/>
          <w:spacing w:val="-2"/>
          <w:sz w:val="24"/>
        </w:rPr>
        <w:t xml:space="preserve"> </w:t>
      </w:r>
      <w:r>
        <w:rPr>
          <w:rFonts w:ascii="Tahoma"/>
          <w:color w:val="231F20"/>
          <w:spacing w:val="-1"/>
          <w:sz w:val="24"/>
        </w:rPr>
        <w:t>includes</w:t>
      </w:r>
      <w:r>
        <w:rPr>
          <w:rFonts w:ascii="Tahoma"/>
          <w:color w:val="231F20"/>
          <w:sz w:val="24"/>
        </w:rPr>
        <w:t xml:space="preserve"> </w:t>
      </w:r>
      <w:r>
        <w:rPr>
          <w:rFonts w:ascii="Tahoma"/>
          <w:color w:val="231F20"/>
          <w:spacing w:val="-1"/>
          <w:sz w:val="24"/>
        </w:rPr>
        <w:t>medical,</w:t>
      </w:r>
      <w:r>
        <w:rPr>
          <w:rFonts w:ascii="Tahoma"/>
          <w:color w:val="231F20"/>
          <w:spacing w:val="-2"/>
          <w:sz w:val="24"/>
        </w:rPr>
        <w:t xml:space="preserve"> </w:t>
      </w:r>
      <w:proofErr w:type="spellStart"/>
      <w:r>
        <w:rPr>
          <w:rFonts w:ascii="Tahoma"/>
          <w:color w:val="231F20"/>
          <w:spacing w:val="-1"/>
          <w:sz w:val="24"/>
        </w:rPr>
        <w:t>educa</w:t>
      </w:r>
      <w:proofErr w:type="spellEnd"/>
      <w:r>
        <w:rPr>
          <w:rFonts w:ascii="Tahoma"/>
          <w:color w:val="231F20"/>
          <w:spacing w:val="-1"/>
          <w:sz w:val="24"/>
        </w:rPr>
        <w:t>-</w:t>
      </w:r>
      <w:r>
        <w:rPr>
          <w:rFonts w:ascii="Tahoma"/>
          <w:color w:val="231F20"/>
          <w:spacing w:val="55"/>
          <w:sz w:val="24"/>
        </w:rPr>
        <w:t xml:space="preserve"> </w:t>
      </w:r>
      <w:proofErr w:type="spellStart"/>
      <w:r>
        <w:rPr>
          <w:rFonts w:ascii="Tahoma"/>
          <w:color w:val="231F20"/>
          <w:spacing w:val="-1"/>
          <w:sz w:val="24"/>
        </w:rPr>
        <w:t>tional</w:t>
      </w:r>
      <w:proofErr w:type="spellEnd"/>
      <w:r>
        <w:rPr>
          <w:rFonts w:ascii="Tahoma"/>
          <w:color w:val="231F20"/>
          <w:spacing w:val="-2"/>
          <w:sz w:val="24"/>
        </w:rPr>
        <w:t xml:space="preserve"> </w:t>
      </w:r>
      <w:r>
        <w:rPr>
          <w:rFonts w:ascii="Tahoma"/>
          <w:color w:val="231F20"/>
          <w:sz w:val="24"/>
        </w:rPr>
        <w:t>and</w:t>
      </w:r>
      <w:r>
        <w:rPr>
          <w:rFonts w:ascii="Tahoma"/>
          <w:color w:val="231F20"/>
          <w:spacing w:val="-3"/>
          <w:sz w:val="24"/>
        </w:rPr>
        <w:t xml:space="preserve"> </w:t>
      </w:r>
      <w:r>
        <w:rPr>
          <w:rFonts w:ascii="Tahoma"/>
          <w:color w:val="231F20"/>
          <w:spacing w:val="-1"/>
          <w:sz w:val="24"/>
        </w:rPr>
        <w:t>social</w:t>
      </w:r>
      <w:r>
        <w:rPr>
          <w:rFonts w:ascii="Tahoma"/>
          <w:color w:val="231F20"/>
          <w:spacing w:val="-2"/>
          <w:sz w:val="24"/>
        </w:rPr>
        <w:t xml:space="preserve"> </w:t>
      </w:r>
      <w:r>
        <w:rPr>
          <w:rFonts w:ascii="Tahoma"/>
          <w:color w:val="231F20"/>
          <w:spacing w:val="-1"/>
          <w:sz w:val="24"/>
        </w:rPr>
        <w:t>services interpreting.</w:t>
      </w:r>
      <w:r>
        <w:rPr>
          <w:rFonts w:ascii="Tahoma"/>
          <w:color w:val="231F20"/>
          <w:spacing w:val="-3"/>
          <w:sz w:val="24"/>
        </w:rPr>
        <w:t xml:space="preserve"> </w:t>
      </w:r>
      <w:r>
        <w:rPr>
          <w:rFonts w:ascii="Calibri"/>
          <w:i/>
          <w:color w:val="231F20"/>
          <w:spacing w:val="-1"/>
          <w:sz w:val="25"/>
        </w:rPr>
        <w:t>It</w:t>
      </w:r>
      <w:r>
        <w:rPr>
          <w:rFonts w:ascii="Calibri"/>
          <w:i/>
          <w:color w:val="231F20"/>
          <w:sz w:val="25"/>
        </w:rPr>
        <w:t xml:space="preserve"> is</w:t>
      </w:r>
      <w:r>
        <w:rPr>
          <w:rFonts w:ascii="Calibri"/>
          <w:i/>
          <w:color w:val="231F20"/>
          <w:spacing w:val="-1"/>
          <w:sz w:val="25"/>
        </w:rPr>
        <w:t xml:space="preserve"> </w:t>
      </w:r>
      <w:r>
        <w:rPr>
          <w:rFonts w:ascii="Calibri"/>
          <w:i/>
          <w:color w:val="231F20"/>
          <w:sz w:val="25"/>
        </w:rPr>
        <w:t>one</w:t>
      </w:r>
      <w:r>
        <w:rPr>
          <w:rFonts w:ascii="Calibri"/>
          <w:i/>
          <w:color w:val="231F20"/>
          <w:spacing w:val="1"/>
          <w:sz w:val="25"/>
        </w:rPr>
        <w:t xml:space="preserve"> </w:t>
      </w:r>
      <w:r>
        <w:rPr>
          <w:rFonts w:ascii="Calibri"/>
          <w:i/>
          <w:color w:val="231F20"/>
          <w:spacing w:val="-1"/>
          <w:sz w:val="25"/>
        </w:rPr>
        <w:t>of</w:t>
      </w:r>
      <w:r>
        <w:rPr>
          <w:rFonts w:ascii="Calibri"/>
          <w:i/>
          <w:color w:val="231F20"/>
          <w:spacing w:val="45"/>
          <w:w w:val="99"/>
          <w:sz w:val="25"/>
        </w:rPr>
        <w:t xml:space="preserve"> </w:t>
      </w:r>
      <w:r>
        <w:rPr>
          <w:rFonts w:ascii="Calibri"/>
          <w:i/>
          <w:color w:val="231F20"/>
          <w:spacing w:val="-1"/>
          <w:sz w:val="25"/>
        </w:rPr>
        <w:t>the</w:t>
      </w:r>
      <w:r>
        <w:rPr>
          <w:rFonts w:ascii="Calibri"/>
          <w:i/>
          <w:color w:val="231F20"/>
          <w:spacing w:val="-8"/>
          <w:sz w:val="25"/>
        </w:rPr>
        <w:t xml:space="preserve"> </w:t>
      </w:r>
      <w:r>
        <w:rPr>
          <w:rFonts w:ascii="Calibri"/>
          <w:i/>
          <w:color w:val="231F20"/>
          <w:spacing w:val="-1"/>
          <w:sz w:val="25"/>
        </w:rPr>
        <w:t>fastest-growing</w:t>
      </w:r>
      <w:r>
        <w:rPr>
          <w:rFonts w:ascii="Calibri"/>
          <w:i/>
          <w:color w:val="231F20"/>
          <w:spacing w:val="-8"/>
          <w:sz w:val="25"/>
        </w:rPr>
        <w:t xml:space="preserve"> </w:t>
      </w:r>
      <w:r>
        <w:rPr>
          <w:rFonts w:ascii="Calibri"/>
          <w:i/>
          <w:color w:val="231F20"/>
          <w:spacing w:val="-1"/>
          <w:sz w:val="25"/>
        </w:rPr>
        <w:t>professions</w:t>
      </w:r>
      <w:r>
        <w:rPr>
          <w:rFonts w:ascii="Calibri"/>
          <w:i/>
          <w:color w:val="231F20"/>
          <w:spacing w:val="-8"/>
          <w:sz w:val="25"/>
        </w:rPr>
        <w:t xml:space="preserve"> </w:t>
      </w:r>
      <w:r>
        <w:rPr>
          <w:rFonts w:ascii="Calibri"/>
          <w:i/>
          <w:color w:val="231F20"/>
          <w:sz w:val="25"/>
        </w:rPr>
        <w:t>in</w:t>
      </w:r>
      <w:r>
        <w:rPr>
          <w:rFonts w:ascii="Calibri"/>
          <w:i/>
          <w:color w:val="231F20"/>
          <w:spacing w:val="-8"/>
          <w:sz w:val="25"/>
        </w:rPr>
        <w:t xml:space="preserve"> </w:t>
      </w:r>
      <w:r>
        <w:rPr>
          <w:rFonts w:ascii="Calibri"/>
          <w:i/>
          <w:color w:val="231F20"/>
          <w:spacing w:val="-1"/>
          <w:sz w:val="25"/>
        </w:rPr>
        <w:t>the</w:t>
      </w:r>
      <w:r>
        <w:rPr>
          <w:rFonts w:ascii="Calibri"/>
          <w:i/>
          <w:color w:val="231F20"/>
          <w:spacing w:val="-8"/>
          <w:sz w:val="25"/>
        </w:rPr>
        <w:t xml:space="preserve"> </w:t>
      </w:r>
      <w:r>
        <w:rPr>
          <w:rFonts w:ascii="Calibri"/>
          <w:i/>
          <w:color w:val="231F20"/>
          <w:spacing w:val="-1"/>
          <w:sz w:val="25"/>
        </w:rPr>
        <w:t>world.</w:t>
      </w:r>
    </w:p>
    <w:p w14:paraId="56633C98" w14:textId="77777777" w:rsidR="00454FA2" w:rsidRDefault="00CF15DF">
      <w:pPr>
        <w:spacing w:before="157" w:line="231" w:lineRule="auto"/>
        <w:ind w:left="719" w:right="196"/>
        <w:rPr>
          <w:rFonts w:ascii="Calibri" w:eastAsia="Calibri" w:hAnsi="Calibri" w:cs="Calibri"/>
          <w:sz w:val="28"/>
          <w:szCs w:val="28"/>
        </w:rPr>
      </w:pPr>
      <w:r>
        <w:rPr>
          <w:rFonts w:ascii="Tahoma"/>
          <w:color w:val="231F20"/>
          <w:spacing w:val="-1"/>
          <w:sz w:val="24"/>
        </w:rPr>
        <w:t>Cross-Cultural Communications</w:t>
      </w:r>
      <w:r>
        <w:rPr>
          <w:rFonts w:ascii="Tahoma"/>
          <w:color w:val="231F20"/>
          <w:sz w:val="24"/>
        </w:rPr>
        <w:t xml:space="preserve"> </w:t>
      </w:r>
      <w:r>
        <w:rPr>
          <w:rFonts w:ascii="Tahoma"/>
          <w:color w:val="231F20"/>
          <w:spacing w:val="-1"/>
          <w:sz w:val="24"/>
        </w:rPr>
        <w:t>(CCC)</w:t>
      </w:r>
      <w:r>
        <w:rPr>
          <w:rFonts w:ascii="Tahoma"/>
          <w:color w:val="231F20"/>
          <w:sz w:val="24"/>
        </w:rPr>
        <w:t xml:space="preserve"> </w:t>
      </w:r>
      <w:r>
        <w:rPr>
          <w:rFonts w:ascii="Tahoma"/>
          <w:color w:val="231F20"/>
          <w:spacing w:val="-1"/>
          <w:sz w:val="24"/>
        </w:rPr>
        <w:t>partners</w:t>
      </w:r>
      <w:r>
        <w:rPr>
          <w:rFonts w:ascii="Tahoma"/>
          <w:color w:val="231F20"/>
          <w:spacing w:val="47"/>
          <w:sz w:val="24"/>
        </w:rPr>
        <w:t xml:space="preserve"> </w:t>
      </w:r>
      <w:r>
        <w:rPr>
          <w:rFonts w:ascii="Tahoma"/>
          <w:color w:val="231F20"/>
          <w:spacing w:val="-1"/>
          <w:sz w:val="24"/>
        </w:rPr>
        <w:t>with 1World</w:t>
      </w:r>
      <w:r>
        <w:rPr>
          <w:rFonts w:ascii="Tahoma"/>
          <w:color w:val="231F20"/>
          <w:spacing w:val="-2"/>
          <w:sz w:val="24"/>
        </w:rPr>
        <w:t xml:space="preserve"> </w:t>
      </w:r>
      <w:r>
        <w:rPr>
          <w:rFonts w:ascii="Tahoma"/>
          <w:color w:val="231F20"/>
          <w:spacing w:val="-1"/>
          <w:sz w:val="24"/>
        </w:rPr>
        <w:t xml:space="preserve">Translation </w:t>
      </w:r>
      <w:r>
        <w:rPr>
          <w:rFonts w:ascii="Tahoma"/>
          <w:color w:val="231F20"/>
          <w:sz w:val="24"/>
        </w:rPr>
        <w:t>&amp;</w:t>
      </w:r>
      <w:r>
        <w:rPr>
          <w:rFonts w:ascii="Tahoma"/>
          <w:color w:val="231F20"/>
          <w:spacing w:val="-2"/>
          <w:sz w:val="24"/>
        </w:rPr>
        <w:t xml:space="preserve"> </w:t>
      </w:r>
      <w:r>
        <w:rPr>
          <w:rFonts w:ascii="Tahoma"/>
          <w:color w:val="231F20"/>
          <w:spacing w:val="-1"/>
          <w:sz w:val="24"/>
        </w:rPr>
        <w:t>Transport</w:t>
      </w:r>
      <w:r>
        <w:rPr>
          <w:rFonts w:ascii="Tahoma"/>
          <w:color w:val="231F20"/>
          <w:sz w:val="24"/>
        </w:rPr>
        <w:t xml:space="preserve"> </w:t>
      </w:r>
      <w:r>
        <w:rPr>
          <w:rFonts w:ascii="Tahoma"/>
          <w:color w:val="231F20"/>
          <w:spacing w:val="-1"/>
          <w:sz w:val="24"/>
        </w:rPr>
        <w:t>(1WTT)</w:t>
      </w:r>
      <w:r>
        <w:rPr>
          <w:rFonts w:ascii="Tahoma"/>
          <w:color w:val="231F20"/>
          <w:spacing w:val="3"/>
          <w:sz w:val="24"/>
        </w:rPr>
        <w:t xml:space="preserve"> </w:t>
      </w:r>
      <w:r>
        <w:rPr>
          <w:rFonts w:ascii="Tahoma"/>
          <w:color w:val="231F20"/>
          <w:spacing w:val="-1"/>
          <w:sz w:val="24"/>
        </w:rPr>
        <w:t>to</w:t>
      </w:r>
      <w:r>
        <w:rPr>
          <w:rFonts w:ascii="Tahoma"/>
          <w:color w:val="231F20"/>
          <w:spacing w:val="44"/>
          <w:sz w:val="24"/>
        </w:rPr>
        <w:t xml:space="preserve"> </w:t>
      </w:r>
      <w:r>
        <w:rPr>
          <w:rFonts w:ascii="Tahoma"/>
          <w:color w:val="231F20"/>
          <w:spacing w:val="-1"/>
          <w:sz w:val="24"/>
        </w:rPr>
        <w:t>be</w:t>
      </w:r>
      <w:r>
        <w:rPr>
          <w:rFonts w:ascii="Tahoma"/>
          <w:color w:val="231F20"/>
          <w:sz w:val="24"/>
        </w:rPr>
        <w:t xml:space="preserve"> </w:t>
      </w:r>
      <w:r>
        <w:rPr>
          <w:rFonts w:ascii="Tahoma"/>
          <w:color w:val="231F20"/>
          <w:spacing w:val="-1"/>
          <w:sz w:val="24"/>
        </w:rPr>
        <w:t>your affordable</w:t>
      </w:r>
      <w:r>
        <w:rPr>
          <w:rFonts w:ascii="Tahoma"/>
          <w:color w:val="231F20"/>
          <w:sz w:val="24"/>
        </w:rPr>
        <w:t xml:space="preserve"> home </w:t>
      </w:r>
      <w:r>
        <w:rPr>
          <w:rFonts w:ascii="Tahoma"/>
          <w:color w:val="231F20"/>
          <w:spacing w:val="-1"/>
          <w:sz w:val="24"/>
        </w:rPr>
        <w:t xml:space="preserve">for </w:t>
      </w:r>
      <w:r>
        <w:rPr>
          <w:rFonts w:ascii="Calibri"/>
          <w:b/>
          <w:color w:val="231F20"/>
          <w:spacing w:val="-1"/>
          <w:sz w:val="28"/>
        </w:rPr>
        <w:t>professional</w:t>
      </w:r>
      <w:r>
        <w:rPr>
          <w:rFonts w:ascii="Calibri"/>
          <w:b/>
          <w:color w:val="231F20"/>
          <w:spacing w:val="33"/>
          <w:sz w:val="28"/>
        </w:rPr>
        <w:t xml:space="preserve"> </w:t>
      </w:r>
      <w:r>
        <w:rPr>
          <w:rFonts w:ascii="Calibri"/>
          <w:b/>
          <w:color w:val="231F20"/>
          <w:spacing w:val="-1"/>
          <w:sz w:val="28"/>
        </w:rPr>
        <w:t>training</w:t>
      </w:r>
      <w:r>
        <w:rPr>
          <w:rFonts w:ascii="Calibri"/>
          <w:b/>
          <w:color w:val="231F20"/>
          <w:spacing w:val="-3"/>
          <w:sz w:val="28"/>
        </w:rPr>
        <w:t xml:space="preserve"> </w:t>
      </w:r>
      <w:r>
        <w:rPr>
          <w:rFonts w:ascii="Calibri"/>
          <w:b/>
          <w:color w:val="231F20"/>
          <w:sz w:val="28"/>
        </w:rPr>
        <w:t>and</w:t>
      </w:r>
      <w:r>
        <w:rPr>
          <w:rFonts w:ascii="Calibri"/>
          <w:b/>
          <w:color w:val="231F20"/>
          <w:spacing w:val="-1"/>
          <w:sz w:val="28"/>
        </w:rPr>
        <w:t xml:space="preserve"> continuing</w:t>
      </w:r>
      <w:r>
        <w:rPr>
          <w:rFonts w:ascii="Calibri"/>
          <w:b/>
          <w:color w:val="231F20"/>
          <w:spacing w:val="-3"/>
          <w:sz w:val="28"/>
        </w:rPr>
        <w:t xml:space="preserve"> </w:t>
      </w:r>
      <w:r>
        <w:rPr>
          <w:rFonts w:ascii="Calibri"/>
          <w:b/>
          <w:color w:val="231F20"/>
          <w:spacing w:val="-1"/>
          <w:sz w:val="28"/>
        </w:rPr>
        <w:t>education.</w:t>
      </w:r>
    </w:p>
    <w:p w14:paraId="38188197" w14:textId="77777777" w:rsidR="00454FA2" w:rsidRDefault="00CF15DF">
      <w:pPr>
        <w:spacing w:before="2"/>
        <w:rPr>
          <w:rFonts w:ascii="Calibri" w:eastAsia="Calibri" w:hAnsi="Calibri" w:cs="Calibri"/>
          <w:b/>
          <w:bCs/>
        </w:rPr>
      </w:pPr>
      <w:r>
        <w:br w:type="column"/>
      </w:r>
    </w:p>
    <w:p w14:paraId="1F3046B0" w14:textId="77777777" w:rsidR="00454FA2" w:rsidRDefault="00CF15DF">
      <w:pPr>
        <w:pStyle w:val="BodyText"/>
        <w:spacing w:line="284" w:lineRule="exact"/>
        <w:ind w:left="719" w:firstLine="0"/>
        <w:rPr>
          <w:rFonts w:ascii="Tahoma" w:eastAsia="Tahoma" w:hAnsi="Tahoma" w:cs="Tahoma"/>
        </w:rPr>
      </w:pPr>
      <w:r>
        <w:rPr>
          <w:rFonts w:ascii="Tahoma"/>
          <w:color w:val="231F20"/>
          <w:spacing w:val="-7"/>
        </w:rPr>
        <w:t>To</w:t>
      </w:r>
      <w:r>
        <w:rPr>
          <w:rFonts w:ascii="Tahoma"/>
          <w:color w:val="231F20"/>
          <w:spacing w:val="-24"/>
        </w:rPr>
        <w:t xml:space="preserve"> </w:t>
      </w:r>
      <w:r>
        <w:rPr>
          <w:rFonts w:ascii="Tahoma"/>
          <w:color w:val="231F20"/>
          <w:spacing w:val="-1"/>
        </w:rPr>
        <w:t>become</w:t>
      </w:r>
      <w:r>
        <w:rPr>
          <w:rFonts w:ascii="Tahoma"/>
          <w:color w:val="231F20"/>
          <w:spacing w:val="-10"/>
        </w:rPr>
        <w:t xml:space="preserve"> </w:t>
      </w:r>
      <w:r>
        <w:rPr>
          <w:rFonts w:ascii="Tahoma"/>
          <w:color w:val="231F20"/>
        </w:rPr>
        <w:t>a</w:t>
      </w:r>
      <w:r>
        <w:rPr>
          <w:rFonts w:ascii="Tahoma"/>
          <w:color w:val="231F20"/>
          <w:spacing w:val="-14"/>
        </w:rPr>
        <w:t xml:space="preserve"> </w:t>
      </w:r>
      <w:r>
        <w:rPr>
          <w:rFonts w:ascii="Tahoma"/>
          <w:color w:val="231F20"/>
          <w:spacing w:val="-1"/>
        </w:rPr>
        <w:t>qualified</w:t>
      </w:r>
      <w:r>
        <w:rPr>
          <w:rFonts w:ascii="Tahoma"/>
          <w:color w:val="231F20"/>
          <w:spacing w:val="-14"/>
        </w:rPr>
        <w:t xml:space="preserve"> </w:t>
      </w:r>
      <w:r>
        <w:rPr>
          <w:rFonts w:ascii="Tahoma"/>
          <w:color w:val="231F20"/>
          <w:spacing w:val="-1"/>
        </w:rPr>
        <w:t>interpreter</w:t>
      </w:r>
      <w:r>
        <w:rPr>
          <w:rFonts w:ascii="Tahoma"/>
          <w:color w:val="231F20"/>
          <w:spacing w:val="-13"/>
        </w:rPr>
        <w:t xml:space="preserve"> </w:t>
      </w:r>
      <w:r>
        <w:rPr>
          <w:rFonts w:ascii="Tahoma"/>
          <w:color w:val="231F20"/>
        </w:rPr>
        <w:t>in</w:t>
      </w:r>
      <w:r>
        <w:rPr>
          <w:rFonts w:ascii="Tahoma"/>
          <w:color w:val="231F20"/>
          <w:spacing w:val="-13"/>
        </w:rPr>
        <w:t xml:space="preserve"> </w:t>
      </w:r>
      <w:r>
        <w:rPr>
          <w:rFonts w:ascii="Tahoma"/>
          <w:color w:val="231F20"/>
          <w:spacing w:val="-1"/>
        </w:rPr>
        <w:t>the</w:t>
      </w:r>
      <w:r>
        <w:rPr>
          <w:rFonts w:ascii="Tahoma"/>
          <w:color w:val="231F20"/>
        </w:rPr>
        <w:t xml:space="preserve"> </w:t>
      </w:r>
      <w:r>
        <w:rPr>
          <w:rFonts w:ascii="Tahoma"/>
          <w:color w:val="231F20"/>
          <w:spacing w:val="-1"/>
        </w:rPr>
        <w:t>field,</w:t>
      </w:r>
    </w:p>
    <w:p w14:paraId="1A1496B2" w14:textId="77777777" w:rsidR="00454FA2" w:rsidRDefault="00CF15DF">
      <w:pPr>
        <w:pStyle w:val="BodyText"/>
        <w:spacing w:before="10" w:line="280" w:lineRule="exact"/>
        <w:ind w:left="719" w:right="587" w:firstLine="0"/>
        <w:rPr>
          <w:rFonts w:ascii="Tahoma" w:eastAsia="Tahoma" w:hAnsi="Tahoma" w:cs="Tahoma"/>
        </w:rPr>
      </w:pPr>
      <w:r>
        <w:rPr>
          <w:rFonts w:ascii="Tahoma"/>
          <w:color w:val="231F20"/>
        </w:rPr>
        <w:t>a</w:t>
      </w:r>
      <w:r>
        <w:rPr>
          <w:rFonts w:ascii="Tahoma"/>
          <w:color w:val="231F20"/>
          <w:spacing w:val="-2"/>
        </w:rPr>
        <w:t xml:space="preserve"> </w:t>
      </w:r>
      <w:r>
        <w:rPr>
          <w:rFonts w:ascii="Tahoma"/>
          <w:color w:val="231F20"/>
          <w:spacing w:val="-1"/>
        </w:rPr>
        <w:t xml:space="preserve">40-hour program </w:t>
      </w:r>
      <w:r>
        <w:rPr>
          <w:rFonts w:ascii="Tahoma"/>
          <w:color w:val="231F20"/>
        </w:rPr>
        <w:t>is considered</w:t>
      </w:r>
      <w:r>
        <w:rPr>
          <w:rFonts w:ascii="Tahoma"/>
          <w:color w:val="231F20"/>
          <w:spacing w:val="-2"/>
        </w:rPr>
        <w:t xml:space="preserve"> </w:t>
      </w:r>
      <w:r>
        <w:rPr>
          <w:rFonts w:ascii="Tahoma"/>
          <w:color w:val="231F20"/>
          <w:spacing w:val="-1"/>
        </w:rPr>
        <w:t>the</w:t>
      </w:r>
      <w:r>
        <w:rPr>
          <w:rFonts w:ascii="Tahoma"/>
          <w:color w:val="231F20"/>
        </w:rPr>
        <w:t xml:space="preserve"> </w:t>
      </w:r>
      <w:r>
        <w:rPr>
          <w:rFonts w:ascii="Tahoma"/>
          <w:color w:val="231F20"/>
          <w:spacing w:val="-1"/>
        </w:rPr>
        <w:t>minimum</w:t>
      </w:r>
      <w:r>
        <w:rPr>
          <w:rFonts w:ascii="Tahoma"/>
          <w:color w:val="231F20"/>
          <w:spacing w:val="33"/>
        </w:rPr>
        <w:t xml:space="preserve"> </w:t>
      </w:r>
      <w:r>
        <w:rPr>
          <w:rFonts w:ascii="Tahoma"/>
          <w:color w:val="231F20"/>
          <w:spacing w:val="-1"/>
        </w:rPr>
        <w:t>requirement.</w:t>
      </w:r>
    </w:p>
    <w:p w14:paraId="22E5EC74" w14:textId="77777777" w:rsidR="00454FA2" w:rsidRDefault="00CF15DF">
      <w:pPr>
        <w:pStyle w:val="BodyText"/>
        <w:spacing w:before="131"/>
        <w:ind w:left="719" w:firstLine="0"/>
        <w:rPr>
          <w:rFonts w:ascii="Tahoma" w:eastAsia="Tahoma" w:hAnsi="Tahoma" w:cs="Tahoma"/>
        </w:rPr>
      </w:pPr>
      <w:r>
        <w:rPr>
          <w:rFonts w:ascii="Tahoma"/>
          <w:color w:val="231F20"/>
          <w:spacing w:val="-1"/>
        </w:rPr>
        <w:t>CCC offers</w:t>
      </w:r>
      <w:r>
        <w:rPr>
          <w:rFonts w:ascii="Tahoma"/>
          <w:color w:val="231F20"/>
        </w:rPr>
        <w:t xml:space="preserve"> </w:t>
      </w:r>
      <w:r>
        <w:rPr>
          <w:rFonts w:ascii="Tahoma"/>
          <w:color w:val="231F20"/>
          <w:spacing w:val="-1"/>
        </w:rPr>
        <w:t>the</w:t>
      </w:r>
      <w:r>
        <w:rPr>
          <w:rFonts w:ascii="Tahoma"/>
          <w:color w:val="231F20"/>
        </w:rPr>
        <w:t xml:space="preserve"> finest</w:t>
      </w:r>
      <w:r>
        <w:rPr>
          <w:rFonts w:ascii="Tahoma"/>
          <w:color w:val="231F20"/>
          <w:spacing w:val="-2"/>
        </w:rPr>
        <w:t xml:space="preserve"> </w:t>
      </w:r>
      <w:r>
        <w:rPr>
          <w:rFonts w:ascii="Tahoma"/>
          <w:color w:val="231F20"/>
          <w:spacing w:val="-1"/>
        </w:rPr>
        <w:t>such program</w:t>
      </w:r>
      <w:r>
        <w:rPr>
          <w:rFonts w:ascii="Tahoma"/>
          <w:color w:val="231F20"/>
          <w:spacing w:val="1"/>
        </w:rPr>
        <w:t xml:space="preserve"> </w:t>
      </w:r>
      <w:r>
        <w:rPr>
          <w:rFonts w:ascii="Tahoma"/>
          <w:color w:val="231F20"/>
        </w:rPr>
        <w:t>in</w:t>
      </w:r>
      <w:r>
        <w:rPr>
          <w:rFonts w:ascii="Tahoma"/>
          <w:color w:val="231F20"/>
          <w:spacing w:val="-1"/>
        </w:rPr>
        <w:t xml:space="preserve"> the</w:t>
      </w:r>
      <w:r>
        <w:rPr>
          <w:rFonts w:ascii="Tahoma"/>
          <w:color w:val="231F20"/>
        </w:rPr>
        <w:t xml:space="preserve"> </w:t>
      </w:r>
      <w:r>
        <w:rPr>
          <w:rFonts w:ascii="Tahoma"/>
          <w:color w:val="231F20"/>
          <w:spacing w:val="-1"/>
        </w:rPr>
        <w:t>world:</w:t>
      </w:r>
    </w:p>
    <w:p w14:paraId="69ACE40C" w14:textId="77777777" w:rsidR="00454FA2" w:rsidRDefault="00CF15DF">
      <w:pPr>
        <w:spacing w:before="18"/>
        <w:ind w:left="719"/>
        <w:rPr>
          <w:rFonts w:ascii="Tahoma" w:eastAsia="Tahoma" w:hAnsi="Tahoma" w:cs="Tahoma"/>
          <w:sz w:val="28"/>
          <w:szCs w:val="28"/>
        </w:rPr>
      </w:pPr>
      <w:r>
        <w:rPr>
          <w:rFonts w:ascii="Calibri" w:hAnsi="Calibri"/>
          <w:b/>
          <w:color w:val="231F20"/>
          <w:w w:val="105"/>
          <w:sz w:val="28"/>
        </w:rPr>
        <w:t>The</w:t>
      </w:r>
      <w:r>
        <w:rPr>
          <w:rFonts w:ascii="Calibri" w:hAnsi="Calibri"/>
          <w:b/>
          <w:color w:val="231F20"/>
          <w:spacing w:val="-9"/>
          <w:w w:val="105"/>
          <w:sz w:val="28"/>
        </w:rPr>
        <w:t xml:space="preserve"> </w:t>
      </w:r>
      <w:r>
        <w:rPr>
          <w:rFonts w:ascii="Calibri" w:hAnsi="Calibri"/>
          <w:b/>
          <w:color w:val="231F20"/>
          <w:spacing w:val="-1"/>
          <w:w w:val="105"/>
          <w:sz w:val="28"/>
        </w:rPr>
        <w:t>Community</w:t>
      </w:r>
      <w:r>
        <w:rPr>
          <w:rFonts w:ascii="Calibri" w:hAnsi="Calibri"/>
          <w:b/>
          <w:color w:val="231F20"/>
          <w:spacing w:val="-8"/>
          <w:w w:val="105"/>
          <w:sz w:val="28"/>
        </w:rPr>
        <w:t xml:space="preserve"> </w:t>
      </w:r>
      <w:r>
        <w:rPr>
          <w:rFonts w:ascii="Calibri" w:hAnsi="Calibri"/>
          <w:b/>
          <w:color w:val="231F20"/>
          <w:spacing w:val="-1"/>
          <w:w w:val="105"/>
          <w:sz w:val="28"/>
        </w:rPr>
        <w:t>Interpreter®</w:t>
      </w:r>
      <w:r>
        <w:rPr>
          <w:rFonts w:ascii="Tahoma" w:hAnsi="Tahoma"/>
          <w:color w:val="231F20"/>
          <w:spacing w:val="-1"/>
          <w:w w:val="105"/>
          <w:sz w:val="28"/>
        </w:rPr>
        <w:t>.</w:t>
      </w:r>
    </w:p>
    <w:p w14:paraId="28B58C42" w14:textId="77777777" w:rsidR="00454FA2" w:rsidRDefault="00CF15DF">
      <w:pPr>
        <w:spacing w:before="139"/>
        <w:ind w:left="719"/>
        <w:rPr>
          <w:rFonts w:ascii="Trebuchet MS" w:eastAsia="Trebuchet MS" w:hAnsi="Trebuchet MS" w:cs="Trebuchet MS"/>
          <w:sz w:val="29"/>
          <w:szCs w:val="29"/>
        </w:rPr>
      </w:pPr>
      <w:r>
        <w:rPr>
          <w:rFonts w:ascii="Trebuchet MS"/>
          <w:b/>
          <w:i/>
          <w:color w:val="231F20"/>
          <w:spacing w:val="-4"/>
          <w:sz w:val="29"/>
        </w:rPr>
        <w:t>Grow.</w:t>
      </w:r>
      <w:r>
        <w:rPr>
          <w:rFonts w:ascii="Trebuchet MS"/>
          <w:b/>
          <w:i/>
          <w:color w:val="231F20"/>
          <w:spacing w:val="-12"/>
          <w:sz w:val="29"/>
        </w:rPr>
        <w:t xml:space="preserve"> </w:t>
      </w:r>
      <w:r>
        <w:rPr>
          <w:rFonts w:ascii="Trebuchet MS"/>
          <w:b/>
          <w:i/>
          <w:color w:val="231F20"/>
          <w:spacing w:val="-1"/>
          <w:sz w:val="29"/>
        </w:rPr>
        <w:t>Engage.</w:t>
      </w:r>
      <w:r>
        <w:rPr>
          <w:rFonts w:ascii="Trebuchet MS"/>
          <w:b/>
          <w:i/>
          <w:color w:val="231F20"/>
          <w:spacing w:val="-58"/>
          <w:sz w:val="29"/>
        </w:rPr>
        <w:t xml:space="preserve"> </w:t>
      </w:r>
      <w:r>
        <w:rPr>
          <w:rFonts w:ascii="Trebuchet MS"/>
          <w:b/>
          <w:i/>
          <w:color w:val="231F20"/>
          <w:spacing w:val="-4"/>
          <w:sz w:val="29"/>
        </w:rPr>
        <w:t>Transform.</w:t>
      </w:r>
    </w:p>
    <w:p w14:paraId="57D28908" w14:textId="77777777" w:rsidR="00454FA2" w:rsidRDefault="0071351E">
      <w:pPr>
        <w:spacing w:before="2"/>
        <w:ind w:left="719"/>
        <w:rPr>
          <w:rFonts w:ascii="Calibri" w:eastAsia="Calibri" w:hAnsi="Calibri" w:cs="Calibri"/>
          <w:sz w:val="25"/>
          <w:szCs w:val="25"/>
        </w:rPr>
      </w:pPr>
      <w:r>
        <w:pict w14:anchorId="1AB08003">
          <v:shape id="_x0000_s1027" type="#_x0000_t75" style="position:absolute;left:0;text-align:left;margin-left:522.45pt;margin-top:24.55pt;width:66pt;height:29.4pt;z-index:251656704;mso-position-horizontal-relative:page">
            <v:imagedata r:id="rId10" o:title=""/>
            <w10:wrap anchorx="page"/>
          </v:shape>
        </w:pict>
      </w:r>
      <w:r>
        <w:pict w14:anchorId="002BC66A">
          <v:shape id="_x0000_s1026" type="#_x0000_t75" style="position:absolute;left:0;text-align:left;margin-left:351.9pt;margin-top:21.45pt;width:159.85pt;height:35.5pt;z-index:251657728;mso-position-horizontal-relative:page">
            <v:imagedata r:id="rId11" o:title=""/>
            <w10:wrap anchorx="page"/>
          </v:shape>
        </w:pict>
      </w:r>
      <w:r w:rsidR="00CF15DF">
        <w:rPr>
          <w:rFonts w:ascii="Calibri" w:eastAsia="Calibri" w:hAnsi="Calibri" w:cs="Calibri"/>
          <w:i/>
          <w:color w:val="231F20"/>
          <w:spacing w:val="1"/>
          <w:w w:val="105"/>
          <w:sz w:val="25"/>
          <w:szCs w:val="25"/>
        </w:rPr>
        <w:t>Commit</w:t>
      </w:r>
      <w:r w:rsidR="00CF15DF">
        <w:rPr>
          <w:rFonts w:ascii="Calibri" w:eastAsia="Calibri" w:hAnsi="Calibri" w:cs="Calibri"/>
          <w:i/>
          <w:color w:val="231F20"/>
          <w:spacing w:val="-13"/>
          <w:w w:val="105"/>
          <w:sz w:val="25"/>
          <w:szCs w:val="25"/>
        </w:rPr>
        <w:t xml:space="preserve"> </w:t>
      </w:r>
      <w:r w:rsidR="00CF15DF">
        <w:rPr>
          <w:rFonts w:ascii="Calibri" w:eastAsia="Calibri" w:hAnsi="Calibri" w:cs="Calibri"/>
          <w:i/>
          <w:color w:val="231F20"/>
          <w:spacing w:val="1"/>
          <w:w w:val="105"/>
          <w:sz w:val="25"/>
          <w:szCs w:val="25"/>
        </w:rPr>
        <w:t>to</w:t>
      </w:r>
      <w:r w:rsidR="00CF15DF">
        <w:rPr>
          <w:rFonts w:ascii="Calibri" w:eastAsia="Calibri" w:hAnsi="Calibri" w:cs="Calibri"/>
          <w:i/>
          <w:color w:val="231F20"/>
          <w:spacing w:val="-11"/>
          <w:w w:val="105"/>
          <w:sz w:val="25"/>
          <w:szCs w:val="25"/>
        </w:rPr>
        <w:t xml:space="preserve"> </w:t>
      </w:r>
      <w:r w:rsidR="00CF15DF">
        <w:rPr>
          <w:rFonts w:ascii="Calibri" w:eastAsia="Calibri" w:hAnsi="Calibri" w:cs="Calibri"/>
          <w:i/>
          <w:color w:val="231F20"/>
          <w:w w:val="105"/>
          <w:sz w:val="25"/>
          <w:szCs w:val="25"/>
        </w:rPr>
        <w:t>excellence.</w:t>
      </w:r>
      <w:r w:rsidR="00CF15DF">
        <w:rPr>
          <w:rFonts w:ascii="Calibri" w:eastAsia="Calibri" w:hAnsi="Calibri" w:cs="Calibri"/>
          <w:i/>
          <w:color w:val="231F20"/>
          <w:spacing w:val="-11"/>
          <w:w w:val="105"/>
          <w:sz w:val="25"/>
          <w:szCs w:val="25"/>
        </w:rPr>
        <w:t xml:space="preserve"> </w:t>
      </w:r>
      <w:r w:rsidR="00CF15DF">
        <w:rPr>
          <w:rFonts w:ascii="Calibri" w:eastAsia="Calibri" w:hAnsi="Calibri" w:cs="Calibri"/>
          <w:i/>
          <w:color w:val="231F20"/>
          <w:w w:val="105"/>
          <w:sz w:val="25"/>
          <w:szCs w:val="25"/>
        </w:rPr>
        <w:t>We’ll</w:t>
      </w:r>
      <w:r w:rsidR="00CF15DF">
        <w:rPr>
          <w:rFonts w:ascii="Calibri" w:eastAsia="Calibri" w:hAnsi="Calibri" w:cs="Calibri"/>
          <w:i/>
          <w:color w:val="231F20"/>
          <w:spacing w:val="-10"/>
          <w:w w:val="105"/>
          <w:sz w:val="25"/>
          <w:szCs w:val="25"/>
        </w:rPr>
        <w:t xml:space="preserve"> </w:t>
      </w:r>
      <w:r w:rsidR="00CF15DF">
        <w:rPr>
          <w:rFonts w:ascii="Calibri" w:eastAsia="Calibri" w:hAnsi="Calibri" w:cs="Calibri"/>
          <w:i/>
          <w:color w:val="231F20"/>
          <w:w w:val="105"/>
          <w:sz w:val="25"/>
          <w:szCs w:val="25"/>
        </w:rPr>
        <w:t>get</w:t>
      </w:r>
      <w:r w:rsidR="00CF15DF">
        <w:rPr>
          <w:rFonts w:ascii="Calibri" w:eastAsia="Calibri" w:hAnsi="Calibri" w:cs="Calibri"/>
          <w:i/>
          <w:color w:val="231F20"/>
          <w:spacing w:val="-13"/>
          <w:w w:val="105"/>
          <w:sz w:val="25"/>
          <w:szCs w:val="25"/>
        </w:rPr>
        <w:t xml:space="preserve"> </w:t>
      </w:r>
      <w:r w:rsidR="00CF15DF">
        <w:rPr>
          <w:rFonts w:ascii="Calibri" w:eastAsia="Calibri" w:hAnsi="Calibri" w:cs="Calibri"/>
          <w:i/>
          <w:color w:val="231F20"/>
          <w:w w:val="105"/>
          <w:sz w:val="25"/>
          <w:szCs w:val="25"/>
        </w:rPr>
        <w:t>you</w:t>
      </w:r>
      <w:r w:rsidR="00CF15DF">
        <w:rPr>
          <w:rFonts w:ascii="Calibri" w:eastAsia="Calibri" w:hAnsi="Calibri" w:cs="Calibri"/>
          <w:i/>
          <w:color w:val="231F20"/>
          <w:spacing w:val="-12"/>
          <w:w w:val="105"/>
          <w:sz w:val="25"/>
          <w:szCs w:val="25"/>
        </w:rPr>
        <w:t xml:space="preserve"> </w:t>
      </w:r>
      <w:r w:rsidR="00CF15DF">
        <w:rPr>
          <w:rFonts w:ascii="Calibri" w:eastAsia="Calibri" w:hAnsi="Calibri" w:cs="Calibri"/>
          <w:i/>
          <w:color w:val="231F20"/>
          <w:spacing w:val="1"/>
          <w:w w:val="105"/>
          <w:sz w:val="25"/>
          <w:szCs w:val="25"/>
        </w:rPr>
        <w:t>there.</w:t>
      </w:r>
    </w:p>
    <w:p w14:paraId="42DFD591" w14:textId="77777777" w:rsidR="00454FA2" w:rsidRDefault="00454FA2">
      <w:pPr>
        <w:rPr>
          <w:rFonts w:ascii="Calibri" w:eastAsia="Calibri" w:hAnsi="Calibri" w:cs="Calibri"/>
          <w:sz w:val="25"/>
          <w:szCs w:val="25"/>
        </w:rPr>
        <w:sectPr w:rsidR="00454FA2">
          <w:type w:val="continuous"/>
          <w:pgSz w:w="12240" w:h="15840"/>
          <w:pgMar w:top="0" w:right="0" w:bottom="720" w:left="0" w:header="720" w:footer="720" w:gutter="0"/>
          <w:cols w:num="2" w:space="720" w:equalWidth="0">
            <w:col w:w="5946" w:space="54"/>
            <w:col w:w="6240"/>
          </w:cols>
        </w:sectPr>
      </w:pPr>
    </w:p>
    <w:p w14:paraId="3064D472" w14:textId="77777777" w:rsidR="00454FA2" w:rsidRDefault="00CF15DF">
      <w:pPr>
        <w:pStyle w:val="BodyText"/>
        <w:spacing w:before="51"/>
        <w:ind w:left="720" w:firstLine="0"/>
      </w:pPr>
      <w:bookmarkStart w:id="1" w:name="test"/>
      <w:bookmarkEnd w:id="1"/>
      <w:r>
        <w:rPr>
          <w:spacing w:val="-1"/>
        </w:rPr>
        <w:lastRenderedPageBreak/>
        <w:t>THE</w:t>
      </w:r>
      <w:r>
        <w:rPr>
          <w:spacing w:val="-18"/>
        </w:rPr>
        <w:t xml:space="preserve"> </w:t>
      </w:r>
      <w:r>
        <w:rPr>
          <w:spacing w:val="-2"/>
        </w:rPr>
        <w:t>PROGRAM</w:t>
      </w:r>
    </w:p>
    <w:p w14:paraId="2736F787" w14:textId="77777777" w:rsidR="00454FA2" w:rsidRDefault="00454FA2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02C2AEEB" w14:textId="77777777" w:rsidR="00454FA2" w:rsidRDefault="00CF15DF">
      <w:pPr>
        <w:pStyle w:val="BodyText"/>
        <w:ind w:left="720" w:right="1132" w:firstLine="0"/>
      </w:pPr>
      <w:r>
        <w:t>The</w:t>
      </w:r>
      <w:r>
        <w:rPr>
          <w:spacing w:val="-8"/>
        </w:rPr>
        <w:t xml:space="preserve"> </w:t>
      </w:r>
      <w:r>
        <w:rPr>
          <w:spacing w:val="-2"/>
        </w:rPr>
        <w:t>Community</w:t>
      </w:r>
      <w:r>
        <w:rPr>
          <w:spacing w:val="-9"/>
        </w:rPr>
        <w:t xml:space="preserve"> </w:t>
      </w:r>
      <w:r>
        <w:rPr>
          <w:spacing w:val="-2"/>
        </w:rPr>
        <w:t>Interpreter®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comprehensive</w:t>
      </w:r>
      <w:r>
        <w:rPr>
          <w:spacing w:val="-13"/>
        </w:rPr>
        <w:t xml:space="preserve"> </w:t>
      </w:r>
      <w:r>
        <w:rPr>
          <w:spacing w:val="-1"/>
        </w:rPr>
        <w:t>40-hour</w:t>
      </w:r>
      <w:r>
        <w:rPr>
          <w:spacing w:val="-10"/>
        </w:rPr>
        <w:t xml:space="preserve"> </w:t>
      </w:r>
      <w:r>
        <w:rPr>
          <w:spacing w:val="-2"/>
        </w:rPr>
        <w:t>certificate</w:t>
      </w:r>
      <w:r>
        <w:rPr>
          <w:spacing w:val="-9"/>
        </w:rPr>
        <w:t xml:space="preserve"> </w:t>
      </w:r>
      <w:r>
        <w:rPr>
          <w:spacing w:val="-1"/>
        </w:rPr>
        <w:t>program.</w:t>
      </w:r>
      <w:r>
        <w:rPr>
          <w:spacing w:val="37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t>fills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prerequisite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69"/>
          <w:w w:val="99"/>
        </w:rPr>
        <w:t xml:space="preserve"> </w:t>
      </w:r>
      <w:r>
        <w:t>national</w:t>
      </w:r>
      <w:r>
        <w:rPr>
          <w:spacing w:val="-14"/>
        </w:rPr>
        <w:t xml:space="preserve"> </w:t>
      </w:r>
      <w:r>
        <w:rPr>
          <w:spacing w:val="-2"/>
        </w:rPr>
        <w:t>medical</w:t>
      </w:r>
      <w:r>
        <w:rPr>
          <w:spacing w:val="-14"/>
        </w:rPr>
        <w:t xml:space="preserve"> </w:t>
      </w:r>
      <w:r>
        <w:rPr>
          <w:spacing w:val="-2"/>
        </w:rPr>
        <w:t>interpreting</w:t>
      </w:r>
      <w:r>
        <w:rPr>
          <w:spacing w:val="-13"/>
        </w:rPr>
        <w:t xml:space="preserve"> </w:t>
      </w:r>
      <w:r>
        <w:rPr>
          <w:spacing w:val="-2"/>
        </w:rPr>
        <w:t>certification.</w:t>
      </w:r>
    </w:p>
    <w:p w14:paraId="01BD1BAE" w14:textId="77777777" w:rsidR="00454FA2" w:rsidRDefault="00454FA2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EDB9F6E" w14:textId="77777777" w:rsidR="00454FA2" w:rsidRDefault="00CF15DF">
      <w:pPr>
        <w:pStyle w:val="BodyText"/>
        <w:ind w:left="720" w:firstLine="0"/>
      </w:pPr>
      <w:r>
        <w:rPr>
          <w:spacing w:val="-1"/>
        </w:rPr>
        <w:t>CCC’s</w:t>
      </w:r>
      <w:r>
        <w:rPr>
          <w:spacing w:val="-11"/>
        </w:rPr>
        <w:t xml:space="preserve"> </w:t>
      </w:r>
      <w:r>
        <w:t>program,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Community</w:t>
      </w:r>
      <w:r>
        <w:rPr>
          <w:spacing w:val="-9"/>
        </w:rPr>
        <w:t xml:space="preserve"> </w:t>
      </w:r>
      <w:r>
        <w:rPr>
          <w:spacing w:val="-2"/>
        </w:rPr>
        <w:t>Interpreter®,</w:t>
      </w:r>
      <w:r>
        <w:rPr>
          <w:spacing w:val="-5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-1"/>
        </w:rPr>
        <w:t>taught</w:t>
      </w:r>
      <w:r>
        <w:rPr>
          <w:spacing w:val="-9"/>
        </w:rPr>
        <w:t xml:space="preserve"> </w:t>
      </w:r>
      <w:r>
        <w:rPr>
          <w:spacing w:val="-2"/>
        </w:rPr>
        <w:t>across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country.</w:t>
      </w:r>
      <w:r>
        <w:rPr>
          <w:spacing w:val="-8"/>
        </w:rPr>
        <w:t xml:space="preserve"> </w:t>
      </w:r>
      <w:r>
        <w:rPr>
          <w:spacing w:val="-2"/>
        </w:rPr>
        <w:t>It</w:t>
      </w:r>
      <w:r>
        <w:rPr>
          <w:spacing w:val="-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leading</w:t>
      </w:r>
      <w:r>
        <w:rPr>
          <w:spacing w:val="-10"/>
        </w:rPr>
        <w:t xml:space="preserve"> </w:t>
      </w:r>
      <w:r>
        <w:rPr>
          <w:spacing w:val="-2"/>
        </w:rPr>
        <w:t>national</w:t>
      </w:r>
      <w:r>
        <w:rPr>
          <w:spacing w:val="-10"/>
        </w:rPr>
        <w:t xml:space="preserve"> </w:t>
      </w:r>
      <w:r>
        <w:rPr>
          <w:spacing w:val="-1"/>
        </w:rPr>
        <w:t>program.</w:t>
      </w:r>
    </w:p>
    <w:p w14:paraId="5A8018CB" w14:textId="77777777" w:rsidR="00454FA2" w:rsidRDefault="00CF15DF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CCC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has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more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than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z w:val="24"/>
        </w:rPr>
        <w:t>140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licensed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trainers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z w:val="24"/>
        </w:rPr>
        <w:t>28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U.S.</w:t>
      </w:r>
      <w:r>
        <w:rPr>
          <w:rFonts w:ascii="Calibri"/>
          <w:i/>
          <w:spacing w:val="-9"/>
          <w:sz w:val="24"/>
        </w:rPr>
        <w:t xml:space="preserve"> </w:t>
      </w:r>
      <w:r>
        <w:rPr>
          <w:rFonts w:ascii="Calibri"/>
          <w:i/>
          <w:sz w:val="24"/>
        </w:rPr>
        <w:t>states,</w:t>
      </w:r>
      <w:r>
        <w:rPr>
          <w:rFonts w:ascii="Calibri"/>
          <w:i/>
          <w:spacing w:val="-9"/>
          <w:sz w:val="24"/>
        </w:rPr>
        <w:t xml:space="preserve"> </w:t>
      </w:r>
      <w:r>
        <w:rPr>
          <w:rFonts w:ascii="Calibri"/>
          <w:i/>
          <w:sz w:val="24"/>
        </w:rPr>
        <w:t>DC,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Guam,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six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other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countries</w:t>
      </w:r>
      <w:r>
        <w:rPr>
          <w:rFonts w:ascii="Calibri"/>
          <w:spacing w:val="-2"/>
          <w:sz w:val="24"/>
        </w:rPr>
        <w:t>.</w:t>
      </w:r>
    </w:p>
    <w:p w14:paraId="7F441423" w14:textId="77777777" w:rsidR="00454FA2" w:rsidRDefault="00454FA2">
      <w:pPr>
        <w:spacing w:before="4"/>
        <w:rPr>
          <w:rFonts w:ascii="Calibri" w:eastAsia="Calibri" w:hAnsi="Calibri" w:cs="Calibri"/>
          <w:sz w:val="24"/>
          <w:szCs w:val="24"/>
        </w:rPr>
      </w:pPr>
    </w:p>
    <w:p w14:paraId="71C56E3C" w14:textId="77777777" w:rsidR="00454FA2" w:rsidRDefault="00CF15DF">
      <w:pPr>
        <w:pStyle w:val="BodyText"/>
        <w:spacing w:line="292" w:lineRule="exact"/>
        <w:ind w:left="720" w:firstLine="0"/>
      </w:pPr>
      <w:r>
        <w:rPr>
          <w:spacing w:val="-1"/>
        </w:rPr>
        <w:t>Sign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Community</w:t>
      </w:r>
      <w:r>
        <w:rPr>
          <w:spacing w:val="-7"/>
        </w:rPr>
        <w:t xml:space="preserve"> </w:t>
      </w:r>
      <w:r>
        <w:rPr>
          <w:spacing w:val="-2"/>
        </w:rPr>
        <w:t>Interpreter®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3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launch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continue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career</w:t>
      </w:r>
      <w:r>
        <w:rPr>
          <w:spacing w:val="-4"/>
        </w:rPr>
        <w:t xml:space="preserve"> </w:t>
      </w:r>
      <w:r>
        <w:rPr>
          <w:spacing w:val="-2"/>
        </w:rPr>
        <w:t>in:</w:t>
      </w:r>
    </w:p>
    <w:p w14:paraId="3E22E6D0" w14:textId="77777777" w:rsidR="00454FA2" w:rsidRDefault="00CF15DF">
      <w:pPr>
        <w:pStyle w:val="BodyText"/>
        <w:numPr>
          <w:ilvl w:val="0"/>
          <w:numId w:val="1"/>
        </w:numPr>
        <w:tabs>
          <w:tab w:val="left" w:pos="1440"/>
        </w:tabs>
        <w:spacing w:line="305" w:lineRule="exact"/>
        <w:ind w:firstLine="360"/>
      </w:pPr>
      <w:r>
        <w:t>Medical</w:t>
      </w:r>
      <w:r>
        <w:rPr>
          <w:spacing w:val="-21"/>
        </w:rPr>
        <w:t xml:space="preserve"> </w:t>
      </w:r>
      <w:r>
        <w:rPr>
          <w:spacing w:val="-2"/>
        </w:rPr>
        <w:t>Interpreting</w:t>
      </w:r>
    </w:p>
    <w:p w14:paraId="5BFD8C82" w14:textId="77777777" w:rsidR="00454FA2" w:rsidRDefault="00CF15DF">
      <w:pPr>
        <w:pStyle w:val="BodyText"/>
        <w:numPr>
          <w:ilvl w:val="0"/>
          <w:numId w:val="1"/>
        </w:numPr>
        <w:tabs>
          <w:tab w:val="left" w:pos="1440"/>
        </w:tabs>
        <w:spacing w:line="302" w:lineRule="exact"/>
        <w:ind w:left="1440"/>
      </w:pPr>
      <w:r>
        <w:t>Educational</w:t>
      </w:r>
      <w:r>
        <w:rPr>
          <w:spacing w:val="-15"/>
        </w:rPr>
        <w:t xml:space="preserve"> </w:t>
      </w:r>
      <w:r>
        <w:rPr>
          <w:spacing w:val="-2"/>
        </w:rPr>
        <w:t>Interpreting</w:t>
      </w:r>
    </w:p>
    <w:p w14:paraId="290433FD" w14:textId="77777777" w:rsidR="00454FA2" w:rsidRDefault="00CF15DF">
      <w:pPr>
        <w:pStyle w:val="BodyText"/>
        <w:numPr>
          <w:ilvl w:val="0"/>
          <w:numId w:val="1"/>
        </w:numPr>
        <w:tabs>
          <w:tab w:val="left" w:pos="1440"/>
        </w:tabs>
        <w:spacing w:line="462" w:lineRule="auto"/>
        <w:ind w:right="8192" w:firstLine="360"/>
      </w:pPr>
      <w:r>
        <w:rPr>
          <w:spacing w:val="-2"/>
        </w:rPr>
        <w:t>Social</w:t>
      </w:r>
      <w:r>
        <w:rPr>
          <w:spacing w:val="-12"/>
        </w:rPr>
        <w:t xml:space="preserve"> </w:t>
      </w:r>
      <w:r>
        <w:rPr>
          <w:spacing w:val="-1"/>
        </w:rPr>
        <w:t>Services</w:t>
      </w:r>
      <w:r>
        <w:rPr>
          <w:spacing w:val="-11"/>
        </w:rPr>
        <w:t xml:space="preserve"> </w:t>
      </w:r>
      <w:r>
        <w:rPr>
          <w:spacing w:val="-2"/>
        </w:rPr>
        <w:t>Interpreting</w:t>
      </w:r>
      <w:r>
        <w:rPr>
          <w:spacing w:val="34"/>
        </w:rPr>
        <w:t xml:space="preserve"> </w:t>
      </w:r>
      <w:r>
        <w:rPr>
          <w:spacing w:val="-1"/>
        </w:rPr>
        <w:t>HOW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-8"/>
        </w:rPr>
        <w:t xml:space="preserve"> </w:t>
      </w:r>
      <w:r>
        <w:rPr>
          <w:spacing w:val="-3"/>
        </w:rPr>
        <w:t>WORKS</w:t>
      </w:r>
    </w:p>
    <w:p w14:paraId="214B45CE" w14:textId="77777777" w:rsidR="00454FA2" w:rsidRDefault="00CF15DF">
      <w:pPr>
        <w:pStyle w:val="BodyText"/>
        <w:spacing w:before="21"/>
        <w:ind w:left="719" w:right="633" w:firstLine="0"/>
      </w:pPr>
      <w:r>
        <w:t>The</w:t>
      </w:r>
      <w:r>
        <w:rPr>
          <w:spacing w:val="-4"/>
        </w:rPr>
        <w:t xml:space="preserve"> </w:t>
      </w:r>
      <w:r>
        <w:rPr>
          <w:spacing w:val="-2"/>
        </w:rPr>
        <w:t>Community</w:t>
      </w:r>
      <w:r>
        <w:rPr>
          <w:spacing w:val="-8"/>
        </w:rPr>
        <w:t xml:space="preserve"> </w:t>
      </w:r>
      <w:r>
        <w:rPr>
          <w:spacing w:val="-2"/>
        </w:rPr>
        <w:t>Interpreter®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rPr>
          <w:spacing w:val="-6"/>
        </w:rPr>
        <w:t xml:space="preserve"> </w:t>
      </w:r>
      <w:r>
        <w:rPr>
          <w:spacing w:val="-2"/>
        </w:rPr>
        <w:t>interactive,</w:t>
      </w:r>
      <w:r>
        <w:rPr>
          <w:spacing w:val="-5"/>
        </w:rPr>
        <w:t xml:space="preserve"> </w:t>
      </w:r>
      <w:r>
        <w:rPr>
          <w:spacing w:val="-2"/>
        </w:rPr>
        <w:t>skills-based</w:t>
      </w:r>
      <w:r>
        <w:rPr>
          <w:spacing w:val="-9"/>
        </w:rPr>
        <w:t xml:space="preserve"> </w:t>
      </w:r>
      <w:r>
        <w:rPr>
          <w:spacing w:val="-1"/>
        </w:rPr>
        <w:t>program.</w:t>
      </w:r>
      <w:r>
        <w:rPr>
          <w:spacing w:val="-7"/>
        </w:rPr>
        <w:t xml:space="preserve"> </w:t>
      </w:r>
      <w:r>
        <w:t>It’s</w:t>
      </w:r>
      <w:r>
        <w:rPr>
          <w:spacing w:val="-10"/>
        </w:rPr>
        <w:t xml:space="preserve"> </w:t>
      </w:r>
      <w:r>
        <w:rPr>
          <w:spacing w:val="-1"/>
        </w:rPr>
        <w:t>never</w:t>
      </w:r>
      <w:r>
        <w:rPr>
          <w:spacing w:val="-7"/>
        </w:rPr>
        <w:t xml:space="preserve"> </w:t>
      </w:r>
      <w:r>
        <w:rPr>
          <w:spacing w:val="-1"/>
        </w:rPr>
        <w:t>boring.</w:t>
      </w:r>
      <w:r>
        <w:rPr>
          <w:spacing w:val="-8"/>
        </w:rPr>
        <w:t xml:space="preserve"> </w:t>
      </w:r>
      <w:r>
        <w:rPr>
          <w:spacing w:val="-2"/>
        </w:rPr>
        <w:t>It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most</w:t>
      </w:r>
      <w:r>
        <w:rPr>
          <w:spacing w:val="-9"/>
        </w:rPr>
        <w:t xml:space="preserve"> </w:t>
      </w:r>
      <w:r>
        <w:rPr>
          <w:spacing w:val="-2"/>
        </w:rPr>
        <w:t>up-to-</w:t>
      </w:r>
      <w:r>
        <w:rPr>
          <w:spacing w:val="69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rPr>
          <w:spacing w:val="-2"/>
        </w:rPr>
        <w:t>program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field.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sessions</w:t>
      </w:r>
      <w:r>
        <w:rPr>
          <w:spacing w:val="-7"/>
        </w:rPr>
        <w:t xml:space="preserve"> </w:t>
      </w:r>
      <w:r>
        <w:rPr>
          <w:spacing w:val="-2"/>
        </w:rPr>
        <w:t>ground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what </w:t>
      </w:r>
      <w:r>
        <w:rPr>
          <w:spacing w:val="-2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know</w:t>
      </w:r>
      <w:r>
        <w:rPr>
          <w:spacing w:val="-4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work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professional</w:t>
      </w:r>
      <w:r>
        <w:rPr>
          <w:spacing w:val="72"/>
        </w:rPr>
        <w:t xml:space="preserve"> </w:t>
      </w:r>
      <w:r>
        <w:rPr>
          <w:spacing w:val="-2"/>
        </w:rPr>
        <w:t>interpreter.</w:t>
      </w:r>
    </w:p>
    <w:p w14:paraId="5FC1C1F5" w14:textId="77777777" w:rsidR="00454FA2" w:rsidRDefault="00454FA2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73AB0D8" w14:textId="081ABC63" w:rsidR="00454FA2" w:rsidRDefault="00CF15DF">
      <w:pPr>
        <w:pStyle w:val="BodyText"/>
        <w:ind w:left="719" w:right="633" w:firstLine="0"/>
        <w:rPr>
          <w:spacing w:val="-1"/>
        </w:rPr>
      </w:pPr>
      <w:r>
        <w:t>The</w:t>
      </w:r>
      <w:r>
        <w:rPr>
          <w:spacing w:val="-9"/>
        </w:rPr>
        <w:t xml:space="preserve"> </w:t>
      </w:r>
      <w:r>
        <w:t>focus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medical,</w:t>
      </w:r>
      <w:r>
        <w:rPr>
          <w:spacing w:val="-7"/>
        </w:rPr>
        <w:t xml:space="preserve"> </w:t>
      </w:r>
      <w:r>
        <w:rPr>
          <w:spacing w:val="-2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government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nonprofit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rPr>
          <w:spacing w:val="-2"/>
        </w:rPr>
        <w:t>settings.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program,</w:t>
      </w:r>
      <w:r>
        <w:rPr>
          <w:spacing w:val="-6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2"/>
        </w:rPr>
        <w:t>receive</w:t>
      </w:r>
      <w:r>
        <w:rPr>
          <w:spacing w:val="-4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most</w:t>
      </w:r>
      <w:r>
        <w:rPr>
          <w:spacing w:val="-3"/>
        </w:rPr>
        <w:t xml:space="preserve"> </w:t>
      </w:r>
      <w:r>
        <w:rPr>
          <w:spacing w:val="-2"/>
        </w:rPr>
        <w:t>comprehensive</w:t>
      </w:r>
      <w:r>
        <w:rPr>
          <w:spacing w:val="-8"/>
        </w:rPr>
        <w:t xml:space="preserve"> </w:t>
      </w:r>
      <w:r>
        <w:rPr>
          <w:spacing w:val="-2"/>
        </w:rPr>
        <w:t>text-</w:t>
      </w:r>
      <w:r>
        <w:rPr>
          <w:spacing w:val="-5"/>
        </w:rPr>
        <w:t xml:space="preserve"> </w:t>
      </w:r>
      <w:r>
        <w:t>book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workbook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field.</w:t>
      </w:r>
    </w:p>
    <w:p w14:paraId="04B9E40E" w14:textId="6A6EA880" w:rsidR="00082D94" w:rsidRDefault="00082D94">
      <w:pPr>
        <w:pStyle w:val="BodyText"/>
        <w:ind w:left="719" w:right="633" w:firstLine="0"/>
      </w:pPr>
    </w:p>
    <w:p w14:paraId="32433847" w14:textId="57D2C658" w:rsidR="00082D94" w:rsidRDefault="00082D94">
      <w:pPr>
        <w:pStyle w:val="BodyText"/>
        <w:ind w:left="719" w:right="633" w:firstLine="0"/>
      </w:pPr>
    </w:p>
    <w:p w14:paraId="4C1013E8" w14:textId="1FD88160" w:rsidR="00082D94" w:rsidRDefault="00082D94">
      <w:pPr>
        <w:pStyle w:val="BodyText"/>
        <w:ind w:left="719" w:right="633" w:firstLine="0"/>
      </w:pPr>
    </w:p>
    <w:p w14:paraId="0D9E658F" w14:textId="77777777" w:rsidR="00082D94" w:rsidRPr="00C94A06" w:rsidRDefault="00082D94" w:rsidP="00082D94">
      <w:pPr>
        <w:ind w:firstLine="719"/>
        <w:rPr>
          <w:rFonts w:ascii="Lucida Sans Unicode" w:hAnsi="Lucida Sans Unicode" w:cs="Lucida Sans Unicode"/>
          <w:b/>
          <w:color w:val="365F91" w:themeColor="accent1" w:themeShade="BF"/>
          <w:sz w:val="28"/>
          <w:szCs w:val="28"/>
          <w:u w:val="single"/>
        </w:rPr>
      </w:pPr>
      <w:r w:rsidRPr="00C94A06">
        <w:rPr>
          <w:rFonts w:ascii="Lucida Sans Unicode" w:hAnsi="Lucida Sans Unicode" w:cs="Lucida Sans Unicode"/>
          <w:b/>
          <w:i/>
          <w:color w:val="365F91" w:themeColor="accent1" w:themeShade="BF"/>
          <w:sz w:val="28"/>
          <w:szCs w:val="28"/>
          <w:u w:val="single"/>
        </w:rPr>
        <w:t>The Community Interpreter</w:t>
      </w:r>
      <w:r w:rsidRPr="00C94A06">
        <w:rPr>
          <w:rFonts w:ascii="Calibri" w:hAnsi="Calibri"/>
          <w:b/>
          <w:color w:val="365F91" w:themeColor="accent1" w:themeShade="BF"/>
          <w:w w:val="105"/>
          <w:sz w:val="28"/>
          <w:szCs w:val="28"/>
          <w:u w:val="single"/>
        </w:rPr>
        <w:t>®</w:t>
      </w:r>
      <w:r w:rsidRPr="00C94A06">
        <w:rPr>
          <w:rFonts w:ascii="Lucida Sans Unicode" w:hAnsi="Lucida Sans Unicode" w:cs="Lucida Sans Unicode"/>
          <w:b/>
          <w:color w:val="365F91" w:themeColor="accent1" w:themeShade="BF"/>
          <w:sz w:val="28"/>
          <w:szCs w:val="28"/>
          <w:u w:val="single"/>
        </w:rPr>
        <w:t>/TCI 2019 Course Dates:</w:t>
      </w:r>
    </w:p>
    <w:p w14:paraId="10AAE563" w14:textId="79BEED90" w:rsidR="00082D94" w:rsidRPr="00C94A06" w:rsidRDefault="00082D94" w:rsidP="00082D94">
      <w:pPr>
        <w:ind w:firstLine="720"/>
        <w:rPr>
          <w:rFonts w:ascii="Arial" w:eastAsia="Calibri" w:hAnsi="Arial" w:cs="Arial"/>
          <w:i/>
          <w:color w:val="365F91" w:themeColor="accent1" w:themeShade="BF"/>
          <w:sz w:val="24"/>
          <w:szCs w:val="24"/>
        </w:rPr>
      </w:pPr>
      <w:r w:rsidRPr="00C94A06">
        <w:rPr>
          <w:rFonts w:ascii="Arial" w:eastAsia="Calibri" w:hAnsi="Arial" w:cs="Arial"/>
          <w:i/>
          <w:color w:val="365F91" w:themeColor="accent1" w:themeShade="BF"/>
          <w:sz w:val="24"/>
          <w:szCs w:val="24"/>
        </w:rPr>
        <w:t xml:space="preserve">Facilitated by Linda De Santiago. All classes 9a-5p. </w:t>
      </w:r>
      <w:r w:rsidRPr="00C94A06">
        <w:rPr>
          <w:rFonts w:ascii="Arial" w:eastAsia="Calibri" w:hAnsi="Arial" w:cs="Arial"/>
          <w:b/>
          <w:color w:val="365F91" w:themeColor="accent1" w:themeShade="BF"/>
          <w:sz w:val="24"/>
          <w:szCs w:val="24"/>
        </w:rPr>
        <w:t>$575. Language testing included.</w:t>
      </w:r>
      <w:r w:rsidRPr="00C94A06">
        <w:rPr>
          <w:rFonts w:ascii="Arial" w:eastAsia="Calibri" w:hAnsi="Arial" w:cs="Arial"/>
          <w:i/>
          <w:color w:val="365F91" w:themeColor="accent1" w:themeShade="BF"/>
          <w:sz w:val="24"/>
          <w:szCs w:val="24"/>
        </w:rPr>
        <w:t xml:space="preserve"> </w:t>
      </w:r>
    </w:p>
    <w:p w14:paraId="2CACB3F6" w14:textId="77777777" w:rsidR="00082D94" w:rsidRPr="003F6480" w:rsidRDefault="00082D94" w:rsidP="00082D94">
      <w:pPr>
        <w:ind w:firstLine="720"/>
        <w:rPr>
          <w:rFonts w:ascii="Lucida Sans Unicode" w:hAnsi="Lucida Sans Unicode" w:cs="Lucida Sans Unicode"/>
          <w:b/>
          <w:color w:val="365F91" w:themeColor="accent1" w:themeShade="BF"/>
          <w:sz w:val="16"/>
          <w:szCs w:val="16"/>
          <w:u w:val="single"/>
        </w:rPr>
      </w:pPr>
    </w:p>
    <w:p w14:paraId="072EB08E" w14:textId="77777777" w:rsidR="00082D94" w:rsidRPr="00C94A06" w:rsidRDefault="00082D94" w:rsidP="00082D94">
      <w:pPr>
        <w:ind w:firstLine="360"/>
        <w:rPr>
          <w:rFonts w:ascii="Arial" w:eastAsia="Calibri" w:hAnsi="Arial" w:cs="Arial"/>
          <w:b/>
          <w:bCs/>
          <w:color w:val="365F91" w:themeColor="accent1" w:themeShade="BF"/>
          <w:sz w:val="8"/>
          <w:szCs w:val="8"/>
        </w:rPr>
      </w:pPr>
    </w:p>
    <w:p w14:paraId="6C2AC307" w14:textId="77777777" w:rsidR="00082D94" w:rsidRPr="00C94A06" w:rsidRDefault="00082D94" w:rsidP="00082D94">
      <w:pPr>
        <w:ind w:firstLine="720"/>
        <w:rPr>
          <w:rFonts w:ascii="Arial" w:eastAsia="Calibri" w:hAnsi="Arial" w:cs="Arial"/>
          <w:i/>
          <w:color w:val="365F91" w:themeColor="accent1" w:themeShade="BF"/>
          <w:sz w:val="24"/>
          <w:szCs w:val="24"/>
        </w:rPr>
      </w:pPr>
      <w:bookmarkStart w:id="2" w:name="_GoBack"/>
      <w:bookmarkEnd w:id="2"/>
      <w:r w:rsidRPr="00C94A06">
        <w:rPr>
          <w:rFonts w:ascii="Arial" w:eastAsia="Calibri" w:hAnsi="Arial" w:cs="Arial"/>
          <w:b/>
          <w:bCs/>
          <w:color w:val="365F91" w:themeColor="accent1" w:themeShade="BF"/>
          <w:sz w:val="24"/>
          <w:szCs w:val="24"/>
        </w:rPr>
        <w:t xml:space="preserve">April 29/May 6, 13, 20, 27 </w:t>
      </w:r>
      <w:bookmarkStart w:id="3" w:name="_Hlk531604741"/>
      <w:r w:rsidRPr="00C94A06">
        <w:rPr>
          <w:rFonts w:ascii="Arial" w:eastAsia="Calibri" w:hAnsi="Arial" w:cs="Arial"/>
          <w:b/>
          <w:bCs/>
          <w:color w:val="365F91" w:themeColor="accent1" w:themeShade="BF"/>
          <w:sz w:val="24"/>
          <w:szCs w:val="24"/>
        </w:rPr>
        <w:t>(9a-6p) </w:t>
      </w:r>
      <w:r w:rsidRPr="00C94A06">
        <w:rPr>
          <w:rFonts w:ascii="Arial" w:eastAsia="Calibri" w:hAnsi="Arial" w:cs="Arial"/>
          <w:b/>
          <w:bCs/>
          <w:color w:val="365F91" w:themeColor="accent1" w:themeShade="BF"/>
          <w:sz w:val="24"/>
          <w:szCs w:val="24"/>
          <w:u w:val="single"/>
        </w:rPr>
        <w:t>North Denver</w:t>
      </w:r>
      <w:bookmarkEnd w:id="3"/>
    </w:p>
    <w:p w14:paraId="3F88CD0B" w14:textId="77777777" w:rsidR="00082D94" w:rsidRPr="00C94A06" w:rsidRDefault="00082D94" w:rsidP="00082D94">
      <w:pPr>
        <w:ind w:firstLine="720"/>
        <w:rPr>
          <w:rFonts w:ascii="Arial" w:eastAsia="Calibri" w:hAnsi="Arial" w:cs="Arial"/>
          <w:b/>
          <w:bCs/>
          <w:color w:val="365F91" w:themeColor="accent1" w:themeShade="BF"/>
          <w:sz w:val="24"/>
          <w:szCs w:val="24"/>
          <w:u w:val="single"/>
        </w:rPr>
      </w:pPr>
      <w:r w:rsidRPr="00C94A06">
        <w:rPr>
          <w:rFonts w:ascii="Arial" w:eastAsia="Calibri" w:hAnsi="Arial" w:cs="Arial"/>
          <w:b/>
          <w:bCs/>
          <w:color w:val="365F91" w:themeColor="accent1" w:themeShade="BF"/>
          <w:sz w:val="24"/>
          <w:szCs w:val="24"/>
        </w:rPr>
        <w:t>June 24-28 (9a-6p) </w:t>
      </w:r>
      <w:r w:rsidRPr="00C94A06">
        <w:rPr>
          <w:rFonts w:ascii="Arial" w:eastAsia="Calibri" w:hAnsi="Arial" w:cs="Arial"/>
          <w:b/>
          <w:bCs/>
          <w:color w:val="365F91" w:themeColor="accent1" w:themeShade="BF"/>
          <w:sz w:val="24"/>
          <w:szCs w:val="24"/>
          <w:u w:val="single"/>
        </w:rPr>
        <w:t>North Denver</w:t>
      </w:r>
      <w:r w:rsidRPr="00C94A06">
        <w:rPr>
          <w:rFonts w:ascii="Arial" w:eastAsia="Calibri" w:hAnsi="Arial" w:cs="Arial"/>
          <w:b/>
          <w:bCs/>
          <w:color w:val="365F91" w:themeColor="accent1" w:themeShade="BF"/>
          <w:sz w:val="24"/>
          <w:szCs w:val="24"/>
        </w:rPr>
        <w:t xml:space="preserve"> </w:t>
      </w:r>
    </w:p>
    <w:p w14:paraId="7E2EEF3E" w14:textId="50CA1686" w:rsidR="00082D94" w:rsidRPr="00C94A06" w:rsidRDefault="00082D94" w:rsidP="00082D94">
      <w:pPr>
        <w:ind w:firstLine="720"/>
        <w:rPr>
          <w:rFonts w:ascii="Arial" w:eastAsia="Calibri" w:hAnsi="Arial" w:cs="Arial"/>
          <w:b/>
          <w:bCs/>
          <w:color w:val="365F91" w:themeColor="accent1" w:themeShade="BF"/>
          <w:sz w:val="24"/>
          <w:szCs w:val="24"/>
          <w:u w:val="single"/>
        </w:rPr>
      </w:pPr>
      <w:r w:rsidRPr="00C94A06">
        <w:rPr>
          <w:rFonts w:ascii="Arial" w:eastAsia="Calibri" w:hAnsi="Arial" w:cs="Arial"/>
          <w:b/>
          <w:bCs/>
          <w:color w:val="365F91" w:themeColor="accent1" w:themeShade="BF"/>
          <w:sz w:val="24"/>
          <w:szCs w:val="24"/>
        </w:rPr>
        <w:t>September 2</w:t>
      </w:r>
      <w:r w:rsidR="0008775E">
        <w:rPr>
          <w:rFonts w:ascii="Arial" w:eastAsia="Calibri" w:hAnsi="Arial" w:cs="Arial"/>
          <w:b/>
          <w:bCs/>
          <w:color w:val="365F91" w:themeColor="accent1" w:themeShade="BF"/>
          <w:sz w:val="24"/>
          <w:szCs w:val="24"/>
        </w:rPr>
        <w:t>3</w:t>
      </w:r>
      <w:r w:rsidRPr="00C94A06">
        <w:rPr>
          <w:rFonts w:ascii="Arial" w:eastAsia="Calibri" w:hAnsi="Arial" w:cs="Arial"/>
          <w:b/>
          <w:bCs/>
          <w:color w:val="365F91" w:themeColor="accent1" w:themeShade="BF"/>
          <w:sz w:val="24"/>
          <w:szCs w:val="24"/>
        </w:rPr>
        <w:t>-27 (9a-6p) </w:t>
      </w:r>
      <w:r w:rsidRPr="00C94A06">
        <w:rPr>
          <w:rFonts w:ascii="Arial" w:eastAsia="Calibri" w:hAnsi="Arial" w:cs="Arial"/>
          <w:b/>
          <w:bCs/>
          <w:color w:val="365F91" w:themeColor="accent1" w:themeShade="BF"/>
          <w:sz w:val="24"/>
          <w:szCs w:val="24"/>
          <w:u w:val="single"/>
        </w:rPr>
        <w:t>North Denver</w:t>
      </w:r>
    </w:p>
    <w:p w14:paraId="699D0BF7" w14:textId="77777777" w:rsidR="00082D94" w:rsidRDefault="00082D94" w:rsidP="00082D94">
      <w:pPr>
        <w:ind w:firstLine="720"/>
        <w:rPr>
          <w:rFonts w:ascii="Arial" w:eastAsia="Calibri" w:hAnsi="Arial" w:cs="Arial"/>
          <w:b/>
          <w:bCs/>
          <w:color w:val="948A54" w:themeColor="background2" w:themeShade="80"/>
          <w:sz w:val="24"/>
          <w:szCs w:val="24"/>
        </w:rPr>
      </w:pPr>
      <w:r w:rsidRPr="00C94A06">
        <w:rPr>
          <w:rFonts w:ascii="Arial" w:eastAsia="Calibri" w:hAnsi="Arial" w:cs="Arial"/>
          <w:b/>
          <w:bCs/>
          <w:color w:val="365F91" w:themeColor="accent1" w:themeShade="BF"/>
          <w:sz w:val="24"/>
          <w:szCs w:val="24"/>
        </w:rPr>
        <w:t xml:space="preserve">Dec/Nov TBA- Can check our website- </w:t>
      </w:r>
      <w:hyperlink r:id="rId12" w:history="1">
        <w:r w:rsidRPr="00C20BE2">
          <w:rPr>
            <w:rStyle w:val="Hyperlink"/>
            <w:rFonts w:ascii="Arial" w:eastAsia="Calibri" w:hAnsi="Arial" w:cs="Arial"/>
            <w:b/>
            <w:bCs/>
            <w:sz w:val="24"/>
            <w:szCs w:val="24"/>
          </w:rPr>
          <w:t>www.oneworldtranslation.com</w:t>
        </w:r>
      </w:hyperlink>
    </w:p>
    <w:p w14:paraId="48E0F90B" w14:textId="77777777" w:rsidR="00082D94" w:rsidRPr="000E215E" w:rsidRDefault="00082D94" w:rsidP="00082D94">
      <w:pPr>
        <w:ind w:firstLine="360"/>
        <w:rPr>
          <w:rFonts w:ascii="Arial" w:eastAsia="Calibri" w:hAnsi="Arial" w:cs="Arial"/>
          <w:b/>
          <w:bCs/>
          <w:color w:val="948A54" w:themeColor="background2" w:themeShade="80"/>
          <w:sz w:val="24"/>
          <w:szCs w:val="24"/>
          <w:u w:val="single"/>
        </w:rPr>
      </w:pPr>
    </w:p>
    <w:p w14:paraId="00DD0D66" w14:textId="77777777" w:rsidR="00454FA2" w:rsidRDefault="00454FA2">
      <w:pPr>
        <w:rPr>
          <w:rFonts w:ascii="Calibri" w:eastAsia="Calibri" w:hAnsi="Calibri" w:cs="Calibri"/>
          <w:sz w:val="20"/>
          <w:szCs w:val="20"/>
        </w:rPr>
      </w:pPr>
    </w:p>
    <w:p w14:paraId="3B57A892" w14:textId="77777777" w:rsidR="00454FA2" w:rsidRDefault="00454FA2">
      <w:pPr>
        <w:rPr>
          <w:rFonts w:ascii="Calibri" w:eastAsia="Calibri" w:hAnsi="Calibri" w:cs="Calibri"/>
          <w:sz w:val="20"/>
          <w:szCs w:val="20"/>
        </w:rPr>
      </w:pPr>
    </w:p>
    <w:p w14:paraId="2CEAAA74" w14:textId="77777777" w:rsidR="00454FA2" w:rsidRDefault="00454FA2">
      <w:pPr>
        <w:rPr>
          <w:rFonts w:ascii="Calibri" w:eastAsia="Calibri" w:hAnsi="Calibri" w:cs="Calibri"/>
          <w:sz w:val="20"/>
          <w:szCs w:val="20"/>
        </w:rPr>
      </w:pPr>
    </w:p>
    <w:p w14:paraId="4199F909" w14:textId="77777777" w:rsidR="00454FA2" w:rsidRDefault="00454FA2">
      <w:pPr>
        <w:rPr>
          <w:rFonts w:ascii="Calibri" w:eastAsia="Calibri" w:hAnsi="Calibri" w:cs="Calibri"/>
          <w:sz w:val="20"/>
          <w:szCs w:val="20"/>
        </w:rPr>
      </w:pPr>
    </w:p>
    <w:p w14:paraId="4AF3A064" w14:textId="77777777" w:rsidR="00454FA2" w:rsidRDefault="00454FA2">
      <w:pPr>
        <w:spacing w:before="9"/>
        <w:rPr>
          <w:rFonts w:ascii="Calibri" w:eastAsia="Calibri" w:hAnsi="Calibri" w:cs="Calibri"/>
          <w:sz w:val="25"/>
          <w:szCs w:val="25"/>
        </w:rPr>
      </w:pPr>
    </w:p>
    <w:p w14:paraId="7F5CF929" w14:textId="77777777" w:rsidR="00454FA2" w:rsidRDefault="00CF15DF">
      <w:pPr>
        <w:tabs>
          <w:tab w:val="left" w:pos="10682"/>
        </w:tabs>
        <w:spacing w:line="200" w:lineRule="atLeast"/>
        <w:ind w:left="724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1"/>
          <w:sz w:val="20"/>
        </w:rPr>
        <w:drawing>
          <wp:inline distT="0" distB="0" distL="0" distR="0" wp14:anchorId="2A678363" wp14:editId="60282D41">
            <wp:extent cx="1999502" cy="444055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502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"/>
          <w:sz w:val="20"/>
        </w:rPr>
        <w:tab/>
      </w:r>
      <w:r>
        <w:rPr>
          <w:rFonts w:ascii="Calibri"/>
          <w:noProof/>
          <w:sz w:val="20"/>
        </w:rPr>
        <w:drawing>
          <wp:inline distT="0" distB="0" distL="0" distR="0" wp14:anchorId="005CF900" wp14:editId="09C91513">
            <wp:extent cx="833923" cy="3714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923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F9C1F" w14:textId="77777777" w:rsidR="00454FA2" w:rsidRDefault="00454FA2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454FA2">
          <w:pgSz w:w="12240" w:h="15840"/>
          <w:pgMar w:top="1500" w:right="0" w:bottom="720" w:left="0" w:header="0" w:footer="520" w:gutter="0"/>
          <w:cols w:space="720"/>
        </w:sectPr>
      </w:pPr>
    </w:p>
    <w:p w14:paraId="33A51F6A" w14:textId="77777777" w:rsidR="00454FA2" w:rsidRDefault="00454FA2">
      <w:pPr>
        <w:rPr>
          <w:rFonts w:ascii="Calibri" w:eastAsia="Calibri" w:hAnsi="Calibri" w:cs="Calibri"/>
          <w:sz w:val="20"/>
          <w:szCs w:val="20"/>
        </w:rPr>
      </w:pPr>
    </w:p>
    <w:p w14:paraId="60B2EA4A" w14:textId="77777777" w:rsidR="00454FA2" w:rsidRDefault="00454FA2">
      <w:pPr>
        <w:rPr>
          <w:rFonts w:ascii="Calibri" w:eastAsia="Calibri" w:hAnsi="Calibri" w:cs="Calibri"/>
          <w:sz w:val="20"/>
          <w:szCs w:val="20"/>
        </w:rPr>
      </w:pPr>
    </w:p>
    <w:p w14:paraId="4AD30F58" w14:textId="77777777" w:rsidR="00454FA2" w:rsidRDefault="00454FA2">
      <w:pPr>
        <w:rPr>
          <w:rFonts w:ascii="Calibri" w:eastAsia="Calibri" w:hAnsi="Calibri" w:cs="Calibri"/>
          <w:sz w:val="20"/>
          <w:szCs w:val="20"/>
        </w:rPr>
      </w:pPr>
    </w:p>
    <w:p w14:paraId="1E00837B" w14:textId="77777777" w:rsidR="00454FA2" w:rsidRDefault="00454FA2">
      <w:pPr>
        <w:spacing w:before="7"/>
        <w:rPr>
          <w:rFonts w:ascii="Calibri" w:eastAsia="Calibri" w:hAnsi="Calibri" w:cs="Calibri"/>
          <w:sz w:val="15"/>
          <w:szCs w:val="15"/>
        </w:rPr>
      </w:pPr>
    </w:p>
    <w:p w14:paraId="14C0B75D" w14:textId="77777777" w:rsidR="00454FA2" w:rsidRDefault="00CF15DF">
      <w:pPr>
        <w:pStyle w:val="BodyText"/>
        <w:spacing w:before="51"/>
        <w:ind w:left="1440" w:firstLine="0"/>
      </w:pPr>
      <w:r>
        <w:rPr>
          <w:spacing w:val="-2"/>
        </w:rPr>
        <w:t>PROGRAM</w:t>
      </w:r>
      <w:r>
        <w:rPr>
          <w:spacing w:val="-19"/>
        </w:rPr>
        <w:t xml:space="preserve"> </w:t>
      </w:r>
      <w:r>
        <w:rPr>
          <w:spacing w:val="-1"/>
        </w:rPr>
        <w:t>CONTENT</w:t>
      </w:r>
    </w:p>
    <w:p w14:paraId="40472EAC" w14:textId="77777777" w:rsidR="00454FA2" w:rsidRDefault="00454FA2">
      <w:pPr>
        <w:spacing w:before="7"/>
        <w:rPr>
          <w:rFonts w:ascii="Calibri" w:eastAsia="Calibri" w:hAnsi="Calibri" w:cs="Calibri"/>
          <w:sz w:val="24"/>
          <w:szCs w:val="24"/>
        </w:rPr>
      </w:pPr>
    </w:p>
    <w:p w14:paraId="05D645B1" w14:textId="77777777" w:rsidR="00454FA2" w:rsidRDefault="00CF15DF">
      <w:pPr>
        <w:pStyle w:val="BodyText"/>
        <w:spacing w:line="292" w:lineRule="exact"/>
        <w:ind w:left="1440" w:firstLine="0"/>
      </w:pPr>
      <w:r>
        <w:rPr>
          <w:spacing w:val="-1"/>
        </w:rPr>
        <w:t>MODULE</w:t>
      </w:r>
      <w:r>
        <w:rPr>
          <w:spacing w:val="-9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PROFESSION</w:t>
      </w:r>
    </w:p>
    <w:p w14:paraId="083C5C8A" w14:textId="77777777" w:rsidR="00454FA2" w:rsidRDefault="00CF15DF">
      <w:pPr>
        <w:pStyle w:val="BodyText"/>
        <w:numPr>
          <w:ilvl w:val="1"/>
          <w:numId w:val="1"/>
        </w:numPr>
        <w:tabs>
          <w:tab w:val="left" w:pos="1799"/>
          <w:tab w:val="left" w:pos="1800"/>
        </w:tabs>
        <w:spacing w:line="305" w:lineRule="exact"/>
      </w:pPr>
      <w:r>
        <w:t>An</w:t>
      </w:r>
      <w:r>
        <w:rPr>
          <w:spacing w:val="-5"/>
        </w:rPr>
        <w:t xml:space="preserve"> </w:t>
      </w:r>
      <w:r>
        <w:rPr>
          <w:spacing w:val="-1"/>
        </w:rPr>
        <w:t>overview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medical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community</w:t>
      </w:r>
      <w:r>
        <w:rPr>
          <w:spacing w:val="-8"/>
        </w:rPr>
        <w:t xml:space="preserve"> </w:t>
      </w:r>
      <w:r>
        <w:rPr>
          <w:spacing w:val="-2"/>
        </w:rPr>
        <w:t>interpreting</w:t>
      </w:r>
      <w:r>
        <w:rPr>
          <w:spacing w:val="-11"/>
        </w:rPr>
        <w:t xml:space="preserve"> </w:t>
      </w:r>
      <w:r>
        <w:rPr>
          <w:spacing w:val="-1"/>
        </w:rPr>
        <w:t>today</w:t>
      </w:r>
    </w:p>
    <w:p w14:paraId="0EB6C751" w14:textId="77777777" w:rsidR="00454FA2" w:rsidRDefault="00CF15DF">
      <w:pPr>
        <w:pStyle w:val="BodyText"/>
        <w:numPr>
          <w:ilvl w:val="1"/>
          <w:numId w:val="1"/>
        </w:numPr>
        <w:tabs>
          <w:tab w:val="left" w:pos="1799"/>
          <w:tab w:val="left" w:pos="1800"/>
        </w:tabs>
        <w:spacing w:line="305" w:lineRule="exact"/>
      </w:pPr>
      <w:r>
        <w:t>National</w:t>
      </w:r>
      <w:r>
        <w:rPr>
          <w:spacing w:val="-16"/>
        </w:rPr>
        <w:t xml:space="preserve"> </w:t>
      </w:r>
      <w:r>
        <w:rPr>
          <w:spacing w:val="-2"/>
        </w:rPr>
        <w:t>Ethics</w:t>
      </w:r>
    </w:p>
    <w:p w14:paraId="15093636" w14:textId="77777777" w:rsidR="00454FA2" w:rsidRDefault="00CF15DF">
      <w:pPr>
        <w:pStyle w:val="BodyText"/>
        <w:numPr>
          <w:ilvl w:val="1"/>
          <w:numId w:val="1"/>
        </w:numPr>
        <w:tabs>
          <w:tab w:val="left" w:pos="1799"/>
          <w:tab w:val="left" w:pos="1800"/>
        </w:tabs>
        <w:spacing w:line="305" w:lineRule="exact"/>
      </w:pPr>
      <w:r>
        <w:rPr>
          <w:spacing w:val="-1"/>
        </w:rPr>
        <w:t>How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assess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performance</w:t>
      </w:r>
    </w:p>
    <w:p w14:paraId="1D71698C" w14:textId="77777777" w:rsidR="00454FA2" w:rsidRDefault="00454FA2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22EACE9E" w14:textId="77777777" w:rsidR="00454FA2" w:rsidRDefault="00CF15DF">
      <w:pPr>
        <w:pStyle w:val="BodyText"/>
        <w:spacing w:line="292" w:lineRule="exact"/>
        <w:ind w:left="1440" w:firstLine="0"/>
      </w:pPr>
      <w:r>
        <w:rPr>
          <w:spacing w:val="-1"/>
        </w:rPr>
        <w:t>MODULE</w:t>
      </w:r>
      <w:r>
        <w:rPr>
          <w:spacing w:val="-7"/>
        </w:rPr>
        <w:t xml:space="preserve"> </w:t>
      </w:r>
      <w:r>
        <w:rPr>
          <w:spacing w:val="-1"/>
        </w:rPr>
        <w:t>2:</w:t>
      </w:r>
      <w:r>
        <w:rPr>
          <w:spacing w:val="-7"/>
        </w:rPr>
        <w:t xml:space="preserve"> </w:t>
      </w:r>
      <w:r>
        <w:rPr>
          <w:spacing w:val="-2"/>
        </w:rPr>
        <w:t>PROTOCOLS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SKILLS</w:t>
      </w:r>
    </w:p>
    <w:p w14:paraId="25054410" w14:textId="77777777" w:rsidR="00454FA2" w:rsidRDefault="00CF15DF">
      <w:pPr>
        <w:pStyle w:val="BodyText"/>
        <w:numPr>
          <w:ilvl w:val="1"/>
          <w:numId w:val="1"/>
        </w:numPr>
        <w:tabs>
          <w:tab w:val="left" w:pos="1799"/>
          <w:tab w:val="left" w:pos="1800"/>
        </w:tabs>
        <w:spacing w:line="305" w:lineRule="exact"/>
      </w:pPr>
      <w:r>
        <w:t>National</w:t>
      </w:r>
      <w:r>
        <w:rPr>
          <w:spacing w:val="-16"/>
        </w:rPr>
        <w:t xml:space="preserve"> </w:t>
      </w:r>
      <w:r>
        <w:rPr>
          <w:spacing w:val="-2"/>
        </w:rPr>
        <w:t>Ethics</w:t>
      </w:r>
    </w:p>
    <w:p w14:paraId="5610EA49" w14:textId="77777777" w:rsidR="00454FA2" w:rsidRDefault="00CF15DF">
      <w:pPr>
        <w:pStyle w:val="BodyText"/>
        <w:numPr>
          <w:ilvl w:val="1"/>
          <w:numId w:val="1"/>
        </w:numPr>
        <w:tabs>
          <w:tab w:val="left" w:pos="1799"/>
          <w:tab w:val="left" w:pos="1800"/>
        </w:tabs>
        <w:spacing w:line="305" w:lineRule="exact"/>
      </w:pPr>
      <w:r>
        <w:rPr>
          <w:spacing w:val="-1"/>
        </w:rPr>
        <w:t>How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assess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performance</w:t>
      </w:r>
    </w:p>
    <w:p w14:paraId="61F8CF81" w14:textId="77777777" w:rsidR="00454FA2" w:rsidRDefault="00454FA2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213D71AA" w14:textId="77777777" w:rsidR="00454FA2" w:rsidRDefault="00CF15DF">
      <w:pPr>
        <w:pStyle w:val="BodyText"/>
        <w:spacing w:line="292" w:lineRule="exact"/>
        <w:ind w:left="1439" w:firstLine="0"/>
      </w:pPr>
      <w:r>
        <w:rPr>
          <w:spacing w:val="-1"/>
        </w:rPr>
        <w:t>MODULE</w:t>
      </w:r>
      <w:r>
        <w:rPr>
          <w:spacing w:val="-11"/>
        </w:rPr>
        <w:t xml:space="preserve"> </w:t>
      </w:r>
      <w:r>
        <w:rPr>
          <w:spacing w:val="-1"/>
        </w:rPr>
        <w:t>3:</w:t>
      </w:r>
      <w:r>
        <w:rPr>
          <w:spacing w:val="-10"/>
        </w:rPr>
        <w:t xml:space="preserve"> </w:t>
      </w:r>
      <w:r>
        <w:rPr>
          <w:spacing w:val="-2"/>
        </w:rPr>
        <w:t>STRATEGIC</w:t>
      </w:r>
      <w:r>
        <w:rPr>
          <w:spacing w:val="-11"/>
        </w:rPr>
        <w:t xml:space="preserve"> </w:t>
      </w:r>
      <w:r>
        <w:rPr>
          <w:spacing w:val="-2"/>
        </w:rPr>
        <w:t>MEDIATION</w:t>
      </w:r>
    </w:p>
    <w:p w14:paraId="4D3E4C84" w14:textId="77777777" w:rsidR="00454FA2" w:rsidRDefault="00CF15DF">
      <w:pPr>
        <w:pStyle w:val="BodyText"/>
        <w:numPr>
          <w:ilvl w:val="1"/>
          <w:numId w:val="1"/>
        </w:numPr>
        <w:tabs>
          <w:tab w:val="left" w:pos="1799"/>
          <w:tab w:val="left" w:pos="1800"/>
        </w:tabs>
        <w:spacing w:line="305" w:lineRule="exact"/>
      </w:pPr>
      <w:r>
        <w:rPr>
          <w:spacing w:val="-1"/>
        </w:rPr>
        <w:t>How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make</w:t>
      </w:r>
      <w:r>
        <w:rPr>
          <w:spacing w:val="-9"/>
        </w:rPr>
        <w:t xml:space="preserve"> </w:t>
      </w:r>
      <w:r>
        <w:t>decisions</w:t>
      </w:r>
    </w:p>
    <w:p w14:paraId="6A0A41E9" w14:textId="77777777" w:rsidR="00454FA2" w:rsidRDefault="00CF15DF">
      <w:pPr>
        <w:pStyle w:val="BodyText"/>
        <w:numPr>
          <w:ilvl w:val="1"/>
          <w:numId w:val="1"/>
        </w:numPr>
        <w:tabs>
          <w:tab w:val="left" w:pos="1799"/>
          <w:tab w:val="left" w:pos="1800"/>
        </w:tabs>
        <w:spacing w:line="305" w:lineRule="exact"/>
      </w:pPr>
      <w:r>
        <w:rPr>
          <w:spacing w:val="-2"/>
        </w:rPr>
        <w:t>Intervention</w:t>
      </w:r>
      <w:r>
        <w:rPr>
          <w:spacing w:val="-15"/>
        </w:rPr>
        <w:t xml:space="preserve"> </w:t>
      </w:r>
      <w:r>
        <w:rPr>
          <w:spacing w:val="-2"/>
        </w:rPr>
        <w:t>Skills</w:t>
      </w:r>
    </w:p>
    <w:p w14:paraId="268F7F4F" w14:textId="77777777" w:rsidR="00454FA2" w:rsidRDefault="00CF15DF">
      <w:pPr>
        <w:pStyle w:val="BodyText"/>
        <w:numPr>
          <w:ilvl w:val="1"/>
          <w:numId w:val="1"/>
        </w:numPr>
        <w:tabs>
          <w:tab w:val="left" w:pos="1799"/>
          <w:tab w:val="left" w:pos="1800"/>
        </w:tabs>
        <w:spacing w:line="305" w:lineRule="exact"/>
      </w:pPr>
      <w:r>
        <w:t>The</w:t>
      </w:r>
      <w:r>
        <w:rPr>
          <w:spacing w:val="-8"/>
        </w:rPr>
        <w:t xml:space="preserve"> </w:t>
      </w:r>
      <w:r>
        <w:rPr>
          <w:spacing w:val="-2"/>
        </w:rPr>
        <w:t>Strategic</w:t>
      </w:r>
      <w:r>
        <w:rPr>
          <w:spacing w:val="-11"/>
        </w:rPr>
        <w:t xml:space="preserve"> </w:t>
      </w:r>
      <w:r>
        <w:rPr>
          <w:spacing w:val="-2"/>
        </w:rPr>
        <w:t>Mediation</w:t>
      </w:r>
      <w:r>
        <w:rPr>
          <w:spacing w:val="-10"/>
        </w:rPr>
        <w:t xml:space="preserve"> </w:t>
      </w:r>
      <w:r>
        <w:t>Modal</w:t>
      </w:r>
    </w:p>
    <w:p w14:paraId="6A13B03F" w14:textId="77777777" w:rsidR="00454FA2" w:rsidRDefault="00CF15DF">
      <w:pPr>
        <w:pStyle w:val="BodyText"/>
        <w:numPr>
          <w:ilvl w:val="1"/>
          <w:numId w:val="1"/>
        </w:numPr>
        <w:tabs>
          <w:tab w:val="left" w:pos="1799"/>
          <w:tab w:val="left" w:pos="1800"/>
        </w:tabs>
        <w:spacing w:line="305" w:lineRule="exact"/>
      </w:pPr>
      <w:r>
        <w:t>Cultural</w:t>
      </w:r>
      <w:r>
        <w:rPr>
          <w:spacing w:val="-15"/>
        </w:rPr>
        <w:t xml:space="preserve"> </w:t>
      </w:r>
      <w:r>
        <w:rPr>
          <w:spacing w:val="-2"/>
        </w:rPr>
        <w:t>Mediation</w:t>
      </w:r>
    </w:p>
    <w:p w14:paraId="105D43B8" w14:textId="77777777" w:rsidR="00454FA2" w:rsidRDefault="00454FA2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64FBB3B9" w14:textId="77777777" w:rsidR="00454FA2" w:rsidRDefault="00CF15DF">
      <w:pPr>
        <w:pStyle w:val="BodyText"/>
        <w:spacing w:line="292" w:lineRule="exact"/>
        <w:ind w:left="1439" w:firstLine="0"/>
      </w:pPr>
      <w:r>
        <w:rPr>
          <w:spacing w:val="-1"/>
        </w:rPr>
        <w:t>MODULE</w:t>
      </w:r>
      <w:r>
        <w:rPr>
          <w:spacing w:val="-10"/>
        </w:rPr>
        <w:t xml:space="preserve"> </w:t>
      </w:r>
      <w:r>
        <w:rPr>
          <w:spacing w:val="-1"/>
        </w:rPr>
        <w:t>4:</w:t>
      </w:r>
      <w:r>
        <w:rPr>
          <w:spacing w:val="-10"/>
        </w:rPr>
        <w:t xml:space="preserve"> </w:t>
      </w:r>
      <w:r>
        <w:rPr>
          <w:spacing w:val="-1"/>
        </w:rPr>
        <w:t>PROFESSIONAL</w:t>
      </w:r>
      <w:r>
        <w:rPr>
          <w:spacing w:val="-11"/>
        </w:rPr>
        <w:t xml:space="preserve"> </w:t>
      </w:r>
      <w:r>
        <w:rPr>
          <w:spacing w:val="-2"/>
        </w:rPr>
        <w:t>INDENTITY</w:t>
      </w:r>
    </w:p>
    <w:p w14:paraId="272A9DCB" w14:textId="77777777" w:rsidR="00454FA2" w:rsidRDefault="00CF15DF">
      <w:pPr>
        <w:pStyle w:val="BodyText"/>
        <w:numPr>
          <w:ilvl w:val="1"/>
          <w:numId w:val="1"/>
        </w:numPr>
        <w:tabs>
          <w:tab w:val="left" w:pos="1799"/>
          <w:tab w:val="left" w:pos="1800"/>
        </w:tabs>
        <w:spacing w:line="305" w:lineRule="exact"/>
      </w:pPr>
      <w:r>
        <w:t>Who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you?</w:t>
      </w:r>
      <w:r>
        <w:rPr>
          <w:spacing w:val="-6"/>
        </w:rPr>
        <w:t xml:space="preserve"> </w:t>
      </w:r>
      <w:r>
        <w:rPr>
          <w:spacing w:val="-2"/>
        </w:rPr>
        <w:t>Where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fit</w:t>
      </w:r>
      <w:r>
        <w:rPr>
          <w:spacing w:val="-2"/>
        </w:rPr>
        <w:t xml:space="preserve"> </w:t>
      </w:r>
      <w:r>
        <w:rPr>
          <w:spacing w:val="-1"/>
        </w:rPr>
        <w:t>in?</w:t>
      </w:r>
    </w:p>
    <w:p w14:paraId="28F44991" w14:textId="77777777" w:rsidR="00454FA2" w:rsidRDefault="00CF15DF">
      <w:pPr>
        <w:pStyle w:val="BodyText"/>
        <w:numPr>
          <w:ilvl w:val="1"/>
          <w:numId w:val="1"/>
        </w:numPr>
        <w:tabs>
          <w:tab w:val="left" w:pos="1799"/>
          <w:tab w:val="left" w:pos="1800"/>
        </w:tabs>
        <w:spacing w:line="305" w:lineRule="exact"/>
      </w:pPr>
      <w:r>
        <w:rPr>
          <w:spacing w:val="-2"/>
        </w:rPr>
        <w:t>Professional</w:t>
      </w:r>
      <w:r>
        <w:rPr>
          <w:spacing w:val="-26"/>
        </w:rPr>
        <w:t xml:space="preserve"> </w:t>
      </w:r>
      <w:r>
        <w:rPr>
          <w:spacing w:val="-2"/>
        </w:rPr>
        <w:t>Practice</w:t>
      </w:r>
    </w:p>
    <w:p w14:paraId="3EB70AD4" w14:textId="77777777" w:rsidR="00454FA2" w:rsidRDefault="00CF15DF">
      <w:pPr>
        <w:pStyle w:val="BodyText"/>
        <w:numPr>
          <w:ilvl w:val="1"/>
          <w:numId w:val="1"/>
        </w:numPr>
        <w:tabs>
          <w:tab w:val="left" w:pos="1799"/>
          <w:tab w:val="left" w:pos="1800"/>
        </w:tabs>
        <w:spacing w:line="302" w:lineRule="exact"/>
      </w:pPr>
      <w:r>
        <w:rPr>
          <w:spacing w:val="-2"/>
        </w:rPr>
        <w:t>Introduction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2"/>
        </w:rPr>
        <w:t>Legal</w:t>
      </w:r>
      <w:r>
        <w:rPr>
          <w:spacing w:val="-7"/>
        </w:rPr>
        <w:t xml:space="preserve"> </w:t>
      </w:r>
      <w:r>
        <w:rPr>
          <w:spacing w:val="-2"/>
        </w:rPr>
        <w:t>Interpreting</w:t>
      </w:r>
    </w:p>
    <w:p w14:paraId="0F2747FA" w14:textId="77777777" w:rsidR="00454FA2" w:rsidRDefault="00CF15DF">
      <w:pPr>
        <w:pStyle w:val="BodyText"/>
        <w:numPr>
          <w:ilvl w:val="1"/>
          <w:numId w:val="1"/>
        </w:numPr>
        <w:tabs>
          <w:tab w:val="left" w:pos="1799"/>
          <w:tab w:val="left" w:pos="1800"/>
        </w:tabs>
        <w:spacing w:line="303" w:lineRule="exact"/>
      </w:pPr>
      <w:r>
        <w:rPr>
          <w:spacing w:val="-2"/>
        </w:rPr>
        <w:t>Terminology</w:t>
      </w:r>
    </w:p>
    <w:p w14:paraId="7100F6F1" w14:textId="77777777" w:rsidR="00454FA2" w:rsidRDefault="00454FA2">
      <w:pPr>
        <w:spacing w:before="7"/>
        <w:rPr>
          <w:rFonts w:ascii="Calibri" w:eastAsia="Calibri" w:hAnsi="Calibri" w:cs="Calibri"/>
          <w:sz w:val="24"/>
          <w:szCs w:val="24"/>
        </w:rPr>
      </w:pPr>
    </w:p>
    <w:p w14:paraId="4D0E7370" w14:textId="77777777" w:rsidR="00454FA2" w:rsidRDefault="00CF15DF">
      <w:pPr>
        <w:pStyle w:val="BodyText"/>
        <w:spacing w:line="292" w:lineRule="exact"/>
        <w:ind w:left="1440" w:firstLine="0"/>
      </w:pPr>
      <w:r>
        <w:rPr>
          <w:spacing w:val="-1"/>
        </w:rPr>
        <w:t>MODULE</w:t>
      </w:r>
      <w:r>
        <w:rPr>
          <w:spacing w:val="-9"/>
        </w:rPr>
        <w:t xml:space="preserve"> </w:t>
      </w:r>
      <w:r>
        <w:t>5: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INTERPRETER’S</w:t>
      </w:r>
      <w:r>
        <w:rPr>
          <w:spacing w:val="-7"/>
        </w:rPr>
        <w:t xml:space="preserve"> </w:t>
      </w:r>
      <w:r>
        <w:rPr>
          <w:spacing w:val="-2"/>
        </w:rPr>
        <w:t>ROLE</w:t>
      </w:r>
    </w:p>
    <w:p w14:paraId="3E6F5B24" w14:textId="77777777" w:rsidR="00454FA2" w:rsidRDefault="00CF15DF">
      <w:pPr>
        <w:pStyle w:val="BodyText"/>
        <w:numPr>
          <w:ilvl w:val="1"/>
          <w:numId w:val="1"/>
        </w:numPr>
        <w:tabs>
          <w:tab w:val="left" w:pos="1799"/>
          <w:tab w:val="left" w:pos="1800"/>
        </w:tabs>
        <w:spacing w:line="305" w:lineRule="exact"/>
      </w:pPr>
      <w:r>
        <w:rPr>
          <w:spacing w:val="-2"/>
        </w:rPr>
        <w:t>Managing</w:t>
      </w:r>
      <w:r>
        <w:rPr>
          <w:spacing w:val="-9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rPr>
          <w:spacing w:val="-3"/>
        </w:rPr>
        <w:t>role</w:t>
      </w:r>
    </w:p>
    <w:p w14:paraId="51084A8B" w14:textId="77777777" w:rsidR="00454FA2" w:rsidRDefault="00CF15DF">
      <w:pPr>
        <w:pStyle w:val="BodyText"/>
        <w:numPr>
          <w:ilvl w:val="1"/>
          <w:numId w:val="1"/>
        </w:numPr>
        <w:tabs>
          <w:tab w:val="left" w:pos="1799"/>
          <w:tab w:val="left" w:pos="1800"/>
        </w:tabs>
        <w:spacing w:line="305" w:lineRule="exact"/>
      </w:pPr>
      <w:r>
        <w:rPr>
          <w:spacing w:val="-1"/>
        </w:rPr>
        <w:t>Advocacy</w:t>
      </w:r>
    </w:p>
    <w:p w14:paraId="4620A7DD" w14:textId="77777777" w:rsidR="00454FA2" w:rsidRDefault="00CF15DF">
      <w:pPr>
        <w:pStyle w:val="BodyText"/>
        <w:numPr>
          <w:ilvl w:val="1"/>
          <w:numId w:val="1"/>
        </w:numPr>
        <w:tabs>
          <w:tab w:val="left" w:pos="1799"/>
          <w:tab w:val="left" w:pos="1800"/>
        </w:tabs>
        <w:spacing w:line="305" w:lineRule="exact"/>
      </w:pPr>
      <w:r>
        <w:t>National</w:t>
      </w:r>
      <w:r>
        <w:rPr>
          <w:spacing w:val="-8"/>
        </w:rPr>
        <w:t xml:space="preserve"> </w:t>
      </w:r>
      <w:r>
        <w:rPr>
          <w:spacing w:val="-2"/>
        </w:rPr>
        <w:t>Standards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Practice</w:t>
      </w:r>
    </w:p>
    <w:p w14:paraId="6DD49C4E" w14:textId="77777777" w:rsidR="00454FA2" w:rsidRDefault="00CF15DF">
      <w:pPr>
        <w:pStyle w:val="BodyText"/>
        <w:numPr>
          <w:ilvl w:val="1"/>
          <w:numId w:val="1"/>
        </w:numPr>
        <w:tabs>
          <w:tab w:val="left" w:pos="1799"/>
          <w:tab w:val="left" w:pos="1800"/>
        </w:tabs>
        <w:spacing w:line="305" w:lineRule="exact"/>
      </w:pPr>
      <w:r>
        <w:t>Self-Care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Professional</w:t>
      </w:r>
      <w:r>
        <w:rPr>
          <w:spacing w:val="-12"/>
        </w:rPr>
        <w:t xml:space="preserve"> </w:t>
      </w:r>
      <w:r>
        <w:rPr>
          <w:spacing w:val="-2"/>
        </w:rPr>
        <w:t>Development</w:t>
      </w:r>
    </w:p>
    <w:p w14:paraId="107D4012" w14:textId="77777777" w:rsidR="00454FA2" w:rsidRDefault="00454FA2">
      <w:pPr>
        <w:rPr>
          <w:rFonts w:ascii="Calibri" w:eastAsia="Calibri" w:hAnsi="Calibri" w:cs="Calibri"/>
          <w:sz w:val="26"/>
          <w:szCs w:val="26"/>
        </w:rPr>
      </w:pPr>
    </w:p>
    <w:p w14:paraId="300F9D06" w14:textId="77777777" w:rsidR="00454FA2" w:rsidRDefault="00454FA2">
      <w:pPr>
        <w:spacing w:before="9"/>
        <w:rPr>
          <w:rFonts w:ascii="Calibri" w:eastAsia="Calibri" w:hAnsi="Calibri" w:cs="Calibri"/>
          <w:sz w:val="21"/>
          <w:szCs w:val="21"/>
        </w:rPr>
      </w:pPr>
    </w:p>
    <w:p w14:paraId="6207C8A4" w14:textId="77777777" w:rsidR="00454FA2" w:rsidRDefault="00CF15DF">
      <w:pPr>
        <w:spacing w:line="241" w:lineRule="auto"/>
        <w:ind w:left="719" w:right="63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If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you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want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quality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program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that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will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prepare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you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for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the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REAL</w:t>
      </w:r>
      <w:r>
        <w:rPr>
          <w:rFonts w:ascii="Calibri" w:hAnsi="Calibri"/>
          <w:b/>
          <w:i/>
          <w:spacing w:val="-1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world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of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community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interpreting,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you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have</w:t>
      </w:r>
      <w:r>
        <w:rPr>
          <w:rFonts w:ascii="Calibri" w:hAnsi="Calibri"/>
          <w:b/>
          <w:spacing w:val="7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found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it.</w:t>
      </w:r>
      <w:r>
        <w:rPr>
          <w:rFonts w:ascii="Calibri" w:hAnsi="Calibri"/>
          <w:b/>
          <w:spacing w:val="4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The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Community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Interpreter®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is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for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3"/>
          <w:sz w:val="24"/>
        </w:rPr>
        <w:t>YOU.</w:t>
      </w:r>
    </w:p>
    <w:p w14:paraId="5FA93722" w14:textId="77777777" w:rsidR="00454FA2" w:rsidRDefault="00454FA2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p w14:paraId="79B50158" w14:textId="77777777" w:rsidR="00454FA2" w:rsidRDefault="00CF15DF">
      <w:pPr>
        <w:ind w:right="579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It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also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exciting,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2"/>
          <w:sz w:val="24"/>
        </w:rPr>
        <w:t>fast-paced,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>and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fun.</w:t>
      </w:r>
      <w:r>
        <w:rPr>
          <w:rFonts w:ascii="Calibri"/>
          <w:spacing w:val="46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Sign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up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now!</w:t>
      </w:r>
    </w:p>
    <w:p w14:paraId="30017FAF" w14:textId="77777777" w:rsidR="00454FA2" w:rsidRDefault="00CF15DF">
      <w:pPr>
        <w:pStyle w:val="BodyText"/>
        <w:ind w:left="720" w:right="1132" w:firstLine="0"/>
      </w:pPr>
      <w:r>
        <w:t>You</w:t>
      </w:r>
      <w:r>
        <w:rPr>
          <w:spacing w:val="-4"/>
        </w:rPr>
        <w:t xml:space="preserve"> </w:t>
      </w:r>
      <w:r>
        <w:rPr>
          <w:spacing w:val="-3"/>
        </w:rPr>
        <w:t>can</w:t>
      </w:r>
      <w:r>
        <w:rPr>
          <w:spacing w:val="-6"/>
        </w:rPr>
        <w:t xml:space="preserve"> </w:t>
      </w:r>
      <w:r>
        <w:rPr>
          <w:spacing w:val="-2"/>
        </w:rPr>
        <w:t>get</w:t>
      </w:r>
      <w:r>
        <w:rPr>
          <w:spacing w:val="-4"/>
        </w:rPr>
        <w:t xml:space="preserve"> </w:t>
      </w:r>
      <w:r>
        <w:rPr>
          <w:spacing w:val="-2"/>
        </w:rPr>
        <w:t>much</w:t>
      </w:r>
      <w:r>
        <w:rPr>
          <w:spacing w:val="-4"/>
        </w:rPr>
        <w:t xml:space="preserve"> </w:t>
      </w:r>
      <w:r>
        <w:rPr>
          <w:spacing w:val="-2"/>
        </w:rPr>
        <w:t>more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rPr>
          <w:spacing w:val="-2"/>
        </w:rPr>
        <w:t>website,</w:t>
      </w:r>
      <w:r>
        <w:rPr>
          <w:spacing w:val="-7"/>
        </w:rPr>
        <w:t xml:space="preserve"> </w:t>
      </w:r>
      <w:r>
        <w:rPr>
          <w:spacing w:val="-2"/>
        </w:rPr>
        <w:t>apply,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sign-up:</w:t>
      </w:r>
      <w:r>
        <w:rPr>
          <w:spacing w:val="-7"/>
        </w:rPr>
        <w:t xml:space="preserve"> </w:t>
      </w:r>
      <w:hyperlink r:id="rId15">
        <w:r>
          <w:rPr>
            <w:color w:val="0563C1"/>
            <w:spacing w:val="-2"/>
            <w:u w:val="single" w:color="0563C1"/>
          </w:rPr>
          <w:t>www.oneworldtranslation.com</w:t>
        </w:r>
      </w:hyperlink>
      <w:r>
        <w:rPr>
          <w:color w:val="0563C1"/>
          <w:spacing w:val="87"/>
          <w:w w:val="99"/>
        </w:rPr>
        <w:t xml:space="preserve"> </w:t>
      </w:r>
      <w:r>
        <w:t>Email</w:t>
      </w:r>
      <w:r>
        <w:rPr>
          <w:spacing w:val="-10"/>
        </w:rPr>
        <w:t xml:space="preserve"> </w:t>
      </w:r>
      <w:r>
        <w:rPr>
          <w:spacing w:val="-1"/>
        </w:rPr>
        <w:t>us:</w:t>
      </w:r>
      <w:r>
        <w:rPr>
          <w:spacing w:val="-12"/>
        </w:rPr>
        <w:t xml:space="preserve"> </w:t>
      </w:r>
      <w:hyperlink r:id="rId16">
        <w:r>
          <w:rPr>
            <w:color w:val="0563C1"/>
            <w:spacing w:val="-2"/>
            <w:u w:val="single" w:color="0563C1"/>
          </w:rPr>
          <w:t>info@oneworldtranslation.com</w:t>
        </w:r>
      </w:hyperlink>
    </w:p>
    <w:p w14:paraId="448C3A03" w14:textId="77777777" w:rsidR="00454FA2" w:rsidRDefault="00454FA2">
      <w:pPr>
        <w:rPr>
          <w:rFonts w:ascii="Calibri" w:eastAsia="Calibri" w:hAnsi="Calibri" w:cs="Calibri"/>
          <w:sz w:val="20"/>
          <w:szCs w:val="20"/>
        </w:rPr>
      </w:pPr>
    </w:p>
    <w:p w14:paraId="529A4BF9" w14:textId="77777777" w:rsidR="00454FA2" w:rsidRDefault="00454FA2">
      <w:pPr>
        <w:rPr>
          <w:rFonts w:ascii="Calibri" w:eastAsia="Calibri" w:hAnsi="Calibri" w:cs="Calibri"/>
          <w:sz w:val="20"/>
          <w:szCs w:val="20"/>
        </w:rPr>
      </w:pPr>
    </w:p>
    <w:p w14:paraId="046162DB" w14:textId="77777777" w:rsidR="00454FA2" w:rsidRDefault="00454FA2">
      <w:pPr>
        <w:rPr>
          <w:rFonts w:ascii="Calibri" w:eastAsia="Calibri" w:hAnsi="Calibri" w:cs="Calibri"/>
          <w:sz w:val="20"/>
          <w:szCs w:val="20"/>
        </w:rPr>
      </w:pPr>
    </w:p>
    <w:p w14:paraId="271A2568" w14:textId="77777777" w:rsidR="00454FA2" w:rsidRDefault="00454FA2">
      <w:pPr>
        <w:spacing w:before="4"/>
        <w:rPr>
          <w:rFonts w:ascii="Calibri" w:eastAsia="Calibri" w:hAnsi="Calibri" w:cs="Calibri"/>
          <w:sz w:val="10"/>
          <w:szCs w:val="10"/>
        </w:rPr>
      </w:pPr>
    </w:p>
    <w:p w14:paraId="3119C2F3" w14:textId="77777777" w:rsidR="00454FA2" w:rsidRDefault="00CF15DF">
      <w:pPr>
        <w:tabs>
          <w:tab w:val="left" w:pos="10682"/>
        </w:tabs>
        <w:spacing w:line="200" w:lineRule="atLeast"/>
        <w:ind w:left="724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1"/>
          <w:sz w:val="20"/>
        </w:rPr>
        <w:drawing>
          <wp:inline distT="0" distB="0" distL="0" distR="0" wp14:anchorId="023A237E" wp14:editId="0B70535D">
            <wp:extent cx="1999502" cy="444055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502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"/>
          <w:sz w:val="20"/>
        </w:rPr>
        <w:tab/>
      </w:r>
      <w:r>
        <w:rPr>
          <w:rFonts w:ascii="Calibri"/>
          <w:noProof/>
          <w:sz w:val="20"/>
        </w:rPr>
        <w:drawing>
          <wp:inline distT="0" distB="0" distL="0" distR="0" wp14:anchorId="6F3ABCA7" wp14:editId="3B64407F">
            <wp:extent cx="833923" cy="37147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923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4FA2">
      <w:pgSz w:w="12240" w:h="15840"/>
      <w:pgMar w:top="1500" w:right="0" w:bottom="720" w:left="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A229F" w14:textId="77777777" w:rsidR="0071351E" w:rsidRDefault="0071351E">
      <w:r>
        <w:separator/>
      </w:r>
    </w:p>
  </w:endnote>
  <w:endnote w:type="continuationSeparator" w:id="0">
    <w:p w14:paraId="49FC20C8" w14:textId="77777777" w:rsidR="0071351E" w:rsidRDefault="0071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98F16" w14:textId="77777777" w:rsidR="00454FA2" w:rsidRDefault="0071351E">
    <w:pPr>
      <w:spacing w:line="14" w:lineRule="auto"/>
      <w:rPr>
        <w:sz w:val="20"/>
        <w:szCs w:val="20"/>
      </w:rPr>
    </w:pPr>
    <w:r>
      <w:pict w14:anchorId="63E9EB5C">
        <v:group id="_x0000_s2049" style="position:absolute;margin-left:0;margin-top:756pt;width:610.9pt;height:36pt;z-index:-251658240;mso-position-horizontal-relative:page;mso-position-vertical-relative:page" coordorigin=",15120" coordsize="12218,720">
          <v:shape id="_x0000_s2050" style="position:absolute;top:15120;width:12218;height:720" coordorigin=",15120" coordsize="12218,720" path="m,15840r12218,l12218,15120,,15120r,720xe" fillcolor="#00325f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3AEC0" w14:textId="77777777" w:rsidR="0071351E" w:rsidRDefault="0071351E">
      <w:r>
        <w:separator/>
      </w:r>
    </w:p>
  </w:footnote>
  <w:footnote w:type="continuationSeparator" w:id="0">
    <w:p w14:paraId="4DA06F22" w14:textId="77777777" w:rsidR="0071351E" w:rsidRDefault="00713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2156A"/>
    <w:multiLevelType w:val="hybridMultilevel"/>
    <w:tmpl w:val="7BDE7EBC"/>
    <w:lvl w:ilvl="0" w:tplc="75A0E1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71B2227A">
      <w:start w:val="1"/>
      <w:numFmt w:val="bullet"/>
      <w:lvlText w:val=""/>
      <w:lvlJc w:val="left"/>
      <w:pPr>
        <w:ind w:left="1800" w:hanging="360"/>
      </w:pPr>
      <w:rPr>
        <w:rFonts w:ascii="Symbol" w:eastAsia="Symbol" w:hAnsi="Symbol" w:hint="default"/>
        <w:sz w:val="24"/>
        <w:szCs w:val="24"/>
      </w:rPr>
    </w:lvl>
    <w:lvl w:ilvl="2" w:tplc="079E9DB8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19E6DBDA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E3AE415E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5" w:tplc="3E70A99E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6" w:tplc="BDFAB60E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D940FD38">
      <w:start w:val="1"/>
      <w:numFmt w:val="bullet"/>
      <w:lvlText w:val="•"/>
      <w:lvlJc w:val="left"/>
      <w:pPr>
        <w:ind w:left="8760" w:hanging="360"/>
      </w:pPr>
      <w:rPr>
        <w:rFonts w:hint="default"/>
      </w:rPr>
    </w:lvl>
    <w:lvl w:ilvl="8" w:tplc="D7F0D150">
      <w:start w:val="1"/>
      <w:numFmt w:val="bullet"/>
      <w:lvlText w:val="•"/>
      <w:lvlJc w:val="left"/>
      <w:pPr>
        <w:ind w:left="99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FA2"/>
    <w:rsid w:val="00082D94"/>
    <w:rsid w:val="0008775E"/>
    <w:rsid w:val="00143078"/>
    <w:rsid w:val="002A6550"/>
    <w:rsid w:val="003E5686"/>
    <w:rsid w:val="003F6480"/>
    <w:rsid w:val="00454FA2"/>
    <w:rsid w:val="004A64A4"/>
    <w:rsid w:val="0071351E"/>
    <w:rsid w:val="00726BAE"/>
    <w:rsid w:val="008C2BBB"/>
    <w:rsid w:val="00C94A06"/>
    <w:rsid w:val="00CF15DF"/>
    <w:rsid w:val="00D8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706BD7F"/>
  <w15:docId w15:val="{49A4555F-C5BD-4F01-AF08-3641600A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2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oneworldtranslation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oneworldtranslatio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oneworldtranslation.com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Hoang</dc:creator>
  <cp:lastModifiedBy>John Guffey</cp:lastModifiedBy>
  <cp:revision>2</cp:revision>
  <dcterms:created xsi:type="dcterms:W3CDTF">2019-02-05T20:49:00Z</dcterms:created>
  <dcterms:modified xsi:type="dcterms:W3CDTF">2019-02-05T20:49:00Z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LastSaved">
    <vt:filetime>2018-11-26T00:00:00Z</vt:filetime>
  </property>
</Properties>
</file>