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373B69" w14:paraId="27CEABD5" w14:textId="5390AFE6">
      <w:pPr>
        <w:pStyle w:val="Heading"/>
        <w:rPr>
          <w:color w:val="375D8A"/>
          <w:sz w:val="34"/>
          <w:szCs w:val="34"/>
        </w:rPr>
      </w:pPr>
      <w:r>
        <w:rPr>
          <w:noProof/>
          <w:lang w:eastAsia="en-US"/>
        </w:rPr>
        <mc:AlternateContent>
          <mc:Choice Requires="wps">
            <w:drawing>
              <wp:anchor distT="152400" distB="152400" distL="152400" distR="152400" simplePos="0" relativeHeight="251658240" behindDoc="0" locked="0" layoutInCell="1" allowOverlap="1">
                <wp:simplePos x="0" y="0"/>
                <wp:positionH relativeFrom="page">
                  <wp:posOffset>609600</wp:posOffset>
                </wp:positionH>
                <wp:positionV relativeFrom="margin">
                  <wp:posOffset>1809750</wp:posOffset>
                </wp:positionV>
                <wp:extent cx="2058035" cy="7943850"/>
                <wp:effectExtent l="0" t="0" r="0" b="0"/>
                <wp:wrapSquare wrapText="bothSides"/>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8035" cy="7943850"/>
                        </a:xfrm>
                        <a:prstGeom prst="rect">
                          <a:avLst/>
                        </a:prstGeom>
                        <a:solidFill>
                          <a:srgbClr val="EBEBEB"/>
                        </a:solidFill>
                        <a:ln w="12700">
                          <a:noFill/>
                          <a:miter lim="400000"/>
                        </a:ln>
                        <a:effectLst/>
                      </wps:spPr>
                      <wps:txbx>
                        <w:txbxContent>
                          <w:p w:rsidR="00373B69" w14:textId="77777777">
                            <w:pPr>
                              <w:pStyle w:val="Heading2"/>
                              <w:rPr>
                                <w:rFonts w:ascii="Baskerville" w:eastAsia="Baskerville" w:hAnsi="Baskerville" w:cs="Baskerville"/>
                                <w:color w:val="000000"/>
                              </w:rPr>
                            </w:pPr>
                            <w:r>
                              <w:rPr>
                                <w:rFonts w:ascii="Baskerville" w:hAnsi="Baskerville"/>
                                <w:color w:val="000000"/>
                              </w:rPr>
                              <w:t>Recent Security Event</w:t>
                            </w:r>
                          </w:p>
                          <w:p w:rsidR="003C4B51" w:rsidP="00144E6F" w14:textId="0B63F365">
                            <w:pPr>
                              <w:pStyle w:val="NormalWeb"/>
                              <w:shd w:val="clear" w:color="auto" w:fill="FFFFFF"/>
                              <w:spacing w:before="345" w:beforeAutospacing="0" w:after="0" w:afterAutospacing="0"/>
                              <w:textAlignment w:val="baseline"/>
                              <w:rPr>
                                <w:rStyle w:val="Strong"/>
                                <w:color w:val="000000"/>
                                <w:spacing w:val="-2"/>
                                <w:shd w:val="clear" w:color="auto" w:fill="FFFFFF"/>
                              </w:rPr>
                            </w:pPr>
                            <w:r w:rsidRPr="003C4B51">
                              <w:rPr>
                                <w:rStyle w:val="Strong"/>
                                <w:color w:val="000000"/>
                                <w:spacing w:val="-2"/>
                                <w:shd w:val="clear" w:color="auto" w:fill="FFFFFF"/>
                              </w:rPr>
                              <w:t>Teen from Cardinal Newman School in South Carolina was arrested by police two days after being expelled from the school for making alleged threats.</w:t>
                            </w:r>
                          </w:p>
                          <w:p w:rsidR="003C4B51" w:rsidRPr="003C4B51" w:rsidP="00144E6F" w14:textId="77777777">
                            <w:pPr>
                              <w:pStyle w:val="NormalWeb"/>
                              <w:shd w:val="clear" w:color="auto" w:fill="FFFFFF"/>
                              <w:spacing w:before="345" w:beforeAutospacing="0" w:after="0" w:afterAutospacing="0"/>
                              <w:textAlignment w:val="baseline"/>
                              <w:rPr>
                                <w:rStyle w:val="Strong"/>
                                <w:color w:val="000000"/>
                                <w:spacing w:val="-2"/>
                                <w:shd w:val="clear" w:color="auto" w:fill="FFFFFF"/>
                              </w:rPr>
                            </w:pPr>
                          </w:p>
                          <w:p w:rsidR="00373B69" w:rsidRPr="003C4B51" w14:textId="6E1FB88A">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after="140" w:line="264" w:lineRule="auto"/>
                              <w:rPr>
                                <w:rFonts w:ascii="Times New Roman" w:hAnsi="Times New Roman" w:cs="Times New Roman"/>
                                <w:spacing w:val="-2"/>
                                <w:sz w:val="24"/>
                                <w:szCs w:val="24"/>
                                <w:shd w:val="clear" w:color="auto" w:fill="FFFFFF"/>
                              </w:rPr>
                            </w:pPr>
                            <w:r w:rsidRPr="003C4B51">
                              <w:rPr>
                                <w:rFonts w:ascii="Times New Roman" w:hAnsi="Times New Roman" w:cs="Times New Roman"/>
                                <w:spacing w:val="-2"/>
                                <w:sz w:val="24"/>
                                <w:szCs w:val="24"/>
                                <w:shd w:val="clear" w:color="auto" w:fill="FFFFFF"/>
                              </w:rPr>
                              <w:t>A 16-year-old student at a South Carolina Catholic school has been arrested for posting racist videos of himself threatening to 'shoot up' his high school.</w:t>
                            </w:r>
                          </w:p>
                          <w:p w:rsidR="003C4B51" w14:textId="7682CDD5">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after="140" w:line="264" w:lineRule="auto"/>
                              <w:rPr>
                                <w:rFonts w:ascii="Hoefler Text" w:eastAsia="Hoefler Text" w:hAnsi="Hoefler Text" w:cs="Hoefler Text"/>
                                <w:sz w:val="19"/>
                                <w:szCs w:val="19"/>
                              </w:rPr>
                            </w:pPr>
                            <w:hyperlink r:id="rId4" w:history="1">
                              <w:r w:rsidRPr="003C4B51">
                                <w:rPr>
                                  <w:rFonts w:ascii="Times New Roman" w:hAnsi="Times New Roman" w:cs="Times New Roman"/>
                                  <w:color w:val="0000FF"/>
                                  <w:sz w:val="24"/>
                                  <w:szCs w:val="24"/>
                                  <w:u w:val="single"/>
                                  <w:lang w:eastAsia="en-US"/>
                                </w:rPr>
                                <w:t>https://www.dailymail.co.uk/news/article-7328107/Catholic-student-16-arrested-posting-racist-videos-threatening-shoot-school.html</w:t>
                              </w:r>
                            </w:hyperlink>
                          </w:p>
                          <w:p w:rsidR="00373B69" w14:textId="0449E780">
                            <w:pPr>
                              <w:pStyle w:val="Heading2"/>
                              <w:rPr>
                                <w:rFonts w:ascii="Baskerville" w:eastAsia="Baskerville" w:hAnsi="Baskerville" w:cs="Baskerville"/>
                                <w:color w:val="000000"/>
                              </w:rPr>
                            </w:pPr>
                            <w:r>
                              <w:rPr>
                                <w:rFonts w:ascii="Baskerville" w:hAnsi="Baskerville"/>
                                <w:color w:val="000000"/>
                              </w:rPr>
                              <w:t xml:space="preserve">Time </w:t>
                            </w:r>
                            <w:r>
                              <w:rPr>
                                <w:rFonts w:ascii="Baskerville" w:hAnsi="Baskerville"/>
                                <w:color w:val="000000"/>
                              </w:rPr>
                              <w:t>For</w:t>
                            </w:r>
                            <w:r>
                              <w:rPr>
                                <w:rFonts w:ascii="Baskerville" w:hAnsi="Baskerville"/>
                                <w:color w:val="000000"/>
                              </w:rPr>
                              <w:t xml:space="preserve"> a Change?</w:t>
                            </w:r>
                          </w:p>
                          <w:p w:rsidR="00373B69" w:rsidRPr="003C4B51" w:rsidP="00E9541A" w14:textId="00FCEEA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line="312" w:lineRule="auto"/>
                              <w:rPr>
                                <w:rFonts w:ascii="Times New Roman" w:hAnsi="Times New Roman" w:cs="Times New Roman"/>
                                <w:sz w:val="24"/>
                                <w:szCs w:val="24"/>
                              </w:rPr>
                            </w:pPr>
                            <w:r w:rsidRPr="003C4B51">
                              <w:rPr>
                                <w:rFonts w:ascii="Times New Roman" w:hAnsi="Times New Roman" w:cs="Times New Roman"/>
                                <w:i/>
                                <w:iCs/>
                                <w:sz w:val="24"/>
                                <w:szCs w:val="24"/>
                              </w:rPr>
                              <w:t>Arkansas State University employee arrested</w:t>
                            </w:r>
                          </w:p>
                          <w:p w:rsidR="00144E6F" w:rsidP="00144E6F" w14:textId="4FF9F3B8">
                            <w:pPr>
                              <w:pStyle w:val="NormalWeb"/>
                              <w:shd w:val="clear" w:color="auto" w:fill="FFFFFF"/>
                              <w:spacing w:before="0" w:beforeAutospacing="0" w:after="450" w:afterAutospacing="0"/>
                              <w:rPr>
                                <w:color w:val="121212"/>
                                <w:shd w:val="clear" w:color="auto" w:fill="FFFFFF"/>
                              </w:rPr>
                            </w:pPr>
                            <w:r w:rsidRPr="003C4B51">
                              <w:rPr>
                                <w:color w:val="121212"/>
                                <w:shd w:val="clear" w:color="auto" w:fill="FFFFFF"/>
                              </w:rPr>
                              <w:t>44-year-old Susan Upchurch is accused of threatening an Arkansas State University employee and calling in a bomb threat to the A-State College of Nursing and Health Professions building on August 5.</w:t>
                            </w:r>
                          </w:p>
                          <w:p w:rsidR="003C4B51" w:rsidRPr="003C4B51" w:rsidP="00144E6F" w14:textId="63FAD494">
                            <w:pPr>
                              <w:pStyle w:val="NormalWeb"/>
                              <w:shd w:val="clear" w:color="auto" w:fill="FFFFFF"/>
                              <w:spacing w:before="0" w:beforeAutospacing="0" w:after="450" w:afterAutospacing="0"/>
                              <w:rPr>
                                <w:color w:val="000000"/>
                              </w:rPr>
                            </w:pPr>
                            <w:hyperlink r:id="rId5" w:history="1">
                              <w:r w:rsidRPr="003C4B51">
                                <w:rPr>
                                  <w:rFonts w:eastAsia="Arial Unicode MS"/>
                                  <w:color w:val="0000FF"/>
                                  <w:u w:val="single"/>
                                  <w:bdr w:val="nil"/>
                                </w:rPr>
                                <w:t>https://katv.com/news/local/woman-arrested-for-threatening-asu-employee-making-fake-bomb-threat</w:t>
                              </w:r>
                            </w:hyperlink>
                          </w:p>
                          <w:p w:rsidR="00373B69" w:rsidP="00E9541A" w14:textId="773FAC5E">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line="312" w:lineRule="auto"/>
                              <w:jc w:val="right"/>
                            </w:pPr>
                          </w:p>
                        </w:txbxContent>
                      </wps:txbx>
                      <wps:bodyPr wrap="square" lIns="38100" tIns="38100" rIns="38100" bIns="3810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62.05pt;height:625.5pt;margin-top:142.5pt;margin-left:48pt;mso-height-percent:0;mso-height-relative:margin;mso-position-horizontal-relative:page;mso-position-vertical-relative:margin;mso-wrap-distance-bottom:12pt;mso-wrap-distance-left:12pt;mso-wrap-distance-right:12pt;mso-wrap-distance-top:12pt;mso-wrap-style:square;position:absolute;visibility:visible;v-text-anchor:top;z-index:251659264" fillcolor="#ebebeb" stroked="f" strokeweight="1pt">
                <v:textbox inset="3pt,3pt,3pt,3pt">
                  <w:txbxContent>
                    <w:p w:rsidR="00373B69" w14:paraId="3F4BCCFD" w14:textId="77777777">
                      <w:pPr>
                        <w:pStyle w:val="Heading2"/>
                        <w:rPr>
                          <w:rFonts w:ascii="Baskerville" w:eastAsia="Baskerville" w:hAnsi="Baskerville" w:cs="Baskerville"/>
                          <w:color w:val="000000"/>
                        </w:rPr>
                      </w:pPr>
                      <w:r>
                        <w:rPr>
                          <w:rFonts w:ascii="Baskerville" w:hAnsi="Baskerville"/>
                          <w:color w:val="000000"/>
                        </w:rPr>
                        <w:t>Recent Security Event</w:t>
                      </w:r>
                    </w:p>
                    <w:p w:rsidR="003C4B51" w:rsidP="00144E6F" w14:paraId="2A1E7949" w14:textId="0B63F365">
                      <w:pPr>
                        <w:pStyle w:val="NormalWeb"/>
                        <w:shd w:val="clear" w:color="auto" w:fill="FFFFFF"/>
                        <w:spacing w:before="345" w:beforeAutospacing="0" w:after="0" w:afterAutospacing="0"/>
                        <w:textAlignment w:val="baseline"/>
                        <w:rPr>
                          <w:rStyle w:val="Strong"/>
                          <w:color w:val="000000"/>
                          <w:spacing w:val="-2"/>
                          <w:shd w:val="clear" w:color="auto" w:fill="FFFFFF"/>
                        </w:rPr>
                      </w:pPr>
                      <w:r w:rsidRPr="003C4B51">
                        <w:rPr>
                          <w:rStyle w:val="Strong"/>
                          <w:color w:val="000000"/>
                          <w:spacing w:val="-2"/>
                          <w:shd w:val="clear" w:color="auto" w:fill="FFFFFF"/>
                        </w:rPr>
                        <w:t>Teen from Cardinal Newman School in South Carolina was arrested by police two days after being expelled from the school for making alleged threats.</w:t>
                      </w:r>
                    </w:p>
                    <w:p w:rsidR="003C4B51" w:rsidRPr="003C4B51" w:rsidP="00144E6F" w14:paraId="147D148E" w14:textId="77777777">
                      <w:pPr>
                        <w:pStyle w:val="NormalWeb"/>
                        <w:shd w:val="clear" w:color="auto" w:fill="FFFFFF"/>
                        <w:spacing w:before="345" w:beforeAutospacing="0" w:after="0" w:afterAutospacing="0"/>
                        <w:textAlignment w:val="baseline"/>
                        <w:rPr>
                          <w:rStyle w:val="Strong"/>
                          <w:color w:val="000000"/>
                          <w:spacing w:val="-2"/>
                          <w:shd w:val="clear" w:color="auto" w:fill="FFFFFF"/>
                        </w:rPr>
                      </w:pPr>
                    </w:p>
                    <w:p w:rsidR="00373B69" w:rsidRPr="003C4B51" w14:paraId="7C6E04CD" w14:textId="6E1FB88A">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after="140" w:line="264" w:lineRule="auto"/>
                        <w:rPr>
                          <w:rFonts w:ascii="Times New Roman" w:hAnsi="Times New Roman" w:cs="Times New Roman"/>
                          <w:spacing w:val="-2"/>
                          <w:sz w:val="24"/>
                          <w:szCs w:val="24"/>
                          <w:shd w:val="clear" w:color="auto" w:fill="FFFFFF"/>
                        </w:rPr>
                      </w:pPr>
                      <w:r w:rsidRPr="003C4B51">
                        <w:rPr>
                          <w:rFonts w:ascii="Times New Roman" w:hAnsi="Times New Roman" w:cs="Times New Roman"/>
                          <w:spacing w:val="-2"/>
                          <w:sz w:val="24"/>
                          <w:szCs w:val="24"/>
                          <w:shd w:val="clear" w:color="auto" w:fill="FFFFFF"/>
                        </w:rPr>
                        <w:t>A 16-year-old student at a South Carolina Catholic school has been arrested for posting racist videos of himself threatening to 'shoot up' his high school.</w:t>
                      </w:r>
                    </w:p>
                    <w:p w:rsidR="003C4B51" w14:paraId="51F769DD" w14:textId="7682CDD5">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after="140" w:line="264" w:lineRule="auto"/>
                        <w:rPr>
                          <w:rFonts w:ascii="Hoefler Text" w:eastAsia="Hoefler Text" w:hAnsi="Hoefler Text" w:cs="Hoefler Text"/>
                          <w:sz w:val="19"/>
                          <w:szCs w:val="19"/>
                        </w:rPr>
                      </w:pPr>
                      <w:hyperlink r:id="rId4" w:history="1">
                        <w:r w:rsidRPr="003C4B51">
                          <w:rPr>
                            <w:rFonts w:ascii="Times New Roman" w:hAnsi="Times New Roman" w:cs="Times New Roman"/>
                            <w:color w:val="0000FF"/>
                            <w:sz w:val="24"/>
                            <w:szCs w:val="24"/>
                            <w:u w:val="single"/>
                            <w:lang w:eastAsia="en-US"/>
                          </w:rPr>
                          <w:t>https://www.dailymail.co.uk/news/article-7328107/Catholic-student-16-arrested-posting-racist-videos-threatening-shoot-school.html</w:t>
                        </w:r>
                      </w:hyperlink>
                    </w:p>
                    <w:p w:rsidR="00373B69" w14:paraId="23BB1DB1" w14:textId="0449E780">
                      <w:pPr>
                        <w:pStyle w:val="Heading2"/>
                        <w:rPr>
                          <w:rFonts w:ascii="Baskerville" w:eastAsia="Baskerville" w:hAnsi="Baskerville" w:cs="Baskerville"/>
                          <w:color w:val="000000"/>
                        </w:rPr>
                      </w:pPr>
                      <w:r>
                        <w:rPr>
                          <w:rFonts w:ascii="Baskerville" w:hAnsi="Baskerville"/>
                          <w:color w:val="000000"/>
                        </w:rPr>
                        <w:t xml:space="preserve">Time </w:t>
                      </w:r>
                      <w:r>
                        <w:rPr>
                          <w:rFonts w:ascii="Baskerville" w:hAnsi="Baskerville"/>
                          <w:color w:val="000000"/>
                        </w:rPr>
                        <w:t>For</w:t>
                      </w:r>
                      <w:r>
                        <w:rPr>
                          <w:rFonts w:ascii="Baskerville" w:hAnsi="Baskerville"/>
                          <w:color w:val="000000"/>
                        </w:rPr>
                        <w:t xml:space="preserve"> a Change?</w:t>
                      </w:r>
                    </w:p>
                    <w:p w:rsidR="00373B69" w:rsidRPr="003C4B51" w:rsidP="00E9541A" w14:paraId="22D97F72" w14:textId="00FCEEA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line="312" w:lineRule="auto"/>
                        <w:rPr>
                          <w:rFonts w:ascii="Times New Roman" w:hAnsi="Times New Roman" w:cs="Times New Roman"/>
                          <w:sz w:val="24"/>
                          <w:szCs w:val="24"/>
                        </w:rPr>
                      </w:pPr>
                      <w:r w:rsidRPr="003C4B51">
                        <w:rPr>
                          <w:rFonts w:ascii="Times New Roman" w:hAnsi="Times New Roman" w:cs="Times New Roman"/>
                          <w:i/>
                          <w:iCs/>
                          <w:sz w:val="24"/>
                          <w:szCs w:val="24"/>
                        </w:rPr>
                        <w:t>Arkansas State University employee arrested</w:t>
                      </w:r>
                    </w:p>
                    <w:p w:rsidR="00144E6F" w:rsidP="00144E6F" w14:paraId="7943F977" w14:textId="4FF9F3B8">
                      <w:pPr>
                        <w:pStyle w:val="NormalWeb"/>
                        <w:shd w:val="clear" w:color="auto" w:fill="FFFFFF"/>
                        <w:spacing w:before="0" w:beforeAutospacing="0" w:after="450" w:afterAutospacing="0"/>
                        <w:rPr>
                          <w:color w:val="121212"/>
                          <w:shd w:val="clear" w:color="auto" w:fill="FFFFFF"/>
                        </w:rPr>
                      </w:pPr>
                      <w:r w:rsidRPr="003C4B51">
                        <w:rPr>
                          <w:color w:val="121212"/>
                          <w:shd w:val="clear" w:color="auto" w:fill="FFFFFF"/>
                        </w:rPr>
                        <w:t>44-year-old Susan Upchurch is accused of threatening an Arkansas State University employee and calling in a bomb threat to the A-State College of Nursing and Health Professions building on August 5.</w:t>
                      </w:r>
                    </w:p>
                    <w:p w:rsidR="003C4B51" w:rsidRPr="003C4B51" w:rsidP="00144E6F" w14:paraId="4307C66A" w14:textId="63FAD494">
                      <w:pPr>
                        <w:pStyle w:val="NormalWeb"/>
                        <w:shd w:val="clear" w:color="auto" w:fill="FFFFFF"/>
                        <w:spacing w:before="0" w:beforeAutospacing="0" w:after="450" w:afterAutospacing="0"/>
                        <w:rPr>
                          <w:color w:val="000000"/>
                        </w:rPr>
                      </w:pPr>
                      <w:hyperlink r:id="rId5" w:history="1">
                        <w:r w:rsidRPr="003C4B51">
                          <w:rPr>
                            <w:rFonts w:eastAsia="Arial Unicode MS"/>
                            <w:color w:val="0000FF"/>
                            <w:u w:val="single"/>
                            <w:bdr w:val="nil"/>
                          </w:rPr>
                          <w:t>https://katv.com/news/local/woman-arrested-for-threatening-asu-employee-making-fake-bomb-threat</w:t>
                        </w:r>
                      </w:hyperlink>
                    </w:p>
                    <w:p w:rsidR="00373B69" w:rsidP="00E9541A" w14:paraId="0CFB0452" w14:textId="773FAC5E">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s>
                        <w:spacing w:line="312" w:lineRule="auto"/>
                        <w:jc w:val="right"/>
                      </w:pPr>
                    </w:p>
                  </w:txbxContent>
                </v:textbox>
                <w10:wrap type="square"/>
              </v:shape>
            </w:pict>
          </mc:Fallback>
        </mc:AlternateContent>
      </w:r>
      <w:r w:rsidR="00E9541A">
        <w:rPr>
          <w:noProof/>
          <w:lang w:eastAsia="en-US"/>
        </w:rPr>
        <mc:AlternateContent>
          <mc:Choice Requires="wps">
            <w:drawing>
              <wp:anchor distT="203200" distB="203200" distL="203200" distR="203200" simplePos="0" relativeHeight="251660288" behindDoc="0" locked="0" layoutInCell="1" allowOverlap="1">
                <wp:simplePos x="0" y="0"/>
                <wp:positionH relativeFrom="page">
                  <wp:posOffset>2825496</wp:posOffset>
                </wp:positionH>
                <wp:positionV relativeFrom="page">
                  <wp:posOffset>2478024</wp:posOffset>
                </wp:positionV>
                <wp:extent cx="0" cy="6809232"/>
                <wp:effectExtent l="0" t="0" r="12700" b="10795"/>
                <wp:wrapSquare wrapText="bothSides"/>
                <wp:docPr id="1073741827" name="officeArt object"/>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6809232"/>
                        </a:xfrm>
                        <a:prstGeom prst="line">
                          <a:avLst/>
                        </a:prstGeom>
                        <a:noFill/>
                        <a:ln w="6350">
                          <a:solidFill>
                            <a:srgbClr val="929292"/>
                          </a:solidFill>
                          <a:miter lim="400000"/>
                        </a:ln>
                        <a:effectLst/>
                      </wps:spPr>
                      <wps:bodyPr/>
                    </wps:wsp>
                  </a:graphicData>
                </a:graphic>
                <wp14:sizeRelV relativeFrom="margin">
                  <wp14:pctHeight>0</wp14:pctHeight>
                </wp14:sizeRelV>
              </wp:anchor>
            </w:drawing>
          </mc:Choice>
          <mc:Fallback>
            <w:pict>
              <v:line id="officeArt object" o:spid="_x0000_s1026" style="flip:x;mso-height-percent:0;mso-height-relative:margin;mso-position-horizontal-relative:page;mso-position-vertical-relative:page;mso-wrap-distance-bottom:16pt;mso-wrap-distance-left:16pt;mso-wrap-distance-right:16pt;mso-wrap-distance-top:16pt;mso-wrap-style:square;position:absolute;visibility:visible;z-index:251661312" from="222.5pt,195.1pt" to="222.5pt,731.25pt" strokecolor="#929292" strokeweight="0.5pt">
                <v:stroke joinstyle="miter"/>
                <w10:wrap type="square"/>
              </v:line>
            </w:pict>
          </mc:Fallback>
        </mc:AlternateContent>
      </w:r>
      <w:r w:rsidR="00E9541A">
        <w:rPr>
          <w:noProof/>
          <w:lang w:eastAsia="en-US"/>
        </w:rPr>
        <mc:AlternateContent>
          <mc:Choice Requires="wps">
            <w:drawing>
              <wp:anchor distT="139700" distB="139700" distL="139700" distR="139700" simplePos="0" relativeHeight="251666432" behindDoc="0" locked="0" layoutInCell="1" allowOverlap="1">
                <wp:simplePos x="0" y="0"/>
                <wp:positionH relativeFrom="page">
                  <wp:posOffset>731520</wp:posOffset>
                </wp:positionH>
                <wp:positionV relativeFrom="page">
                  <wp:posOffset>785495</wp:posOffset>
                </wp:positionV>
                <wp:extent cx="6299200" cy="1380744"/>
                <wp:effectExtent l="0" t="0" r="0" b="0"/>
                <wp:wrapSquare wrapText="bothSides"/>
                <wp:docPr id="1073741830"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6299200" cy="1380744"/>
                        </a:xfrm>
                        <a:prstGeom prst="rect">
                          <a:avLst/>
                        </a:prstGeom>
                        <a:noFill/>
                        <a:ln w="12700">
                          <a:noFill/>
                          <a:miter lim="400000"/>
                        </a:ln>
                        <a:effectLst/>
                        <a:extLst>
                          <a:ext xmlns:a="http://schemas.openxmlformats.org/drawingml/2006/main" uri="{C572A759-6A51-4108-AA02-DFA0A04FC94B}">
                            <ma14:wrappingTextBoxFlag xmlns="" xmlns:aink="http://schemas.microsoft.com/office/drawing/2016/ink" xmlns:am3d="http://schemas.microsoft.com/office/drawing/2017/model3d"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a14="http://schemas.microsoft.com/office/mac/drawingml/2011/main" xmlns:o="urn:schemas-microsoft-com:office:office" xmlns:v="urn:schemas-microsoft-com:vml" xmlns:w="http://schemas.openxmlformats.org/wordprocessingml/2006/main" xmlns:w10="urn:schemas-microsoft-com:office:word" xmlns:w16cid="http://schemas.microsoft.com/office/word/2016/wordml/cid" val="1"/>
                          </a:ext>
                        </a:extLst>
                      </wps:spPr>
                      <wps:txbx>
                        <w:txbxContent>
                          <w:p w:rsidR="00373B69" w14:textId="77777777">
                            <w:pPr>
                              <w:pStyle w:val="Title"/>
                              <w:rPr>
                                <w:rFonts w:ascii="Baskerville" w:eastAsia="Baskerville" w:hAnsi="Baskerville" w:cs="Baskerville"/>
                                <w:b/>
                                <w:bCs/>
                                <w:color w:val="EC3C2F"/>
                                <w:sz w:val="110"/>
                                <w:szCs w:val="110"/>
                              </w:rPr>
                            </w:pPr>
                            <w:r>
                              <w:rPr>
                                <w:rFonts w:ascii="Baskerville" w:hAnsi="Baskerville"/>
                                <w:b/>
                                <w:bCs/>
                                <w:color w:val="EC3C2F"/>
                                <w:sz w:val="110"/>
                                <w:szCs w:val="110"/>
                              </w:rPr>
                              <w:t>The Tripwire</w:t>
                            </w:r>
                          </w:p>
                          <w:p w:rsidR="00373B69" w14:textId="77777777">
                            <w:pPr>
                              <w:pStyle w:val="Subtitle"/>
                            </w:pPr>
                            <w:r>
                              <w:rPr>
                                <w:rFonts w:ascii="Avenir Next" w:hAnsi="Avenir Next"/>
                                <w:i/>
                                <w:iCs/>
                                <w:color w:val="375D8A"/>
                                <w:sz w:val="24"/>
                                <w:szCs w:val="24"/>
                              </w:rPr>
                              <w:t>A Situational Report of events and research on security matters impacting the United States and its citizens today</w:t>
                            </w:r>
                          </w:p>
                        </w:txbxContent>
                      </wps:txbx>
                      <wps:bodyPr wrap="square" lIns="50800" tIns="50800" rIns="50800" bIns="50800" numCol="1" anchor="t"/>
                    </wps:wsp>
                  </a:graphicData>
                </a:graphic>
                <wp14:sizeRelV relativeFrom="margin">
                  <wp14:pctHeight>0</wp14:pctHeight>
                </wp14:sizeRelV>
              </wp:anchor>
            </w:drawing>
          </mc:Choice>
          <mc:Fallback>
            <w:pict>
              <v:shape id="_x0000_s1027" type="#_x0000_t202" style="width:496pt;height:108.7pt;margin-top:61.85pt;margin-left:57.6pt;mso-height-percent:0;mso-height-relative:margin;mso-position-horizontal-relative:page;mso-position-vertical-relative:page;mso-wrap-distance-bottom:11pt;mso-wrap-distance-left:11pt;mso-wrap-distance-right:11pt;mso-wrap-distance-top:11pt;mso-wrap-style:square;position:absolute;visibility:visible;v-text-anchor:top;z-index:251667456" filled="f" stroked="f" strokeweight="1pt">
                <v:textbox inset="4pt,4pt,4pt,4pt">
                  <w:txbxContent>
                    <w:p w:rsidR="00373B69" w14:paraId="27C5EF3F" w14:textId="77777777">
                      <w:pPr>
                        <w:pStyle w:val="Title"/>
                        <w:rPr>
                          <w:rFonts w:ascii="Baskerville" w:eastAsia="Baskerville" w:hAnsi="Baskerville" w:cs="Baskerville"/>
                          <w:b/>
                          <w:bCs/>
                          <w:color w:val="EC3C2F"/>
                          <w:sz w:val="110"/>
                          <w:szCs w:val="110"/>
                        </w:rPr>
                      </w:pPr>
                      <w:r>
                        <w:rPr>
                          <w:rFonts w:ascii="Baskerville" w:hAnsi="Baskerville"/>
                          <w:b/>
                          <w:bCs/>
                          <w:color w:val="EC3C2F"/>
                          <w:sz w:val="110"/>
                          <w:szCs w:val="110"/>
                        </w:rPr>
                        <w:t>The Tripwire</w:t>
                      </w:r>
                    </w:p>
                    <w:p w:rsidR="00373B69" w14:paraId="6F781927" w14:textId="77777777">
                      <w:pPr>
                        <w:pStyle w:val="Subtitle"/>
                      </w:pPr>
                      <w:r>
                        <w:rPr>
                          <w:rFonts w:ascii="Avenir Next" w:hAnsi="Avenir Next"/>
                          <w:i/>
                          <w:iCs/>
                          <w:color w:val="375D8A"/>
                          <w:sz w:val="24"/>
                          <w:szCs w:val="24"/>
                        </w:rPr>
                        <w:t>A Situational Report of events and research on security matters impacting the United States and its citizens today</w:t>
                      </w:r>
                    </w:p>
                  </w:txbxContent>
                </v:textbox>
                <w10:wrap type="square"/>
              </v:shape>
            </w:pict>
          </mc:Fallback>
        </mc:AlternateContent>
      </w:r>
      <w:r w:rsidR="00613235">
        <w:rPr>
          <w:noProof/>
          <w:lang w:eastAsia="en-US"/>
        </w:rPr>
        <mc:AlternateContent>
          <mc:Choice Requires="wps">
            <w:drawing>
              <wp:anchor distT="203200" distB="203200" distL="203200" distR="203200" simplePos="0" relativeHeight="251662336" behindDoc="0" locked="0" layoutInCell="1" allowOverlap="1">
                <wp:simplePos x="0" y="0"/>
                <wp:positionH relativeFrom="page">
                  <wp:posOffset>460374</wp:posOffset>
                </wp:positionH>
                <wp:positionV relativeFrom="page">
                  <wp:posOffset>482600</wp:posOffset>
                </wp:positionV>
                <wp:extent cx="1" cy="8802078"/>
                <wp:effectExtent l="0" t="0" r="0" b="0"/>
                <wp:wrapNone/>
                <wp:docPr id="1073741828" name="officeArt object"/>
                <wp:cNvGraphicFramePr/>
                <a:graphic xmlns:a="http://schemas.openxmlformats.org/drawingml/2006/main">
                  <a:graphicData uri="http://schemas.microsoft.com/office/word/2010/wordprocessingShape">
                    <wps:wsp xmlns:wps="http://schemas.microsoft.com/office/word/2010/wordprocessingShape">
                      <wps:cNvCnPr/>
                      <wps:spPr>
                        <a:xfrm flipH="1">
                          <a:off x="0" y="0"/>
                          <a:ext cx="1" cy="8802078"/>
                        </a:xfrm>
                        <a:prstGeom prst="line">
                          <a:avLst/>
                        </a:prstGeom>
                        <a:noFill/>
                        <a:ln w="6350">
                          <a:solidFill>
                            <a:srgbClr val="929292"/>
                          </a:solidFill>
                          <a:miter lim="400000"/>
                        </a:ln>
                        <a:effectLst/>
                      </wps:spPr>
                      <wps:bodyPr/>
                    </wps:wsp>
                  </a:graphicData>
                </a:graphic>
              </wp:anchor>
            </w:drawing>
          </mc:Choice>
          <mc:Fallback>
            <w:pict>
              <v:line id="officeArt object" o:spid="_x0000_s1028" style="flip:x;mso-position-horizontal-relative:page;mso-position-vertical-relative:page;mso-wrap-distance-bottom:16pt;mso-wrap-distance-left:16pt;mso-wrap-distance-right:16pt;mso-wrap-distance-top:16pt;mso-wrap-style:square;position:absolute;visibility:visible;z-index:251663360" from="36.25pt,38pt" to="36.25pt,731.1pt" strokecolor="#929292" strokeweight="0.5pt">
                <v:stroke joinstyle="miter"/>
              </v:line>
            </w:pict>
          </mc:Fallback>
        </mc:AlternateContent>
      </w:r>
      <w:r w:rsidR="00613235">
        <w:rPr>
          <w:noProof/>
          <w:lang w:eastAsia="en-US"/>
        </w:rPr>
        <mc:AlternateContent>
          <mc:Choice Requires="wps">
            <w:drawing>
              <wp:anchor distT="203200" distB="203200" distL="203200" distR="203200" simplePos="0" relativeHeight="251664384" behindDoc="0" locked="0" layoutInCell="1" allowOverlap="1">
                <wp:simplePos x="0" y="0"/>
                <wp:positionH relativeFrom="page">
                  <wp:posOffset>7312025</wp:posOffset>
                </wp:positionH>
                <wp:positionV relativeFrom="page">
                  <wp:posOffset>482600</wp:posOffset>
                </wp:positionV>
                <wp:extent cx="1" cy="8802078"/>
                <wp:effectExtent l="0" t="0" r="0" b="0"/>
                <wp:wrapNone/>
                <wp:docPr id="1073741829" name="officeArt object"/>
                <wp:cNvGraphicFramePr/>
                <a:graphic xmlns:a="http://schemas.openxmlformats.org/drawingml/2006/main">
                  <a:graphicData uri="http://schemas.microsoft.com/office/word/2010/wordprocessingShape">
                    <wps:wsp xmlns:wps="http://schemas.microsoft.com/office/word/2010/wordprocessingShape">
                      <wps:cNvCnPr/>
                      <wps:spPr>
                        <a:xfrm flipH="1">
                          <a:off x="0" y="0"/>
                          <a:ext cx="1" cy="8802078"/>
                        </a:xfrm>
                        <a:prstGeom prst="line">
                          <a:avLst/>
                        </a:prstGeom>
                        <a:noFill/>
                        <a:ln w="6350">
                          <a:solidFill>
                            <a:srgbClr val="929292"/>
                          </a:solidFill>
                          <a:miter lim="400000"/>
                        </a:ln>
                        <a:effectLst/>
                      </wps:spPr>
                      <wps:bodyPr/>
                    </wps:wsp>
                  </a:graphicData>
                </a:graphic>
              </wp:anchor>
            </w:drawing>
          </mc:Choice>
          <mc:Fallback>
            <w:pict>
              <v:line id="officeArt object" o:spid="_x0000_s1029" style="flip:x;mso-position-horizontal-relative:page;mso-position-vertical-relative:page;mso-wrap-distance-bottom:16pt;mso-wrap-distance-left:16pt;mso-wrap-distance-right:16pt;mso-wrap-distance-top:16pt;mso-wrap-style:square;position:absolute;visibility:visible;z-index:251665408" from="575.75pt,38pt" to="575.75pt,731.1pt" strokecolor="#929292" strokeweight="0.5pt">
                <v:stroke joinstyle="miter"/>
              </v:line>
            </w:pict>
          </mc:Fallback>
        </mc:AlternateContent>
      </w:r>
      <w:r w:rsidR="00613235">
        <w:rPr>
          <w:noProof/>
          <w:lang w:eastAsia="en-US"/>
        </w:rPr>
        <mc:AlternateContent>
          <mc:Choice Requires="wps">
            <w:drawing>
              <wp:anchor distT="152400" distB="152400" distL="152400" distR="152400" simplePos="0" relativeHeight="251668480" behindDoc="0" locked="0" layoutInCell="1" allowOverlap="1">
                <wp:simplePos x="0" y="0"/>
                <wp:positionH relativeFrom="page">
                  <wp:posOffset>787596</wp:posOffset>
                </wp:positionH>
                <wp:positionV relativeFrom="page">
                  <wp:posOffset>698500</wp:posOffset>
                </wp:positionV>
                <wp:extent cx="6197208" cy="1"/>
                <wp:effectExtent l="0" t="0" r="0" b="0"/>
                <wp:wrapNone/>
                <wp:docPr id="1073741831" name="officeArt object"/>
                <wp:cNvGraphicFramePr/>
                <a:graphic xmlns:a="http://schemas.openxmlformats.org/drawingml/2006/main">
                  <a:graphicData uri="http://schemas.microsoft.com/office/word/2010/wordprocessingShape">
                    <wps:wsp xmlns:wps="http://schemas.microsoft.com/office/word/2010/wordprocessingShape">
                      <wps:cNvCnPr/>
                      <wps:spPr>
                        <a:xfrm>
                          <a:off x="0" y="0"/>
                          <a:ext cx="6197208" cy="1"/>
                        </a:xfrm>
                        <a:prstGeom prst="line">
                          <a:avLst/>
                        </a:prstGeom>
                        <a:noFill/>
                        <a:ln w="25400">
                          <a:solidFill>
                            <a:srgbClr val="7A7A7A"/>
                          </a:solidFill>
                          <a:miter lim="400000"/>
                        </a:ln>
                        <a:effectLst/>
                      </wps:spPr>
                      <wps:bodyPr/>
                    </wps:wsp>
                  </a:graphicData>
                </a:graphic>
              </wp:anchor>
            </w:drawing>
          </mc:Choice>
          <mc:Fallback>
            <w:pict>
              <v:line id="officeArt object" o:spid="_x0000_s1030" style="mso-position-horizontal-relative:page;mso-position-vertical-relative:page;mso-wrap-distance-bottom:12pt;mso-wrap-distance-left:12pt;mso-wrap-distance-right:12pt;mso-wrap-distance-top:12pt;mso-wrap-style:square;position:absolute;visibility:visible;z-index:251669504" from="62pt,55pt" to="549.95pt,55pt" strokecolor="#7a7a7a" strokeweight="2pt">
                <v:stroke joinstyle="miter"/>
              </v:line>
            </w:pict>
          </mc:Fallback>
        </mc:AlternateContent>
      </w:r>
      <w:r w:rsidR="00886EE8">
        <w:rPr>
          <w:color w:val="375D8A"/>
          <w:sz w:val="34"/>
          <w:szCs w:val="34"/>
        </w:rPr>
        <w:t>The Art of Social Engineering</w:t>
      </w:r>
    </w:p>
    <w:p w:rsidR="00144E6F" w:rsidP="00697364" w14:paraId="552BF251" w14:textId="7F37153F"/>
    <w:p w:rsidR="00144E6F" w:rsidP="00697364" w14:paraId="7F371B14" w14:textId="27E91081"/>
    <w:p w:rsidR="00D83EEA" w:rsidP="00697364" w14:paraId="5A5D0F0B" w14:textId="456F2B7C">
      <w:pPr>
        <w:rPr>
          <w:color w:val="000000"/>
        </w:rPr>
      </w:pPr>
      <w:r>
        <w:rPr>
          <w:color w:val="000000"/>
        </w:rPr>
        <w:t>Has Social Engineering (SE) become more prevalent or</w:t>
      </w:r>
      <w:r w:rsidR="00217132">
        <w:rPr>
          <w:color w:val="000000"/>
        </w:rPr>
        <w:t xml:space="preserve"> has social networking, given social </w:t>
      </w:r>
      <w:r>
        <w:rPr>
          <w:color w:val="000000"/>
        </w:rPr>
        <w:t xml:space="preserve">engineers a larger platform.  I would argue the latter.  The art of SE, or merely </w:t>
      </w:r>
      <w:r>
        <w:rPr>
          <w:color w:val="000000"/>
        </w:rPr>
        <w:t xml:space="preserve">human </w:t>
      </w:r>
      <w:r>
        <w:rPr>
          <w:color w:val="000000"/>
        </w:rPr>
        <w:t xml:space="preserve">persuasion, has been used by salesman, </w:t>
      </w:r>
      <w:r>
        <w:rPr>
          <w:color w:val="000000"/>
        </w:rPr>
        <w:t xml:space="preserve">military, </w:t>
      </w:r>
      <w:r>
        <w:rPr>
          <w:color w:val="000000"/>
        </w:rPr>
        <w:t>law enforcement</w:t>
      </w:r>
      <w:r>
        <w:rPr>
          <w:color w:val="000000"/>
        </w:rPr>
        <w:t>, and infamous con-men for decades.  The ability to get someone to do something they would not normally do or provide information they would typically protect is an art. This persuasion technique takes expertise and a skillset not necessarily possessed by everyone.
</w:t>
      </w:r>
    </w:p>
    <w:p w:rsidR="00217132" w:rsidP="00697364" w14:paraId="54E403C5" w14:textId="4A718098">
      <w:pPr>
        <w:rPr>
          <w:color w:val="000000"/>
        </w:rPr>
      </w:pPr>
    </w:p>
    <w:p w:rsidR="00217132" w:rsidP="00697364" w14:paraId="7F5F33DC" w14:textId="138A351D">
      <w:pPr>
        <w:rPr>
          <w:color w:val="000000"/>
        </w:rPr>
      </w:pPr>
      <w:r>
        <w:rPr>
          <w:color w:val="000000"/>
        </w:rPr>
        <w:t>Social media sites have given predators, and pursuers an until now inaccessible, avenue to potential targets.  Using the skillset of social engineering on-line is even easier than trying to interact with potential victims, who may be strangers personally.
</w:t>
      </w:r>
    </w:p>
    <w:p w:rsidR="00217132" w:rsidP="00697364" w14:paraId="38244F8F" w14:textId="640CF95D">
      <w:pPr>
        <w:rPr>
          <w:color w:val="000000"/>
        </w:rPr>
      </w:pPr>
    </w:p>
    <w:p w:rsidR="00217132" w:rsidP="00697364" w14:paraId="60C74B83" w14:textId="1B9EC4B1">
      <w:pPr>
        <w:rPr>
          <w:color w:val="000000"/>
        </w:rPr>
      </w:pPr>
      <w:r>
        <w:rPr>
          <w:color w:val="000000"/>
        </w:rPr>
        <w:t>When operating on-line, predators eliminate the need to control the environment.  Unlike in-person, body language and location can impact the conditions.  Sitting at a computer, the predator only focuses on responses and verbal exchange.
</w:t>
      </w:r>
    </w:p>
    <w:p w:rsidR="00217132" w:rsidP="00697364" w14:paraId="34EC8B73" w14:textId="71AE89C0">
      <w:pPr>
        <w:rPr>
          <w:color w:val="000000"/>
        </w:rPr>
      </w:pPr>
    </w:p>
    <w:p w:rsidR="00217132" w:rsidP="00697364" w14:paraId="4FE775D2" w14:textId="2B4BA950">
      <w:pPr>
        <w:rPr>
          <w:color w:val="000000"/>
        </w:rPr>
      </w:pPr>
      <w:r>
        <w:rPr>
          <w:color w:val="000000"/>
        </w:rPr>
        <w:t>Today's technology has impacted social engineering in many ways and in many areas, including law enforcement and the military.
</w:t>
      </w:r>
    </w:p>
    <w:p w:rsidR="00D83EEA" w:rsidP="00697364" w14:paraId="72122382" w14:textId="77777777">
      <w:pPr>
        <w:rPr>
          <w:color w:val="000000"/>
        </w:rPr>
      </w:pPr>
    </w:p>
    <w:p w:rsidR="00144E6F" w:rsidP="00697364" w14:paraId="332AFD0E" w14:textId="42D57F87">
      <w:pPr>
        <w:rPr>
          <w:color w:val="000000"/>
        </w:rPr>
      </w:pPr>
      <w:r>
        <w:rPr>
          <w:color w:val="000000"/>
        </w:rPr>
        <w:t>“</w:t>
      </w:r>
      <w:r w:rsidRPr="00084556" w:rsidR="00886EE8">
        <w:rPr>
          <w:color w:val="000000"/>
        </w:rPr>
        <w:t xml:space="preserve">Elicitation can occur in a multitude of settings and often comes across as normal conversation, thus being difficult to detect. </w:t>
      </w:r>
      <w:r w:rsidR="00217132">
        <w:rPr>
          <w:color w:val="000000"/>
        </w:rPr>
        <w:t>In a military Human Intelligence (HUMINT)</w:t>
      </w:r>
      <w:r w:rsidRPr="00084556" w:rsidR="00886EE8">
        <w:rPr>
          <w:color w:val="000000"/>
        </w:rPr>
        <w:t xml:space="preserve"> framework, it’s common to think of elicitation occurring only in a controlled interrogation environment. This erroneous notion narrowly scopes possible elicitation application and would ultimately</w:t>
      </w:r>
      <w:r w:rsidR="00886EE8">
        <w:rPr>
          <w:color w:val="000000"/>
        </w:rPr>
        <w:t xml:space="preserve"> negate the many accounts of social engineers successfully</w:t>
      </w:r>
      <w:r w:rsidRPr="00084556" w:rsidR="00886EE8">
        <w:rPr>
          <w:color w:val="000000"/>
        </w:rPr>
        <w:t xml:space="preserve"> performing elicitation in very much uncontrolled situations.</w:t>
      </w:r>
      <w:r>
        <w:rPr>
          <w:color w:val="000000"/>
        </w:rPr>
        <w:t>”</w:t>
      </w:r>
      <w:r w:rsidR="00886EE8">
        <w:rPr>
          <w:color w:val="000000"/>
        </w:rPr>
        <w:t xml:space="preserve">   -</w:t>
      </w:r>
      <w:r w:rsidRPr="000B0A67" w:rsidR="00886EE8">
        <w:rPr>
          <w:i/>
          <w:color w:val="000000"/>
        </w:rPr>
        <w:t>Linnea Biel, MS, U.S. Army</w:t>
      </w:r>
    </w:p>
    <w:p w:rsidR="00D83EEA" w:rsidP="00697364" w14:paraId="2F7A613A" w14:textId="0C3DCB80">
      <w:pPr>
        <w:rPr>
          <w:color w:val="000000"/>
        </w:rPr>
      </w:pPr>
    </w:p>
    <w:p w:rsidR="00D83EEA" w:rsidP="00697364" w14:paraId="39B4943D" w14:textId="3BE214C1">
      <w:pPr>
        <w:rPr>
          <w:color w:val="000000"/>
        </w:rPr>
      </w:pPr>
      <w:r>
        <w:rPr>
          <w:color w:val="000000"/>
        </w:rPr>
        <w:t>Social Engineers can come in the form of law-abiding citizens such as businessmen and executives, as well as predators</w:t>
      </w:r>
      <w:r w:rsidR="00FD40AA">
        <w:rPr>
          <w:color w:val="000000"/>
        </w:rPr>
        <w:t xml:space="preserve"> and pursuers</w:t>
      </w:r>
      <w:r>
        <w:rPr>
          <w:color w:val="000000"/>
        </w:rPr>
        <w:t xml:space="preserve">.  </w:t>
      </w:r>
      <w:r w:rsidR="00FD40AA">
        <w:rPr>
          <w:color w:val="000000"/>
        </w:rPr>
        <w:t xml:space="preserve">Many predators, in fact, are </w:t>
      </w:r>
      <w:r>
        <w:rPr>
          <w:color w:val="000000"/>
        </w:rPr>
        <w:t xml:space="preserve">law-abiding until they are </w:t>
      </w:r>
      <w:r>
        <w:rPr>
          <w:color w:val="000000"/>
        </w:rPr>
        <w:t>not.  A predator or a pursuer can use the SE skillset to develop the consequences and conditions favorable for a dangerous or violent act.</w:t>
      </w:r>
    </w:p>
    <w:p w:rsidR="00D83EEA" w:rsidP="00697364" w14:paraId="0C4D0172" w14:textId="013D16FC">
      <w:pPr>
        <w:rPr>
          <w:color w:val="000000"/>
        </w:rPr>
      </w:pPr>
    </w:p>
    <w:p w:rsidR="00D83EEA" w:rsidP="00697364" w14:paraId="1FA7673D" w14:textId="27A27324">
      <w:pPr>
        <w:rPr>
          <w:color w:val="000000"/>
        </w:rPr>
      </w:pPr>
      <w:r>
        <w:rPr>
          <w:color w:val="000000"/>
        </w:rPr>
        <w:t xml:space="preserve">We are a moral and responsive society.  </w:t>
      </w:r>
      <w:r w:rsidR="00FD40AA">
        <w:rPr>
          <w:color w:val="000000"/>
        </w:rPr>
        <w:t>Whether on-line or in person, w</w:t>
      </w:r>
      <w:r>
        <w:rPr>
          <w:color w:val="000000"/>
        </w:rPr>
        <w:t xml:space="preserve">hen someone is kind to us, we instinctively want to be nice back.  Conversely, when someone is less than courteous to us, we tend to </w:t>
      </w:r>
      <w:r w:rsidR="00197BEF">
        <w:rPr>
          <w:color w:val="000000"/>
        </w:rPr>
        <w:t>be less res</w:t>
      </w:r>
      <w:r w:rsidR="000B0A67">
        <w:rPr>
          <w:color w:val="000000"/>
        </w:rPr>
        <w:t xml:space="preserve">ponsive — this is a human </w:t>
      </w:r>
      <w:r w:rsidR="00197BEF">
        <w:rPr>
          <w:color w:val="000000"/>
        </w:rPr>
        <w:t>instinct.  The social engineer uses these characteristics to his/her advantage.  The predator knows that being nice, cordial, and friendly will be met with a similar response. The social engineer uses this approach to establish a favorable condition for whatever act they are pursuing.
</w:t>
      </w:r>
    </w:p>
    <w:p w:rsidR="00197BEF" w:rsidP="00697364" w14:paraId="6F54B16C" w14:textId="1F276596">
      <w:pPr>
        <w:rPr>
          <w:color w:val="000000"/>
        </w:rPr>
      </w:pPr>
    </w:p>
    <w:p w:rsidR="00197BEF" w:rsidP="00697364" w14:paraId="4570EDF4" w14:textId="2C831394">
      <w:pPr>
        <w:rPr>
          <w:color w:val="000000"/>
        </w:rPr>
      </w:pPr>
      <w:r>
        <w:rPr>
          <w:color w:val="000000"/>
        </w:rPr>
        <w:t>The act may not be violent or even evil, it may be to get access to an otherwise inaccessible area, into an event, an extra portion, etc.
</w:t>
      </w:r>
    </w:p>
    <w:p w:rsidR="00197BEF" w:rsidP="00697364" w14:paraId="3B92D820" w14:textId="0B7A28C8">
      <w:pPr>
        <w:rPr>
          <w:color w:val="000000"/>
        </w:rPr>
      </w:pPr>
    </w:p>
    <w:p w:rsidR="00197BEF" w:rsidP="00697364" w14:paraId="687B3C5F" w14:textId="570674B3">
      <w:pPr>
        <w:rPr>
          <w:color w:val="000000"/>
        </w:rPr>
      </w:pPr>
      <w:r>
        <w:rPr>
          <w:color w:val="000000"/>
        </w:rPr>
        <w:t xml:space="preserve">Sadly, the same skillset is routinely used for more </w:t>
      </w:r>
      <w:r w:rsidR="000B0A67">
        <w:rPr>
          <w:color w:val="000000"/>
        </w:rPr>
        <w:t>evil acts.</w:t>
      </w:r>
    </w:p>
    <w:p w:rsidR="00ED0527" w:rsidP="00697364" w14:paraId="2DB7E121" w14:textId="02446A43">
      <w:pPr>
        <w:rPr>
          <w:color w:val="000000"/>
        </w:rPr>
      </w:pPr>
    </w:p>
    <w:p w:rsidR="00ED0527" w:rsidRPr="00ED0527" w:rsidP="00697364" w14:paraId="15AD3375" w14:textId="73B51C70">
      <w:pPr>
        <w:rPr>
          <w:i/>
          <w:color w:val="000000"/>
        </w:rPr>
      </w:pPr>
      <w:r>
        <w:rPr>
          <w:color w:val="2C2D30"/>
          <w:shd w:val="clear" w:color="auto" w:fill="FFFFFF"/>
        </w:rPr>
        <w:t> “P</w:t>
      </w:r>
      <w:r w:rsidRPr="00ED0527">
        <w:rPr>
          <w:color w:val="2C2D30"/>
          <w:shd w:val="clear" w:color="auto" w:fill="FFFFFF"/>
        </w:rPr>
        <w:t xml:space="preserve">ositive </w:t>
      </w:r>
      <w:r>
        <w:rPr>
          <w:color w:val="2C2D30"/>
          <w:shd w:val="clear" w:color="auto" w:fill="FFFFFF"/>
        </w:rPr>
        <w:t xml:space="preserve">Assumptive Worldview. </w:t>
      </w:r>
      <w:r w:rsidRPr="00ED0527">
        <w:rPr>
          <w:color w:val="2C2D30"/>
          <w:shd w:val="clear" w:color="auto" w:fill="FFFFFF"/>
        </w:rPr>
        <w:t>On some level, most of us believe that that the world is basically good, that good things happen to good people, and that we, fortunately, are good people. In other words, we believe the world is generally a just and fair place.</w:t>
      </w:r>
      <w:r>
        <w:rPr>
          <w:color w:val="2C2D30"/>
          <w:shd w:val="clear" w:color="auto" w:fill="FFFFFF"/>
        </w:rPr>
        <w:t xml:space="preserve">” – </w:t>
      </w:r>
      <w:r>
        <w:rPr>
          <w:i/>
          <w:color w:val="2C2D30"/>
          <w:shd w:val="clear" w:color="auto" w:fill="FFFFFF"/>
        </w:rPr>
        <w:t xml:space="preserve">Ronnie </w:t>
      </w:r>
      <w:r>
        <w:rPr>
          <w:i/>
          <w:color w:val="2C2D30"/>
          <w:shd w:val="clear" w:color="auto" w:fill="FFFFFF"/>
        </w:rPr>
        <w:t>Janoff</w:t>
      </w:r>
      <w:r>
        <w:rPr>
          <w:i/>
          <w:color w:val="2C2D30"/>
          <w:shd w:val="clear" w:color="auto" w:fill="FFFFFF"/>
        </w:rPr>
        <w:t>-Bulman, Psychology Today</w:t>
      </w:r>
    </w:p>
    <w:p w:rsidR="00FD40AA" w:rsidP="000B0A67" w14:paraId="268AEA42" w14:textId="5EC5A844">
      <w:pPr>
        <w:pStyle w:val="body-text"/>
        <w:shd w:val="clear" w:color="auto" w:fill="FFFFFF"/>
        <w:rPr>
          <w:color w:val="000000"/>
        </w:rPr>
      </w:pPr>
      <w:r>
        <w:rPr>
          <w:color w:val="000000"/>
        </w:rPr>
        <w:t>The level of victimhood can range from an uncomfortable situation to financial loss to violence. Rapists, serial or otherwise are notorious for using social engineering to get close to their victims.</w:t>
      </w:r>
    </w:p>
    <w:p w:rsidR="000B0A67" w:rsidRPr="000B0A67" w:rsidP="000B0A67" w14:paraId="3FD6027D" w14:textId="3A49B015">
      <w:pPr>
        <w:pStyle w:val="body-text"/>
        <w:shd w:val="clear" w:color="auto" w:fill="FFFFFF"/>
        <w:rPr>
          <w:color w:val="000000"/>
        </w:rPr>
      </w:pPr>
      <w:r>
        <w:rPr>
          <w:color w:val="000000"/>
        </w:rPr>
        <w:t>“</w:t>
      </w:r>
      <w:r w:rsidRPr="000B0A67">
        <w:rPr>
          <w:color w:val="000000"/>
        </w:rPr>
        <w:t>Some rapists target women they've met</w:t>
      </w:r>
      <w:r>
        <w:rPr>
          <w:color w:val="000000"/>
        </w:rPr>
        <w:t xml:space="preserve"> </w:t>
      </w:r>
      <w:r w:rsidRPr="000B0A67">
        <w:rPr>
          <w:color w:val="000000"/>
        </w:rPr>
        <w:t>(even briefly) and commit a single crime</w:t>
      </w:r>
      <w:r>
        <w:rPr>
          <w:color w:val="000000"/>
        </w:rPr>
        <w:t xml:space="preserve"> w</w:t>
      </w:r>
      <w:r w:rsidRPr="000B0A67">
        <w:rPr>
          <w:color w:val="000000"/>
        </w:rPr>
        <w:t>ith little premeditation, but serial</w:t>
      </w:r>
      <w:r>
        <w:rPr>
          <w:color w:val="000000"/>
        </w:rPr>
        <w:t xml:space="preserve"> </w:t>
      </w:r>
      <w:r w:rsidRPr="000B0A67">
        <w:rPr>
          <w:color w:val="000000"/>
        </w:rPr>
        <w:t>rapists are another breed. Typically</w:t>
      </w:r>
      <w:r>
        <w:rPr>
          <w:color w:val="000000"/>
        </w:rPr>
        <w:t xml:space="preserve">, </w:t>
      </w:r>
      <w:r w:rsidRPr="000B0A67">
        <w:rPr>
          <w:color w:val="000000"/>
        </w:rPr>
        <w:t>intelligent, normal-seeming men,</w:t>
      </w:r>
      <w:r>
        <w:rPr>
          <w:color w:val="000000"/>
        </w:rPr>
        <w:t xml:space="preserve"> </w:t>
      </w:r>
      <w:r w:rsidRPr="000B0A67">
        <w:rPr>
          <w:color w:val="000000"/>
        </w:rPr>
        <w:t>who often have a wife or girlfriend</w:t>
      </w:r>
      <w:r>
        <w:rPr>
          <w:color w:val="000000"/>
        </w:rPr>
        <w:t xml:space="preserve"> </w:t>
      </w:r>
      <w:r w:rsidRPr="000B0A67">
        <w:rPr>
          <w:color w:val="000000"/>
        </w:rPr>
        <w:t>and a demeanor that lets them blend</w:t>
      </w:r>
      <w:r>
        <w:rPr>
          <w:color w:val="000000"/>
        </w:rPr>
        <w:t xml:space="preserve"> </w:t>
      </w:r>
      <w:r w:rsidRPr="000B0A67">
        <w:rPr>
          <w:color w:val="000000"/>
        </w:rPr>
        <w:t>into their communities, they're known</w:t>
      </w:r>
      <w:r>
        <w:rPr>
          <w:color w:val="000000"/>
        </w:rPr>
        <w:t xml:space="preserve"> </w:t>
      </w:r>
      <w:r w:rsidRPr="000B0A67">
        <w:rPr>
          <w:color w:val="000000"/>
        </w:rPr>
        <w:t>for their methodical preparation, their</w:t>
      </w:r>
      <w:r>
        <w:rPr>
          <w:color w:val="000000"/>
        </w:rPr>
        <w:t xml:space="preserve"> </w:t>
      </w:r>
      <w:r w:rsidRPr="000B0A67">
        <w:rPr>
          <w:color w:val="000000"/>
        </w:rPr>
        <w:t>practiced ability to home in on vulnerable</w:t>
      </w:r>
      <w:r>
        <w:rPr>
          <w:color w:val="000000"/>
        </w:rPr>
        <w:t xml:space="preserve"> </w:t>
      </w:r>
      <w:r w:rsidRPr="000B0A67">
        <w:rPr>
          <w:color w:val="000000"/>
        </w:rPr>
        <w:t xml:space="preserve">strangers, and the </w:t>
      </w:r>
      <w:r>
        <w:rPr>
          <w:color w:val="000000"/>
        </w:rPr>
        <w:t>c</w:t>
      </w:r>
      <w:r w:rsidRPr="000B0A67">
        <w:rPr>
          <w:color w:val="000000"/>
        </w:rPr>
        <w:t>ompulsive,</w:t>
      </w:r>
      <w:r>
        <w:rPr>
          <w:color w:val="000000"/>
        </w:rPr>
        <w:t xml:space="preserve"> </w:t>
      </w:r>
      <w:r w:rsidRPr="000B0A67">
        <w:rPr>
          <w:color w:val="000000"/>
        </w:rPr>
        <w:t>recurrent nature of their attacks.</w:t>
      </w:r>
      <w:r w:rsidR="00ED0527">
        <w:rPr>
          <w:color w:val="000000"/>
        </w:rPr>
        <w:t xml:space="preserve"> </w:t>
      </w:r>
      <w:r w:rsidRPr="000B0A67">
        <w:rPr>
          <w:color w:val="000000"/>
        </w:rPr>
        <w:t>When it comes to dangerous criminals</w:t>
      </w:r>
      <w:r>
        <w:rPr>
          <w:color w:val="000000"/>
        </w:rPr>
        <w:t xml:space="preserve"> </w:t>
      </w:r>
      <w:r w:rsidRPr="000B0A67">
        <w:rPr>
          <w:color w:val="000000"/>
        </w:rPr>
        <w:t>like these, your best weapon is</w:t>
      </w:r>
      <w:r>
        <w:rPr>
          <w:color w:val="000000"/>
        </w:rPr>
        <w:t xml:space="preserve"> </w:t>
      </w:r>
      <w:r w:rsidRPr="000B0A67">
        <w:rPr>
          <w:color w:val="000000"/>
        </w:rPr>
        <w:t>awareness: The more you know</w:t>
      </w:r>
      <w:r w:rsidR="00ED0527">
        <w:rPr>
          <w:color w:val="000000"/>
        </w:rPr>
        <w:t xml:space="preserve"> </w:t>
      </w:r>
      <w:r w:rsidRPr="000B0A67">
        <w:rPr>
          <w:color w:val="000000"/>
        </w:rPr>
        <w:t>about how they work and who they</w:t>
      </w:r>
      <w:r>
        <w:rPr>
          <w:color w:val="000000"/>
        </w:rPr>
        <w:t xml:space="preserve"> </w:t>
      </w:r>
      <w:r w:rsidRPr="000B0A67">
        <w:rPr>
          <w:color w:val="000000"/>
        </w:rPr>
        <w:t>look for, the better your chances of</w:t>
      </w:r>
      <w:r>
        <w:rPr>
          <w:color w:val="000000"/>
        </w:rPr>
        <w:t xml:space="preserve"> </w:t>
      </w:r>
      <w:r w:rsidRPr="000B0A67">
        <w:rPr>
          <w:color w:val="000000"/>
        </w:rPr>
        <w:t>staying out of their sights.</w:t>
      </w:r>
      <w:r>
        <w:rPr>
          <w:color w:val="000000"/>
        </w:rPr>
        <w:t>” -</w:t>
      </w:r>
      <w:r w:rsidRPr="000B0A67">
        <w:rPr>
          <w:i/>
          <w:color w:val="000000"/>
        </w:rPr>
        <w:t>Cosmopolitan Magazine</w:t>
      </w:r>
    </w:p>
    <w:p w:rsidR="000B0A67" w:rsidP="00697364" w14:paraId="5F958A9E" w14:textId="233BB3F2">
      <w:pPr>
        <w:rPr>
          <w:color w:val="000000"/>
        </w:rPr>
      </w:pPr>
      <w:r>
        <w:rPr>
          <w:color w:val="000000"/>
        </w:rPr>
        <w:t xml:space="preserve">There is no perfect science to combat SE.  A stranger being nice might be a friendly and sincere person.  The ability to keep our ego in check is critical to controlling the situation.  </w:t>
      </w:r>
      <w:r w:rsidR="00ED0527">
        <w:rPr>
          <w:color w:val="000000"/>
        </w:rPr>
        <w:t xml:space="preserve">Be kind to those who are nice to you but be aware of those that are overly complimentary and won't take a subtle hint or take no for an answer.  If </w:t>
      </w:r>
      <w:r w:rsidR="00FD40AA">
        <w:rPr>
          <w:color w:val="000000"/>
        </w:rPr>
        <w:t xml:space="preserve">the proverbial </w:t>
      </w:r>
      <w:r w:rsidR="00ED0527">
        <w:rPr>
          <w:color w:val="000000"/>
        </w:rPr>
        <w:t>“nice guy” starts to make you uneasy, trust your gut and change the environment and the conditions.</w:t>
      </w:r>
    </w:p>
    <w:p w:rsidR="00D83EEA" w:rsidP="00697364" w14:paraId="23858F14" w14:textId="77777777"/>
    <w:p w:rsidR="00144E6F" w:rsidP="00697364" w14:paraId="49B3BB6E" w14:textId="5557B685">
      <w:r>
        <w:t xml:space="preserve">“Be nice to everyone you meet but be prepared to kill them if you have to.” – General </w:t>
      </w:r>
      <w:r>
        <w:t>Maddog</w:t>
      </w:r>
      <w:r>
        <w:t xml:space="preserve"> </w:t>
      </w:r>
      <w:r>
        <w:t>Mattis</w:t>
      </w:r>
    </w:p>
    <w:p w:rsidR="00FD40AA" w:rsidP="00697364" w14:paraId="6085A299" w14:textId="77777777"/>
    <w:p w:rsidR="00144E6F" w:rsidP="00697364" w14:paraId="19A11614" w14:textId="2101E39C">
      <w:r>
        <w:t>Stat of the Day:</w:t>
      </w:r>
    </w:p>
    <w:p w:rsidR="00F07251" w:rsidP="00697364" w14:paraId="56B1BD07" w14:textId="4DF3A3D5"/>
    <w:p w:rsidR="00144E6F" w:rsidRPr="00217132" w:rsidP="00697364" w14:paraId="31089101" w14:textId="27BDDA15">
      <w:pPr>
        <w:rPr>
          <w:b/>
        </w:rPr>
      </w:pPr>
      <w:r w:rsidRPr="00217132">
        <w:rPr>
          <w:rStyle w:val="Strong"/>
          <w:b w:val="0"/>
          <w:color w:val="1B1B1B"/>
          <w:shd w:val="clear" w:color="auto" w:fill="FFFFFF"/>
        </w:rPr>
        <w:t>About 85 to 90 percent of sexual assaults reported by college women are perpetrated by someone known to the victim; about half occur on a date.</w:t>
      </w:r>
    </w:p>
    <w:p w:rsidR="00144E6F" w:rsidP="00B22686" w14:paraId="2682B290" w14:textId="071C8C80">
      <w:pPr>
        <w:pStyle w:val="ListParagraph"/>
        <w:numPr>
          <w:ilvl w:val="0"/>
          <w:numId w:val="1"/>
        </w:numPr>
      </w:pPr>
      <w:r>
        <w:t>National Institutes of Justice</w:t>
      </w:r>
      <w:bookmarkStart w:id="0" w:name="_GoBack"/>
      <w:bookmarkEnd w:id="0"/>
    </w:p>
    <w:p w:rsidR="00144E6F" w:rsidP="00697364" w14:paraId="62A5C1D8" w14:textId="6C695E4A"/>
    <w:p w:rsidR="00144E6F" w:rsidP="00697364" w14:paraId="21533D16" w14:textId="79DF619C"/>
    <w:p w:rsidR="00144E6F" w:rsidP="00697364" w14:paraId="09B08C32" w14:textId="0069C6D5"/>
    <w:p w:rsidR="00144E6F" w:rsidP="00697364" w14:paraId="74FD9192" w14:textId="0FFB7049"/>
    <w:p w:rsidR="00697364" w:rsidRPr="00697364" w:rsidP="00697364" w14:paraId="210586F6" w14:textId="77777777">
      <w:pPr>
        <w:pStyle w:val="Body"/>
      </w:pPr>
    </w:p>
    <w:sectPr>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8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oefler Text">
    <w:altName w:val="Constantia"/>
    <w:charset w:val="4D"/>
    <w:family w:val="roman"/>
    <w:pitch w:val="variable"/>
    <w:sig w:usb0="800002FF" w:usb1="5000204B" w:usb2="00000004" w:usb3="00000000" w:csb0="00000197" w:csb1="00000000"/>
  </w:font>
  <w:font w:name="Avenir Next Medium">
    <w:altName w:val="Trebuchet MS"/>
    <w:charset w:val="00"/>
    <w:family w:val="swiss"/>
    <w:pitch w:val="variable"/>
    <w:sig w:usb0="8000002F" w:usb1="5000204A" w:usb2="00000000" w:usb3="00000000" w:csb0="0000009B" w:csb1="00000000"/>
  </w:font>
  <w:font w:name="Avenir Next Demi Bold">
    <w:altName w:val="Trebuchet MS"/>
    <w:charset w:val="00"/>
    <w:family w:val="roman"/>
    <w:pitch w:val="default"/>
  </w:font>
  <w:font w:name="Avenir Next">
    <w:altName w:val="Corbel"/>
    <w:charset w:val="00"/>
    <w:family w:val="swiss"/>
    <w:pitch w:val="variable"/>
    <w:sig w:usb0="8000002F" w:usb1="5000204A" w:usb2="00000000" w:usb3="00000000" w:csb0="0000009B" w:csb1="00000000"/>
  </w:font>
  <w:font w:name="Avenir Next Ultra Light">
    <w:altName w:val="Arial"/>
    <w:charset w:val="4D"/>
    <w:family w:val="swiss"/>
    <w:pitch w:val="variable"/>
    <w:sig w:usb0="00000001" w:usb1="5000204A" w:usb2="00000000" w:usb3="00000000" w:csb0="0000009B" w:csb1="00000000"/>
  </w:font>
  <w:font w:name="Baskerville">
    <w:altName w:val="Cambria Math"/>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E81" w14:paraId="522665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69" w14:paraId="41CA1B7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E81" w14:paraId="362F49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E81" w14:paraId="05429F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69" w14:paraId="38A0642D" w14:textId="77777777">
    <w:pPr>
      <w:pStyle w:val="HeaderFooter"/>
      <w:tabs>
        <w:tab w:val="center" w:pos="5040"/>
        <w:tab w:val="clear" w:pos="9020"/>
        <w:tab w:val="right" w:pos="10080"/>
      </w:tabs>
    </w:pPr>
    <w:r>
      <w:rPr>
        <w:noProof/>
        <w:lang w:eastAsia="en-US"/>
      </w:rPr>
      <w:drawing>
        <wp:anchor distT="152400" distB="152400" distL="152400" distR="152400" simplePos="0" relativeHeight="251658240" behindDoc="1" locked="0" layoutInCell="1" allowOverlap="1">
          <wp:simplePos x="0" y="0"/>
          <wp:positionH relativeFrom="page">
            <wp:posOffset>3047603</wp:posOffset>
          </wp:positionH>
          <wp:positionV relativeFrom="page">
            <wp:posOffset>2264092</wp:posOffset>
          </wp:positionV>
          <wp:extent cx="4038935" cy="71222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677393668" name="Screen Shot 2019-06-13 at 9.02.06 PM.png"/>
                  <pic:cNvPicPr>
                    <a:picLocks noChangeAspect="1"/>
                  </pic:cNvPicPr>
                </pic:nvPicPr>
                <pic:blipFill>
                  <a:blip xmlns:r="http://schemas.openxmlformats.org/officeDocument/2006/relationships" r:embed="rId1">
                    <a:alphaModFix amt="9523"/>
                  </a:blip>
                  <a:stretch>
                    <a:fillRect/>
                  </a:stretch>
                </pic:blipFill>
                <pic:spPr>
                  <a:xfrm>
                    <a:off x="0" y="0"/>
                    <a:ext cx="4038935" cy="7122285"/>
                  </a:xfrm>
                  <a:prstGeom prst="rect">
                    <a:avLst/>
                  </a:prstGeom>
                  <a:ln w="12700">
                    <a:noFill/>
                    <a:miter lim="400000"/>
                  </a:ln>
                  <a:effectLst/>
                </pic:spPr>
              </pic:pic>
            </a:graphicData>
          </a:graphic>
        </wp:anchor>
      </w:drawing>
    </w:r>
    <w:r>
      <w:tab/>
    </w:r>
    <w:r>
      <w:tab/>
    </w:r>
    <w:r>
      <w:rPr>
        <w:color w:val="375D8A"/>
      </w:rPr>
      <w:fldChar w:fldCharType="begin" w:fldLock="1"/>
    </w:r>
    <w:r>
      <w:rPr>
        <w:color w:val="375D8A"/>
      </w:rPr>
      <w:instrText xml:space="preserve"> DATE \@ "MMMM d, y" </w:instrText>
    </w:r>
    <w:r>
      <w:rPr>
        <w:color w:val="375D8A"/>
      </w:rPr>
      <w:fldChar w:fldCharType="separate"/>
    </w:r>
    <w:r>
      <w:rPr>
        <w:color w:val="375D8A"/>
      </w:rPr>
      <w:t>June 2019</w:t>
    </w:r>
    <w:r>
      <w:rPr>
        <w:color w:val="375D8A"/>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E81" w14:paraId="6E8F15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661BCA"/>
    <w:multiLevelType w:val="hybridMultilevel"/>
    <w:tmpl w:val="B3848288"/>
    <w:lvl w:ilvl="0">
      <w:start w:val="0"/>
      <w:numFmt w:val="bullet"/>
      <w:lvlText w:val="-"/>
      <w:lvlJc w:val="left"/>
      <w:pPr>
        <w:ind w:left="8040" w:hanging="360"/>
      </w:pPr>
      <w:rPr>
        <w:rFonts w:ascii="Times New Roman" w:eastAsia="Arial Unicode MS" w:hAnsi="Times New Roman" w:cs="Times New Roman" w:hint="default"/>
      </w:rPr>
    </w:lvl>
    <w:lvl w:ilvl="1" w:tentative="1">
      <w:start w:val="1"/>
      <w:numFmt w:val="bullet"/>
      <w:lvlText w:val="o"/>
      <w:lvlJc w:val="left"/>
      <w:pPr>
        <w:ind w:left="8760" w:hanging="360"/>
      </w:pPr>
      <w:rPr>
        <w:rFonts w:ascii="Courier New" w:hAnsi="Courier New" w:cs="Courier New" w:hint="default"/>
      </w:rPr>
    </w:lvl>
    <w:lvl w:ilvl="2" w:tentative="1">
      <w:start w:val="1"/>
      <w:numFmt w:val="bullet"/>
      <w:lvlText w:val=""/>
      <w:lvlJc w:val="left"/>
      <w:pPr>
        <w:ind w:left="9480" w:hanging="360"/>
      </w:pPr>
      <w:rPr>
        <w:rFonts w:ascii="Wingdings" w:hAnsi="Wingdings" w:hint="default"/>
      </w:rPr>
    </w:lvl>
    <w:lvl w:ilvl="3" w:tentative="1">
      <w:start w:val="1"/>
      <w:numFmt w:val="bullet"/>
      <w:lvlText w:val=""/>
      <w:lvlJc w:val="left"/>
      <w:pPr>
        <w:ind w:left="10200" w:hanging="360"/>
      </w:pPr>
      <w:rPr>
        <w:rFonts w:ascii="Symbol" w:hAnsi="Symbol" w:hint="default"/>
      </w:rPr>
    </w:lvl>
    <w:lvl w:ilvl="4" w:tentative="1">
      <w:start w:val="1"/>
      <w:numFmt w:val="bullet"/>
      <w:lvlText w:val="o"/>
      <w:lvlJc w:val="left"/>
      <w:pPr>
        <w:ind w:left="10920" w:hanging="360"/>
      </w:pPr>
      <w:rPr>
        <w:rFonts w:ascii="Courier New" w:hAnsi="Courier New" w:cs="Courier New" w:hint="default"/>
      </w:rPr>
    </w:lvl>
    <w:lvl w:ilvl="5" w:tentative="1">
      <w:start w:val="1"/>
      <w:numFmt w:val="bullet"/>
      <w:lvlText w:val=""/>
      <w:lvlJc w:val="left"/>
      <w:pPr>
        <w:ind w:left="11640" w:hanging="360"/>
      </w:pPr>
      <w:rPr>
        <w:rFonts w:ascii="Wingdings" w:hAnsi="Wingdings" w:hint="default"/>
      </w:rPr>
    </w:lvl>
    <w:lvl w:ilvl="6" w:tentative="1">
      <w:start w:val="1"/>
      <w:numFmt w:val="bullet"/>
      <w:lvlText w:val=""/>
      <w:lvlJc w:val="left"/>
      <w:pPr>
        <w:ind w:left="12360" w:hanging="360"/>
      </w:pPr>
      <w:rPr>
        <w:rFonts w:ascii="Symbol" w:hAnsi="Symbol" w:hint="default"/>
      </w:rPr>
    </w:lvl>
    <w:lvl w:ilvl="7" w:tentative="1">
      <w:start w:val="1"/>
      <w:numFmt w:val="bullet"/>
      <w:lvlText w:val="o"/>
      <w:lvlJc w:val="left"/>
      <w:pPr>
        <w:ind w:left="13080" w:hanging="360"/>
      </w:pPr>
      <w:rPr>
        <w:rFonts w:ascii="Courier New" w:hAnsi="Courier New" w:cs="Courier New" w:hint="default"/>
      </w:rPr>
    </w:lvl>
    <w:lvl w:ilvl="8" w:tentative="1">
      <w:start w:val="1"/>
      <w:numFmt w:val="bullet"/>
      <w:lvlText w:val=""/>
      <w:lvlJc w:val="left"/>
      <w:pPr>
        <w:ind w:left="13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9"/>
    <w:rsid w:val="00012BEF"/>
    <w:rsid w:val="00084556"/>
    <w:rsid w:val="000A5781"/>
    <w:rsid w:val="000B0A67"/>
    <w:rsid w:val="00144E6F"/>
    <w:rsid w:val="00197BEF"/>
    <w:rsid w:val="00217132"/>
    <w:rsid w:val="002C7BE9"/>
    <w:rsid w:val="00373B69"/>
    <w:rsid w:val="003C4B51"/>
    <w:rsid w:val="00613235"/>
    <w:rsid w:val="00697364"/>
    <w:rsid w:val="007C0A9D"/>
    <w:rsid w:val="00886EE8"/>
    <w:rsid w:val="009E7A90"/>
    <w:rsid w:val="00B22686"/>
    <w:rsid w:val="00D45954"/>
    <w:rsid w:val="00D83EEA"/>
    <w:rsid w:val="00E9541A"/>
    <w:rsid w:val="00ED0527"/>
    <w:rsid w:val="00F07251"/>
    <w:rsid w:val="00F64E81"/>
    <w:rsid w:val="00FD40AA"/>
  </w:rsids>
  <w:docVars>
    <w:docVar w:name="__Grammarly_42___1" w:val="H4sIAAAAAAAEAKtWcslP9kxRslIyNDYyNDA0NDUzNTM3s7QwNrJQ0lEKTi0uzszPAykwqQUAAxhQZyw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5:docId w15:val="{6C01F69E-7234-5247-AA2C-4C99E98C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next w:val="Body"/>
    <w:uiPriority w:val="9"/>
    <w:unhideWhenUsed/>
    <w:qFormat/>
    <w:pPr>
      <w:pBdr>
        <w:bottom w:val="dotted" w:sz="8" w:space="0" w:color="476D99"/>
      </w:pBdr>
      <w:spacing w:after="120"/>
      <w:outlineLvl w:val="1"/>
    </w:pPr>
    <w:rPr>
      <w:rFonts w:ascii="Hoefler Text" w:hAnsi="Hoefler Text" w:cs="Arial Unicode MS"/>
      <w:b/>
      <w:bCs/>
      <w:color w:val="008CB4"/>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rPr>
  </w:style>
  <w:style w:type="paragraph" w:customStyle="1" w:styleId="Heading">
    <w:name w:val="Heading"/>
    <w:next w:val="Body"/>
    <w:pPr>
      <w:keepNext/>
      <w:spacing w:before="360" w:after="40"/>
      <w:outlineLvl w:val="0"/>
    </w:pPr>
    <w:rPr>
      <w:rFonts w:ascii="Hoefler Text" w:hAnsi="Hoefler Text" w:cs="Arial Unicode MS"/>
      <w:b/>
      <w:bCs/>
      <w:color w:val="008CB4"/>
      <w:sz w:val="44"/>
      <w:szCs w:val="44"/>
    </w:rPr>
  </w:style>
  <w:style w:type="paragraph" w:customStyle="1" w:styleId="Body">
    <w:name w:val="Body"/>
    <w:pPr>
      <w:spacing w:before="80" w:after="180" w:line="288" w:lineRule="auto"/>
    </w:pPr>
    <w:rPr>
      <w:rFonts w:ascii="Hoefler Text" w:hAnsi="Hoefler Text" w:cs="Arial Unicode MS"/>
      <w:color w:val="000000"/>
      <w:sz w:val="22"/>
      <w:szCs w:val="22"/>
    </w:rPr>
  </w:style>
  <w:style w:type="paragraph" w:customStyle="1" w:styleId="Subheading">
    <w:name w:val="Subheading"/>
    <w:pPr>
      <w:spacing w:before="240" w:after="120" w:line="288" w:lineRule="auto"/>
      <w:outlineLvl w:val="2"/>
    </w:pPr>
    <w:rPr>
      <w:rFonts w:ascii="Avenir Next Demi Bold" w:hAnsi="Avenir Next Demi Bold" w:cs="Arial Unicode MS"/>
      <w:color w:val="54702B"/>
      <w:sz w:val="28"/>
      <w:szCs w:val="28"/>
    </w:rPr>
  </w:style>
  <w:style w:type="paragraph" w:customStyle="1" w:styleId="Body2">
    <w:name w:val="Body 2"/>
    <w:pPr>
      <w:spacing w:after="200"/>
    </w:pPr>
    <w:rPr>
      <w:rFonts w:ascii="Avenir Next" w:hAnsi="Avenir Next" w:cs="Arial Unicode MS"/>
      <w:color w:val="000000"/>
    </w:rPr>
  </w:style>
  <w:style w:type="paragraph" w:styleId="Title">
    <w:name w:val="Title"/>
    <w:uiPriority w:val="10"/>
    <w:qFormat/>
    <w:pPr>
      <w:keepNext/>
      <w:spacing w:after="180" w:line="216" w:lineRule="auto"/>
      <w:jc w:val="center"/>
      <w:outlineLvl w:val="0"/>
    </w:pPr>
    <w:rPr>
      <w:rFonts w:ascii="Avenir Next Ultra Light" w:hAnsi="Avenir Next Ultra Light" w:cs="Arial Unicode MS"/>
      <w:caps/>
      <w:color w:val="FF4013"/>
      <w:spacing w:val="-13"/>
      <w:sz w:val="136"/>
      <w:szCs w:val="136"/>
    </w:rPr>
  </w:style>
  <w:style w:type="paragraph" w:styleId="Subtitle">
    <w:name w:val="Subtitle"/>
    <w:next w:val="Body"/>
    <w:uiPriority w:val="11"/>
    <w:qFormat/>
    <w:pPr>
      <w:pBdr>
        <w:top w:val="single" w:sz="6" w:space="0" w:color="919191"/>
        <w:bottom w:val="single" w:sz="6" w:space="0" w:color="919191"/>
      </w:pBdr>
      <w:spacing w:line="288" w:lineRule="auto"/>
      <w:jc w:val="center"/>
    </w:pPr>
    <w:rPr>
      <w:rFonts w:ascii="Avenir Next Medium" w:hAnsi="Avenir Next Medium" w:cs="Arial Unicode MS"/>
      <w:color w:val="008CB4"/>
      <w:spacing w:val="2"/>
      <w:sz w:val="26"/>
      <w:szCs w:val="26"/>
    </w:rPr>
  </w:style>
  <w:style w:type="paragraph" w:styleId="Header">
    <w:name w:val="header"/>
    <w:basedOn w:val="Normal"/>
    <w:link w:val="HeaderChar"/>
    <w:uiPriority w:val="99"/>
    <w:unhideWhenUsed/>
    <w:rsid w:val="00F64E81"/>
    <w:pPr>
      <w:tabs>
        <w:tab w:val="center" w:pos="4680"/>
        <w:tab w:val="right" w:pos="9360"/>
      </w:tabs>
    </w:pPr>
  </w:style>
  <w:style w:type="character" w:customStyle="1" w:styleId="HeaderChar">
    <w:name w:val="Header Char"/>
    <w:basedOn w:val="DefaultParagraphFont"/>
    <w:link w:val="Header"/>
    <w:uiPriority w:val="99"/>
    <w:rsid w:val="00F64E81"/>
    <w:rPr>
      <w:sz w:val="24"/>
      <w:szCs w:val="24"/>
      <w:lang w:eastAsia="en-US"/>
    </w:rPr>
  </w:style>
  <w:style w:type="paragraph" w:styleId="Footer">
    <w:name w:val="footer"/>
    <w:basedOn w:val="Normal"/>
    <w:link w:val="FooterChar"/>
    <w:uiPriority w:val="99"/>
    <w:unhideWhenUsed/>
    <w:rsid w:val="00F64E81"/>
    <w:pPr>
      <w:tabs>
        <w:tab w:val="center" w:pos="4680"/>
        <w:tab w:val="right" w:pos="9360"/>
      </w:tabs>
    </w:pPr>
  </w:style>
  <w:style w:type="character" w:customStyle="1" w:styleId="FooterChar">
    <w:name w:val="Footer Char"/>
    <w:basedOn w:val="DefaultParagraphFont"/>
    <w:link w:val="Footer"/>
    <w:uiPriority w:val="99"/>
    <w:rsid w:val="00F64E81"/>
    <w:rPr>
      <w:sz w:val="24"/>
      <w:szCs w:val="24"/>
      <w:lang w:eastAsia="en-US"/>
    </w:rPr>
  </w:style>
  <w:style w:type="paragraph" w:styleId="NormalWeb">
    <w:name w:val="Normal (Web)"/>
    <w:basedOn w:val="Normal"/>
    <w:uiPriority w:val="99"/>
    <w:semiHidden/>
    <w:unhideWhenUsed/>
    <w:rsid w:val="00012BEF"/>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D45954"/>
    <w:pPr>
      <w:ind w:left="720"/>
      <w:contextualSpacing/>
    </w:pPr>
  </w:style>
  <w:style w:type="character" w:styleId="Strong">
    <w:name w:val="Strong"/>
    <w:basedOn w:val="DefaultParagraphFont"/>
    <w:uiPriority w:val="22"/>
    <w:qFormat/>
    <w:rsid w:val="003C4B51"/>
    <w:rPr>
      <w:b/>
      <w:bCs/>
    </w:rPr>
  </w:style>
  <w:style w:type="paragraph" w:customStyle="1" w:styleId="body-text">
    <w:name w:val="body-text"/>
    <w:basedOn w:val="Normal"/>
    <w:rsid w:val="000B0A67"/>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ailymail.co.uk/news/article-7328107/Catholic-student-16-arrested-posting-racist-videos-threatening-shoot-school.html" TargetMode="External" /><Relationship Id="rId5" Type="http://schemas.openxmlformats.org/officeDocument/2006/relationships/hyperlink" Target="https://katv.com/news/local/woman-arrested-for-threatening-asu-employee-making-fake-bomb-threat"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Hooper</dc:creator>
  <cp:lastModifiedBy>Steven Hooper</cp:lastModifiedBy>
  <cp:revision>5</cp:revision>
  <cp:lastPrinted>2019-06-24T03:25:00Z</cp:lastPrinted>
  <dcterms:created xsi:type="dcterms:W3CDTF">2019-08-20T22:17:00Z</dcterms:created>
  <dcterms:modified xsi:type="dcterms:W3CDTF">2019-08-23T21:10:00Z</dcterms:modified>
</cp:coreProperties>
</file>