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762" w:rsidRDefault="000D086D" w:rsidP="00196762">
      <w:pPr>
        <w:pStyle w:val="Heading"/>
        <w:jc w:val="center"/>
        <w:rPr>
          <w:color w:val="375D8A"/>
          <w:sz w:val="34"/>
          <w:szCs w:val="34"/>
        </w:rPr>
      </w:pPr>
      <w:r>
        <w:rPr>
          <w:noProof/>
          <w:lang w:eastAsia="en-US"/>
        </w:rPr>
        <mc:AlternateContent>
          <mc:Choice Requires="wps">
            <w:drawing>
              <wp:anchor distT="139700" distB="139700" distL="139700" distR="139700" simplePos="0" relativeHeight="251662336" behindDoc="0" locked="0" layoutInCell="1" allowOverlap="1">
                <wp:simplePos x="0" y="0"/>
                <wp:positionH relativeFrom="page">
                  <wp:posOffset>735330</wp:posOffset>
                </wp:positionH>
                <wp:positionV relativeFrom="page">
                  <wp:posOffset>745021</wp:posOffset>
                </wp:positionV>
                <wp:extent cx="6299200" cy="1411357"/>
                <wp:effectExtent l="0" t="0" r="0" b="0"/>
                <wp:wrapSquare wrapText="bothSides"/>
                <wp:docPr id="1073741829" name="officeArt object"/>
                <wp:cNvGraphicFramePr/>
                <a:graphic xmlns:a="http://schemas.openxmlformats.org/drawingml/2006/main">
                  <a:graphicData uri="http://schemas.microsoft.com/office/word/2010/wordprocessingShape">
                    <wps:wsp>
                      <wps:cNvSpPr txBox="1"/>
                      <wps:spPr>
                        <a:xfrm>
                          <a:off x="0" y="0"/>
                          <a:ext cx="6299200" cy="1411357"/>
                        </a:xfrm>
                        <a:prstGeom prst="rect">
                          <a:avLst/>
                        </a:prstGeom>
                        <a:noFill/>
                        <a:ln w="12700">
                          <a:noFill/>
                          <a:miter lim="400000"/>
                        </a:ln>
                        <a:effectLst/>
                        <a:extLst>
                          <a:ext uri="{C572A759-6A51-4108-AA02-DFA0A04FC94B}">
                            <ma14:wrappingTextBoxFlag xmlns:w16cid="http://schemas.microsoft.com/office/word/2016/wordml/cid" xmlns:w10="urn:schemas-microsoft-com:office:word" xmlns:w="http://schemas.openxmlformats.org/wordprocessingml/2006/main" xmlns:v="urn:schemas-microsoft-com:vml" xmlns:o="urn:schemas-microsoft-com:office:office" xmlns:ma14="http://schemas.microsoft.com/office/mac/drawingml/2011/main"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am3d="http://schemas.microsoft.com/office/drawing/2017/model3d" xmlns:aink="http://schemas.microsoft.com/office/drawing/2016/ink" xmlns="" val="1"/>
                          </a:ext>
                        </a:extLst>
                      </wps:spPr>
                      <wps:txbx>
                        <w:txbxContent>
                          <w:p w:rsidR="004D056D" w:rsidRDefault="000D086D">
                            <w:pPr>
                              <w:pStyle w:val="Title"/>
                              <w:rPr>
                                <w:rFonts w:ascii="Baskerville" w:eastAsia="Baskerville" w:hAnsi="Baskerville" w:cs="Baskerville"/>
                                <w:b/>
                                <w:bCs/>
                                <w:color w:val="EC3C2F"/>
                                <w:sz w:val="110"/>
                                <w:szCs w:val="110"/>
                              </w:rPr>
                            </w:pPr>
                            <w:r>
                              <w:rPr>
                                <w:rFonts w:ascii="Baskerville" w:hAnsi="Baskerville"/>
                                <w:b/>
                                <w:bCs/>
                                <w:color w:val="EC3C2F"/>
                                <w:sz w:val="110"/>
                                <w:szCs w:val="110"/>
                              </w:rPr>
                              <w:t>The Tripwire</w:t>
                            </w:r>
                          </w:p>
                          <w:p w:rsidR="004D056D" w:rsidRDefault="000D086D" w:rsidP="00B000A7">
                            <w:pPr>
                              <w:pStyle w:val="Subtitle"/>
                              <w:spacing w:line="240" w:lineRule="auto"/>
                            </w:pPr>
                            <w:r>
                              <w:rPr>
                                <w:rFonts w:ascii="Avenir Next" w:hAnsi="Avenir Next"/>
                                <w:i/>
                                <w:iCs/>
                                <w:color w:val="375D8A"/>
                                <w:sz w:val="24"/>
                                <w:szCs w:val="24"/>
                              </w:rPr>
                              <w:t>A Situational Report of events and research on security matters impacting the United States and its citizens today</w:t>
                            </w:r>
                          </w:p>
                        </w:txbxContent>
                      </wps:txbx>
                      <wps:bodyPr wrap="square" lIns="50800" tIns="50800" rIns="50800" bIns="50800" numCol="1" anchor="t"/>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type id="_x0000_t202" coordsize="21600,21600" o:spt="202" path="m,l,21600r21600,l21600,xe">
                <v:stroke joinstyle="miter"/>
                <v:path gradientshapeok="t" o:connecttype="rect"/>
              </v:shapetype>
              <v:shape id="officeArt object" o:spid="_x0000_s1025" type="#_x0000_t202" style="width:496pt;height:111.15pt;margin-top:58.65pt;margin-left:57.9pt;mso-height-percent:0;mso-height-relative:margin;mso-position-horizontal-relative:page;mso-position-vertical-relative:page;mso-width-percent:0;mso-width-relative:margin;mso-wrap-distance-bottom:11pt;mso-wrap-distance-left:11pt;mso-wrap-distance-right:11pt;mso-wrap-distance-top:11pt;mso-wrap-style:square;position:absolute;visibility:visible;v-text-anchor:top;z-index:251663360" filled="f" stroked="f" strokeweight="1pt">
                <v:textbox inset="4pt,4pt,4pt,4pt">
                  <w:txbxContent>
                    <w:p w:rsidR="004D056D">
                      <w:pPr>
                        <w:pStyle w:val="Title"/>
                        <w:rPr>
                          <w:rFonts w:ascii="Baskerville" w:eastAsia="Baskerville" w:hAnsi="Baskerville" w:cs="Baskerville"/>
                          <w:b/>
                          <w:bCs/>
                          <w:color w:val="EC3C2F"/>
                          <w:sz w:val="110"/>
                          <w:szCs w:val="110"/>
                        </w:rPr>
                      </w:pPr>
                      <w:r>
                        <w:rPr>
                          <w:rFonts w:ascii="Baskerville" w:hAnsi="Baskerville"/>
                          <w:b/>
                          <w:bCs/>
                          <w:color w:val="EC3C2F"/>
                          <w:sz w:val="110"/>
                          <w:szCs w:val="110"/>
                        </w:rPr>
                        <w:t>The Tripwire</w:t>
                      </w:r>
                    </w:p>
                    <w:p w:rsidR="004D056D" w:rsidP="00B000A7">
                      <w:pPr>
                        <w:pStyle w:val="Subtitle"/>
                        <w:spacing w:line="240" w:lineRule="auto"/>
                      </w:pPr>
                      <w:r>
                        <w:rPr>
                          <w:rFonts w:ascii="Avenir Next" w:hAnsi="Avenir Next"/>
                          <w:i/>
                          <w:iCs/>
                          <w:color w:val="375D8A"/>
                          <w:sz w:val="24"/>
                          <w:szCs w:val="24"/>
                        </w:rPr>
                        <w:t>A Situational Report of events and research on security matters impacting the United States and its citizens today</w:t>
                      </w:r>
                    </w:p>
                  </w:txbxContent>
                </v:textbox>
                <w10:wrap type="square"/>
              </v:shape>
            </w:pict>
          </mc:Fallback>
        </mc:AlternateContent>
      </w:r>
      <w:r w:rsidR="002D2B53">
        <w:rPr>
          <w:noProof/>
          <w:lang w:eastAsia="en-US"/>
        </w:rPr>
        <mc:AlternateContent>
          <mc:Choice Requires="wps">
            <w:drawing>
              <wp:anchor distT="203200" distB="203200" distL="203200" distR="203200" simplePos="0" relativeHeight="251658240" behindDoc="0" locked="0" layoutInCell="1" allowOverlap="1">
                <wp:simplePos x="0" y="0"/>
                <wp:positionH relativeFrom="page">
                  <wp:posOffset>460374</wp:posOffset>
                </wp:positionH>
                <wp:positionV relativeFrom="page">
                  <wp:posOffset>482600</wp:posOffset>
                </wp:positionV>
                <wp:extent cx="1" cy="8802078"/>
                <wp:effectExtent l="0" t="0" r="0" b="0"/>
                <wp:wrapNone/>
                <wp:docPr id="1073741827" name="officeArt object"/>
                <wp:cNvGraphicFramePr/>
                <a:graphic xmlns:a="http://schemas.openxmlformats.org/drawingml/2006/main">
                  <a:graphicData uri="http://schemas.microsoft.com/office/word/2010/wordprocessingShape">
                    <wps:wsp>
                      <wps:cNvCnPr/>
                      <wps:spPr>
                        <a:xfrm flipH="1">
                          <a:off x="0" y="0"/>
                          <a:ext cx="1" cy="8802078"/>
                        </a:xfrm>
                        <a:prstGeom prst="line">
                          <a:avLst/>
                        </a:prstGeom>
                        <a:noFill/>
                        <a:ln w="6350">
                          <a:solidFill>
                            <a:srgbClr val="929292"/>
                          </a:solidFill>
                          <a:miter lim="400000"/>
                        </a:ln>
                        <a:effectLst/>
                      </wps:spPr>
                      <wps:bodyPr/>
                    </wps:wsp>
                  </a:graphicData>
                </a:graphic>
              </wp:anchor>
            </w:drawing>
          </mc:Choice>
          <mc:Fallback xmlns:cx5="http://schemas.microsoft.com/office/drawing/2016/5/11/chartex" xmlns:cx4="http://schemas.microsoft.com/office/drawing/2016/5/10/chartex" xmlns:cx3="http://schemas.microsoft.com/office/drawing/2016/5/9/chartex">
            <w:pict>
              <v:line id="_x0000_s1026" style="flip:x;mso-position-horizontal-relative:page;mso-position-vertical-relative:page;mso-wrap-distance-bottom:16pt;mso-wrap-distance-left:16pt;mso-wrap-distance-right:16pt;mso-wrap-distance-top:16pt;position:absolute;visibility:visible;z-index:251659264" from="36.2pt,38pt" to="36.2pt,731.1pt" strokecolor="#929292">
                <v:stroke joinstyle="miter" dashstyle="solid" linestyle="single" endcap="flat" startarrow="none" startarrowwidth="medium" startarrowlength="medium" endarrow="none" endarrowwidth="medium" endarrowlength="medium" filltype="solid"/>
              </v:line>
            </w:pict>
          </mc:Fallback>
        </mc:AlternateContent>
      </w:r>
      <w:r w:rsidR="002D2B53">
        <w:rPr>
          <w:noProof/>
          <w:lang w:eastAsia="en-US"/>
        </w:rPr>
        <mc:AlternateContent>
          <mc:Choice Requires="wps">
            <w:drawing>
              <wp:anchor distT="203200" distB="203200" distL="203200" distR="203200" simplePos="0" relativeHeight="251660288" behindDoc="0" locked="0" layoutInCell="1" allowOverlap="1">
                <wp:simplePos x="0" y="0"/>
                <wp:positionH relativeFrom="page">
                  <wp:posOffset>7312025</wp:posOffset>
                </wp:positionH>
                <wp:positionV relativeFrom="page">
                  <wp:posOffset>482600</wp:posOffset>
                </wp:positionV>
                <wp:extent cx="1" cy="8802078"/>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1" cy="8802078"/>
                        </a:xfrm>
                        <a:prstGeom prst="line">
                          <a:avLst/>
                        </a:prstGeom>
                        <a:noFill/>
                        <a:ln w="6350">
                          <a:solidFill>
                            <a:srgbClr val="929292"/>
                          </a:solidFill>
                          <a:miter lim="400000"/>
                        </a:ln>
                        <a:effectLst/>
                      </wps:spPr>
                      <wps:bodyPr/>
                    </wps:wsp>
                  </a:graphicData>
                </a:graphic>
              </wp:anchor>
            </w:drawing>
          </mc:Choice>
          <mc:Fallback xmlns:cx5="http://schemas.microsoft.com/office/drawing/2016/5/11/chartex" xmlns:cx4="http://schemas.microsoft.com/office/drawing/2016/5/10/chartex" xmlns:cx3="http://schemas.microsoft.com/office/drawing/2016/5/9/chartex">
            <w:pict>
              <v:line id="officeArt object" o:spid="_x0000_s1027" style="flip:x;mso-position-horizontal-relative:page;mso-position-vertical-relative:page;mso-wrap-distance-bottom:16pt;mso-wrap-distance-left:16pt;mso-wrap-distance-right:16pt;mso-wrap-distance-top:16pt;mso-wrap-style:square;position:absolute;visibility:visible;z-index:251661312" from="575.75pt,38pt" to="575.75pt,731.1pt" strokecolor="#929292" strokeweight="0.5pt">
                <v:stroke joinstyle="miter"/>
              </v:line>
            </w:pict>
          </mc:Fallback>
        </mc:AlternateContent>
      </w:r>
      <w:r w:rsidR="002D2B53">
        <w:rPr>
          <w:noProof/>
          <w:lang w:eastAsia="en-US"/>
        </w:rPr>
        <mc:AlternateContent>
          <mc:Choice Requires="wps">
            <w:drawing>
              <wp:anchor distT="152400" distB="152400" distL="152400" distR="152400" simplePos="0" relativeHeight="251664384" behindDoc="0" locked="0" layoutInCell="1" allowOverlap="1">
                <wp:simplePos x="0" y="0"/>
                <wp:positionH relativeFrom="page">
                  <wp:posOffset>787596</wp:posOffset>
                </wp:positionH>
                <wp:positionV relativeFrom="page">
                  <wp:posOffset>698500</wp:posOffset>
                </wp:positionV>
                <wp:extent cx="6197208" cy="1"/>
                <wp:effectExtent l="0" t="0" r="0" b="0"/>
                <wp:wrapNone/>
                <wp:docPr id="1073741830" name="officeArt object"/>
                <wp:cNvGraphicFramePr/>
                <a:graphic xmlns:a="http://schemas.openxmlformats.org/drawingml/2006/main">
                  <a:graphicData uri="http://schemas.microsoft.com/office/word/2010/wordprocessingShape">
                    <wps:wsp>
                      <wps:cNvCnPr/>
                      <wps:spPr>
                        <a:xfrm>
                          <a:off x="0" y="0"/>
                          <a:ext cx="6197208" cy="1"/>
                        </a:xfrm>
                        <a:prstGeom prst="line">
                          <a:avLst/>
                        </a:prstGeom>
                        <a:noFill/>
                        <a:ln w="25400">
                          <a:solidFill>
                            <a:srgbClr val="7A7A7A"/>
                          </a:solidFill>
                          <a:miter lim="400000"/>
                        </a:ln>
                        <a:effectLst/>
                      </wps:spPr>
                      <wps:bodyPr/>
                    </wps:wsp>
                  </a:graphicData>
                </a:graphic>
              </wp:anchor>
            </w:drawing>
          </mc:Choice>
          <mc:Fallback xmlns:cx5="http://schemas.microsoft.com/office/drawing/2016/5/11/chartex" xmlns:cx4="http://schemas.microsoft.com/office/drawing/2016/5/10/chartex" xmlns:cx3="http://schemas.microsoft.com/office/drawing/2016/5/9/chartex">
            <w:pict>
              <v:line id="_x0000_s1028" style="mso-position-horizontal-relative:page;mso-position-vertical-relative:page;mso-wrap-distance-bottom:12pt;mso-wrap-distance-left:12pt;mso-wrap-distance-right:12pt;mso-wrap-distance-top:12pt;position:absolute;visibility:visible;z-index:251665408" from="62pt,55pt" to="550pt,55pt" strokecolor="#7a7a7a">
                <v:stroke joinstyle="miter" dashstyle="solid" linestyle="single" endcap="flat" startarrow="none" startarrowwidth="medium" startarrowlength="medium" endarrow="none" endarrowwidth="medium" endarrowlength="medium" filltype="solid"/>
              </v:line>
            </w:pict>
          </mc:Fallback>
        </mc:AlternateContent>
      </w:r>
      <w:r w:rsidR="007D0CE8">
        <w:rPr>
          <w:color w:val="375D8A"/>
          <w:sz w:val="34"/>
          <w:szCs w:val="34"/>
        </w:rPr>
        <w:t>Trust Your Gut</w:t>
      </w:r>
      <w:r w:rsidR="002D2B53">
        <w:rPr>
          <w:color w:val="375D8A"/>
          <w:sz w:val="34"/>
          <w:szCs w:val="34"/>
        </w:rPr>
        <w:t xml:space="preserve"> </w:t>
      </w:r>
      <w:bookmarkStart w:id="0" w:name="_GoBack"/>
      <w:bookmarkEnd w:id="0"/>
    </w:p>
    <w:p w:rsidR="007D0CE8" w:rsidRDefault="00282543" w:rsidP="00196762">
      <w:pPr>
        <w:pStyle w:val="Body"/>
        <w:jc w:val="center"/>
        <w:rPr>
          <w:rFonts w:ascii="Times New Roman" w:hAnsi="Times New Roman" w:cs="Times New Roman"/>
          <w:sz w:val="24"/>
          <w:szCs w:val="24"/>
          <w:shd w:val="clear" w:color="auto" w:fill="FFFFFF"/>
        </w:rPr>
      </w:pPr>
      <w:r>
        <w:rPr>
          <w:color w:val="7030A0"/>
          <w:sz w:val="32"/>
          <w:szCs w:val="32"/>
        </w:rPr>
        <w:t xml:space="preserve">The </w:t>
      </w:r>
      <w:r w:rsidR="000D086D" w:rsidRPr="00196762">
        <w:rPr>
          <w:color w:val="7030A0"/>
          <w:sz w:val="32"/>
          <w:szCs w:val="32"/>
        </w:rPr>
        <w:t xml:space="preserve">Mackenzie </w:t>
      </w:r>
      <w:proofErr w:type="spellStart"/>
      <w:r w:rsidR="000D086D" w:rsidRPr="00196762">
        <w:rPr>
          <w:color w:val="7030A0"/>
          <w:sz w:val="32"/>
          <w:szCs w:val="32"/>
        </w:rPr>
        <w:t>Lueck</w:t>
      </w:r>
      <w:proofErr w:type="spellEnd"/>
      <w:r>
        <w:rPr>
          <w:color w:val="7030A0"/>
          <w:sz w:val="32"/>
          <w:szCs w:val="32"/>
        </w:rPr>
        <w:t xml:space="preserve"> Case</w:t>
      </w:r>
    </w:p>
    <w:p w:rsidR="008175C5" w:rsidRDefault="000D086D" w:rsidP="007D0C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EFEFE"/>
        <w:spacing w:after="225"/>
        <w:rPr>
          <w:rFonts w:eastAsia="Times New Roman"/>
          <w:color w:val="262626"/>
          <w:bdr w:val="none" w:sz="0" w:space="0" w:color="auto"/>
        </w:rPr>
      </w:pPr>
      <w:r>
        <w:rPr>
          <w:rFonts w:eastAsia="Times New Roman"/>
          <w:color w:val="262626"/>
          <w:bdr w:val="none" w:sz="0" w:space="0" w:color="auto"/>
        </w:rPr>
        <w:t xml:space="preserve">We’ve all been in uncomfortable situations.  Maybe in a social situation during which someone </w:t>
      </w:r>
      <w:r w:rsidR="000872A1">
        <w:rPr>
          <w:rFonts w:eastAsia="Times New Roman"/>
          <w:color w:val="262626"/>
          <w:bdr w:val="none" w:sz="0" w:space="0" w:color="auto"/>
        </w:rPr>
        <w:t>makes a comment</w:t>
      </w:r>
      <w:r>
        <w:rPr>
          <w:rFonts w:eastAsia="Times New Roman"/>
          <w:color w:val="262626"/>
          <w:bdr w:val="none" w:sz="0" w:space="0" w:color="auto"/>
        </w:rPr>
        <w:t xml:space="preserve"> that seems inappropriate or asks you to do something that makes you feel awkward.  </w:t>
      </w:r>
      <w:r w:rsidR="000872A1">
        <w:rPr>
          <w:rFonts w:eastAsia="Times New Roman"/>
          <w:color w:val="262626"/>
          <w:bdr w:val="none" w:sz="0" w:space="0" w:color="auto"/>
        </w:rPr>
        <w:t xml:space="preserve">We have all used the descriptor “creepy” a time or two. </w:t>
      </w:r>
      <w:r>
        <w:rPr>
          <w:rFonts w:eastAsia="Times New Roman"/>
          <w:color w:val="262626"/>
          <w:bdr w:val="none" w:sz="0" w:space="0" w:color="auto"/>
        </w:rPr>
        <w:t xml:space="preserve">These are all signs.  Signs that may mean nothing or may mean potential trouble.  Trust your intuition.  If it doesn’t feel right, don’t do it.  Even if it is a false assessment on your part, your safety is more important.  </w:t>
      </w:r>
    </w:p>
    <w:p w:rsidR="008175C5" w:rsidRDefault="000D086D" w:rsidP="008175C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EFEFE"/>
        <w:spacing w:after="225"/>
        <w:rPr>
          <w:rFonts w:eastAsia="Times New Roman"/>
          <w:color w:val="262626"/>
          <w:bdr w:val="none" w:sz="0" w:space="0" w:color="auto"/>
        </w:rPr>
      </w:pPr>
      <w:r>
        <w:rPr>
          <w:rFonts w:eastAsia="Times New Roman"/>
          <w:color w:val="262626"/>
          <w:bdr w:val="none" w:sz="0" w:space="0" w:color="auto"/>
        </w:rPr>
        <w:t>When predicting behavior, among the numerous signs of which to be aware, are bizarre communications and inappropriate activity.</w:t>
      </w:r>
    </w:p>
    <w:p w:rsidR="007D0CE8" w:rsidRPr="007D0CE8" w:rsidRDefault="000D086D" w:rsidP="007D0C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EFEFE"/>
        <w:spacing w:after="225"/>
        <w:rPr>
          <w:rFonts w:eastAsia="Times New Roman"/>
          <w:color w:val="262626"/>
          <w:bdr w:val="none" w:sz="0" w:space="0" w:color="auto"/>
        </w:rPr>
      </w:pPr>
      <w:r>
        <w:rPr>
          <w:rFonts w:eastAsia="Times New Roman"/>
          <w:color w:val="262626"/>
          <w:bdr w:val="none" w:sz="0" w:space="0" w:color="auto"/>
        </w:rPr>
        <w:t xml:space="preserve">In the recent kidnapping and murder of Mackenzie Lueck in Salt Lake City, Utah, some bizarre and inappropriate activity caught the attention of a home renovation contractor. </w:t>
      </w:r>
      <w:r w:rsidRPr="007D0CE8">
        <w:rPr>
          <w:rFonts w:eastAsia="Times New Roman"/>
          <w:color w:val="262626"/>
          <w:bdr w:val="none" w:sz="0" w:space="0" w:color="auto"/>
        </w:rPr>
        <w:t>A contractor</w:t>
      </w:r>
      <w:r>
        <w:rPr>
          <w:rFonts w:eastAsia="Times New Roman"/>
          <w:color w:val="262626"/>
          <w:bdr w:val="none" w:sz="0" w:space="0" w:color="auto"/>
        </w:rPr>
        <w:t xml:space="preserve">, who </w:t>
      </w:r>
      <w:r w:rsidR="000872A1">
        <w:rPr>
          <w:rFonts w:eastAsia="Times New Roman"/>
          <w:color w:val="262626"/>
          <w:bdr w:val="none" w:sz="0" w:space="0" w:color="auto"/>
        </w:rPr>
        <w:t>came into contact with</w:t>
      </w:r>
      <w:r>
        <w:rPr>
          <w:rFonts w:eastAsia="Times New Roman"/>
          <w:color w:val="262626"/>
          <w:bdr w:val="none" w:sz="0" w:space="0" w:color="auto"/>
        </w:rPr>
        <w:t xml:space="preserve"> murder suspect Ayoola Ajayi</w:t>
      </w:r>
      <w:r w:rsidR="000872A1">
        <w:rPr>
          <w:rFonts w:eastAsia="Times New Roman"/>
          <w:color w:val="262626"/>
          <w:bdr w:val="none" w:sz="0" w:space="0" w:color="auto"/>
        </w:rPr>
        <w:t xml:space="preserve"> through a referral</w:t>
      </w:r>
      <w:r>
        <w:rPr>
          <w:rFonts w:eastAsia="Times New Roman"/>
          <w:color w:val="262626"/>
          <w:bdr w:val="none" w:sz="0" w:space="0" w:color="auto"/>
        </w:rPr>
        <w:t>,</w:t>
      </w:r>
      <w:r w:rsidRPr="007D0CE8">
        <w:rPr>
          <w:rFonts w:eastAsia="Times New Roman"/>
          <w:color w:val="262626"/>
          <w:bdr w:val="none" w:sz="0" w:space="0" w:color="auto"/>
        </w:rPr>
        <w:t xml:space="preserve"> says the man suspected of killing</w:t>
      </w:r>
      <w:r>
        <w:rPr>
          <w:rFonts w:eastAsia="Times New Roman"/>
          <w:color w:val="262626"/>
          <w:bdr w:val="none" w:sz="0" w:space="0" w:color="auto"/>
        </w:rPr>
        <w:t xml:space="preserve"> Lueck</w:t>
      </w:r>
      <w:r w:rsidRPr="007D0CE8">
        <w:rPr>
          <w:rFonts w:eastAsia="Times New Roman"/>
          <w:color w:val="262626"/>
          <w:bdr w:val="none" w:sz="0" w:space="0" w:color="auto"/>
        </w:rPr>
        <w:t xml:space="preserve"> had asked him to build a secret soundproof room in his home.</w:t>
      </w:r>
    </w:p>
    <w:p w:rsidR="007D0CE8" w:rsidRPr="007D0CE8" w:rsidRDefault="000D086D" w:rsidP="00071CD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EFEFE"/>
        <w:rPr>
          <w:rFonts w:eastAsia="Times New Roman"/>
          <w:color w:val="262626"/>
          <w:bdr w:val="none" w:sz="0" w:space="0" w:color="auto"/>
        </w:rPr>
      </w:pPr>
      <w:r>
        <w:rPr>
          <w:rFonts w:eastAsia="Times New Roman"/>
          <w:color w:val="262626"/>
          <w:bdr w:val="none" w:sz="0" w:space="0" w:color="auto"/>
        </w:rPr>
        <w:t>In interviews, t</w:t>
      </w:r>
      <w:r w:rsidRPr="007D0CE8">
        <w:rPr>
          <w:rFonts w:eastAsia="Times New Roman"/>
          <w:color w:val="262626"/>
          <w:bdr w:val="none" w:sz="0" w:space="0" w:color="auto"/>
        </w:rPr>
        <w:t>he c</w:t>
      </w:r>
      <w:r>
        <w:rPr>
          <w:rFonts w:eastAsia="Times New Roman"/>
          <w:color w:val="262626"/>
          <w:bdr w:val="none" w:sz="0" w:space="0" w:color="auto"/>
        </w:rPr>
        <w:t xml:space="preserve">ontractor stated </w:t>
      </w:r>
      <w:r w:rsidRPr="007D0CE8">
        <w:rPr>
          <w:rFonts w:eastAsia="Times New Roman"/>
          <w:color w:val="262626"/>
          <w:bdr w:val="none" w:sz="0" w:space="0" w:color="auto"/>
        </w:rPr>
        <w:t xml:space="preserve">he met with Ajayi </w:t>
      </w:r>
      <w:r w:rsidR="00071CD6">
        <w:rPr>
          <w:rFonts w:eastAsia="Times New Roman"/>
          <w:color w:val="262626"/>
          <w:bdr w:val="none" w:sz="0" w:space="0" w:color="auto"/>
        </w:rPr>
        <w:t xml:space="preserve">months earlier </w:t>
      </w:r>
      <w:r w:rsidRPr="007D0CE8">
        <w:rPr>
          <w:rFonts w:eastAsia="Times New Roman"/>
          <w:color w:val="262626"/>
          <w:bdr w:val="none" w:sz="0" w:space="0" w:color="auto"/>
        </w:rPr>
        <w:t xml:space="preserve">at his Salt Lake City home for </w:t>
      </w:r>
      <w:r>
        <w:rPr>
          <w:rFonts w:eastAsia="Times New Roman"/>
          <w:color w:val="262626"/>
          <w:bdr w:val="none" w:sz="0" w:space="0" w:color="auto"/>
        </w:rPr>
        <w:t>consultation o</w:t>
      </w:r>
      <w:r w:rsidR="00071CD6">
        <w:rPr>
          <w:rFonts w:eastAsia="Times New Roman"/>
          <w:color w:val="262626"/>
          <w:bdr w:val="none" w:sz="0" w:space="0" w:color="auto"/>
        </w:rPr>
        <w:t>n constructing a new room in Ajayi’s</w:t>
      </w:r>
      <w:r>
        <w:rPr>
          <w:rFonts w:eastAsia="Times New Roman"/>
          <w:color w:val="262626"/>
          <w:bdr w:val="none" w:sz="0" w:space="0" w:color="auto"/>
        </w:rPr>
        <w:t xml:space="preserve"> home. The specifications on the room included </w:t>
      </w:r>
      <w:r w:rsidR="00071CD6">
        <w:rPr>
          <w:rFonts w:eastAsia="Times New Roman"/>
          <w:color w:val="262626"/>
          <w:bdr w:val="none" w:sz="0" w:space="0" w:color="auto"/>
        </w:rPr>
        <w:t xml:space="preserve">a secret door, </w:t>
      </w:r>
      <w:r w:rsidRPr="007D0CE8">
        <w:rPr>
          <w:rFonts w:eastAsia="Times New Roman"/>
          <w:color w:val="262626"/>
          <w:bdr w:val="none" w:sz="0" w:space="0" w:color="auto"/>
        </w:rPr>
        <w:t>a thumb scanner on the room's entrance so he would be the only pe</w:t>
      </w:r>
      <w:r w:rsidR="00071CD6">
        <w:rPr>
          <w:rFonts w:eastAsia="Times New Roman"/>
          <w:color w:val="262626"/>
          <w:bdr w:val="none" w:sz="0" w:space="0" w:color="auto"/>
        </w:rPr>
        <w:t xml:space="preserve">rson allowed to enter, and it </w:t>
      </w:r>
      <w:r w:rsidRPr="007D0CE8">
        <w:rPr>
          <w:rFonts w:eastAsia="Times New Roman"/>
          <w:color w:val="262626"/>
          <w:bdr w:val="none" w:sz="0" w:space="0" w:color="auto"/>
        </w:rPr>
        <w:t>had to be soundproof with a few hooks</w:t>
      </w:r>
      <w:r w:rsidR="00071CD6">
        <w:rPr>
          <w:rFonts w:eastAsia="Times New Roman"/>
          <w:color w:val="262626"/>
          <w:bdr w:val="none" w:sz="0" w:space="0" w:color="auto"/>
        </w:rPr>
        <w:t xml:space="preserve"> installed high on the wall.</w:t>
      </w:r>
    </w:p>
    <w:p w:rsidR="007D0CE8" w:rsidRPr="007D0CE8" w:rsidRDefault="000D086D" w:rsidP="007D0CE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262626"/>
          <w:bdr w:val="none" w:sz="0" w:space="0" w:color="auto"/>
        </w:rPr>
      </w:pPr>
      <w:r>
        <w:rPr>
          <w:rFonts w:eastAsia="Times New Roman"/>
          <w:color w:val="262626"/>
          <w:bdr w:val="none" w:sz="0" w:space="0" w:color="auto"/>
        </w:rPr>
        <w:t xml:space="preserve">Ajayi claimed </w:t>
      </w:r>
      <w:r w:rsidRPr="007D0CE8">
        <w:rPr>
          <w:rFonts w:eastAsia="Times New Roman"/>
          <w:color w:val="262626"/>
          <w:bdr w:val="none" w:sz="0" w:space="0" w:color="auto"/>
        </w:rPr>
        <w:t>he wanted to listen to music as loud as he could and wanted to install a wine-rack on the hooks</w:t>
      </w:r>
      <w:r>
        <w:rPr>
          <w:rFonts w:eastAsia="Times New Roman"/>
          <w:color w:val="262626"/>
          <w:bdr w:val="none" w:sz="0" w:space="0" w:color="auto"/>
        </w:rPr>
        <w:t>.</w:t>
      </w:r>
    </w:p>
    <w:p w:rsidR="00071CD6" w:rsidRDefault="00071CD6" w:rsidP="007D0CE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262626"/>
          <w:bdr w:val="none" w:sz="0" w:space="0" w:color="auto"/>
        </w:rPr>
      </w:pPr>
    </w:p>
    <w:p w:rsidR="007D0CE8" w:rsidRPr="007D0CE8" w:rsidRDefault="000D086D" w:rsidP="007D0CE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262626"/>
          <w:bdr w:val="none" w:sz="0" w:space="0" w:color="auto"/>
        </w:rPr>
      </w:pPr>
      <w:r>
        <w:rPr>
          <w:rFonts w:eastAsia="Times New Roman"/>
          <w:color w:val="262626"/>
          <w:bdr w:val="none" w:sz="0" w:space="0" w:color="auto"/>
        </w:rPr>
        <w:t xml:space="preserve">The contractor </w:t>
      </w:r>
      <w:r w:rsidRPr="007D0CE8">
        <w:rPr>
          <w:rFonts w:eastAsia="Times New Roman"/>
          <w:color w:val="262626"/>
          <w:bdr w:val="none" w:sz="0" w:space="0" w:color="auto"/>
        </w:rPr>
        <w:t>bec</w:t>
      </w:r>
      <w:r>
        <w:rPr>
          <w:rFonts w:eastAsia="Times New Roman"/>
          <w:color w:val="262626"/>
          <w:bdr w:val="none" w:sz="0" w:space="0" w:color="auto"/>
        </w:rPr>
        <w:t xml:space="preserve">ame nervous by Ajayi's requests saying, </w:t>
      </w:r>
      <w:r w:rsidRPr="007D0CE8">
        <w:rPr>
          <w:rFonts w:eastAsia="Times New Roman"/>
          <w:color w:val="262626"/>
          <w:bdr w:val="none" w:sz="0" w:space="0" w:color="auto"/>
        </w:rPr>
        <w:t>"People ask me to build all kind of stuff all the time, but nothing like this. This was just way too weird</w:t>
      </w:r>
      <w:r>
        <w:rPr>
          <w:rFonts w:eastAsia="Times New Roman"/>
          <w:color w:val="262626"/>
          <w:bdr w:val="none" w:sz="0" w:space="0" w:color="auto"/>
        </w:rPr>
        <w:t>.</w:t>
      </w:r>
      <w:r w:rsidRPr="007D0CE8">
        <w:rPr>
          <w:rFonts w:eastAsia="Times New Roman"/>
          <w:color w:val="262626"/>
          <w:bdr w:val="none" w:sz="0" w:space="0" w:color="auto"/>
        </w:rPr>
        <w:t xml:space="preserve">" </w:t>
      </w:r>
      <w:r w:rsidR="005B06E0">
        <w:rPr>
          <w:rFonts w:eastAsia="Times New Roman"/>
          <w:color w:val="262626"/>
          <w:bdr w:val="none" w:sz="0" w:space="0" w:color="auto"/>
        </w:rPr>
        <w:t xml:space="preserve"> </w:t>
      </w:r>
      <w:r>
        <w:rPr>
          <w:rFonts w:eastAsia="Times New Roman"/>
          <w:color w:val="262626"/>
          <w:bdr w:val="none" w:sz="0" w:space="0" w:color="auto"/>
        </w:rPr>
        <w:t xml:space="preserve">The contractor declined the job.  He further stated, </w:t>
      </w:r>
      <w:r w:rsidRPr="007D0CE8">
        <w:rPr>
          <w:rFonts w:eastAsia="Times New Roman"/>
          <w:color w:val="262626"/>
          <w:bdr w:val="none" w:sz="0" w:space="0" w:color="auto"/>
        </w:rPr>
        <w:t xml:space="preserve">"I just had a </w:t>
      </w:r>
      <w:r w:rsidRPr="007D0CE8">
        <w:rPr>
          <w:rFonts w:eastAsia="Times New Roman"/>
          <w:i/>
          <w:color w:val="262626"/>
          <w:bdr w:val="none" w:sz="0" w:space="0" w:color="auto"/>
        </w:rPr>
        <w:t>gut</w:t>
      </w:r>
      <w:r w:rsidRPr="007D0CE8">
        <w:rPr>
          <w:rFonts w:eastAsia="Times New Roman"/>
          <w:color w:val="262626"/>
          <w:bdr w:val="none" w:sz="0" w:space="0" w:color="auto"/>
        </w:rPr>
        <w:t xml:space="preserve"> feeling it wasn't a</w:t>
      </w:r>
      <w:r>
        <w:rPr>
          <w:rFonts w:eastAsia="Times New Roman"/>
          <w:color w:val="262626"/>
          <w:bdr w:val="none" w:sz="0" w:space="0" w:color="auto"/>
        </w:rPr>
        <w:t xml:space="preserve"> job I wanted to do." </w:t>
      </w:r>
      <w:r w:rsidRPr="007D0CE8">
        <w:rPr>
          <w:rFonts w:eastAsia="Times New Roman"/>
          <w:color w:val="262626"/>
          <w:bdr w:val="none" w:sz="0" w:space="0" w:color="auto"/>
        </w:rPr>
        <w:t>"The pieces just didn't add up in my head. Obviously, I'm happy I had nothing to do with it."</w:t>
      </w:r>
    </w:p>
    <w:p w:rsidR="00071CD6" w:rsidRDefault="00071CD6" w:rsidP="007D0CE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262626"/>
          <w:bdr w:val="none" w:sz="0" w:space="0" w:color="auto"/>
        </w:rPr>
      </w:pPr>
    </w:p>
    <w:p w:rsidR="007D0CE8" w:rsidRDefault="000D086D" w:rsidP="007D0CE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262626"/>
          <w:bdr w:val="none" w:sz="0" w:space="0" w:color="auto"/>
        </w:rPr>
      </w:pPr>
      <w:r w:rsidRPr="007D0CE8">
        <w:rPr>
          <w:rFonts w:eastAsia="Times New Roman"/>
          <w:color w:val="262626"/>
          <w:bdr w:val="none" w:sz="0" w:space="0" w:color="auto"/>
        </w:rPr>
        <w:t>Ajayi was arrested after police discovered he had been in the park where Lueck was last seen on June 17.</w:t>
      </w:r>
      <w:r w:rsidR="005B06E0">
        <w:rPr>
          <w:rFonts w:eastAsia="Times New Roman"/>
          <w:color w:val="262626"/>
          <w:bdr w:val="none" w:sz="0" w:space="0" w:color="auto"/>
        </w:rPr>
        <w:t xml:space="preserve">  </w:t>
      </w:r>
      <w:r w:rsidR="005B06E0" w:rsidRPr="007D0CE8">
        <w:rPr>
          <w:rFonts w:eastAsia="Times New Roman"/>
          <w:color w:val="262626"/>
          <w:bdr w:val="none" w:sz="0" w:space="0" w:color="auto"/>
        </w:rPr>
        <w:t>Phone records showed her last communication was with Ajayi,</w:t>
      </w:r>
    </w:p>
    <w:p w:rsidR="007D0CE8" w:rsidRPr="007D0CE8" w:rsidRDefault="000D086D" w:rsidP="00EF7A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7D0CE8">
        <w:rPr>
          <w:rFonts w:eastAsia="Times New Roman"/>
          <w:noProof/>
          <w:color w:val="006598"/>
          <w:bdr w:val="none" w:sz="0" w:space="0" w:color="auto"/>
        </w:rPr>
        <mc:AlternateContent>
          <mc:Choice Requires="wps">
            <w:drawing>
              <wp:inline distT="0" distB="0" distL="0" distR="0">
                <wp:extent cx="304800" cy="304800"/>
                <wp:effectExtent l="0" t="0" r="0" b="0"/>
                <wp:docPr id="2" name="AutoShape 2" descr="Here&amp;#39;s what we know about the person accused of killing Mackenzie Luec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w:pict>
              <v:rect id="AutoShape 2" o:spid="_x0000_i1029" href="https://www.cnn.com/2019/06/28/us/ayoola-ajayi-mackenzie-lueck-utah-student/index.html" alt="Here&amp;#39;s what we know about the person accused of killing Mackenzie Lueck" style="width:24pt;height:24pt;mso-left-percent:-10001;mso-position-horizontal-relative:char;mso-position-vertical-relative:line;mso-top-percent:-10001;mso-wrap-style:square;visibility:visible;v-text-anchor:top" o:button="t" filled="f" stroked="f">
                <v:fill o:detectmouseclick="t"/>
                <o:lock v:ext="edit" aspectratio="t"/>
                <w10:wrap type="none"/>
                <w10:anchorlock/>
              </v:rect>
            </w:pict>
          </mc:Fallback>
        </mc:AlternateContent>
      </w:r>
      <w:hyperlink r:id="rId8" w:history="1">
        <w:r w:rsidRPr="007D0CE8">
          <w:rPr>
            <w:color w:val="0000FF"/>
            <w:u w:val="single"/>
          </w:rPr>
          <w:t>https://www.cnn.com/2019/06/29/us/mackenzie-lueck-missing/index.html</w:t>
        </w:r>
      </w:hyperlink>
    </w:p>
    <w:p w:rsidR="007D0CE8" w:rsidRDefault="007D0CE8" w:rsidP="00B000A7">
      <w:pPr>
        <w:pStyle w:val="Body"/>
        <w:spacing w:line="312" w:lineRule="auto"/>
        <w:rPr>
          <w:rFonts w:ascii="Times New Roman" w:hAnsi="Times New Roman" w:cs="Times New Roman"/>
          <w:sz w:val="24"/>
          <w:szCs w:val="24"/>
          <w:shd w:val="clear" w:color="auto" w:fill="FFFFFF"/>
        </w:rPr>
      </w:pPr>
    </w:p>
    <w:p w:rsidR="00472E03" w:rsidRDefault="000D086D" w:rsidP="00472E03">
      <w:pPr>
        <w:pStyle w:val="Body"/>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cases involving pursuers, a violent act occurs when the pursuer finds himself in a situation where the conditions and opportunity are presented.  In this case, the pursuer was attempting to create the condition and opportunity environment within his home.  His goal was to lure his target (s) to his house </w:t>
      </w:r>
      <w:r>
        <w:rPr>
          <w:rFonts w:ascii="Times New Roman" w:hAnsi="Times New Roman" w:cs="Times New Roman"/>
          <w:sz w:val="24"/>
          <w:szCs w:val="24"/>
          <w:shd w:val="clear" w:color="auto" w:fill="FFFFFF"/>
        </w:rPr>
        <w:lastRenderedPageBreak/>
        <w:t>and have a location within the home in which he would have complete control of the conditions to perform the act.  A pursuer has the intent and is inclined toward violent behavior.  The circumstances must be favorable and allow for the pursuer to effectively carry out his plans.  He was designing those conditions when he met with the contractor.</w:t>
      </w:r>
    </w:p>
    <w:p w:rsidR="00472E03" w:rsidRDefault="000D086D" w:rsidP="00472E03">
      <w:pPr>
        <w:pStyle w:val="Body"/>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contractor trusted his "gut feeling," his intuition, that the suspect's request for such an environment within his home; ”was just too weird."  This assessment was accurate and demonstrated the ability for him to recognize inappropriate behavior</w:t>
      </w:r>
      <w:r w:rsidR="004B35FA">
        <w:rPr>
          <w:rFonts w:ascii="Times New Roman" w:hAnsi="Times New Roman" w:cs="Times New Roman"/>
          <w:sz w:val="24"/>
          <w:szCs w:val="24"/>
          <w:shd w:val="clear" w:color="auto" w:fill="FFFFFF"/>
        </w:rPr>
        <w:t>, understand situational awareness,</w:t>
      </w:r>
      <w:r>
        <w:rPr>
          <w:rFonts w:ascii="Times New Roman" w:hAnsi="Times New Roman" w:cs="Times New Roman"/>
          <w:sz w:val="24"/>
          <w:szCs w:val="24"/>
          <w:shd w:val="clear" w:color="auto" w:fill="FFFFFF"/>
        </w:rPr>
        <w:t xml:space="preserve"> and take action on it.</w:t>
      </w:r>
    </w:p>
    <w:p w:rsidR="00472E03" w:rsidRDefault="00472E03" w:rsidP="00B000A7">
      <w:pPr>
        <w:pStyle w:val="Body"/>
        <w:spacing w:line="312" w:lineRule="auto"/>
        <w:rPr>
          <w:rFonts w:ascii="Times New Roman" w:hAnsi="Times New Roman" w:cs="Times New Roman"/>
          <w:sz w:val="24"/>
          <w:szCs w:val="24"/>
          <w:shd w:val="clear" w:color="auto" w:fill="FFFFFF"/>
        </w:rPr>
      </w:pPr>
    </w:p>
    <w:p w:rsidR="00B2355A" w:rsidRDefault="000D086D" w:rsidP="00B000A7">
      <w:pPr>
        <w:pStyle w:val="Body"/>
        <w:spacing w:line="312"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Stat of the Day:</w:t>
      </w:r>
    </w:p>
    <w:p w:rsidR="00B2355A" w:rsidRPr="00B2355A" w:rsidRDefault="008C5547" w:rsidP="00B2355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13"/>
        <w:ind w:left="675"/>
        <w:rPr>
          <w:rFonts w:eastAsia="Times New Roman"/>
          <w:bdr w:val="none" w:sz="0" w:space="0" w:color="auto"/>
        </w:rPr>
      </w:pPr>
      <w:r>
        <w:rPr>
          <w:rFonts w:eastAsia="Times New Roman"/>
          <w:bdr w:val="none" w:sz="0" w:space="0" w:color="auto"/>
        </w:rPr>
        <w:t>In a United States Secret Service study, in nearly half (48%) of mass shootings in 2018, the attacker had a history of criminal charges beyond traffic violations.</w:t>
      </w:r>
    </w:p>
    <w:p w:rsidR="00B2355A" w:rsidRPr="00B2355A" w:rsidRDefault="00B2355A" w:rsidP="00B000A7">
      <w:pPr>
        <w:pStyle w:val="Body"/>
        <w:spacing w:line="312" w:lineRule="auto"/>
        <w:rPr>
          <w:rFonts w:ascii="Times New Roman" w:hAnsi="Times New Roman" w:cs="Times New Roman"/>
          <w:sz w:val="24"/>
          <w:szCs w:val="24"/>
          <w:shd w:val="clear" w:color="auto" w:fill="FFFFFF"/>
        </w:rPr>
      </w:pPr>
    </w:p>
    <w:sectPr w:rsidR="00B2355A" w:rsidRPr="00B2355A">
      <w:headerReference w:type="default" r:id="rId9"/>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858" w:rsidRDefault="009B1858">
      <w:r>
        <w:separator/>
      </w:r>
    </w:p>
  </w:endnote>
  <w:endnote w:type="continuationSeparator" w:id="0">
    <w:p w:rsidR="009B1858" w:rsidRDefault="009B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venir Next Demi Bold">
    <w:altName w:val="Trebuchet MS"/>
    <w:charset w:val="00"/>
    <w:family w:val="swiss"/>
    <w:pitch w:val="variable"/>
    <w:sig w:usb0="00000001" w:usb1="5000204A" w:usb2="00000000" w:usb3="00000000" w:csb0="0000009B" w:csb1="00000000"/>
  </w:font>
  <w:font w:name="Hoefler Text">
    <w:altName w:val="Constantia"/>
    <w:charset w:val="4D"/>
    <w:family w:val="roman"/>
    <w:pitch w:val="variable"/>
    <w:sig w:usb0="00000001" w:usb1="5000204B" w:usb2="00000004" w:usb3="00000000" w:csb0="00000197" w:csb1="00000000"/>
  </w:font>
  <w:font w:name="Avenir Next Ultra Light">
    <w:altName w:val="Arial"/>
    <w:charset w:val="4D"/>
    <w:family w:val="swiss"/>
    <w:pitch w:val="variable"/>
    <w:sig w:usb0="00000001" w:usb1="5000204A" w:usb2="00000000" w:usb3="00000000" w:csb0="0000009B" w:csb1="00000000"/>
  </w:font>
  <w:font w:name="Avenir Next Medium">
    <w:altName w:val="Trebuchet MS"/>
    <w:charset w:val="00"/>
    <w:family w:val="swiss"/>
    <w:pitch w:val="variable"/>
    <w:sig w:usb0="00000001" w:usb1="5000204A" w:usb2="00000000" w:usb3="00000000" w:csb0="0000009B" w:csb1="00000000"/>
  </w:font>
  <w:font w:name="Baskerville">
    <w:altName w:val="Cambria Math"/>
    <w:charset w:val="00"/>
    <w:family w:val="roman"/>
    <w:pitch w:val="variable"/>
    <w:sig w:usb0="00000001" w:usb1="02000000" w:usb2="00000000" w:usb3="00000000" w:csb0="0000019F" w:csb1="00000000"/>
  </w:font>
  <w:font w:name="Avenir Next">
    <w:altName w:val="Corbel"/>
    <w:charset w:val="00"/>
    <w:family w:val="swiss"/>
    <w:pitch w:val="variable"/>
    <w:sig w:usb0="00000001"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858" w:rsidRDefault="009B1858">
      <w:r>
        <w:separator/>
      </w:r>
    </w:p>
  </w:footnote>
  <w:footnote w:type="continuationSeparator" w:id="0">
    <w:p w:rsidR="009B1858" w:rsidRDefault="009B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6D" w:rsidRDefault="000D086D">
    <w:pPr>
      <w:pStyle w:val="HeaderFooter"/>
      <w:tabs>
        <w:tab w:val="center" w:pos="5040"/>
        <w:tab w:val="right" w:pos="10080"/>
      </w:tabs>
      <w:jc w:val="left"/>
    </w:pPr>
    <w:r>
      <w:rPr>
        <w:rFonts w:ascii="Avenir Next Medium" w:eastAsia="Avenir Next Medium" w:hAnsi="Avenir Next Medium" w:cs="Avenir Next Medium"/>
        <w:noProof/>
        <w:color w:val="008CB4"/>
        <w:sz w:val="20"/>
        <w:szCs w:val="20"/>
        <w:lang w:eastAsia="en-US"/>
      </w:rPr>
      <w:drawing>
        <wp:anchor distT="152400" distB="152400" distL="152400" distR="152400" simplePos="0" relativeHeight="251658240" behindDoc="1" locked="0" layoutInCell="1" allowOverlap="1">
          <wp:simplePos x="0" y="0"/>
          <wp:positionH relativeFrom="page">
            <wp:posOffset>1866701</wp:posOffset>
          </wp:positionH>
          <wp:positionV relativeFrom="page">
            <wp:posOffset>2250281</wp:posOffset>
          </wp:positionV>
          <wp:extent cx="4038935" cy="712228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252034294" name="Screen Shot 2019-06-13 at 9.02.06 PM.png"/>
                  <pic:cNvPicPr>
                    <a:picLocks noChangeAspect="1"/>
                  </pic:cNvPicPr>
                </pic:nvPicPr>
                <pic:blipFill>
                  <a:blip r:embed="rId1">
                    <a:alphaModFix amt="6523"/>
                  </a:blip>
                  <a:stretch>
                    <a:fillRect/>
                  </a:stretch>
                </pic:blipFill>
                <pic:spPr>
                  <a:xfrm>
                    <a:off x="0" y="0"/>
                    <a:ext cx="4038935" cy="7122285"/>
                  </a:xfrm>
                  <a:prstGeom prst="rect">
                    <a:avLst/>
                  </a:prstGeom>
                  <a:ln w="12700">
                    <a:noFill/>
                    <a:miter lim="400000"/>
                  </a:ln>
                  <a:effectLst/>
                </pic:spPr>
              </pic:pic>
            </a:graphicData>
          </a:graphic>
        </wp:anchor>
      </w:drawing>
    </w:r>
    <w:r>
      <w:rPr>
        <w:rFonts w:ascii="Avenir Next Medium" w:hAnsi="Avenir Next Medium"/>
        <w:color w:val="008CB4"/>
        <w:sz w:val="20"/>
        <w:szCs w:val="20"/>
      </w:rPr>
      <w:tab/>
    </w:r>
    <w:r>
      <w:rPr>
        <w:rFonts w:ascii="Avenir Next Medium" w:hAnsi="Avenir Next Medium"/>
        <w:color w:val="008CB4"/>
        <w:sz w:val="20"/>
        <w:szCs w:val="20"/>
      </w:rPr>
      <w:tab/>
    </w:r>
    <w:r>
      <w:rPr>
        <w:rFonts w:ascii="Avenir Next Medium" w:hAnsi="Avenir Next Medium"/>
        <w:color w:val="375D8A"/>
        <w:sz w:val="20"/>
        <w:szCs w:val="20"/>
      </w:rPr>
      <w:fldChar w:fldCharType="begin" w:fldLock="1"/>
    </w:r>
    <w:r>
      <w:rPr>
        <w:rFonts w:ascii="Avenir Next Medium" w:hAnsi="Avenir Next Medium"/>
        <w:color w:val="375D8A"/>
        <w:sz w:val="20"/>
        <w:szCs w:val="20"/>
      </w:rPr>
      <w:instrText xml:space="preserve"> DATE \@ "MMMM d, y" </w:instrText>
    </w:r>
    <w:r>
      <w:rPr>
        <w:rFonts w:ascii="Avenir Next Medium" w:hAnsi="Avenir Next Medium"/>
        <w:color w:val="375D8A"/>
        <w:sz w:val="20"/>
        <w:szCs w:val="20"/>
      </w:rPr>
      <w:fldChar w:fldCharType="separate"/>
    </w:r>
    <w:r w:rsidR="005A1E9E">
      <w:rPr>
        <w:rFonts w:ascii="Avenir Next Medium" w:hAnsi="Avenir Next Medium"/>
        <w:color w:val="375D8A"/>
        <w:sz w:val="20"/>
        <w:szCs w:val="20"/>
      </w:rPr>
      <w:t>July</w:t>
    </w:r>
    <w:r>
      <w:rPr>
        <w:rFonts w:ascii="Avenir Next Medium" w:hAnsi="Avenir Next Medium"/>
        <w:color w:val="375D8A"/>
        <w:sz w:val="20"/>
        <w:szCs w:val="20"/>
      </w:rPr>
      <w:t xml:space="preserve"> 2019</w:t>
    </w:r>
    <w:r>
      <w:rPr>
        <w:rFonts w:ascii="Avenir Next Medium" w:eastAsia="Avenir Next Medium" w:hAnsi="Avenir Next Medium" w:cs="Avenir Next Medium"/>
        <w:color w:val="375D8A"/>
        <w:sz w:val="20"/>
        <w:szCs w:val="20"/>
      </w:rPr>
      <w:fldChar w:fldCharType="end"/>
    </w:r>
    <w:r>
      <w:rPr>
        <w:rFonts w:ascii="Avenir Next Medium" w:hAnsi="Avenir Next Medium"/>
        <w:color w:val="008CB4"/>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931D6"/>
    <w:multiLevelType w:val="multilevel"/>
    <w:tmpl w:val="5282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8228F"/>
    <w:multiLevelType w:val="multilevel"/>
    <w:tmpl w:val="2016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E42EC"/>
    <w:multiLevelType w:val="multilevel"/>
    <w:tmpl w:val="1604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0sTA0MrW0MDA1MTVV0lEKTi0uzszPAykwrgUAwE4CuCwAAAA="/>
  </w:docVars>
  <w:rsids>
    <w:rsidRoot w:val="004D056D"/>
    <w:rsid w:val="000018EB"/>
    <w:rsid w:val="00071CD6"/>
    <w:rsid w:val="000872A1"/>
    <w:rsid w:val="000D086D"/>
    <w:rsid w:val="001162FC"/>
    <w:rsid w:val="0012131F"/>
    <w:rsid w:val="00196762"/>
    <w:rsid w:val="00253DA2"/>
    <w:rsid w:val="00282543"/>
    <w:rsid w:val="002D2B53"/>
    <w:rsid w:val="003F05DD"/>
    <w:rsid w:val="00444A12"/>
    <w:rsid w:val="00472E03"/>
    <w:rsid w:val="004B35FA"/>
    <w:rsid w:val="004D056D"/>
    <w:rsid w:val="004F43A7"/>
    <w:rsid w:val="005A1E9E"/>
    <w:rsid w:val="005B06E0"/>
    <w:rsid w:val="005C5710"/>
    <w:rsid w:val="00742281"/>
    <w:rsid w:val="007D0CE8"/>
    <w:rsid w:val="008175C5"/>
    <w:rsid w:val="0085067D"/>
    <w:rsid w:val="008C5547"/>
    <w:rsid w:val="00916D05"/>
    <w:rsid w:val="009B1858"/>
    <w:rsid w:val="009E1FCC"/>
    <w:rsid w:val="00B000A7"/>
    <w:rsid w:val="00B2355A"/>
    <w:rsid w:val="00CA199B"/>
    <w:rsid w:val="00EB05D7"/>
    <w:rsid w:val="00EF7A07"/>
    <w:rsid w:val="00F40D11"/>
    <w:rsid w:val="00FA2A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1305"/>
  <w15:docId w15:val="{6C01F69E-7234-5247-AA2C-4C99E98C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spacing w:line="288" w:lineRule="auto"/>
      <w:jc w:val="right"/>
    </w:pPr>
    <w:rPr>
      <w:rFonts w:ascii="Avenir Next Demi Bold" w:hAnsi="Avenir Next Demi Bold" w:cs="Arial Unicode MS"/>
      <w:color w:val="AAAAAA"/>
      <w:sz w:val="18"/>
      <w:szCs w:val="18"/>
    </w:rPr>
  </w:style>
  <w:style w:type="paragraph" w:customStyle="1" w:styleId="Heading">
    <w:name w:val="Heading"/>
    <w:next w:val="Body"/>
    <w:pPr>
      <w:keepNext/>
      <w:spacing w:before="360" w:after="40"/>
      <w:outlineLvl w:val="0"/>
    </w:pPr>
    <w:rPr>
      <w:rFonts w:ascii="Hoefler Text" w:hAnsi="Hoefler Text" w:cs="Arial Unicode MS"/>
      <w:b/>
      <w:bCs/>
      <w:color w:val="008CB4"/>
      <w:sz w:val="44"/>
      <w:szCs w:val="44"/>
    </w:rPr>
  </w:style>
  <w:style w:type="paragraph" w:customStyle="1" w:styleId="Body">
    <w:name w:val="Body"/>
    <w:pPr>
      <w:spacing w:before="80" w:after="180" w:line="288" w:lineRule="auto"/>
    </w:pPr>
    <w:rPr>
      <w:rFonts w:ascii="Hoefler Text" w:hAnsi="Hoefler Text" w:cs="Arial Unicode MS"/>
      <w:color w:val="000000"/>
      <w:sz w:val="22"/>
      <w:szCs w:val="22"/>
    </w:rPr>
  </w:style>
  <w:style w:type="paragraph" w:styleId="Title">
    <w:name w:val="Title"/>
    <w:uiPriority w:val="10"/>
    <w:qFormat/>
    <w:pPr>
      <w:keepNext/>
      <w:spacing w:after="180" w:line="216" w:lineRule="auto"/>
      <w:jc w:val="center"/>
      <w:outlineLvl w:val="0"/>
    </w:pPr>
    <w:rPr>
      <w:rFonts w:ascii="Avenir Next Ultra Light" w:hAnsi="Avenir Next Ultra Light" w:cs="Arial Unicode MS"/>
      <w:caps/>
      <w:color w:val="FF4013"/>
      <w:spacing w:val="-13"/>
      <w:sz w:val="136"/>
      <w:szCs w:val="136"/>
    </w:rPr>
  </w:style>
  <w:style w:type="paragraph" w:styleId="Subtitle">
    <w:name w:val="Subtitle"/>
    <w:next w:val="Body"/>
    <w:uiPriority w:val="11"/>
    <w:qFormat/>
    <w:pPr>
      <w:pBdr>
        <w:top w:val="single" w:sz="6" w:space="0" w:color="919191"/>
        <w:bottom w:val="single" w:sz="6" w:space="0" w:color="919191"/>
      </w:pBdr>
      <w:spacing w:line="288" w:lineRule="auto"/>
      <w:jc w:val="center"/>
    </w:pPr>
    <w:rPr>
      <w:rFonts w:ascii="Avenir Next Medium" w:hAnsi="Avenir Next Medium" w:cs="Arial Unicode MS"/>
      <w:color w:val="008CB4"/>
      <w:spacing w:val="2"/>
      <w:sz w:val="26"/>
      <w:szCs w:val="26"/>
    </w:rPr>
  </w:style>
  <w:style w:type="paragraph" w:styleId="Header">
    <w:name w:val="header"/>
    <w:basedOn w:val="Normal"/>
    <w:link w:val="HeaderChar"/>
    <w:uiPriority w:val="99"/>
    <w:unhideWhenUsed/>
    <w:rsid w:val="00B000A7"/>
    <w:pPr>
      <w:tabs>
        <w:tab w:val="center" w:pos="4680"/>
        <w:tab w:val="right" w:pos="9360"/>
      </w:tabs>
    </w:pPr>
  </w:style>
  <w:style w:type="character" w:customStyle="1" w:styleId="HeaderChar">
    <w:name w:val="Header Char"/>
    <w:basedOn w:val="DefaultParagraphFont"/>
    <w:link w:val="Header"/>
    <w:uiPriority w:val="99"/>
    <w:rsid w:val="00B000A7"/>
    <w:rPr>
      <w:sz w:val="24"/>
      <w:szCs w:val="24"/>
      <w:lang w:eastAsia="en-US"/>
    </w:rPr>
  </w:style>
  <w:style w:type="paragraph" w:styleId="Footer">
    <w:name w:val="footer"/>
    <w:basedOn w:val="Normal"/>
    <w:link w:val="FooterChar"/>
    <w:uiPriority w:val="99"/>
    <w:unhideWhenUsed/>
    <w:rsid w:val="00B000A7"/>
    <w:pPr>
      <w:tabs>
        <w:tab w:val="center" w:pos="4680"/>
        <w:tab w:val="right" w:pos="9360"/>
      </w:tabs>
    </w:pPr>
  </w:style>
  <w:style w:type="character" w:customStyle="1" w:styleId="FooterChar">
    <w:name w:val="Footer Char"/>
    <w:basedOn w:val="DefaultParagraphFont"/>
    <w:link w:val="Footer"/>
    <w:uiPriority w:val="99"/>
    <w:rsid w:val="00B000A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2019/06/29/us/mackenzie-lueck-missing/index.html" TargetMode="External"/><Relationship Id="rId3" Type="http://schemas.openxmlformats.org/officeDocument/2006/relationships/settings" Target="settings.xml"/><Relationship Id="rId7" Type="http://schemas.openxmlformats.org/officeDocument/2006/relationships/hyperlink" Target="https://www.cnn.com/2019/06/28/us/ayoola-ajayi-mackenzie-lueck-utah-stude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8_Classic_Informal_Newsletter">
  <a:themeElements>
    <a:clrScheme name="08_Classic_Informal_Newsletter">
      <a:dk1>
        <a:srgbClr val="000000"/>
      </a:dk1>
      <a:lt1>
        <a:srgbClr val="FFFFFF"/>
      </a:lt1>
      <a:dk2>
        <a:srgbClr val="6D6D6D"/>
      </a:dk2>
      <a:lt2>
        <a:srgbClr val="EBEBEB"/>
      </a:lt2>
      <a:accent1>
        <a:srgbClr val="47C0E1"/>
      </a:accent1>
      <a:accent2>
        <a:srgbClr val="43C2C3"/>
      </a:accent2>
      <a:accent3>
        <a:srgbClr val="99B440"/>
      </a:accent3>
      <a:accent4>
        <a:srgbClr val="F9C400"/>
      </a:accent4>
      <a:accent5>
        <a:srgbClr val="FF7449"/>
      </a:accent5>
      <a:accent6>
        <a:srgbClr val="FC6861"/>
      </a:accent6>
      <a:hlink>
        <a:srgbClr val="0000FF"/>
      </a:hlink>
      <a:folHlink>
        <a:srgbClr val="FF00FF"/>
      </a:folHlink>
    </a:clrScheme>
    <a:fontScheme name="08_Classic_Informal_Newsletter">
      <a:majorFont>
        <a:latin typeface="Avenir Next Ultra Light"/>
        <a:ea typeface="Avenir Next Ultra Light"/>
        <a:cs typeface="Avenir Next Ultra Light"/>
      </a:majorFont>
      <a:minorFont>
        <a:latin typeface="Hoefler Text"/>
        <a:ea typeface="Hoefler Text"/>
        <a:cs typeface="Hoefler Text"/>
      </a:minorFont>
    </a:fontScheme>
    <a:fmtScheme name="08_Classic_Informa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12700" dir="5400000" rotWithShape="0">
              <a:srgbClr val="000000">
                <a:alpha val="50000"/>
              </a:srgbClr>
            </a:outerShdw>
          </a:effectLst>
        </a:effectStyle>
        <a:effectStyle>
          <a:effectLst>
            <a:outerShdw blurRad="381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hueOff val="409046"/>
            <a:satOff val="3911"/>
            <a:lumOff val="-23973"/>
          </a:schemeClr>
        </a:solidFill>
        <a:ln w="12700" cap="flat">
          <a:noFill/>
          <a:miter lim="400000"/>
        </a:ln>
        <a:effectLst>
          <a:outerShdw blurRad="38100" dist="127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6">
              <a:hueOff val="409046"/>
              <a:satOff val="3911"/>
              <a:lumOff val="-23973"/>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Hooper</dc:creator>
  <cp:lastModifiedBy>Steven Hooper</cp:lastModifiedBy>
  <cp:revision>7</cp:revision>
  <cp:lastPrinted>2019-06-28T16:35:00Z</cp:lastPrinted>
  <dcterms:created xsi:type="dcterms:W3CDTF">2019-07-10T19:42:00Z</dcterms:created>
  <dcterms:modified xsi:type="dcterms:W3CDTF">2019-07-10T20:20:00Z</dcterms:modified>
</cp:coreProperties>
</file>