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2FD06" w14:textId="01D9D56F" w:rsidR="00D94BBF" w:rsidRDefault="00D94BBF" w:rsidP="00D94BBF">
      <w:pPr>
        <w:spacing w:after="0"/>
        <w:jc w:val="center"/>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The Wee Coaching Company</w:t>
      </w:r>
    </w:p>
    <w:p w14:paraId="58E1DFAB" w14:textId="1CDDA532" w:rsidR="00D94BBF" w:rsidRDefault="00D94BBF" w:rsidP="00D94BBF">
      <w:pPr>
        <w:spacing w:after="0"/>
        <w:jc w:val="center"/>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Complaints Process</w:t>
      </w:r>
    </w:p>
    <w:p w14:paraId="18F0C766" w14:textId="7E172689" w:rsidR="00D94BBF" w:rsidRPr="00D94BBF" w:rsidRDefault="00D94BBF" w:rsidP="00D94BBF">
      <w:pPr>
        <w:spacing w:after="0"/>
        <w:jc w:val="center"/>
        <w:rPr>
          <w:rFonts w:ascii="Calibri Light" w:hAnsi="Calibri Light" w:cs="Calibri Light"/>
          <w:color w:val="7F7F7F" w:themeColor="text1" w:themeTint="80"/>
          <w:sz w:val="28"/>
          <w:szCs w:val="28"/>
        </w:rPr>
      </w:pPr>
      <w:r>
        <w:rPr>
          <w:rFonts w:ascii="Calibri Light" w:hAnsi="Calibri Light" w:cs="Calibri Light"/>
          <w:color w:val="7F7F7F" w:themeColor="text1" w:themeTint="80"/>
          <w:sz w:val="28"/>
          <w:szCs w:val="28"/>
        </w:rPr>
        <w:t>September 2024</w:t>
      </w:r>
    </w:p>
    <w:p w14:paraId="681E5CF5" w14:textId="77777777" w:rsidR="00D94BBF" w:rsidRPr="00D94BBF" w:rsidRDefault="00D94BBF" w:rsidP="00D94BBF">
      <w:pPr>
        <w:rPr>
          <w:rFonts w:ascii="Calibri Light" w:hAnsi="Calibri Light" w:cs="Calibri Light"/>
          <w:color w:val="7F7F7F" w:themeColor="text1" w:themeTint="80"/>
          <w:sz w:val="28"/>
          <w:szCs w:val="28"/>
        </w:rPr>
      </w:pPr>
    </w:p>
    <w:p w14:paraId="6FE11917" w14:textId="7DA3BD4A" w:rsidR="00D94BBF" w:rsidRPr="00D94BBF" w:rsidRDefault="00D94BBF" w:rsidP="00D94BBF">
      <w:pPr>
        <w:rPr>
          <w:rFonts w:ascii="Calibri Light" w:hAnsi="Calibri Light" w:cs="Calibri Light"/>
          <w:b/>
          <w:bCs/>
          <w:color w:val="7F7F7F" w:themeColor="text1" w:themeTint="80"/>
          <w:sz w:val="28"/>
          <w:szCs w:val="28"/>
        </w:rPr>
      </w:pPr>
      <w:r w:rsidRPr="00D94BBF">
        <w:rPr>
          <w:rFonts w:ascii="Calibri Light" w:hAnsi="Calibri Light" w:cs="Calibri Light"/>
          <w:b/>
          <w:bCs/>
          <w:color w:val="7F7F7F" w:themeColor="text1" w:themeTint="80"/>
          <w:sz w:val="28"/>
          <w:szCs w:val="28"/>
        </w:rPr>
        <w:t xml:space="preserve">Purpose       </w:t>
      </w:r>
    </w:p>
    <w:p w14:paraId="298C6B63" w14:textId="3B09E796" w:rsidR="00D94BBF" w:rsidRPr="00D94BBF" w:rsidRDefault="00D94BBF" w:rsidP="00D94BBF">
      <w:pPr>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 xml:space="preserve">The Wee Coaching Company is committed to providing high-quality services to all our clients, including individual </w:t>
      </w:r>
      <w:r w:rsidR="007B1A8C" w:rsidRPr="00D94BBF">
        <w:rPr>
          <w:rFonts w:ascii="Calibri Light" w:hAnsi="Calibri Light" w:cs="Calibri Light"/>
          <w:color w:val="7F7F7F" w:themeColor="text1" w:themeTint="80"/>
          <w:sz w:val="28"/>
          <w:szCs w:val="28"/>
        </w:rPr>
        <w:t>coaches</w:t>
      </w:r>
      <w:r w:rsidRPr="00D94BBF">
        <w:rPr>
          <w:rFonts w:ascii="Calibri Light" w:hAnsi="Calibri Light" w:cs="Calibri Light"/>
          <w:color w:val="7F7F7F" w:themeColor="text1" w:themeTint="80"/>
          <w:sz w:val="28"/>
          <w:szCs w:val="28"/>
        </w:rPr>
        <w:t>, commissioned schools, charities, businesses, and those undertaking our coach training programs. However, we acknowledge that there may be occasions when clients are dissatisfied, and we have established this complaints process to address concerns fairly and efficiently.</w:t>
      </w:r>
    </w:p>
    <w:p w14:paraId="4538456F" w14:textId="77777777" w:rsidR="00D94BBF" w:rsidRDefault="00D94BBF" w:rsidP="00D94BBF">
      <w:pPr>
        <w:rPr>
          <w:rFonts w:ascii="Calibri Light" w:hAnsi="Calibri Light" w:cs="Calibri Light"/>
          <w:color w:val="7F7F7F" w:themeColor="text1" w:themeTint="80"/>
          <w:sz w:val="28"/>
          <w:szCs w:val="28"/>
        </w:rPr>
      </w:pPr>
    </w:p>
    <w:p w14:paraId="7F0980E7" w14:textId="421BF2A4" w:rsidR="00D94BBF" w:rsidRPr="00D94BBF" w:rsidRDefault="00D94BBF" w:rsidP="00D94BBF">
      <w:pPr>
        <w:rPr>
          <w:rFonts w:ascii="Calibri Light" w:hAnsi="Calibri Light" w:cs="Calibri Light"/>
          <w:b/>
          <w:bCs/>
          <w:color w:val="7F7F7F" w:themeColor="text1" w:themeTint="80"/>
          <w:sz w:val="28"/>
          <w:szCs w:val="28"/>
        </w:rPr>
      </w:pPr>
      <w:r w:rsidRPr="00D94BBF">
        <w:rPr>
          <w:rFonts w:ascii="Calibri Light" w:hAnsi="Calibri Light" w:cs="Calibri Light"/>
          <w:b/>
          <w:bCs/>
          <w:color w:val="7F7F7F" w:themeColor="text1" w:themeTint="80"/>
          <w:sz w:val="28"/>
          <w:szCs w:val="28"/>
        </w:rPr>
        <w:t xml:space="preserve">Types of Complaints       </w:t>
      </w:r>
    </w:p>
    <w:p w14:paraId="2AA30AF1" w14:textId="77777777" w:rsidR="00D94BBF" w:rsidRPr="00D94BBF" w:rsidRDefault="00D94BBF" w:rsidP="00D94BBF">
      <w:pPr>
        <w:spacing w:after="0"/>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Complaints may be received from a variety of sources, including:</w:t>
      </w:r>
    </w:p>
    <w:p w14:paraId="4BE77E1E" w14:textId="77777777" w:rsidR="00D94BBF" w:rsidRPr="00D94BBF" w:rsidRDefault="00D94BBF" w:rsidP="00D94BBF">
      <w:pPr>
        <w:spacing w:after="0"/>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 Clients dissatisfied with coaching services</w:t>
      </w:r>
    </w:p>
    <w:p w14:paraId="0ADE1214" w14:textId="77777777" w:rsidR="00D94BBF" w:rsidRPr="00D94BBF" w:rsidRDefault="00D94BBF" w:rsidP="00D94BBF">
      <w:pPr>
        <w:spacing w:after="0"/>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 Commissioning bodies (schools, charities, businesses)</w:t>
      </w:r>
    </w:p>
    <w:p w14:paraId="04684031" w14:textId="77777777" w:rsidR="00D94BBF" w:rsidRPr="00D94BBF" w:rsidRDefault="00D94BBF" w:rsidP="00D94BBF">
      <w:pPr>
        <w:spacing w:after="0"/>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 Individuals enrolled in coach training programs</w:t>
      </w:r>
    </w:p>
    <w:p w14:paraId="18ED8B07" w14:textId="6C68DB05" w:rsidR="00D94BBF" w:rsidRDefault="00D94BBF" w:rsidP="00D94BBF">
      <w:pPr>
        <w:spacing w:after="0"/>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 Internal complaints from employees, freelance coaches, or affiliates</w:t>
      </w:r>
    </w:p>
    <w:p w14:paraId="6236D689" w14:textId="77777777" w:rsidR="00D94BBF" w:rsidRPr="00D94BBF" w:rsidRDefault="00D94BBF" w:rsidP="00D94BBF">
      <w:pPr>
        <w:spacing w:after="0"/>
        <w:rPr>
          <w:rFonts w:ascii="Calibri Light" w:hAnsi="Calibri Light" w:cs="Calibri Light"/>
          <w:color w:val="7F7F7F" w:themeColor="text1" w:themeTint="80"/>
          <w:sz w:val="28"/>
          <w:szCs w:val="28"/>
        </w:rPr>
      </w:pPr>
    </w:p>
    <w:p w14:paraId="5FCEBDC6" w14:textId="671983B6" w:rsidR="00D94BBF" w:rsidRDefault="00D94BBF" w:rsidP="00D94BBF">
      <w:pPr>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This process applies to both internal and external complaints, ensuring all matters are addressed appropriately.</w:t>
      </w:r>
    </w:p>
    <w:p w14:paraId="74261AC6" w14:textId="77777777" w:rsidR="00D94BBF" w:rsidRPr="00D94BBF" w:rsidRDefault="00D94BBF" w:rsidP="00D94BBF">
      <w:pPr>
        <w:rPr>
          <w:rFonts w:ascii="Calibri Light" w:hAnsi="Calibri Light" w:cs="Calibri Light"/>
          <w:color w:val="7F7F7F" w:themeColor="text1" w:themeTint="80"/>
          <w:sz w:val="28"/>
          <w:szCs w:val="28"/>
        </w:rPr>
      </w:pPr>
    </w:p>
    <w:p w14:paraId="19534759" w14:textId="173EA11B" w:rsidR="00D94BBF" w:rsidRPr="00D94BBF" w:rsidRDefault="00D94BBF" w:rsidP="00D94BBF">
      <w:pPr>
        <w:rPr>
          <w:rFonts w:ascii="Calibri Light" w:hAnsi="Calibri Light" w:cs="Calibri Light"/>
          <w:b/>
          <w:bCs/>
          <w:color w:val="7F7F7F" w:themeColor="text1" w:themeTint="80"/>
          <w:sz w:val="28"/>
          <w:szCs w:val="28"/>
        </w:rPr>
      </w:pPr>
      <w:r w:rsidRPr="00D94BBF">
        <w:rPr>
          <w:rFonts w:ascii="Calibri Light" w:hAnsi="Calibri Light" w:cs="Calibri Light"/>
          <w:b/>
          <w:bCs/>
          <w:color w:val="7F7F7F" w:themeColor="text1" w:themeTint="80"/>
          <w:sz w:val="28"/>
          <w:szCs w:val="28"/>
        </w:rPr>
        <w:t xml:space="preserve">Complaint Submission       </w:t>
      </w:r>
    </w:p>
    <w:p w14:paraId="2AE4E2D2" w14:textId="77777777" w:rsidR="00D94BBF" w:rsidRPr="00D94BBF" w:rsidRDefault="00D94BBF" w:rsidP="00D94BBF">
      <w:pPr>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Complaints can be submitted in the following ways:</w:t>
      </w:r>
    </w:p>
    <w:p w14:paraId="29DE62B0" w14:textId="39568A70" w:rsidR="00D94BBF" w:rsidRPr="00D94BBF" w:rsidRDefault="00D94BBF" w:rsidP="00D94BBF">
      <w:pPr>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 xml:space="preserve">-      </w:t>
      </w:r>
      <w:r w:rsidR="007B1A8C" w:rsidRPr="00D94BBF">
        <w:rPr>
          <w:rFonts w:ascii="Calibri Light" w:hAnsi="Calibri Light" w:cs="Calibri Light"/>
          <w:color w:val="7F7F7F" w:themeColor="text1" w:themeTint="80"/>
          <w:sz w:val="28"/>
          <w:szCs w:val="28"/>
        </w:rPr>
        <w:t>Email:</w:t>
      </w:r>
      <w:r w:rsidRPr="00D94BBF">
        <w:rPr>
          <w:rFonts w:ascii="Calibri Light" w:hAnsi="Calibri Light" w:cs="Calibri Light"/>
          <w:color w:val="7F7F7F" w:themeColor="text1" w:themeTint="80"/>
          <w:sz w:val="28"/>
          <w:szCs w:val="28"/>
        </w:rPr>
        <w:t xml:space="preserve"> to</w:t>
      </w:r>
      <w:r>
        <w:rPr>
          <w:rFonts w:ascii="Calibri Light" w:hAnsi="Calibri Light" w:cs="Calibri Light"/>
          <w:color w:val="7F7F7F" w:themeColor="text1" w:themeTint="80"/>
          <w:sz w:val="28"/>
          <w:szCs w:val="28"/>
        </w:rPr>
        <w:t xml:space="preserve"> support@theweecoachingcompany.com</w:t>
      </w:r>
    </w:p>
    <w:p w14:paraId="537CCFF4" w14:textId="2DDCC127" w:rsidR="00D94BBF" w:rsidRPr="00D94BBF" w:rsidRDefault="00D94BBF" w:rsidP="00D94BBF">
      <w:pPr>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      Phone</w:t>
      </w:r>
      <w:r w:rsidR="007B1A8C" w:rsidRPr="00D94BBF">
        <w:rPr>
          <w:rFonts w:ascii="Calibri Light" w:hAnsi="Calibri Light" w:cs="Calibri Light"/>
          <w:color w:val="7F7F7F" w:themeColor="text1" w:themeTint="80"/>
          <w:sz w:val="28"/>
          <w:szCs w:val="28"/>
        </w:rPr>
        <w:t>:</w:t>
      </w:r>
      <w:r w:rsidRPr="00D94BBF">
        <w:rPr>
          <w:rFonts w:ascii="Calibri Light" w:hAnsi="Calibri Light" w:cs="Calibri Light"/>
          <w:color w:val="7F7F7F" w:themeColor="text1" w:themeTint="80"/>
          <w:sz w:val="28"/>
          <w:szCs w:val="28"/>
        </w:rPr>
        <w:t xml:space="preserve"> </w:t>
      </w:r>
      <w:r>
        <w:rPr>
          <w:rFonts w:ascii="Calibri Light" w:hAnsi="Calibri Light" w:cs="Calibri Light"/>
          <w:color w:val="7F7F7F" w:themeColor="text1" w:themeTint="80"/>
          <w:sz w:val="28"/>
          <w:szCs w:val="28"/>
        </w:rPr>
        <w:t>07793032818</w:t>
      </w:r>
    </w:p>
    <w:p w14:paraId="77A2A6B1" w14:textId="4BD43216" w:rsidR="00D94BBF" w:rsidRPr="00D94BBF" w:rsidRDefault="00D94BBF" w:rsidP="00D94BBF">
      <w:pPr>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 xml:space="preserve">-      In </w:t>
      </w:r>
      <w:proofErr w:type="gramStart"/>
      <w:r w:rsidRPr="00D94BBF">
        <w:rPr>
          <w:rFonts w:ascii="Calibri Light" w:hAnsi="Calibri Light" w:cs="Calibri Light"/>
          <w:color w:val="7F7F7F" w:themeColor="text1" w:themeTint="80"/>
          <w:sz w:val="28"/>
          <w:szCs w:val="28"/>
        </w:rPr>
        <w:t>person :</w:t>
      </w:r>
      <w:proofErr w:type="gramEnd"/>
      <w:r w:rsidRPr="00D94BBF">
        <w:rPr>
          <w:rFonts w:ascii="Calibri Light" w:hAnsi="Calibri Light" w:cs="Calibri Light"/>
          <w:color w:val="7F7F7F" w:themeColor="text1" w:themeTint="80"/>
          <w:sz w:val="28"/>
          <w:szCs w:val="28"/>
        </w:rPr>
        <w:t xml:space="preserve"> If appropriate, an initial verbal complaint can be made, but we request that the complaint be followed up in writing to ensure clarity and documentation.</w:t>
      </w:r>
    </w:p>
    <w:p w14:paraId="17768198" w14:textId="233F6647" w:rsidR="00D94BBF" w:rsidRPr="00D94BBF" w:rsidRDefault="00D94BBF" w:rsidP="00D94BBF">
      <w:pPr>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All complaints should be directed to the company directors, Lorna Davies or Jac McGill. Anonymous complaints are not accepted; however, suggestions may be submitted anonymously.</w:t>
      </w:r>
    </w:p>
    <w:p w14:paraId="38567212" w14:textId="01B12552" w:rsidR="00D94BBF" w:rsidRPr="00D94BBF" w:rsidRDefault="00D94BBF" w:rsidP="00D94BBF">
      <w:pPr>
        <w:rPr>
          <w:rFonts w:ascii="Calibri Light" w:hAnsi="Calibri Light" w:cs="Calibri Light"/>
          <w:b/>
          <w:bCs/>
          <w:color w:val="7F7F7F" w:themeColor="text1" w:themeTint="80"/>
          <w:sz w:val="28"/>
          <w:szCs w:val="28"/>
        </w:rPr>
      </w:pPr>
      <w:r w:rsidRPr="00D94BBF">
        <w:rPr>
          <w:rFonts w:ascii="Calibri Light" w:hAnsi="Calibri Light" w:cs="Calibri Light"/>
          <w:b/>
          <w:bCs/>
          <w:color w:val="7F7F7F" w:themeColor="text1" w:themeTint="80"/>
          <w:sz w:val="28"/>
          <w:szCs w:val="28"/>
        </w:rPr>
        <w:lastRenderedPageBreak/>
        <w:t xml:space="preserve">Acknowledgment and Response       </w:t>
      </w:r>
    </w:p>
    <w:p w14:paraId="6762EBD0" w14:textId="039E5F8C" w:rsidR="00D94BBF" w:rsidRPr="00D94BBF" w:rsidRDefault="00D94BBF" w:rsidP="00D94BBF">
      <w:pPr>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 xml:space="preserve">We aim to acknowledge receipt of complaints within 5 business days of submission. Once a complaint has been acknowledged, we will work to resolve the issue </w:t>
      </w:r>
      <w:r w:rsidR="007B1A8C" w:rsidRPr="00D94BBF">
        <w:rPr>
          <w:rFonts w:ascii="Calibri Light" w:hAnsi="Calibri Light" w:cs="Calibri Light"/>
          <w:color w:val="7F7F7F" w:themeColor="text1" w:themeTint="80"/>
          <w:sz w:val="28"/>
          <w:szCs w:val="28"/>
        </w:rPr>
        <w:t>within 4</w:t>
      </w:r>
      <w:r w:rsidRPr="00D94BBF">
        <w:rPr>
          <w:rFonts w:ascii="Calibri Light" w:hAnsi="Calibri Light" w:cs="Calibri Light"/>
          <w:color w:val="7F7F7F" w:themeColor="text1" w:themeTint="80"/>
          <w:sz w:val="28"/>
          <w:szCs w:val="28"/>
        </w:rPr>
        <w:t xml:space="preserve"> </w:t>
      </w:r>
      <w:proofErr w:type="gramStart"/>
      <w:r w:rsidRPr="00D94BBF">
        <w:rPr>
          <w:rFonts w:ascii="Calibri Light" w:hAnsi="Calibri Light" w:cs="Calibri Light"/>
          <w:color w:val="7F7F7F" w:themeColor="text1" w:themeTint="80"/>
          <w:sz w:val="28"/>
          <w:szCs w:val="28"/>
        </w:rPr>
        <w:t>weeks .</w:t>
      </w:r>
      <w:proofErr w:type="gramEnd"/>
      <w:r w:rsidRPr="00D94BBF">
        <w:rPr>
          <w:rFonts w:ascii="Calibri Light" w:hAnsi="Calibri Light" w:cs="Calibri Light"/>
          <w:color w:val="7F7F7F" w:themeColor="text1" w:themeTint="80"/>
          <w:sz w:val="28"/>
          <w:szCs w:val="28"/>
        </w:rPr>
        <w:t xml:space="preserve"> During this time, we will provide regular updates to the complainant via email or telephone, keeping them informed of progress.</w:t>
      </w:r>
    </w:p>
    <w:p w14:paraId="022F1159" w14:textId="77777777" w:rsidR="00D94BBF" w:rsidRDefault="00D94BBF" w:rsidP="00D94BBF">
      <w:pPr>
        <w:rPr>
          <w:rFonts w:ascii="Calibri Light" w:hAnsi="Calibri Light" w:cs="Calibri Light"/>
          <w:color w:val="7F7F7F" w:themeColor="text1" w:themeTint="80"/>
          <w:sz w:val="28"/>
          <w:szCs w:val="28"/>
        </w:rPr>
      </w:pPr>
    </w:p>
    <w:p w14:paraId="4749DBDC" w14:textId="49955D74" w:rsidR="00D94BBF" w:rsidRPr="00D94BBF" w:rsidRDefault="00D94BBF" w:rsidP="00D94BBF">
      <w:pPr>
        <w:rPr>
          <w:rFonts w:ascii="Calibri Light" w:hAnsi="Calibri Light" w:cs="Calibri Light"/>
          <w:b/>
          <w:bCs/>
          <w:color w:val="7F7F7F" w:themeColor="text1" w:themeTint="80"/>
          <w:sz w:val="28"/>
          <w:szCs w:val="28"/>
        </w:rPr>
      </w:pPr>
      <w:r w:rsidRPr="00D94BBF">
        <w:rPr>
          <w:rFonts w:ascii="Calibri Light" w:hAnsi="Calibri Light" w:cs="Calibri Light"/>
          <w:b/>
          <w:bCs/>
          <w:color w:val="7F7F7F" w:themeColor="text1" w:themeTint="80"/>
          <w:sz w:val="28"/>
          <w:szCs w:val="28"/>
        </w:rPr>
        <w:t xml:space="preserve">Investigation and Resolution       </w:t>
      </w:r>
    </w:p>
    <w:p w14:paraId="77846F25" w14:textId="6DC423D8" w:rsidR="00D94BBF" w:rsidRPr="00D94BBF" w:rsidRDefault="00D94BBF" w:rsidP="00D94BBF">
      <w:pPr>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 xml:space="preserve">Responsibility: All complaints will be investigated by the company directors, with both Lorna Davies and Jac McGill overseeing the process.  </w:t>
      </w:r>
    </w:p>
    <w:p w14:paraId="2EA8D1AF" w14:textId="3F30BDC3" w:rsidR="00D94BBF" w:rsidRPr="00D94BBF" w:rsidRDefault="00D94BBF" w:rsidP="00D94BBF">
      <w:pPr>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      Procedure: The investigation process will include:</w:t>
      </w:r>
    </w:p>
    <w:p w14:paraId="1D80E824" w14:textId="77777777" w:rsidR="00D94BBF" w:rsidRPr="00D94BBF" w:rsidRDefault="00D94BBF" w:rsidP="00D94BBF">
      <w:pPr>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 xml:space="preserve">  - Interviews with relevant parties</w:t>
      </w:r>
    </w:p>
    <w:p w14:paraId="75565E14" w14:textId="77777777" w:rsidR="00D94BBF" w:rsidRPr="00D94BBF" w:rsidRDefault="00D94BBF" w:rsidP="00D94BBF">
      <w:pPr>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 xml:space="preserve">  - Collection of eye-witness statements, if applicable</w:t>
      </w:r>
    </w:p>
    <w:p w14:paraId="0D641D87" w14:textId="77777777" w:rsidR="00D94BBF" w:rsidRPr="00D94BBF" w:rsidRDefault="00D94BBF" w:rsidP="00D94BBF">
      <w:pPr>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 xml:space="preserve">  - Review of any supporting documentation (contracts, service records, training materials)</w:t>
      </w:r>
    </w:p>
    <w:p w14:paraId="54CD8C0C" w14:textId="18A01932" w:rsidR="00D94BBF" w:rsidRPr="00D94BBF" w:rsidRDefault="00D94BBF" w:rsidP="00D94BBF">
      <w:pPr>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      Outcome: Once the investigation is complete, we will discuss the findings with the complainant and work toward an appropriate resolution. Mediation or alternative dispute resolution may be offered to facilitate this process.</w:t>
      </w:r>
    </w:p>
    <w:p w14:paraId="4A72C841" w14:textId="064A10EF" w:rsidR="00D94BBF" w:rsidRPr="0060794A" w:rsidRDefault="00D94BBF" w:rsidP="00D94BBF">
      <w:pPr>
        <w:rPr>
          <w:rFonts w:ascii="Calibri Light" w:hAnsi="Calibri Light" w:cs="Calibri Light"/>
          <w:b/>
          <w:bCs/>
          <w:color w:val="7F7F7F" w:themeColor="text1" w:themeTint="80"/>
          <w:sz w:val="28"/>
          <w:szCs w:val="28"/>
        </w:rPr>
      </w:pPr>
      <w:r w:rsidRPr="0060794A">
        <w:rPr>
          <w:rFonts w:ascii="Calibri Light" w:hAnsi="Calibri Light" w:cs="Calibri Light"/>
          <w:b/>
          <w:bCs/>
          <w:color w:val="7F7F7F" w:themeColor="text1" w:themeTint="80"/>
          <w:sz w:val="28"/>
          <w:szCs w:val="28"/>
        </w:rPr>
        <w:t xml:space="preserve">Escalation Process       </w:t>
      </w:r>
    </w:p>
    <w:p w14:paraId="242C5E95" w14:textId="45525623" w:rsidR="00D94BBF" w:rsidRDefault="00D94BBF" w:rsidP="00D94BBF">
      <w:pPr>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If the complainant is not satisfied with the outcome of the initial investigation, they may escalate the complaint. The other company director (not involved in the initial investigation) will handle escalated complaints and conduct an independent review of the case.</w:t>
      </w:r>
    </w:p>
    <w:p w14:paraId="55354308" w14:textId="1D6E7BD1" w:rsidR="00D94BBF" w:rsidRPr="0060794A" w:rsidRDefault="00D94BBF" w:rsidP="00D94BBF">
      <w:pPr>
        <w:rPr>
          <w:rFonts w:ascii="Calibri Light" w:hAnsi="Calibri Light" w:cs="Calibri Light"/>
          <w:b/>
          <w:bCs/>
          <w:color w:val="7F7F7F" w:themeColor="text1" w:themeTint="80"/>
          <w:sz w:val="28"/>
          <w:szCs w:val="28"/>
        </w:rPr>
      </w:pPr>
      <w:r w:rsidRPr="00D94BBF">
        <w:rPr>
          <w:rFonts w:ascii="Calibri Light" w:hAnsi="Calibri Light" w:cs="Calibri Light"/>
          <w:color w:val="7F7F7F" w:themeColor="text1" w:themeTint="80"/>
          <w:sz w:val="28"/>
          <w:szCs w:val="28"/>
        </w:rPr>
        <w:t xml:space="preserve"> </w:t>
      </w:r>
      <w:r w:rsidRPr="0060794A">
        <w:rPr>
          <w:rFonts w:ascii="Calibri Light" w:hAnsi="Calibri Light" w:cs="Calibri Light"/>
          <w:b/>
          <w:bCs/>
          <w:color w:val="7F7F7F" w:themeColor="text1" w:themeTint="80"/>
          <w:sz w:val="28"/>
          <w:szCs w:val="28"/>
        </w:rPr>
        <w:t xml:space="preserve">Confidentiality       </w:t>
      </w:r>
    </w:p>
    <w:p w14:paraId="77597FFD" w14:textId="6AAC8F84" w:rsidR="00D94BBF" w:rsidRPr="00D94BBF" w:rsidRDefault="00D94BBF" w:rsidP="00D94BBF">
      <w:pPr>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 xml:space="preserve">We are committed to maintaining confidentiality throughout the complaints process. All complaints will be handled discreetly, fairly, and transparently. We uphold the principle of duty of </w:t>
      </w:r>
      <w:r w:rsidR="007400FE">
        <w:rPr>
          <w:rFonts w:ascii="Calibri Light" w:hAnsi="Calibri Light" w:cs="Calibri Light"/>
          <w:color w:val="7F7F7F" w:themeColor="text1" w:themeTint="80"/>
          <w:sz w:val="28"/>
          <w:szCs w:val="28"/>
        </w:rPr>
        <w:t>candour</w:t>
      </w:r>
      <w:r w:rsidRPr="00D94BBF">
        <w:rPr>
          <w:rFonts w:ascii="Calibri Light" w:hAnsi="Calibri Light" w:cs="Calibri Light"/>
          <w:color w:val="7F7F7F" w:themeColor="text1" w:themeTint="80"/>
          <w:sz w:val="28"/>
          <w:szCs w:val="28"/>
        </w:rPr>
        <w:t xml:space="preserve">, and when we are in the wrong, we will issue an apology and take steps to prevent future occurrences.  </w:t>
      </w:r>
    </w:p>
    <w:p w14:paraId="3F90174E" w14:textId="77777777" w:rsidR="00D94BBF" w:rsidRPr="00D94BBF" w:rsidRDefault="00D94BBF" w:rsidP="00D94BBF">
      <w:pPr>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However, confidentiality will be broken in the following cases:</w:t>
      </w:r>
    </w:p>
    <w:p w14:paraId="15DAD1B2" w14:textId="77777777" w:rsidR="00D94BBF" w:rsidRPr="00D94BBF" w:rsidRDefault="00D94BBF" w:rsidP="00D94BBF">
      <w:pPr>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 Safeguarding concerns (e.g., child protection)</w:t>
      </w:r>
    </w:p>
    <w:p w14:paraId="06BACF0D" w14:textId="77777777" w:rsidR="0060794A" w:rsidRDefault="00D94BBF" w:rsidP="00D94BBF">
      <w:pPr>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 Legal obligations (e.g., reporting crimes or suicide risks)</w:t>
      </w:r>
    </w:p>
    <w:p w14:paraId="03093812" w14:textId="0CED4D4A" w:rsidR="00D94BBF" w:rsidRPr="0060794A" w:rsidRDefault="00D94BBF" w:rsidP="00D94BBF">
      <w:pPr>
        <w:rPr>
          <w:rFonts w:ascii="Calibri Light" w:hAnsi="Calibri Light" w:cs="Calibri Light"/>
          <w:b/>
          <w:bCs/>
          <w:color w:val="7F7F7F" w:themeColor="text1" w:themeTint="80"/>
          <w:sz w:val="28"/>
          <w:szCs w:val="28"/>
        </w:rPr>
      </w:pPr>
      <w:r w:rsidRPr="0060794A">
        <w:rPr>
          <w:rFonts w:ascii="Calibri Light" w:hAnsi="Calibri Light" w:cs="Calibri Light"/>
          <w:b/>
          <w:bCs/>
          <w:color w:val="7F7F7F" w:themeColor="text1" w:themeTint="80"/>
          <w:sz w:val="28"/>
          <w:szCs w:val="28"/>
        </w:rPr>
        <w:lastRenderedPageBreak/>
        <w:t xml:space="preserve">Safeguarding Complaints       </w:t>
      </w:r>
    </w:p>
    <w:p w14:paraId="13B8B15B" w14:textId="0D370AD0" w:rsidR="00D94BBF" w:rsidRPr="00D94BBF" w:rsidRDefault="00D94BBF" w:rsidP="00D94BBF">
      <w:pPr>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If a complaint involves safeguarding concerns, we will follow our Safeguarding Polic</w:t>
      </w:r>
      <w:r w:rsidR="0060794A">
        <w:rPr>
          <w:rFonts w:ascii="Calibri Light" w:hAnsi="Calibri Light" w:cs="Calibri Light"/>
          <w:color w:val="7F7F7F" w:themeColor="text1" w:themeTint="80"/>
          <w:sz w:val="28"/>
          <w:szCs w:val="28"/>
        </w:rPr>
        <w:t>y</w:t>
      </w:r>
      <w:r w:rsidRPr="00D94BBF">
        <w:rPr>
          <w:rFonts w:ascii="Calibri Light" w:hAnsi="Calibri Light" w:cs="Calibri Light"/>
          <w:color w:val="7F7F7F" w:themeColor="text1" w:themeTint="80"/>
          <w:sz w:val="28"/>
          <w:szCs w:val="28"/>
        </w:rPr>
        <w:t>. Safeguarding concerns will be escalated to the relevant statutory authorities, such as the police or a designated safeguarding lead at the school or organization involved.</w:t>
      </w:r>
    </w:p>
    <w:p w14:paraId="0F5DDB0A" w14:textId="59CC5D83" w:rsidR="00D94BBF" w:rsidRPr="0060794A" w:rsidRDefault="00D94BBF" w:rsidP="00D94BBF">
      <w:pPr>
        <w:rPr>
          <w:rFonts w:ascii="Calibri Light" w:hAnsi="Calibri Light" w:cs="Calibri Light"/>
          <w:b/>
          <w:bCs/>
          <w:color w:val="7F7F7F" w:themeColor="text1" w:themeTint="80"/>
          <w:sz w:val="28"/>
          <w:szCs w:val="28"/>
        </w:rPr>
      </w:pPr>
      <w:r w:rsidRPr="0060794A">
        <w:rPr>
          <w:rFonts w:ascii="Calibri Light" w:hAnsi="Calibri Light" w:cs="Calibri Light"/>
          <w:b/>
          <w:bCs/>
          <w:color w:val="7F7F7F" w:themeColor="text1" w:themeTint="80"/>
          <w:sz w:val="28"/>
          <w:szCs w:val="28"/>
        </w:rPr>
        <w:t xml:space="preserve">Record Keeping       </w:t>
      </w:r>
    </w:p>
    <w:p w14:paraId="4D8442D0" w14:textId="6E826274" w:rsidR="00D94BBF" w:rsidRPr="00D94BBF" w:rsidRDefault="00D94BBF" w:rsidP="00D94BBF">
      <w:pPr>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 xml:space="preserve">All complaints will be documented and stored electronically in a secure, GDPR-compliant manner. Records will be maintained on a locked cloud-based system. We will retain complaint records for </w:t>
      </w:r>
      <w:r w:rsidR="007400FE">
        <w:rPr>
          <w:rFonts w:ascii="Calibri Light" w:hAnsi="Calibri Light" w:cs="Calibri Light"/>
          <w:color w:val="7F7F7F" w:themeColor="text1" w:themeTint="80"/>
          <w:sz w:val="28"/>
          <w:szCs w:val="28"/>
        </w:rPr>
        <w:t>3 3-month period</w:t>
      </w:r>
      <w:r w:rsidRPr="00D94BBF">
        <w:rPr>
          <w:rFonts w:ascii="Calibri Light" w:hAnsi="Calibri Light" w:cs="Calibri Light"/>
          <w:color w:val="7F7F7F" w:themeColor="text1" w:themeTint="80"/>
          <w:sz w:val="28"/>
          <w:szCs w:val="28"/>
        </w:rPr>
        <w:t xml:space="preserve"> for audit and quality assurance purposes.</w:t>
      </w:r>
    </w:p>
    <w:p w14:paraId="54A8D85F" w14:textId="29672E54" w:rsidR="00D94BBF" w:rsidRPr="00D94BBF" w:rsidRDefault="00D94BBF" w:rsidP="00D94BBF">
      <w:pPr>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The number and nature of complaints will be reviewed quarterly as part of our ongoing quality assurance process, and lessons learned will be used to improve our services.</w:t>
      </w:r>
    </w:p>
    <w:p w14:paraId="6C819D42" w14:textId="50293932" w:rsidR="00D94BBF" w:rsidRPr="0060794A" w:rsidRDefault="00D94BBF" w:rsidP="00D94BBF">
      <w:pPr>
        <w:rPr>
          <w:rFonts w:ascii="Calibri Light" w:hAnsi="Calibri Light" w:cs="Calibri Light"/>
          <w:b/>
          <w:bCs/>
          <w:color w:val="7F7F7F" w:themeColor="text1" w:themeTint="80"/>
          <w:sz w:val="28"/>
          <w:szCs w:val="28"/>
        </w:rPr>
      </w:pPr>
      <w:r w:rsidRPr="0060794A">
        <w:rPr>
          <w:rFonts w:ascii="Calibri Light" w:hAnsi="Calibri Light" w:cs="Calibri Light"/>
          <w:b/>
          <w:bCs/>
          <w:color w:val="7F7F7F" w:themeColor="text1" w:themeTint="80"/>
          <w:sz w:val="28"/>
          <w:szCs w:val="28"/>
        </w:rPr>
        <w:t xml:space="preserve">Communication of the Process       </w:t>
      </w:r>
    </w:p>
    <w:p w14:paraId="437AEAA2" w14:textId="77777777" w:rsidR="00D94BBF" w:rsidRPr="00D94BBF" w:rsidRDefault="00D94BBF" w:rsidP="00D94BBF">
      <w:pPr>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Our complaints process will be communicated to:</w:t>
      </w:r>
    </w:p>
    <w:p w14:paraId="5D8813DA" w14:textId="77777777" w:rsidR="00D94BBF" w:rsidRPr="00D94BBF" w:rsidRDefault="00D94BBF" w:rsidP="00D94BBF">
      <w:pPr>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 Clients during onboarding</w:t>
      </w:r>
    </w:p>
    <w:p w14:paraId="486E8B94" w14:textId="77777777" w:rsidR="00D94BBF" w:rsidRPr="00D94BBF" w:rsidRDefault="00D94BBF" w:rsidP="00D94BBF">
      <w:pPr>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 Employees, coaches, and affiliates during their induction</w:t>
      </w:r>
    </w:p>
    <w:p w14:paraId="53ED907F" w14:textId="77777777" w:rsidR="00D94BBF" w:rsidRPr="00D94BBF" w:rsidRDefault="00D94BBF" w:rsidP="00D94BBF">
      <w:pPr>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 All stakeholders via our policy library and contracts</w:t>
      </w:r>
    </w:p>
    <w:p w14:paraId="5BCD28E8" w14:textId="77777777" w:rsidR="00D94BBF" w:rsidRPr="00D94BBF" w:rsidRDefault="00D94BBF" w:rsidP="00D94BBF">
      <w:pPr>
        <w:rPr>
          <w:rFonts w:ascii="Calibri Light" w:hAnsi="Calibri Light" w:cs="Calibri Light"/>
          <w:color w:val="7F7F7F" w:themeColor="text1" w:themeTint="80"/>
          <w:sz w:val="28"/>
          <w:szCs w:val="28"/>
        </w:rPr>
      </w:pPr>
    </w:p>
    <w:p w14:paraId="0AE7BABA" w14:textId="77777777" w:rsidR="0060794A" w:rsidRDefault="00D94BBF" w:rsidP="00D94BBF">
      <w:pPr>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This process will be reviewed and updated as necessary to ensure it remains effective and in line with best practices.</w:t>
      </w:r>
    </w:p>
    <w:p w14:paraId="44A011A4" w14:textId="49B6F527" w:rsidR="00D94BBF" w:rsidRPr="0060794A" w:rsidRDefault="00D94BBF" w:rsidP="00D94BBF">
      <w:pPr>
        <w:rPr>
          <w:rFonts w:ascii="Calibri Light" w:hAnsi="Calibri Light" w:cs="Calibri Light"/>
          <w:b/>
          <w:bCs/>
          <w:color w:val="7F7F7F" w:themeColor="text1" w:themeTint="80"/>
          <w:sz w:val="28"/>
          <w:szCs w:val="28"/>
        </w:rPr>
      </w:pPr>
      <w:r w:rsidRPr="0060794A">
        <w:rPr>
          <w:rFonts w:ascii="Calibri Light" w:hAnsi="Calibri Light" w:cs="Calibri Light"/>
          <w:b/>
          <w:bCs/>
          <w:color w:val="7F7F7F" w:themeColor="text1" w:themeTint="80"/>
          <w:sz w:val="28"/>
          <w:szCs w:val="28"/>
        </w:rPr>
        <w:t xml:space="preserve">Contact Information       </w:t>
      </w:r>
    </w:p>
    <w:p w14:paraId="4BD1A0DC" w14:textId="77777777" w:rsidR="00D94BBF" w:rsidRPr="00D94BBF" w:rsidRDefault="00D94BBF" w:rsidP="00D94BBF">
      <w:pPr>
        <w:rPr>
          <w:rFonts w:ascii="Calibri Light" w:hAnsi="Calibri Light" w:cs="Calibri Light"/>
          <w:color w:val="7F7F7F" w:themeColor="text1" w:themeTint="80"/>
          <w:sz w:val="28"/>
          <w:szCs w:val="28"/>
        </w:rPr>
      </w:pPr>
      <w:r w:rsidRPr="00D94BBF">
        <w:rPr>
          <w:rFonts w:ascii="Calibri Light" w:hAnsi="Calibri Light" w:cs="Calibri Light"/>
          <w:color w:val="7F7F7F" w:themeColor="text1" w:themeTint="80"/>
          <w:sz w:val="28"/>
          <w:szCs w:val="28"/>
        </w:rPr>
        <w:t>For any complaints or inquiries regarding this process, please contact:</w:t>
      </w:r>
    </w:p>
    <w:p w14:paraId="74E45C7B" w14:textId="4D122B76" w:rsidR="00D94BBF" w:rsidRPr="00D94BBF" w:rsidRDefault="00D94BBF" w:rsidP="0060794A">
      <w:pPr>
        <w:spacing w:after="0" w:line="240" w:lineRule="auto"/>
        <w:rPr>
          <w:rFonts w:ascii="Calibri Light" w:hAnsi="Calibri Light" w:cs="Calibri Light"/>
          <w:color w:val="7F7F7F" w:themeColor="text1" w:themeTint="80"/>
          <w:sz w:val="28"/>
          <w:szCs w:val="28"/>
          <w:lang w:val="fr-FR"/>
        </w:rPr>
      </w:pPr>
      <w:r w:rsidRPr="00D94BBF">
        <w:rPr>
          <w:rFonts w:ascii="Calibri Light" w:hAnsi="Calibri Light" w:cs="Calibri Light"/>
          <w:color w:val="7F7F7F" w:themeColor="text1" w:themeTint="80"/>
          <w:sz w:val="28"/>
          <w:szCs w:val="28"/>
          <w:lang w:val="fr-FR"/>
        </w:rPr>
        <w:t xml:space="preserve">Lorna Davies, Director       </w:t>
      </w:r>
    </w:p>
    <w:p w14:paraId="77BCC920" w14:textId="6D77E739" w:rsidR="00D94BBF" w:rsidRPr="00D94BBF" w:rsidRDefault="0060794A" w:rsidP="0060794A">
      <w:pPr>
        <w:spacing w:after="0" w:line="240" w:lineRule="auto"/>
        <w:rPr>
          <w:rFonts w:ascii="Calibri Light" w:hAnsi="Calibri Light" w:cs="Calibri Light"/>
          <w:color w:val="7F7F7F" w:themeColor="text1" w:themeTint="80"/>
          <w:sz w:val="28"/>
          <w:szCs w:val="28"/>
          <w:lang w:val="fr-FR"/>
        </w:rPr>
      </w:pPr>
      <w:hyperlink r:id="rId4" w:history="1">
        <w:r w:rsidRPr="008614A2">
          <w:rPr>
            <w:rStyle w:val="Hyperlink"/>
            <w:rFonts w:ascii="Calibri Light" w:hAnsi="Calibri Light" w:cs="Calibri Light"/>
            <w:sz w:val="28"/>
            <w:szCs w:val="28"/>
            <w:lang w:val="fr-FR"/>
          </w:rPr>
          <w:t>lorna@theweecoachingcompany.com</w:t>
        </w:r>
      </w:hyperlink>
    </w:p>
    <w:p w14:paraId="207CC6F0" w14:textId="04BB9CEE" w:rsidR="00D94BBF" w:rsidRPr="0060794A" w:rsidRDefault="0060794A" w:rsidP="0060794A">
      <w:pPr>
        <w:spacing w:after="0" w:line="240" w:lineRule="auto"/>
        <w:rPr>
          <w:rFonts w:ascii="Calibri Light" w:hAnsi="Calibri Light" w:cs="Calibri Light"/>
          <w:color w:val="7F7F7F" w:themeColor="text1" w:themeTint="80"/>
          <w:sz w:val="28"/>
          <w:szCs w:val="28"/>
        </w:rPr>
      </w:pPr>
      <w:r w:rsidRPr="0060794A">
        <w:rPr>
          <w:rFonts w:ascii="Calibri Light" w:hAnsi="Calibri Light" w:cs="Calibri Light"/>
          <w:color w:val="7F7F7F" w:themeColor="text1" w:themeTint="80"/>
          <w:sz w:val="28"/>
          <w:szCs w:val="28"/>
        </w:rPr>
        <w:t>07793032818</w:t>
      </w:r>
    </w:p>
    <w:p w14:paraId="6DE8B7D5" w14:textId="77777777" w:rsidR="00D94BBF" w:rsidRPr="0060794A" w:rsidRDefault="00D94BBF" w:rsidP="0060794A">
      <w:pPr>
        <w:spacing w:after="0"/>
        <w:rPr>
          <w:rFonts w:ascii="Calibri Light" w:hAnsi="Calibri Light" w:cs="Calibri Light"/>
          <w:color w:val="7F7F7F" w:themeColor="text1" w:themeTint="80"/>
          <w:sz w:val="28"/>
          <w:szCs w:val="28"/>
        </w:rPr>
      </w:pPr>
    </w:p>
    <w:p w14:paraId="13E14DA2" w14:textId="10129FF9" w:rsidR="00D94BBF" w:rsidRPr="00D94BBF" w:rsidRDefault="0060794A" w:rsidP="0060794A">
      <w:pPr>
        <w:spacing w:after="0"/>
        <w:rPr>
          <w:rFonts w:ascii="Calibri Light" w:hAnsi="Calibri Light" w:cs="Calibri Light"/>
          <w:color w:val="7F7F7F" w:themeColor="text1" w:themeTint="80"/>
          <w:sz w:val="28"/>
          <w:szCs w:val="28"/>
        </w:rPr>
      </w:pPr>
      <w:r>
        <w:rPr>
          <w:rFonts w:ascii="Calibri Light" w:hAnsi="Calibri Light" w:cs="Calibri Light"/>
          <w:color w:val="7F7F7F" w:themeColor="text1" w:themeTint="80"/>
          <w:sz w:val="28"/>
          <w:szCs w:val="28"/>
        </w:rPr>
        <w:t>J</w:t>
      </w:r>
      <w:r w:rsidR="00D94BBF" w:rsidRPr="00D94BBF">
        <w:rPr>
          <w:rFonts w:ascii="Calibri Light" w:hAnsi="Calibri Light" w:cs="Calibri Light"/>
          <w:color w:val="7F7F7F" w:themeColor="text1" w:themeTint="80"/>
          <w:sz w:val="28"/>
          <w:szCs w:val="28"/>
        </w:rPr>
        <w:t>ac</w:t>
      </w:r>
      <w:r w:rsidR="007400FE">
        <w:rPr>
          <w:rFonts w:ascii="Calibri Light" w:hAnsi="Calibri Light" w:cs="Calibri Light"/>
          <w:color w:val="7F7F7F" w:themeColor="text1" w:themeTint="80"/>
          <w:sz w:val="28"/>
          <w:szCs w:val="28"/>
        </w:rPr>
        <w:t>queline</w:t>
      </w:r>
      <w:r w:rsidR="00D94BBF" w:rsidRPr="00D94BBF">
        <w:rPr>
          <w:rFonts w:ascii="Calibri Light" w:hAnsi="Calibri Light" w:cs="Calibri Light"/>
          <w:color w:val="7F7F7F" w:themeColor="text1" w:themeTint="80"/>
          <w:sz w:val="28"/>
          <w:szCs w:val="28"/>
        </w:rPr>
        <w:t xml:space="preserve"> McGill, Director       </w:t>
      </w:r>
    </w:p>
    <w:p w14:paraId="5B231B03" w14:textId="0D69E633" w:rsidR="00D94BBF" w:rsidRDefault="0060794A" w:rsidP="0060794A">
      <w:pPr>
        <w:spacing w:after="0"/>
        <w:rPr>
          <w:rFonts w:ascii="Calibri Light" w:hAnsi="Calibri Light" w:cs="Calibri Light"/>
          <w:color w:val="7F7F7F" w:themeColor="text1" w:themeTint="80"/>
          <w:sz w:val="28"/>
          <w:szCs w:val="28"/>
        </w:rPr>
      </w:pPr>
      <w:hyperlink r:id="rId5" w:history="1">
        <w:r w:rsidRPr="008614A2">
          <w:rPr>
            <w:rStyle w:val="Hyperlink"/>
            <w:rFonts w:ascii="Calibri Light" w:hAnsi="Calibri Light" w:cs="Calibri Light"/>
            <w:sz w:val="28"/>
            <w:szCs w:val="28"/>
          </w:rPr>
          <w:t>jac@theweecoachingcompany.com</w:t>
        </w:r>
      </w:hyperlink>
    </w:p>
    <w:p w14:paraId="081F7BE0" w14:textId="2C18B061" w:rsidR="00D94BBF" w:rsidRDefault="0060794A" w:rsidP="0060794A">
      <w:pPr>
        <w:spacing w:after="0"/>
      </w:pPr>
      <w:r>
        <w:rPr>
          <w:rFonts w:ascii="Calibri Light" w:hAnsi="Calibri Light" w:cs="Calibri Light"/>
          <w:color w:val="7F7F7F" w:themeColor="text1" w:themeTint="80"/>
          <w:sz w:val="28"/>
          <w:szCs w:val="28"/>
        </w:rPr>
        <w:t>07748338449</w:t>
      </w:r>
    </w:p>
    <w:p w14:paraId="3ADFFFD7" w14:textId="77777777" w:rsidR="00D94BBF" w:rsidRDefault="00D94BBF" w:rsidP="0060794A">
      <w:pPr>
        <w:spacing w:after="0"/>
      </w:pPr>
    </w:p>
    <w:p w14:paraId="56882053" w14:textId="4A333CE6" w:rsidR="00D10DD7" w:rsidRDefault="00D10DD7" w:rsidP="00D94BBF"/>
    <w:sectPr w:rsidR="00D10D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E4"/>
    <w:rsid w:val="000E1603"/>
    <w:rsid w:val="002E7785"/>
    <w:rsid w:val="00556BE4"/>
    <w:rsid w:val="0060794A"/>
    <w:rsid w:val="007400FE"/>
    <w:rsid w:val="007B13C2"/>
    <w:rsid w:val="007B1A8C"/>
    <w:rsid w:val="009053B7"/>
    <w:rsid w:val="00967ED6"/>
    <w:rsid w:val="00A9601F"/>
    <w:rsid w:val="00D10DD7"/>
    <w:rsid w:val="00D21858"/>
    <w:rsid w:val="00D94BBF"/>
    <w:rsid w:val="00F12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4F520"/>
  <w15:chartTrackingRefBased/>
  <w15:docId w15:val="{4F49D1BA-D510-4573-8365-FD155110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B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B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B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B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B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B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B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B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B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B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B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B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B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B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BE4"/>
    <w:rPr>
      <w:rFonts w:eastAsiaTheme="majorEastAsia" w:cstheme="majorBidi"/>
      <w:color w:val="272727" w:themeColor="text1" w:themeTint="D8"/>
    </w:rPr>
  </w:style>
  <w:style w:type="paragraph" w:styleId="Title">
    <w:name w:val="Title"/>
    <w:basedOn w:val="Normal"/>
    <w:next w:val="Normal"/>
    <w:link w:val="TitleChar"/>
    <w:uiPriority w:val="10"/>
    <w:qFormat/>
    <w:rsid w:val="00556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BE4"/>
    <w:pPr>
      <w:spacing w:before="160"/>
      <w:jc w:val="center"/>
    </w:pPr>
    <w:rPr>
      <w:i/>
      <w:iCs/>
      <w:color w:val="404040" w:themeColor="text1" w:themeTint="BF"/>
    </w:rPr>
  </w:style>
  <w:style w:type="character" w:customStyle="1" w:styleId="QuoteChar">
    <w:name w:val="Quote Char"/>
    <w:basedOn w:val="DefaultParagraphFont"/>
    <w:link w:val="Quote"/>
    <w:uiPriority w:val="29"/>
    <w:rsid w:val="00556BE4"/>
    <w:rPr>
      <w:i/>
      <w:iCs/>
      <w:color w:val="404040" w:themeColor="text1" w:themeTint="BF"/>
    </w:rPr>
  </w:style>
  <w:style w:type="paragraph" w:styleId="ListParagraph">
    <w:name w:val="List Paragraph"/>
    <w:basedOn w:val="Normal"/>
    <w:uiPriority w:val="34"/>
    <w:qFormat/>
    <w:rsid w:val="00556BE4"/>
    <w:pPr>
      <w:ind w:left="720"/>
      <w:contextualSpacing/>
    </w:pPr>
  </w:style>
  <w:style w:type="character" w:styleId="IntenseEmphasis">
    <w:name w:val="Intense Emphasis"/>
    <w:basedOn w:val="DefaultParagraphFont"/>
    <w:uiPriority w:val="21"/>
    <w:qFormat/>
    <w:rsid w:val="00556BE4"/>
    <w:rPr>
      <w:i/>
      <w:iCs/>
      <w:color w:val="0F4761" w:themeColor="accent1" w:themeShade="BF"/>
    </w:rPr>
  </w:style>
  <w:style w:type="paragraph" w:styleId="IntenseQuote">
    <w:name w:val="Intense Quote"/>
    <w:basedOn w:val="Normal"/>
    <w:next w:val="Normal"/>
    <w:link w:val="IntenseQuoteChar"/>
    <w:uiPriority w:val="30"/>
    <w:qFormat/>
    <w:rsid w:val="00556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BE4"/>
    <w:rPr>
      <w:i/>
      <w:iCs/>
      <w:color w:val="0F4761" w:themeColor="accent1" w:themeShade="BF"/>
    </w:rPr>
  </w:style>
  <w:style w:type="character" w:styleId="IntenseReference">
    <w:name w:val="Intense Reference"/>
    <w:basedOn w:val="DefaultParagraphFont"/>
    <w:uiPriority w:val="32"/>
    <w:qFormat/>
    <w:rsid w:val="00556BE4"/>
    <w:rPr>
      <w:b/>
      <w:bCs/>
      <w:smallCaps/>
      <w:color w:val="0F4761" w:themeColor="accent1" w:themeShade="BF"/>
      <w:spacing w:val="5"/>
    </w:rPr>
  </w:style>
  <w:style w:type="character" w:styleId="Hyperlink">
    <w:name w:val="Hyperlink"/>
    <w:basedOn w:val="DefaultParagraphFont"/>
    <w:uiPriority w:val="99"/>
    <w:unhideWhenUsed/>
    <w:rsid w:val="0060794A"/>
    <w:rPr>
      <w:color w:val="467886" w:themeColor="hyperlink"/>
      <w:u w:val="single"/>
    </w:rPr>
  </w:style>
  <w:style w:type="character" w:styleId="UnresolvedMention">
    <w:name w:val="Unresolved Mention"/>
    <w:basedOn w:val="DefaultParagraphFont"/>
    <w:uiPriority w:val="99"/>
    <w:semiHidden/>
    <w:unhideWhenUsed/>
    <w:rsid w:val="00607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c@theweecoachingcompany.com" TargetMode="External"/><Relationship Id="rId4" Type="http://schemas.openxmlformats.org/officeDocument/2006/relationships/hyperlink" Target="mailto:lorna@theweecoachingcompa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Davies</dc:creator>
  <cp:keywords/>
  <dc:description/>
  <cp:lastModifiedBy>Jacqueline McGill</cp:lastModifiedBy>
  <cp:revision>4</cp:revision>
  <dcterms:created xsi:type="dcterms:W3CDTF">2024-09-20T14:28:00Z</dcterms:created>
  <dcterms:modified xsi:type="dcterms:W3CDTF">2026-06-24T10:48:00Z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2eaade75-0bcb-4f36-be78-fdcc26d967ba</vt:lpwstr>
  </property>
</Properties>
</file>