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076C" w14:textId="0A60F660" w:rsidR="007C1CCD" w:rsidRPr="00F77E2D" w:rsidRDefault="00A30E85" w:rsidP="00CD5CA9">
      <w:pPr>
        <w:spacing w:after="240"/>
        <w:rPr>
          <w:rFonts w:ascii="Cambria" w:hAnsi="Cambria"/>
          <w:i/>
          <w:sz w:val="32"/>
          <w:szCs w:val="32"/>
        </w:rPr>
      </w:pPr>
      <w:r>
        <w:rPr>
          <w:noProof/>
          <w:lang w:eastAsia="zh-TW"/>
        </w:rPr>
        <w:pict w14:anchorId="16D074F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4.9pt;margin-top:24.3pt;width:357.55pt;height:59.9pt;z-index:251660800;mso-width-relative:margin;mso-height-relative:margin">
            <v:textbox>
              <w:txbxContent>
                <w:p w14:paraId="3D50A903" w14:textId="77777777" w:rsidR="00CD5CA9" w:rsidRDefault="0021486D" w:rsidP="0021486D">
                  <w:pPr>
                    <w:pBdr>
                      <w:top w:val="single" w:sz="18" w:space="1" w:color="auto" w:shadow="1"/>
                      <w:left w:val="single" w:sz="18" w:space="4" w:color="auto" w:shadow="1"/>
                      <w:bottom w:val="single" w:sz="18" w:space="1" w:color="auto" w:shadow="1"/>
                      <w:right w:val="single" w:sz="18" w:space="4" w:color="auto" w:shadow="1"/>
                    </w:pBdr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21486D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INTERFAITH </w:t>
                  </w:r>
                  <w:r w:rsidR="00CD5CA9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– </w:t>
                  </w:r>
                  <w:r w:rsidR="00CD5CA9" w:rsidRPr="00CD5CA9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PROTESTANT/JEWISH</w:t>
                  </w:r>
                </w:p>
                <w:p w14:paraId="5A70A557" w14:textId="77777777" w:rsidR="0021486D" w:rsidRPr="0021486D" w:rsidRDefault="0021486D" w:rsidP="0021486D">
                  <w:pPr>
                    <w:pBdr>
                      <w:top w:val="single" w:sz="18" w:space="1" w:color="auto" w:shadow="1"/>
                      <w:left w:val="single" w:sz="18" w:space="4" w:color="auto" w:shadow="1"/>
                      <w:bottom w:val="single" w:sz="18" w:space="1" w:color="auto" w:shadow="1"/>
                      <w:right w:val="single" w:sz="18" w:space="4" w:color="auto" w:shadow="1"/>
                    </w:pBdr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21486D">
                    <w:rPr>
                      <w:rFonts w:ascii="Cambria" w:hAnsi="Cambria"/>
                      <w:b/>
                      <w:sz w:val="32"/>
                      <w:szCs w:val="32"/>
                    </w:rPr>
                    <w:t>WEDDING CEREMONY RITUAL</w:t>
                  </w:r>
                </w:p>
              </w:txbxContent>
            </v:textbox>
          </v:shape>
        </w:pict>
      </w:r>
      <w:r>
        <w:pict w14:anchorId="61F24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9.85pt;height:119.8pt">
            <v:imagedata r:id="rId5" o:title=""/>
          </v:shape>
        </w:pict>
      </w:r>
      <w:r w:rsidR="006074C2">
        <w:rPr>
          <w:noProof/>
        </w:rPr>
        <w:tab/>
      </w:r>
      <w:r w:rsidR="006074C2">
        <w:rPr>
          <w:noProof/>
        </w:rPr>
        <w:tab/>
        <w:t xml:space="preserve">        </w:t>
      </w:r>
      <w:r w:rsidR="007C1CCD" w:rsidRPr="00F77E2D">
        <w:rPr>
          <w:rFonts w:ascii="Cambria" w:hAnsi="Cambria"/>
          <w:i/>
          <w:sz w:val="32"/>
          <w:szCs w:val="32"/>
        </w:rPr>
        <w:t>Procession</w:t>
      </w:r>
      <w:r w:rsidR="00F77E2D">
        <w:rPr>
          <w:rFonts w:ascii="Cambria" w:hAnsi="Cambria"/>
          <w:i/>
          <w:sz w:val="32"/>
          <w:szCs w:val="32"/>
        </w:rPr>
        <w:t xml:space="preserve"> of the Wedding Party</w:t>
      </w:r>
    </w:p>
    <w:p w14:paraId="228E9EB7" w14:textId="77777777" w:rsidR="001462AA" w:rsidRPr="006006E9" w:rsidRDefault="007E11AA" w:rsidP="001462AA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Welcome</w:t>
      </w:r>
      <w:r w:rsidR="001462AA" w:rsidRPr="006006E9">
        <w:rPr>
          <w:rFonts w:ascii="Cambria" w:hAnsi="Cambria"/>
          <w:sz w:val="30"/>
          <w:szCs w:val="30"/>
        </w:rPr>
        <w:t xml:space="preserve"> </w:t>
      </w:r>
      <w:r w:rsidR="00973270" w:rsidRPr="006006E9">
        <w:rPr>
          <w:rFonts w:ascii="Cambria" w:hAnsi="Cambria"/>
          <w:sz w:val="30"/>
          <w:szCs w:val="30"/>
        </w:rPr>
        <w:t xml:space="preserve">and </w:t>
      </w:r>
      <w:r w:rsidR="0050368A" w:rsidRPr="006006E9">
        <w:rPr>
          <w:rFonts w:ascii="Cambria" w:hAnsi="Cambria"/>
          <w:sz w:val="30"/>
          <w:szCs w:val="30"/>
        </w:rPr>
        <w:t>Invocation</w:t>
      </w:r>
      <w:r w:rsidR="00FB1839">
        <w:rPr>
          <w:rFonts w:ascii="Cambria" w:hAnsi="Cambria"/>
          <w:sz w:val="30"/>
          <w:szCs w:val="30"/>
        </w:rPr>
        <w:t xml:space="preserve"> </w:t>
      </w:r>
      <w:r w:rsidR="00FB1839" w:rsidRPr="00CD5CA9">
        <w:rPr>
          <w:rFonts w:ascii="Cambria" w:hAnsi="Cambria"/>
          <w:sz w:val="28"/>
          <w:szCs w:val="28"/>
        </w:rPr>
        <w:t>(Minister)</w:t>
      </w:r>
    </w:p>
    <w:p w14:paraId="546B9C36" w14:textId="57A6005E" w:rsidR="006074C2" w:rsidRPr="00677FAC" w:rsidRDefault="001462AA" w:rsidP="006074C2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77FAC">
        <w:rPr>
          <w:rFonts w:ascii="Cambria" w:hAnsi="Cambria"/>
          <w:sz w:val="30"/>
          <w:szCs w:val="30"/>
        </w:rPr>
        <w:t xml:space="preserve">Explanation of the </w:t>
      </w:r>
      <w:r w:rsidR="00A30E85">
        <w:rPr>
          <w:rFonts w:ascii="Cambria" w:hAnsi="Cambria"/>
          <w:i/>
          <w:sz w:val="30"/>
          <w:szCs w:val="30"/>
        </w:rPr>
        <w:t>Ch</w:t>
      </w:r>
      <w:r w:rsidRPr="00677FAC">
        <w:rPr>
          <w:rFonts w:ascii="Cambria" w:hAnsi="Cambria"/>
          <w:i/>
          <w:sz w:val="30"/>
          <w:szCs w:val="30"/>
        </w:rPr>
        <w:t>uppah</w:t>
      </w:r>
      <w:r w:rsidR="00677FAC" w:rsidRPr="00677FAC">
        <w:rPr>
          <w:rFonts w:ascii="Cambria" w:hAnsi="Cambria"/>
          <w:sz w:val="30"/>
          <w:szCs w:val="30"/>
        </w:rPr>
        <w:t xml:space="preserve"> and</w:t>
      </w:r>
      <w:r w:rsidR="00677FAC">
        <w:rPr>
          <w:rFonts w:ascii="Cambria" w:hAnsi="Cambria"/>
          <w:sz w:val="30"/>
          <w:szCs w:val="30"/>
        </w:rPr>
        <w:t xml:space="preserve"> </w:t>
      </w:r>
      <w:r w:rsidR="00973270" w:rsidRPr="00677FAC">
        <w:rPr>
          <w:rFonts w:ascii="Cambria" w:hAnsi="Cambria"/>
          <w:sz w:val="30"/>
          <w:szCs w:val="30"/>
        </w:rPr>
        <w:t>Rememb</w:t>
      </w:r>
      <w:r w:rsidR="0050368A" w:rsidRPr="00677FAC">
        <w:rPr>
          <w:rFonts w:ascii="Cambria" w:hAnsi="Cambria"/>
          <w:sz w:val="30"/>
          <w:szCs w:val="30"/>
        </w:rPr>
        <w:t>rance of</w:t>
      </w:r>
      <w:r w:rsidRPr="00677FAC">
        <w:rPr>
          <w:rFonts w:ascii="Cambria" w:hAnsi="Cambria"/>
          <w:sz w:val="30"/>
          <w:szCs w:val="30"/>
        </w:rPr>
        <w:t xml:space="preserve"> Loved Ones</w:t>
      </w:r>
      <w:r w:rsidR="00677FAC">
        <w:rPr>
          <w:rFonts w:ascii="Cambria" w:hAnsi="Cambria"/>
          <w:sz w:val="30"/>
          <w:szCs w:val="30"/>
        </w:rPr>
        <w:t xml:space="preserve"> </w:t>
      </w:r>
      <w:r w:rsidR="00677FAC" w:rsidRPr="00CD5CA9">
        <w:rPr>
          <w:rFonts w:ascii="Cambria" w:hAnsi="Cambria"/>
          <w:sz w:val="28"/>
          <w:szCs w:val="28"/>
        </w:rPr>
        <w:t>(Cantor)</w:t>
      </w:r>
    </w:p>
    <w:p w14:paraId="3F549344" w14:textId="77777777" w:rsidR="006074C2" w:rsidRPr="006006E9" w:rsidRDefault="007C1CCD" w:rsidP="006074C2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Readings from Scripture</w:t>
      </w:r>
      <w:r w:rsidR="006074C2" w:rsidRPr="006006E9">
        <w:rPr>
          <w:rFonts w:ascii="Cambria" w:hAnsi="Cambria"/>
          <w:sz w:val="30"/>
          <w:szCs w:val="30"/>
        </w:rPr>
        <w:t xml:space="preserve"> </w:t>
      </w:r>
    </w:p>
    <w:p w14:paraId="2AA274C4" w14:textId="77777777" w:rsidR="006074C2" w:rsidRPr="006006E9" w:rsidRDefault="007C1CCD" w:rsidP="006074C2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(</w:t>
      </w:r>
      <w:r w:rsidR="001462AA" w:rsidRPr="006006E9">
        <w:rPr>
          <w:rFonts w:ascii="Cambria" w:hAnsi="Cambria"/>
          <w:i/>
          <w:sz w:val="30"/>
          <w:szCs w:val="30"/>
        </w:rPr>
        <w:t>Torah</w:t>
      </w:r>
      <w:r w:rsidR="001462AA" w:rsidRPr="006006E9">
        <w:rPr>
          <w:rFonts w:ascii="Cambria" w:hAnsi="Cambria"/>
          <w:sz w:val="30"/>
          <w:szCs w:val="30"/>
        </w:rPr>
        <w:t xml:space="preserve"> and New Testament</w:t>
      </w:r>
      <w:r w:rsidRPr="006006E9">
        <w:rPr>
          <w:rFonts w:ascii="Cambria" w:hAnsi="Cambria"/>
          <w:sz w:val="30"/>
          <w:szCs w:val="30"/>
        </w:rPr>
        <w:t>)</w:t>
      </w:r>
    </w:p>
    <w:p w14:paraId="35664D9C" w14:textId="77777777" w:rsidR="001462AA" w:rsidRPr="006006E9" w:rsidRDefault="001462AA" w:rsidP="006074C2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 </w:t>
      </w:r>
      <w:r w:rsidR="006074C2" w:rsidRPr="006006E9">
        <w:rPr>
          <w:rFonts w:ascii="Cambria" w:hAnsi="Cambria"/>
          <w:sz w:val="30"/>
          <w:szCs w:val="30"/>
        </w:rPr>
        <w:t xml:space="preserve">Alternate Reading Selection </w:t>
      </w:r>
      <w:r w:rsidR="006074C2" w:rsidRPr="006006E9">
        <w:rPr>
          <w:rFonts w:ascii="Cambria" w:hAnsi="Cambria"/>
          <w:i/>
          <w:sz w:val="24"/>
          <w:szCs w:val="24"/>
        </w:rPr>
        <w:t>(if preferred)</w:t>
      </w:r>
    </w:p>
    <w:p w14:paraId="30BC1B4F" w14:textId="77777777" w:rsidR="001A1B7D" w:rsidRPr="006006E9" w:rsidRDefault="001A1B7D" w:rsidP="001A1B7D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Homily/Sermon </w:t>
      </w:r>
      <w:r w:rsidRPr="006006E9">
        <w:rPr>
          <w:rFonts w:ascii="Cambria" w:hAnsi="Cambria"/>
          <w:i/>
          <w:sz w:val="24"/>
          <w:szCs w:val="24"/>
        </w:rPr>
        <w:t>(if desired)</w:t>
      </w:r>
      <w:r w:rsidR="00677FAC">
        <w:rPr>
          <w:rFonts w:ascii="Cambria" w:hAnsi="Cambria"/>
          <w:sz w:val="28"/>
          <w:szCs w:val="28"/>
        </w:rPr>
        <w:t xml:space="preserve"> (Minister)</w:t>
      </w:r>
    </w:p>
    <w:p w14:paraId="41C863AA" w14:textId="77777777" w:rsidR="001A1B7D" w:rsidRPr="00CD5CA9" w:rsidRDefault="00F77E2D" w:rsidP="001A1B7D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CD5CA9">
        <w:rPr>
          <w:rFonts w:ascii="Cambria" w:hAnsi="Cambria"/>
          <w:sz w:val="30"/>
          <w:szCs w:val="30"/>
        </w:rPr>
        <w:t xml:space="preserve">Recitation of the </w:t>
      </w:r>
      <w:r w:rsidR="00AC1091" w:rsidRPr="00CD5CA9">
        <w:rPr>
          <w:rFonts w:ascii="Cambria" w:hAnsi="Cambria"/>
          <w:sz w:val="30"/>
          <w:szCs w:val="30"/>
        </w:rPr>
        <w:t xml:space="preserve">Wedding Vows </w:t>
      </w:r>
      <w:r w:rsidR="00CD5CA9" w:rsidRPr="00CD5CA9">
        <w:rPr>
          <w:rFonts w:ascii="Cambria" w:hAnsi="Cambria"/>
          <w:sz w:val="30"/>
          <w:szCs w:val="30"/>
        </w:rPr>
        <w:t>and</w:t>
      </w:r>
      <w:r w:rsidR="00CD5CA9">
        <w:rPr>
          <w:rFonts w:ascii="Cambria" w:hAnsi="Cambria"/>
          <w:sz w:val="30"/>
          <w:szCs w:val="30"/>
        </w:rPr>
        <w:t xml:space="preserve"> </w:t>
      </w:r>
      <w:r w:rsidR="003C50C0" w:rsidRPr="00CD5CA9">
        <w:rPr>
          <w:rFonts w:ascii="Cambria" w:hAnsi="Cambria"/>
          <w:sz w:val="30"/>
          <w:szCs w:val="30"/>
        </w:rPr>
        <w:t>Blessing of the Rings</w:t>
      </w:r>
      <w:r w:rsidR="00CD5CA9">
        <w:rPr>
          <w:rFonts w:ascii="Cambria" w:hAnsi="Cambria"/>
          <w:sz w:val="30"/>
          <w:szCs w:val="30"/>
        </w:rPr>
        <w:t xml:space="preserve"> </w:t>
      </w:r>
      <w:r w:rsidR="00CD5CA9" w:rsidRPr="00CD5CA9">
        <w:rPr>
          <w:rFonts w:ascii="Cambria" w:hAnsi="Cambria"/>
          <w:sz w:val="28"/>
          <w:szCs w:val="28"/>
        </w:rPr>
        <w:t>(Minister)</w:t>
      </w:r>
    </w:p>
    <w:p w14:paraId="3FA45576" w14:textId="77777777" w:rsidR="00CD5CA9" w:rsidRPr="00CD5CA9" w:rsidRDefault="00CD5CA9" w:rsidP="001A1B7D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CD5CA9">
        <w:rPr>
          <w:rFonts w:ascii="Cambria" w:hAnsi="Cambria"/>
          <w:sz w:val="30"/>
          <w:szCs w:val="30"/>
        </w:rPr>
        <w:t>Giving of the Rings</w:t>
      </w:r>
      <w:r>
        <w:rPr>
          <w:rFonts w:ascii="Cambria" w:hAnsi="Cambria"/>
          <w:sz w:val="28"/>
          <w:szCs w:val="28"/>
        </w:rPr>
        <w:t xml:space="preserve"> (Cantor)</w:t>
      </w:r>
    </w:p>
    <w:p w14:paraId="1E6F6E81" w14:textId="77777777" w:rsidR="00C2228F" w:rsidRPr="006006E9" w:rsidRDefault="00CD5CA9" w:rsidP="001A1B7D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Acclamation and Marriage </w:t>
      </w:r>
      <w:r w:rsidR="000E6DA9" w:rsidRPr="006006E9">
        <w:rPr>
          <w:rFonts w:ascii="Cambria" w:hAnsi="Cambria"/>
          <w:sz w:val="30"/>
          <w:szCs w:val="30"/>
        </w:rPr>
        <w:t>Blessing</w:t>
      </w:r>
      <w:r>
        <w:rPr>
          <w:rFonts w:ascii="Cambria" w:hAnsi="Cambria"/>
          <w:sz w:val="30"/>
          <w:szCs w:val="30"/>
        </w:rPr>
        <w:t xml:space="preserve"> </w:t>
      </w:r>
      <w:r w:rsidRPr="00CD5CA9">
        <w:rPr>
          <w:rFonts w:ascii="Cambria" w:hAnsi="Cambria"/>
          <w:sz w:val="28"/>
          <w:szCs w:val="28"/>
        </w:rPr>
        <w:t>(Minister)</w:t>
      </w:r>
    </w:p>
    <w:p w14:paraId="33EF0E26" w14:textId="1546B652" w:rsidR="0050368A" w:rsidRPr="001E05E5" w:rsidRDefault="0050368A" w:rsidP="0050368A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Unity </w:t>
      </w:r>
      <w:r w:rsidR="005070A1">
        <w:rPr>
          <w:rFonts w:ascii="Cambria" w:hAnsi="Cambria"/>
          <w:sz w:val="30"/>
          <w:szCs w:val="30"/>
        </w:rPr>
        <w:t xml:space="preserve">Ceremony </w:t>
      </w:r>
      <w:r w:rsidR="005070A1" w:rsidRPr="005070A1">
        <w:rPr>
          <w:rFonts w:ascii="Cambria" w:hAnsi="Cambria"/>
          <w:i/>
          <w:sz w:val="24"/>
          <w:szCs w:val="24"/>
        </w:rPr>
        <w:t>(</w:t>
      </w:r>
      <w:r w:rsidRPr="005070A1">
        <w:rPr>
          <w:rFonts w:ascii="Cambria" w:hAnsi="Cambria"/>
          <w:i/>
          <w:sz w:val="24"/>
          <w:szCs w:val="24"/>
        </w:rPr>
        <w:t>Candle</w:t>
      </w:r>
      <w:r w:rsidR="005070A1" w:rsidRPr="005070A1">
        <w:rPr>
          <w:rFonts w:ascii="Cambria" w:hAnsi="Cambria"/>
          <w:i/>
          <w:sz w:val="24"/>
          <w:szCs w:val="24"/>
        </w:rPr>
        <w:t xml:space="preserve"> or Sand </w:t>
      </w:r>
      <w:r w:rsidR="00F77E2D" w:rsidRPr="005070A1">
        <w:rPr>
          <w:rFonts w:ascii="Cambria" w:hAnsi="Cambria"/>
          <w:i/>
          <w:sz w:val="24"/>
          <w:szCs w:val="24"/>
        </w:rPr>
        <w:t>if desired)</w:t>
      </w:r>
    </w:p>
    <w:p w14:paraId="5D2B5F66" w14:textId="77777777" w:rsidR="001E05E5" w:rsidRPr="006006E9" w:rsidRDefault="001E05E5" w:rsidP="001E05E5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Blessing Over the Wine and</w:t>
      </w:r>
    </w:p>
    <w:p w14:paraId="54CD25AE" w14:textId="63F7A811" w:rsidR="001E05E5" w:rsidRPr="006006E9" w:rsidRDefault="001E05E5" w:rsidP="00A30E85">
      <w:pPr>
        <w:pStyle w:val="ListParagraph"/>
        <w:ind w:left="3240"/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 xml:space="preserve">Jewish Wedding Blessings </w:t>
      </w:r>
      <w:r w:rsidRPr="00CD5CA9">
        <w:rPr>
          <w:rFonts w:ascii="Cambria" w:hAnsi="Cambria"/>
          <w:sz w:val="28"/>
          <w:szCs w:val="28"/>
        </w:rPr>
        <w:t>(Cantor)</w:t>
      </w:r>
    </w:p>
    <w:p w14:paraId="74FEA5FD" w14:textId="77777777" w:rsidR="001462AA" w:rsidRPr="006006E9" w:rsidRDefault="00CD5CA9" w:rsidP="00C20029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Peace and </w:t>
      </w:r>
      <w:r w:rsidR="00AC1091" w:rsidRPr="006006E9">
        <w:rPr>
          <w:rFonts w:ascii="Cambria" w:hAnsi="Cambria"/>
          <w:sz w:val="30"/>
          <w:szCs w:val="30"/>
        </w:rPr>
        <w:t>Closing Benediction</w:t>
      </w:r>
    </w:p>
    <w:p w14:paraId="6832C11C" w14:textId="77777777" w:rsidR="007C1CCD" w:rsidRPr="006006E9" w:rsidRDefault="001462AA" w:rsidP="001462AA">
      <w:pPr>
        <w:pStyle w:val="ListParagraph"/>
        <w:numPr>
          <w:ilvl w:val="0"/>
          <w:numId w:val="1"/>
        </w:numPr>
        <w:rPr>
          <w:rFonts w:ascii="Cambria" w:hAnsi="Cambria"/>
          <w:sz w:val="30"/>
          <w:szCs w:val="30"/>
        </w:rPr>
      </w:pPr>
      <w:r w:rsidRPr="006006E9">
        <w:rPr>
          <w:rFonts w:ascii="Cambria" w:hAnsi="Cambria"/>
          <w:sz w:val="30"/>
          <w:szCs w:val="30"/>
        </w:rPr>
        <w:t>Breaking of the Glass</w:t>
      </w:r>
      <w:r w:rsidR="00CD5CA9">
        <w:rPr>
          <w:rFonts w:ascii="Cambria" w:hAnsi="Cambria"/>
          <w:sz w:val="30"/>
          <w:szCs w:val="30"/>
        </w:rPr>
        <w:t xml:space="preserve"> </w:t>
      </w:r>
      <w:r w:rsidR="00CD5CA9" w:rsidRPr="00CD5CA9">
        <w:rPr>
          <w:rFonts w:ascii="Cambria" w:hAnsi="Cambria"/>
          <w:sz w:val="28"/>
          <w:szCs w:val="28"/>
        </w:rPr>
        <w:t>(Cantor)</w:t>
      </w:r>
    </w:p>
    <w:p w14:paraId="7E274614" w14:textId="77777777" w:rsidR="001462AA" w:rsidRPr="00F77E2D" w:rsidRDefault="007C1CCD" w:rsidP="00F77E2D">
      <w:pPr>
        <w:pStyle w:val="ListParagraph"/>
        <w:ind w:left="3240"/>
        <w:rPr>
          <w:rFonts w:ascii="Cambria" w:hAnsi="Cambria"/>
          <w:i/>
          <w:sz w:val="32"/>
          <w:szCs w:val="32"/>
        </w:rPr>
      </w:pPr>
      <w:r w:rsidRPr="00F77E2D">
        <w:rPr>
          <w:rFonts w:ascii="Cambria" w:hAnsi="Cambria"/>
          <w:i/>
          <w:sz w:val="32"/>
          <w:szCs w:val="32"/>
        </w:rPr>
        <w:t>Recessional</w:t>
      </w:r>
      <w:r w:rsidR="00C2228F" w:rsidRPr="00F77E2D">
        <w:rPr>
          <w:rFonts w:ascii="Cambria" w:hAnsi="Cambria"/>
          <w:i/>
          <w:sz w:val="32"/>
          <w:szCs w:val="32"/>
        </w:rPr>
        <w:t xml:space="preserve"> </w:t>
      </w:r>
    </w:p>
    <w:p w14:paraId="43B87795" w14:textId="77777777" w:rsidR="00DC09EE" w:rsidRPr="001462AA" w:rsidRDefault="00A30E85" w:rsidP="001462AA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pict w14:anchorId="32003E1A">
          <v:shape id="_x0000_s1033" type="#_x0000_t202" style="position:absolute;left:0;text-align:left;margin-left:312.25pt;margin-top:671.95pt;width:227.5pt;height:62.15pt;z-index:251656704;mso-position-horizontal-relative:page;mso-position-vertical-relative:page" filled="f" stroked="f">
            <v:textbox style="mso-next-textbox:#_x0000_s1033;mso-fit-shape-to-text:t">
              <w:txbxContent>
                <w:p w14:paraId="1409791D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Phone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631.553.2330</w:t>
                  </w:r>
                </w:p>
                <w:p w14:paraId="4A78032F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Fax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631.864.0122</w:t>
                  </w:r>
                </w:p>
                <w:p w14:paraId="791EFE02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E</w:t>
                  </w:r>
                  <w:r w:rsidR="00EA2767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-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mail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in</w:t>
                  </w:r>
                  <w:r w:rsidR="00E547EF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terclerg</w:t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@</w:t>
                  </w:r>
                  <w:r w:rsidR="00E547EF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aol</w:t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.com</w:t>
                  </w:r>
                </w:p>
                <w:p w14:paraId="35038E0F" w14:textId="77777777" w:rsidR="00213AAE" w:rsidRPr="008C3C8C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Web</w:t>
                  </w:r>
                  <w:r w:rsidR="00CE66DA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site</w:t>
                  </w:r>
                  <w:r w:rsidRPr="008C3C8C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hyperlink r:id="rId6" w:history="1">
                    <w:r w:rsidR="00E547EF" w:rsidRPr="008C3C8C">
                      <w:rPr>
                        <w:rStyle w:val="Hyperlink"/>
                        <w:rFonts w:ascii="Calibri" w:hAnsi="Calibri"/>
                        <w:b/>
                        <w:color w:val="4F6228"/>
                        <w:sz w:val="18"/>
                        <w:szCs w:val="18"/>
                      </w:rPr>
                      <w:t>http://www.interfaithclergynetwork.com</w:t>
                    </w:r>
                  </w:hyperlink>
                </w:p>
                <w:p w14:paraId="646DAEB0" w14:textId="77777777" w:rsidR="00F26AE7" w:rsidRPr="00FD4691" w:rsidRDefault="00F26AE7" w:rsidP="003B236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4E5B28E3">
          <v:shape id="_x0000_s1034" type="#_x0000_t202" style="position:absolute;left:0;text-align:left;margin-left:71.75pt;margin-top:48.9pt;width:468.2pt;height:61.25pt;z-index:251657728;mso-position-horizontal-relative:page;mso-position-vertical-relative:page" filled="f" stroked="f">
            <v:textbox style="mso-next-textbox:#_x0000_s1034">
              <w:txbxContent>
                <w:p w14:paraId="725F80D9" w14:textId="77777777" w:rsidR="00210E2F" w:rsidRPr="00FD4691" w:rsidRDefault="00210E2F" w:rsidP="00210E2F">
                  <w:pPr>
                    <w:pStyle w:val="Heading1"/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  <w:t>INTERFAITH CLERGY NETWORK</w:t>
                  </w:r>
                </w:p>
                <w:p w14:paraId="54DEF66C" w14:textId="77777777" w:rsidR="00210E2F" w:rsidRPr="00FD4691" w:rsidRDefault="00210E2F" w:rsidP="00210E2F">
                  <w:pPr>
                    <w:jc w:val="center"/>
                    <w:rPr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color w:val="4F6228"/>
                      <w:sz w:val="40"/>
                      <w:szCs w:val="40"/>
                    </w:rPr>
                    <w:t>JEWISH LIFECYCLE SERVICES</w:t>
                  </w:r>
                </w:p>
                <w:p w14:paraId="08A0752A" w14:textId="77777777" w:rsidR="00210E2F" w:rsidRPr="00210E2F" w:rsidRDefault="00210E2F" w:rsidP="00210E2F">
                  <w:pPr>
                    <w:rPr>
                      <w:i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1A3C6435">
          <v:shape id="_x0000_s1032" type="#_x0000_t202" style="position:absolute;left:0;text-align:left;margin-left:208.4pt;margin-top:671.95pt;width:97.6pt;height:51pt;z-index:251655680;mso-position-horizontal-relative:page;mso-position-vertical-relative:page" filled="f" stroked="f">
            <v:textbox style="mso-next-textbox:#_x0000_s1032;mso-fit-shape-to-text:t">
              <w:txbxContent>
                <w:p w14:paraId="49C1453C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Cantor Neil A. Berris</w:t>
                  </w:r>
                </w:p>
                <w:p w14:paraId="1689FD18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1</w:t>
                  </w:r>
                  <w:r w:rsidR="00E547EF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Waner Street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</w:p>
                <w:p w14:paraId="46BF4395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Commack, NY 11725</w:t>
                  </w:r>
                </w:p>
                <w:p w14:paraId="32907802" w14:textId="77777777" w:rsidR="00213AAE" w:rsidRPr="00210E2F" w:rsidRDefault="00213AAE" w:rsidP="00213AA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19DD13A2">
          <v:shape id="_x0000_s1027" type="#_x0000_t202" style="position:absolute;left:0;text-align:left;margin-left:109.2pt;margin-top:672.95pt;width:81.85pt;height:54.5pt;z-index:251652608;mso-wrap-style:none;mso-position-horizontal-relative:page;mso-position-vertical-relative:page" filled="f" stroked="f">
            <v:textbox style="mso-next-textbox:#_x0000_s1027;mso-fit-shape-to-text:t">
              <w:txbxContent>
                <w:p w14:paraId="42EA7C82" w14:textId="77777777" w:rsidR="00805046" w:rsidRDefault="00A30E85" w:rsidP="00805046">
                  <w:r>
                    <w:rPr>
                      <w:color w:val="4F6228"/>
                    </w:rPr>
                    <w:pict w14:anchorId="3A41F7C9">
                      <v:shape id="_x0000_i1027" type="#_x0000_t75" style="width:67.4pt;height:47.15pt">
                        <v:imagedata r:id="rId7" o:title="STARPAT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rFonts w:ascii="Cambria" w:hAnsi="Cambria"/>
          <w:noProof/>
          <w:sz w:val="32"/>
          <w:szCs w:val="32"/>
        </w:rPr>
        <w:pict w14:anchorId="5146E12D">
          <v:line id="_x0000_s1029" style="position:absolute;left:0;text-align:left;z-index:251653632;mso-position-horizontal:center;mso-position-horizontal-relative:page;mso-position-vertical-relative:page" from="0,47.7pt" to="468pt,47.7pt" strokecolor="#030" strokeweight="1.5pt">
            <w10:wrap anchorx="page" anchory="page"/>
          </v:line>
        </w:pict>
      </w:r>
      <w:r>
        <w:rPr>
          <w:rFonts w:ascii="Cambria" w:hAnsi="Cambria"/>
          <w:noProof/>
          <w:sz w:val="32"/>
          <w:szCs w:val="32"/>
        </w:rPr>
        <w:pict w14:anchorId="27396573">
          <v:rect id="_x0000_s1028" style="position:absolute;left:0;text-align:left;margin-left:0;margin-top:47.5pt;width:468pt;height:95.9pt;z-index:-251654656;mso-position-horizontal:center;mso-position-horizontal-relative:page;mso-position-vertical-relative:page" fillcolor="#dadfd7" stroked="f">
            <v:fill color2="fill lighten(0)" rotate="t" method="linear sigma" focus="100%" type="gradient"/>
            <w10:wrap anchorx="page" anchory="page"/>
          </v:rect>
        </w:pict>
      </w:r>
      <w:r>
        <w:rPr>
          <w:rFonts w:ascii="Cambria" w:hAnsi="Cambria"/>
          <w:noProof/>
          <w:sz w:val="32"/>
          <w:szCs w:val="32"/>
        </w:rPr>
        <w:pict w14:anchorId="5FF5A80B">
          <v:line id="_x0000_s1035" style="position:absolute;left:0;text-align:left;z-index:251658752;mso-position-horizontal-relative:page;mso-position-vertical-relative:page" from="314.8pt,675.55pt" to="314.8pt,713.25pt" strokecolor="#030" strokeweight=".5pt">
            <w10:wrap anchorx="page" anchory="page"/>
          </v:line>
        </w:pict>
      </w:r>
      <w:r>
        <w:rPr>
          <w:rFonts w:ascii="Cambria" w:hAnsi="Cambria"/>
          <w:noProof/>
          <w:sz w:val="32"/>
          <w:szCs w:val="32"/>
        </w:rPr>
        <w:pict w14:anchorId="6E3CA1D5">
          <v:line id="_x0000_s1036" style="position:absolute;left:0;text-align:left;z-index:251659776;mso-position-horizontal-relative:page;mso-position-vertical-relative:page" from="210.45pt,675.55pt" to="210.45pt,713.25pt" strokecolor="#030" strokeweight=".5pt">
            <w10:wrap anchorx="page" anchory="page"/>
          </v:line>
        </w:pict>
      </w:r>
      <w:r>
        <w:rPr>
          <w:rFonts w:ascii="Cambria" w:hAnsi="Cambria"/>
          <w:noProof/>
          <w:sz w:val="32"/>
          <w:szCs w:val="32"/>
        </w:rPr>
        <w:pict w14:anchorId="2719618A">
          <v:rect id="_x0000_s1030" style="position:absolute;left:0;text-align:left;margin-left:0;margin-top:630.55pt;width:468pt;height:95.9pt;z-index:-251653632;mso-position-horizontal:center;mso-position-horizontal-relative:page;mso-position-vertical-relative:page" fillcolor="#dadfd7" stroked="f">
            <v:fill color2="fill lighten(0)" rotate="t" method="linear sigma" type="gradient"/>
            <w10:wrap anchorx="page" anchory="page"/>
          </v:rect>
        </w:pict>
      </w:r>
      <w:r>
        <w:rPr>
          <w:rFonts w:ascii="Cambria" w:hAnsi="Cambria"/>
          <w:sz w:val="32"/>
          <w:szCs w:val="32"/>
        </w:rPr>
        <w:pict w14:anchorId="13BFBA09">
          <v:line id="_x0000_s1031" style="position:absolute;left:0;text-align:left;z-index:251654656;mso-position-horizontal:center;mso-position-horizontal-relative:page;mso-position-vertical-relative:page" from="0,726.3pt" to="468pt,726.3pt" strokecolor="#030" strokeweight="3pt">
            <w10:wrap anchorx="page" anchory="page"/>
          </v:line>
        </w:pict>
      </w:r>
    </w:p>
    <w:sectPr w:rsidR="00DC09EE" w:rsidRPr="001462AA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7D"/>
    <w:multiLevelType w:val="hybridMultilevel"/>
    <w:tmpl w:val="6BBEB43A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0962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0E2F"/>
    <w:rsid w:val="000E6DA9"/>
    <w:rsid w:val="001462AA"/>
    <w:rsid w:val="001942F8"/>
    <w:rsid w:val="001A1B7D"/>
    <w:rsid w:val="001D698F"/>
    <w:rsid w:val="001E05E5"/>
    <w:rsid w:val="001E7A17"/>
    <w:rsid w:val="00210E2F"/>
    <w:rsid w:val="00213AAE"/>
    <w:rsid w:val="0021486D"/>
    <w:rsid w:val="00220B43"/>
    <w:rsid w:val="00383757"/>
    <w:rsid w:val="00391D1E"/>
    <w:rsid w:val="003B0848"/>
    <w:rsid w:val="003B2368"/>
    <w:rsid w:val="003C50C0"/>
    <w:rsid w:val="004179FC"/>
    <w:rsid w:val="0045558E"/>
    <w:rsid w:val="00457272"/>
    <w:rsid w:val="00467B91"/>
    <w:rsid w:val="004711A0"/>
    <w:rsid w:val="0050368A"/>
    <w:rsid w:val="005052C4"/>
    <w:rsid w:val="005070A1"/>
    <w:rsid w:val="006006E9"/>
    <w:rsid w:val="006074C2"/>
    <w:rsid w:val="00677FAC"/>
    <w:rsid w:val="00726210"/>
    <w:rsid w:val="00775689"/>
    <w:rsid w:val="007C1CCD"/>
    <w:rsid w:val="007E11AA"/>
    <w:rsid w:val="00805046"/>
    <w:rsid w:val="00845A3E"/>
    <w:rsid w:val="008C3C8C"/>
    <w:rsid w:val="00943A23"/>
    <w:rsid w:val="00973270"/>
    <w:rsid w:val="00A30E85"/>
    <w:rsid w:val="00AC1091"/>
    <w:rsid w:val="00B969A7"/>
    <w:rsid w:val="00BC01EF"/>
    <w:rsid w:val="00BE0801"/>
    <w:rsid w:val="00C20029"/>
    <w:rsid w:val="00C2228F"/>
    <w:rsid w:val="00CD5CA9"/>
    <w:rsid w:val="00CE66DA"/>
    <w:rsid w:val="00D548AF"/>
    <w:rsid w:val="00DB5E11"/>
    <w:rsid w:val="00DC09EE"/>
    <w:rsid w:val="00E40C7E"/>
    <w:rsid w:val="00E448F3"/>
    <w:rsid w:val="00E547EF"/>
    <w:rsid w:val="00EA2767"/>
    <w:rsid w:val="00F26AE7"/>
    <w:rsid w:val="00F77E2D"/>
    <w:rsid w:val="00FB1839"/>
    <w:rsid w:val="00FC5D13"/>
    <w:rsid w:val="00FD4691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ru v:ext="edit" colors="#dadfd7"/>
    </o:shapedefaults>
    <o:shapelayout v:ext="edit">
      <o:idmap v:ext="edit" data="1"/>
    </o:shapelayout>
  </w:shapeDefaults>
  <w:decimalSymbol w:val="."/>
  <w:listSeparator w:val=","/>
  <w14:docId w14:val="133EA1ED"/>
  <w15:docId w15:val="{17D19049-AEDA-4335-A536-272C2CB5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basedOn w:val="DefaultParagraphFont"/>
    <w:rsid w:val="00F26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aithclergynetwo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607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http://www.jewishlifecycleservices.com/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Neil Berris</cp:lastModifiedBy>
  <cp:revision>7</cp:revision>
  <cp:lastPrinted>2004-01-21T12:40:00Z</cp:lastPrinted>
  <dcterms:created xsi:type="dcterms:W3CDTF">2012-03-30T14:59:00Z</dcterms:created>
  <dcterms:modified xsi:type="dcterms:W3CDTF">2022-09-08T20:46:00Z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