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397F4" w14:textId="50C2D0E5" w:rsidR="0053552F" w:rsidRPr="00471D98" w:rsidRDefault="00727EED">
      <w:pPr>
        <w:pStyle w:val="BodyText"/>
        <w:rPr>
          <w:rFonts w:ascii="Times New Roman"/>
          <w:sz w:val="20"/>
        </w:rPr>
      </w:pPr>
      <w:r w:rsidRPr="00471D98">
        <w:rPr>
          <w:noProof/>
          <w:lang w:val="en-PH" w:eastAsia="en-PH"/>
        </w:rPr>
        <mc:AlternateContent>
          <mc:Choice Requires="wps">
            <w:drawing>
              <wp:anchor distT="0" distB="0" distL="114300" distR="114300" simplePos="0" relativeHeight="15730688" behindDoc="0" locked="0" layoutInCell="1" allowOverlap="1" wp14:anchorId="12B50130" wp14:editId="3E6F5954">
                <wp:simplePos x="0" y="0"/>
                <wp:positionH relativeFrom="page">
                  <wp:posOffset>1890395</wp:posOffset>
                </wp:positionH>
                <wp:positionV relativeFrom="page">
                  <wp:posOffset>3394075</wp:posOffset>
                </wp:positionV>
                <wp:extent cx="5671185" cy="7620"/>
                <wp:effectExtent l="0" t="0" r="0" b="0"/>
                <wp:wrapNone/>
                <wp:docPr id="15"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71185" cy="7620"/>
                        </a:xfrm>
                        <a:custGeom>
                          <a:avLst/>
                          <a:gdLst>
                            <a:gd name="T0" fmla="+- 0 11908 2977"/>
                            <a:gd name="T1" fmla="*/ T0 w 8931"/>
                            <a:gd name="T2" fmla="+- 0 5345 5345"/>
                            <a:gd name="T3" fmla="*/ 5345 h 12"/>
                            <a:gd name="T4" fmla="+- 0 9471 2977"/>
                            <a:gd name="T5" fmla="*/ T4 w 8931"/>
                            <a:gd name="T6" fmla="+- 0 5345 5345"/>
                            <a:gd name="T7" fmla="*/ 5345 h 12"/>
                            <a:gd name="T8" fmla="+- 0 9459 2977"/>
                            <a:gd name="T9" fmla="*/ T8 w 8931"/>
                            <a:gd name="T10" fmla="+- 0 5345 5345"/>
                            <a:gd name="T11" fmla="*/ 5345 h 12"/>
                            <a:gd name="T12" fmla="+- 0 2977 2977"/>
                            <a:gd name="T13" fmla="*/ T12 w 8931"/>
                            <a:gd name="T14" fmla="+- 0 5345 5345"/>
                            <a:gd name="T15" fmla="*/ 5345 h 12"/>
                            <a:gd name="T16" fmla="+- 0 2977 2977"/>
                            <a:gd name="T17" fmla="*/ T16 w 8931"/>
                            <a:gd name="T18" fmla="+- 0 5357 5345"/>
                            <a:gd name="T19" fmla="*/ 5357 h 12"/>
                            <a:gd name="T20" fmla="+- 0 9459 2977"/>
                            <a:gd name="T21" fmla="*/ T20 w 8931"/>
                            <a:gd name="T22" fmla="+- 0 5357 5345"/>
                            <a:gd name="T23" fmla="*/ 5357 h 12"/>
                            <a:gd name="T24" fmla="+- 0 9471 2977"/>
                            <a:gd name="T25" fmla="*/ T24 w 8931"/>
                            <a:gd name="T26" fmla="+- 0 5357 5345"/>
                            <a:gd name="T27" fmla="*/ 5357 h 12"/>
                            <a:gd name="T28" fmla="+- 0 11908 2977"/>
                            <a:gd name="T29" fmla="*/ T28 w 8931"/>
                            <a:gd name="T30" fmla="+- 0 5357 5345"/>
                            <a:gd name="T31" fmla="*/ 5357 h 12"/>
                            <a:gd name="T32" fmla="+- 0 11908 2977"/>
                            <a:gd name="T33" fmla="*/ T32 w 8931"/>
                            <a:gd name="T34" fmla="+- 0 5345 5345"/>
                            <a:gd name="T35" fmla="*/ 5345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931" h="12">
                              <a:moveTo>
                                <a:pt x="8931" y="0"/>
                              </a:moveTo>
                              <a:lnTo>
                                <a:pt x="6494" y="0"/>
                              </a:lnTo>
                              <a:lnTo>
                                <a:pt x="6482" y="0"/>
                              </a:lnTo>
                              <a:lnTo>
                                <a:pt x="0" y="0"/>
                              </a:lnTo>
                              <a:lnTo>
                                <a:pt x="0" y="12"/>
                              </a:lnTo>
                              <a:lnTo>
                                <a:pt x="6482" y="12"/>
                              </a:lnTo>
                              <a:lnTo>
                                <a:pt x="6494" y="12"/>
                              </a:lnTo>
                              <a:lnTo>
                                <a:pt x="8931" y="12"/>
                              </a:lnTo>
                              <a:lnTo>
                                <a:pt x="893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69DDC78" id="Freeform 118" o:spid="_x0000_s1026" style="position:absolute;margin-left:148.85pt;margin-top:267.25pt;width:446.55pt;height:.6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93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" path="m8931,l6494,r-12,l,,,12r6482,l6494,12r2437,l8931,xe" fillcolor="black" stroked="f">
                <v:path arrowok="t" o:connecttype="custom" o:connectlocs="5671185,3394075;4123690,3394075;4116070,3394075;0,3394075;0,3401695;4116070,3401695;4123690,3401695;5671185,3401695;5671185,3394075" o:connectangles="0,0,0,0,0,0,0,0,0"/>
                <w10:wrap anchorx="page" anchory="page"/>
              </v:shape>
            </w:pict>
          </mc:Fallback>
        </mc:AlternateContent>
      </w:r>
    </w:p>
    <w:p w14:paraId="0C0951FF" w14:textId="77777777" w:rsidR="0053552F" w:rsidRPr="00471D98" w:rsidRDefault="0053552F">
      <w:pPr>
        <w:pStyle w:val="BodyText"/>
        <w:spacing w:before="5"/>
        <w:rPr>
          <w:rFonts w:ascii="Times New Roman"/>
          <w:sz w:val="14"/>
        </w:rPr>
      </w:pPr>
    </w:p>
    <w:tbl>
      <w:tblPr>
        <w:tblW w:w="0" w:type="auto"/>
        <w:tblInd w:w="4285" w:type="dxa"/>
        <w:tblLayout w:type="fixed"/>
        <w:tblCellMar>
          <w:left w:w="0" w:type="dxa"/>
          <w:right w:w="0" w:type="dxa"/>
        </w:tblCellMar>
        <w:tblLook w:val="01E0" w:firstRow="1" w:lastRow="1" w:firstColumn="1" w:lastColumn="1" w:noHBand="0" w:noVBand="0"/>
      </w:tblPr>
      <w:tblGrid>
        <w:gridCol w:w="2068"/>
        <w:gridCol w:w="1836"/>
      </w:tblGrid>
      <w:tr w:rsidR="0053552F" w:rsidRPr="00471D98" w14:paraId="7FCD00DC" w14:textId="77777777">
        <w:trPr>
          <w:trHeight w:val="281"/>
        </w:trPr>
        <w:tc>
          <w:tcPr>
            <w:tcW w:w="2068" w:type="dxa"/>
          </w:tcPr>
          <w:p w14:paraId="5C9B5BC2" w14:textId="77777777" w:rsidR="0053552F" w:rsidRPr="00471D98" w:rsidRDefault="00C84FFA">
            <w:pPr>
              <w:pStyle w:val="TableParagraph"/>
              <w:tabs>
                <w:tab w:val="left" w:pos="1633"/>
              </w:tabs>
              <w:spacing w:line="262" w:lineRule="exact"/>
              <w:ind w:left="200"/>
              <w:rPr>
                <w:sz w:val="24"/>
              </w:rPr>
            </w:pPr>
            <w:r w:rsidRPr="00471D98">
              <w:rPr>
                <w:sz w:val="24"/>
              </w:rPr>
              <w:t>SEC</w:t>
            </w:r>
            <w:r w:rsidRPr="00471D98">
              <w:rPr>
                <w:spacing w:val="-3"/>
                <w:sz w:val="24"/>
              </w:rPr>
              <w:t xml:space="preserve"> </w:t>
            </w:r>
            <w:r w:rsidRPr="00471D98">
              <w:rPr>
                <w:sz w:val="24"/>
              </w:rPr>
              <w:t>Number</w:t>
            </w:r>
            <w:r w:rsidRPr="00471D98">
              <w:rPr>
                <w:sz w:val="24"/>
              </w:rPr>
              <w:tab/>
              <w:t>:</w:t>
            </w:r>
          </w:p>
        </w:tc>
        <w:tc>
          <w:tcPr>
            <w:tcW w:w="1836" w:type="dxa"/>
          </w:tcPr>
          <w:p w14:paraId="4F1BFD30" w14:textId="77777777" w:rsidR="0053552F" w:rsidRPr="00471D98" w:rsidRDefault="00C84FFA">
            <w:pPr>
              <w:pStyle w:val="TableParagraph"/>
              <w:tabs>
                <w:tab w:val="left" w:pos="2356"/>
              </w:tabs>
              <w:spacing w:line="262" w:lineRule="exact"/>
              <w:ind w:right="-807"/>
              <w:jc w:val="right"/>
              <w:rPr>
                <w:b/>
                <w:sz w:val="24"/>
              </w:rPr>
            </w:pPr>
            <w:r w:rsidRPr="00471D98">
              <w:rPr>
                <w:b/>
                <w:sz w:val="24"/>
                <w:u w:val="single"/>
              </w:rPr>
              <w:t xml:space="preserve"> </w:t>
            </w:r>
            <w:r w:rsidRPr="00471D98">
              <w:rPr>
                <w:b/>
                <w:spacing w:val="-6"/>
                <w:sz w:val="24"/>
                <w:u w:val="single"/>
              </w:rPr>
              <w:t xml:space="preserve"> </w:t>
            </w:r>
            <w:r w:rsidRPr="00471D98">
              <w:rPr>
                <w:b/>
                <w:sz w:val="24"/>
                <w:u w:val="single"/>
              </w:rPr>
              <w:t>CS201612055</w:t>
            </w:r>
            <w:r w:rsidRPr="00471D98">
              <w:rPr>
                <w:b/>
                <w:sz w:val="24"/>
                <w:u w:val="single"/>
              </w:rPr>
              <w:tab/>
            </w:r>
          </w:p>
        </w:tc>
      </w:tr>
      <w:tr w:rsidR="0053552F" w:rsidRPr="00471D98" w14:paraId="48A4DADE" w14:textId="77777777">
        <w:trPr>
          <w:trHeight w:val="281"/>
        </w:trPr>
        <w:tc>
          <w:tcPr>
            <w:tcW w:w="2068" w:type="dxa"/>
          </w:tcPr>
          <w:p w14:paraId="76A703BC" w14:textId="77777777" w:rsidR="0053552F" w:rsidRPr="00471D98" w:rsidRDefault="00C84FFA">
            <w:pPr>
              <w:pStyle w:val="TableParagraph"/>
              <w:tabs>
                <w:tab w:val="left" w:pos="1545"/>
              </w:tabs>
              <w:spacing w:before="6" w:line="256" w:lineRule="exact"/>
              <w:ind w:left="200"/>
              <w:rPr>
                <w:sz w:val="24"/>
              </w:rPr>
            </w:pPr>
            <w:r w:rsidRPr="00471D98">
              <w:rPr>
                <w:sz w:val="24"/>
              </w:rPr>
              <w:t>File</w:t>
            </w:r>
            <w:r w:rsidRPr="00471D98">
              <w:rPr>
                <w:spacing w:val="-2"/>
                <w:sz w:val="24"/>
              </w:rPr>
              <w:t xml:space="preserve"> </w:t>
            </w:r>
            <w:r w:rsidRPr="00471D98">
              <w:rPr>
                <w:sz w:val="24"/>
              </w:rPr>
              <w:t>Number</w:t>
            </w:r>
            <w:r w:rsidRPr="00471D98">
              <w:rPr>
                <w:sz w:val="24"/>
              </w:rPr>
              <w:tab/>
              <w:t>:</w:t>
            </w:r>
          </w:p>
        </w:tc>
        <w:tc>
          <w:tcPr>
            <w:tcW w:w="1836" w:type="dxa"/>
          </w:tcPr>
          <w:p w14:paraId="00474168" w14:textId="77777777" w:rsidR="0053552F" w:rsidRPr="00471D98" w:rsidRDefault="00C84FFA">
            <w:pPr>
              <w:pStyle w:val="TableParagraph"/>
              <w:tabs>
                <w:tab w:val="left" w:pos="2419"/>
              </w:tabs>
              <w:spacing w:before="6" w:line="256" w:lineRule="exact"/>
              <w:ind w:right="-850"/>
              <w:jc w:val="right"/>
              <w:rPr>
                <w:sz w:val="24"/>
              </w:rPr>
            </w:pPr>
            <w:r w:rsidRPr="00471D98">
              <w:rPr>
                <w:sz w:val="24"/>
                <w:u w:val="single"/>
              </w:rPr>
              <w:t xml:space="preserve"> </w:t>
            </w:r>
            <w:r w:rsidRPr="00471D98">
              <w:rPr>
                <w:sz w:val="24"/>
                <w:u w:val="single"/>
              </w:rPr>
              <w:tab/>
            </w:r>
          </w:p>
        </w:tc>
      </w:tr>
    </w:tbl>
    <w:p w14:paraId="776D574E" w14:textId="77777777" w:rsidR="0053552F" w:rsidRPr="00471D98" w:rsidRDefault="0053552F">
      <w:pPr>
        <w:pStyle w:val="BodyText"/>
        <w:rPr>
          <w:rFonts w:ascii="Times New Roman"/>
          <w:sz w:val="20"/>
        </w:rPr>
      </w:pPr>
    </w:p>
    <w:p w14:paraId="38BB3FB3" w14:textId="77777777" w:rsidR="0053552F" w:rsidRPr="00471D98" w:rsidRDefault="0053552F">
      <w:pPr>
        <w:pStyle w:val="BodyText"/>
        <w:rPr>
          <w:rFonts w:ascii="Times New Roman"/>
          <w:sz w:val="20"/>
        </w:rPr>
      </w:pPr>
    </w:p>
    <w:p w14:paraId="02879351" w14:textId="77777777" w:rsidR="0053552F" w:rsidRPr="00471D98" w:rsidRDefault="0053552F">
      <w:pPr>
        <w:pStyle w:val="BodyText"/>
        <w:rPr>
          <w:rFonts w:ascii="Times New Roman"/>
          <w:sz w:val="20"/>
        </w:rPr>
      </w:pPr>
    </w:p>
    <w:p w14:paraId="262B4360" w14:textId="77777777" w:rsidR="0053552F" w:rsidRPr="00471D98" w:rsidRDefault="0053552F">
      <w:pPr>
        <w:pStyle w:val="BodyText"/>
        <w:spacing w:before="1"/>
        <w:rPr>
          <w:rFonts w:ascii="Times New Roman"/>
          <w:sz w:val="13"/>
        </w:rPr>
      </w:pPr>
    </w:p>
    <w:tbl>
      <w:tblPr>
        <w:tblW w:w="0" w:type="auto"/>
        <w:tblInd w:w="956" w:type="dxa"/>
        <w:tblLayout w:type="fixed"/>
        <w:tblCellMar>
          <w:left w:w="0" w:type="dxa"/>
          <w:right w:w="0" w:type="dxa"/>
        </w:tblCellMar>
        <w:tblLook w:val="01E0" w:firstRow="1" w:lastRow="1" w:firstColumn="1" w:lastColumn="1" w:noHBand="0" w:noVBand="0"/>
      </w:tblPr>
      <w:tblGrid>
        <w:gridCol w:w="7382"/>
      </w:tblGrid>
      <w:tr w:rsidR="0053552F" w:rsidRPr="00471D98" w14:paraId="5EE8FB44" w14:textId="77777777">
        <w:trPr>
          <w:trHeight w:val="275"/>
        </w:trPr>
        <w:tc>
          <w:tcPr>
            <w:tcW w:w="7382" w:type="dxa"/>
            <w:tcBorders>
              <w:bottom w:val="single" w:sz="6" w:space="0" w:color="000000"/>
            </w:tcBorders>
          </w:tcPr>
          <w:p w14:paraId="64C46F26" w14:textId="77777777" w:rsidR="0053552F" w:rsidRPr="00471D98" w:rsidRDefault="00C84FFA">
            <w:pPr>
              <w:pStyle w:val="TableParagraph"/>
              <w:spacing w:line="255" w:lineRule="exact"/>
              <w:ind w:left="563" w:right="566"/>
              <w:jc w:val="center"/>
              <w:rPr>
                <w:b/>
                <w:sz w:val="24"/>
              </w:rPr>
            </w:pPr>
            <w:r w:rsidRPr="00471D98">
              <w:rPr>
                <w:b/>
                <w:sz w:val="24"/>
              </w:rPr>
              <w:t>ALLIED</w:t>
            </w:r>
            <w:r w:rsidRPr="00471D98">
              <w:rPr>
                <w:b/>
                <w:spacing w:val="-5"/>
                <w:sz w:val="24"/>
              </w:rPr>
              <w:t xml:space="preserve"> </w:t>
            </w:r>
            <w:r w:rsidRPr="00471D98">
              <w:rPr>
                <w:b/>
                <w:sz w:val="24"/>
              </w:rPr>
              <w:t>CARE</w:t>
            </w:r>
            <w:r w:rsidRPr="00471D98">
              <w:rPr>
                <w:b/>
                <w:spacing w:val="-6"/>
                <w:sz w:val="24"/>
              </w:rPr>
              <w:t xml:space="preserve"> </w:t>
            </w:r>
            <w:r w:rsidRPr="00471D98">
              <w:rPr>
                <w:b/>
                <w:sz w:val="24"/>
              </w:rPr>
              <w:t>EXPERTS</w:t>
            </w:r>
            <w:r w:rsidRPr="00471D98">
              <w:rPr>
                <w:b/>
                <w:spacing w:val="-2"/>
                <w:sz w:val="24"/>
              </w:rPr>
              <w:t xml:space="preserve"> </w:t>
            </w:r>
            <w:r w:rsidRPr="00471D98">
              <w:rPr>
                <w:b/>
                <w:sz w:val="24"/>
              </w:rPr>
              <w:t>(ACE) MEDICAL</w:t>
            </w:r>
            <w:r w:rsidRPr="00471D98">
              <w:rPr>
                <w:b/>
                <w:spacing w:val="-6"/>
                <w:sz w:val="24"/>
              </w:rPr>
              <w:t xml:space="preserve"> </w:t>
            </w:r>
            <w:r w:rsidRPr="00471D98">
              <w:rPr>
                <w:b/>
                <w:sz w:val="24"/>
              </w:rPr>
              <w:t>CENTER-PALAWAN</w:t>
            </w:r>
            <w:r w:rsidRPr="00471D98">
              <w:rPr>
                <w:b/>
                <w:spacing w:val="1"/>
                <w:sz w:val="24"/>
              </w:rPr>
              <w:t xml:space="preserve"> </w:t>
            </w:r>
            <w:r w:rsidRPr="00471D98">
              <w:rPr>
                <w:b/>
                <w:sz w:val="24"/>
              </w:rPr>
              <w:t>INC.</w:t>
            </w:r>
          </w:p>
        </w:tc>
      </w:tr>
      <w:tr w:rsidR="0053552F" w:rsidRPr="00471D98" w14:paraId="2A382FA9" w14:textId="77777777">
        <w:trPr>
          <w:trHeight w:val="277"/>
        </w:trPr>
        <w:tc>
          <w:tcPr>
            <w:tcW w:w="7382" w:type="dxa"/>
            <w:tcBorders>
              <w:top w:val="single" w:sz="6" w:space="0" w:color="000000"/>
            </w:tcBorders>
          </w:tcPr>
          <w:p w14:paraId="2AFC4036" w14:textId="77777777" w:rsidR="0053552F" w:rsidRPr="00471D98" w:rsidRDefault="00C84FFA">
            <w:pPr>
              <w:pStyle w:val="TableParagraph"/>
              <w:spacing w:before="1" w:line="256" w:lineRule="exact"/>
              <w:ind w:left="563" w:right="566"/>
              <w:jc w:val="center"/>
              <w:rPr>
                <w:sz w:val="24"/>
              </w:rPr>
            </w:pPr>
            <w:r w:rsidRPr="00471D98">
              <w:rPr>
                <w:sz w:val="24"/>
              </w:rPr>
              <w:t>(Company’s</w:t>
            </w:r>
            <w:r w:rsidRPr="00471D98">
              <w:rPr>
                <w:spacing w:val="-4"/>
                <w:sz w:val="24"/>
              </w:rPr>
              <w:t xml:space="preserve"> </w:t>
            </w:r>
            <w:r w:rsidRPr="00471D98">
              <w:rPr>
                <w:sz w:val="24"/>
              </w:rPr>
              <w:t>Full</w:t>
            </w:r>
            <w:r w:rsidRPr="00471D98">
              <w:rPr>
                <w:spacing w:val="-3"/>
                <w:sz w:val="24"/>
              </w:rPr>
              <w:t xml:space="preserve"> </w:t>
            </w:r>
            <w:r w:rsidRPr="00471D98">
              <w:rPr>
                <w:sz w:val="24"/>
              </w:rPr>
              <w:t>Name)</w:t>
            </w:r>
          </w:p>
        </w:tc>
      </w:tr>
    </w:tbl>
    <w:p w14:paraId="48892A48" w14:textId="77777777" w:rsidR="0053552F" w:rsidRPr="00471D98" w:rsidRDefault="0053552F">
      <w:pPr>
        <w:pStyle w:val="BodyText"/>
        <w:rPr>
          <w:rFonts w:ascii="Times New Roman"/>
          <w:sz w:val="20"/>
        </w:rPr>
      </w:pPr>
    </w:p>
    <w:p w14:paraId="5127D55C" w14:textId="77777777" w:rsidR="0053552F" w:rsidRPr="00471D98" w:rsidRDefault="0053552F">
      <w:pPr>
        <w:pStyle w:val="BodyText"/>
        <w:rPr>
          <w:rFonts w:ascii="Times New Roman"/>
          <w:sz w:val="20"/>
        </w:rPr>
      </w:pPr>
    </w:p>
    <w:p w14:paraId="00311606" w14:textId="77777777" w:rsidR="0053552F" w:rsidRPr="00471D98" w:rsidRDefault="0053552F">
      <w:pPr>
        <w:pStyle w:val="BodyText"/>
        <w:rPr>
          <w:rFonts w:ascii="Times New Roman"/>
          <w:sz w:val="23"/>
        </w:rPr>
      </w:pPr>
    </w:p>
    <w:p w14:paraId="7626915C" w14:textId="1458347D" w:rsidR="0053552F" w:rsidRPr="00471D98" w:rsidRDefault="00B93C9E">
      <w:pPr>
        <w:pStyle w:val="Heading1"/>
        <w:spacing w:before="100"/>
        <w:ind w:left="1601" w:right="1059"/>
        <w:jc w:val="center"/>
      </w:pPr>
      <w:r w:rsidRPr="00471D98">
        <w:t>SOUTH NATIONAL HIGHWAY, BGY</w:t>
      </w:r>
      <w:r w:rsidR="00C84FFA" w:rsidRPr="00471D98">
        <w:t>.</w:t>
      </w:r>
      <w:r w:rsidRPr="00471D98">
        <w:t xml:space="preserve"> SAN PEDRO</w:t>
      </w:r>
      <w:r w:rsidR="00C84FFA" w:rsidRPr="00471D98">
        <w:t>,</w:t>
      </w:r>
      <w:r w:rsidR="00C84FFA" w:rsidRPr="00471D98">
        <w:rPr>
          <w:spacing w:val="-4"/>
        </w:rPr>
        <w:t xml:space="preserve"> </w:t>
      </w:r>
      <w:r w:rsidR="00C84FFA" w:rsidRPr="00471D98">
        <w:t>PUERTO</w:t>
      </w:r>
      <w:r w:rsidR="00C84FFA" w:rsidRPr="00471D98">
        <w:rPr>
          <w:spacing w:val="-6"/>
        </w:rPr>
        <w:t xml:space="preserve"> </w:t>
      </w:r>
      <w:r w:rsidR="00C84FFA" w:rsidRPr="00471D98">
        <w:t>PRINCESA</w:t>
      </w:r>
      <w:r w:rsidR="00C84FFA" w:rsidRPr="00471D98">
        <w:rPr>
          <w:spacing w:val="-3"/>
        </w:rPr>
        <w:t xml:space="preserve"> </w:t>
      </w:r>
      <w:r w:rsidR="00C84FFA" w:rsidRPr="00471D98">
        <w:t>CITY,</w:t>
      </w:r>
    </w:p>
    <w:p w14:paraId="40A36491" w14:textId="77777777" w:rsidR="0053552F" w:rsidRPr="00471D98" w:rsidRDefault="00C84FFA">
      <w:pPr>
        <w:ind w:left="1601" w:right="1058"/>
        <w:jc w:val="center"/>
        <w:rPr>
          <w:b/>
          <w:sz w:val="24"/>
        </w:rPr>
      </w:pPr>
      <w:r w:rsidRPr="00471D98">
        <w:rPr>
          <w:b/>
          <w:sz w:val="24"/>
        </w:rPr>
        <w:t>PALAWAN</w:t>
      </w:r>
      <w:r w:rsidRPr="00471D98">
        <w:rPr>
          <w:b/>
          <w:spacing w:val="-2"/>
          <w:sz w:val="24"/>
        </w:rPr>
        <w:t xml:space="preserve"> </w:t>
      </w:r>
      <w:r w:rsidRPr="00471D98">
        <w:rPr>
          <w:b/>
          <w:sz w:val="24"/>
        </w:rPr>
        <w:t>-5300</w:t>
      </w:r>
    </w:p>
    <w:p w14:paraId="5755F759" w14:textId="77777777" w:rsidR="0053552F" w:rsidRPr="00471D98" w:rsidRDefault="00C84FFA">
      <w:pPr>
        <w:pStyle w:val="BodyText"/>
        <w:spacing w:before="17"/>
        <w:ind w:right="3328"/>
        <w:jc w:val="right"/>
      </w:pPr>
      <w:r w:rsidRPr="00471D98">
        <w:rPr>
          <w:spacing w:val="-1"/>
        </w:rPr>
        <w:t>(Company’s</w:t>
      </w:r>
      <w:r w:rsidRPr="00471D98">
        <w:rPr>
          <w:spacing w:val="-4"/>
        </w:rPr>
        <w:t xml:space="preserve"> </w:t>
      </w:r>
      <w:r w:rsidRPr="00471D98">
        <w:t>Address)</w:t>
      </w:r>
    </w:p>
    <w:p w14:paraId="17FF0805" w14:textId="77777777" w:rsidR="0053552F" w:rsidRPr="00471D98" w:rsidRDefault="0053552F">
      <w:pPr>
        <w:pStyle w:val="BodyText"/>
        <w:rPr>
          <w:sz w:val="28"/>
        </w:rPr>
      </w:pPr>
    </w:p>
    <w:p w14:paraId="2DE376DE" w14:textId="77777777" w:rsidR="0053552F" w:rsidRPr="00471D98" w:rsidRDefault="0053552F">
      <w:pPr>
        <w:pStyle w:val="BodyText"/>
        <w:rPr>
          <w:sz w:val="28"/>
        </w:rPr>
      </w:pPr>
    </w:p>
    <w:p w14:paraId="0A53EE54" w14:textId="77777777" w:rsidR="0053552F" w:rsidRPr="00471D98" w:rsidRDefault="00C84FFA">
      <w:pPr>
        <w:pStyle w:val="Heading1"/>
        <w:spacing w:before="182" w:after="6"/>
        <w:ind w:left="0" w:right="3354"/>
        <w:jc w:val="right"/>
      </w:pPr>
      <w:r w:rsidRPr="00471D98">
        <w:t>009-533-707</w:t>
      </w:r>
    </w:p>
    <w:p w14:paraId="50EAD186" w14:textId="4098AC13" w:rsidR="0053552F" w:rsidRPr="00471D98" w:rsidRDefault="00727EED">
      <w:pPr>
        <w:pStyle w:val="BodyText"/>
        <w:spacing w:line="20" w:lineRule="exact"/>
        <w:ind w:left="2469"/>
        <w:rPr>
          <w:sz w:val="2"/>
        </w:rPr>
      </w:pPr>
      <w:r w:rsidRPr="00471D98">
        <w:rPr>
          <w:noProof/>
          <w:sz w:val="2"/>
          <w:lang w:val="en-PH" w:eastAsia="en-PH"/>
        </w:rPr>
        <mc:AlternateContent>
          <mc:Choice Requires="wpg">
            <w:drawing>
              <wp:inline distT="0" distB="0" distL="0" distR="0" wp14:anchorId="7938BBDA" wp14:editId="6249B459">
                <wp:extent cx="2751455" cy="7620"/>
                <wp:effectExtent l="0" t="0" r="0" b="1905"/>
                <wp:docPr id="13"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1455" cy="7620"/>
                          <a:chOff x="0" y="0"/>
                          <a:chExt cx="4333" cy="12"/>
                        </a:xfrm>
                      </wpg:grpSpPr>
                      <wps:wsp>
                        <wps:cNvPr id="14" name="Rectangle 117"/>
                        <wps:cNvSpPr>
                          <a:spLocks noChangeArrowheads="1"/>
                        </wps:cNvSpPr>
                        <wps:spPr bwMode="auto">
                          <a:xfrm>
                            <a:off x="0" y="0"/>
                            <a:ext cx="433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700B877" id="Group 116" o:spid="_x0000_s1026" style="width:216.65pt;height:.6pt;mso-position-horizontal-relative:char;mso-position-vertical-relative:line" coordsize="43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">
                <v:rect id="Rectangle 117" o:spid="_x0000_s1027" style="position:absolute;width:433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anchorlock/>
              </v:group>
            </w:pict>
          </mc:Fallback>
        </mc:AlternateContent>
      </w:r>
    </w:p>
    <w:p w14:paraId="5B74E6AF" w14:textId="77777777" w:rsidR="0053552F" w:rsidRPr="00471D98" w:rsidRDefault="00C84FFA">
      <w:pPr>
        <w:pStyle w:val="BodyText"/>
        <w:ind w:left="1158" w:right="1158"/>
        <w:jc w:val="center"/>
      </w:pPr>
      <w:r w:rsidRPr="00471D98">
        <w:t>(TIN</w:t>
      </w:r>
      <w:r w:rsidRPr="00471D98">
        <w:rPr>
          <w:spacing w:val="-3"/>
        </w:rPr>
        <w:t xml:space="preserve"> </w:t>
      </w:r>
      <w:r w:rsidRPr="00471D98">
        <w:t>Number)</w:t>
      </w:r>
    </w:p>
    <w:p w14:paraId="2EC29BB8" w14:textId="77777777" w:rsidR="0053552F" w:rsidRPr="00471D98" w:rsidRDefault="0053552F">
      <w:pPr>
        <w:pStyle w:val="BodyText"/>
        <w:rPr>
          <w:sz w:val="28"/>
        </w:rPr>
      </w:pPr>
    </w:p>
    <w:p w14:paraId="7ADCBB01" w14:textId="77777777" w:rsidR="0053552F" w:rsidRPr="00471D98" w:rsidRDefault="0053552F">
      <w:pPr>
        <w:pStyle w:val="BodyText"/>
        <w:rPr>
          <w:sz w:val="28"/>
        </w:rPr>
      </w:pPr>
    </w:p>
    <w:p w14:paraId="00FF1B6A" w14:textId="77777777" w:rsidR="0053552F" w:rsidRPr="00471D98" w:rsidRDefault="00C84FFA">
      <w:pPr>
        <w:pStyle w:val="Heading1"/>
        <w:spacing w:before="173"/>
        <w:ind w:left="1601" w:right="881"/>
        <w:jc w:val="center"/>
      </w:pPr>
      <w:r w:rsidRPr="00471D98">
        <w:t>(048)</w:t>
      </w:r>
      <w:r w:rsidRPr="00471D98">
        <w:rPr>
          <w:spacing w:val="-4"/>
        </w:rPr>
        <w:t xml:space="preserve"> </w:t>
      </w:r>
      <w:r w:rsidRPr="00471D98">
        <w:t>717-0019</w:t>
      </w:r>
      <w:r w:rsidRPr="00471D98">
        <w:rPr>
          <w:spacing w:val="50"/>
        </w:rPr>
        <w:t xml:space="preserve"> </w:t>
      </w:r>
      <w:r w:rsidRPr="00471D98">
        <w:t>/</w:t>
      </w:r>
      <w:r w:rsidRPr="00471D98">
        <w:rPr>
          <w:spacing w:val="-1"/>
        </w:rPr>
        <w:t xml:space="preserve"> </w:t>
      </w:r>
      <w:r w:rsidRPr="00471D98">
        <w:t>09171200913</w:t>
      </w:r>
      <w:r w:rsidRPr="00471D98">
        <w:rPr>
          <w:spacing w:val="-4"/>
        </w:rPr>
        <w:t xml:space="preserve"> </w:t>
      </w:r>
      <w:r w:rsidRPr="00471D98">
        <w:t>/</w:t>
      </w:r>
    </w:p>
    <w:p w14:paraId="55CB6356" w14:textId="77777777" w:rsidR="0053552F" w:rsidRPr="00471D98" w:rsidRDefault="00C84FFA">
      <w:pPr>
        <w:spacing w:before="1" w:after="6"/>
        <w:ind w:left="1601" w:right="881"/>
        <w:jc w:val="center"/>
        <w:rPr>
          <w:b/>
          <w:sz w:val="24"/>
        </w:rPr>
      </w:pPr>
      <w:r w:rsidRPr="00471D98">
        <w:rPr>
          <w:b/>
          <w:sz w:val="24"/>
        </w:rPr>
        <w:t>09273646018</w:t>
      </w:r>
    </w:p>
    <w:p w14:paraId="76AEAC10" w14:textId="39133EB2" w:rsidR="0053552F" w:rsidRPr="00471D98" w:rsidRDefault="00727EED">
      <w:pPr>
        <w:pStyle w:val="BodyText"/>
        <w:spacing w:line="20" w:lineRule="exact"/>
        <w:ind w:left="2469"/>
        <w:rPr>
          <w:sz w:val="2"/>
        </w:rPr>
      </w:pPr>
      <w:r w:rsidRPr="00471D98">
        <w:rPr>
          <w:noProof/>
          <w:sz w:val="2"/>
          <w:lang w:val="en-PH" w:eastAsia="en-PH"/>
        </w:rPr>
        <mc:AlternateContent>
          <mc:Choice Requires="wpg">
            <w:drawing>
              <wp:inline distT="0" distB="0" distL="0" distR="0" wp14:anchorId="58051D7C" wp14:editId="6253849C">
                <wp:extent cx="2751455" cy="7620"/>
                <wp:effectExtent l="0" t="2540" r="0" b="0"/>
                <wp:docPr id="11"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1455" cy="7620"/>
                          <a:chOff x="0" y="0"/>
                          <a:chExt cx="4333" cy="12"/>
                        </a:xfrm>
                      </wpg:grpSpPr>
                      <wps:wsp>
                        <wps:cNvPr id="12" name="Rectangle 115"/>
                        <wps:cNvSpPr>
                          <a:spLocks noChangeArrowheads="1"/>
                        </wps:cNvSpPr>
                        <wps:spPr bwMode="auto">
                          <a:xfrm>
                            <a:off x="0" y="0"/>
                            <a:ext cx="433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3E30B54" id="Group 114" o:spid="_x0000_s1026" style="width:216.65pt;height:.6pt;mso-position-horizontal-relative:char;mso-position-vertical-relative:line" coordsize="43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">
                <v:rect id="Rectangle 115" o:spid="_x0000_s1027" style="position:absolute;width:433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w10:anchorlock/>
              </v:group>
            </w:pict>
          </mc:Fallback>
        </mc:AlternateContent>
      </w:r>
    </w:p>
    <w:p w14:paraId="260BD49B" w14:textId="77777777" w:rsidR="0053552F" w:rsidRPr="00471D98" w:rsidRDefault="00C84FFA">
      <w:pPr>
        <w:pStyle w:val="BodyText"/>
        <w:ind w:left="1209" w:right="1158"/>
        <w:jc w:val="center"/>
      </w:pPr>
      <w:r w:rsidRPr="00471D98">
        <w:t>(Telephone</w:t>
      </w:r>
      <w:r w:rsidRPr="00471D98">
        <w:rPr>
          <w:spacing w:val="-12"/>
        </w:rPr>
        <w:t xml:space="preserve"> </w:t>
      </w:r>
      <w:r w:rsidRPr="00471D98">
        <w:t>Number)</w:t>
      </w:r>
    </w:p>
    <w:p w14:paraId="2EE7FC47" w14:textId="77777777" w:rsidR="0053552F" w:rsidRPr="00471D98" w:rsidRDefault="0053552F">
      <w:pPr>
        <w:pStyle w:val="BodyText"/>
        <w:rPr>
          <w:sz w:val="20"/>
        </w:rPr>
      </w:pPr>
    </w:p>
    <w:p w14:paraId="14C5EB97" w14:textId="77777777" w:rsidR="0053552F" w:rsidRPr="00471D98" w:rsidRDefault="0053552F">
      <w:pPr>
        <w:pStyle w:val="BodyText"/>
        <w:rPr>
          <w:sz w:val="20"/>
        </w:rPr>
      </w:pPr>
    </w:p>
    <w:p w14:paraId="07EBB163" w14:textId="77777777" w:rsidR="0053552F" w:rsidRPr="00471D98" w:rsidRDefault="0053552F">
      <w:pPr>
        <w:pStyle w:val="BodyText"/>
        <w:rPr>
          <w:sz w:val="20"/>
        </w:rPr>
      </w:pPr>
    </w:p>
    <w:p w14:paraId="7800D8E9" w14:textId="77777777" w:rsidR="0053552F" w:rsidRPr="00471D98" w:rsidRDefault="0053552F">
      <w:pPr>
        <w:pStyle w:val="BodyText"/>
        <w:rPr>
          <w:sz w:val="20"/>
        </w:rPr>
      </w:pPr>
    </w:p>
    <w:p w14:paraId="538E5A74" w14:textId="61EE23AF" w:rsidR="0053552F" w:rsidRPr="00471D98" w:rsidRDefault="00727EED">
      <w:pPr>
        <w:pStyle w:val="BodyText"/>
        <w:spacing w:before="1"/>
        <w:rPr>
          <w:sz w:val="12"/>
        </w:rPr>
      </w:pPr>
      <w:r w:rsidRPr="00471D98">
        <w:rPr>
          <w:noProof/>
          <w:lang w:val="en-PH" w:eastAsia="en-PH"/>
        </w:rPr>
        <mc:AlternateContent>
          <mc:Choice Requires="wps">
            <w:drawing>
              <wp:anchor distT="0" distB="0" distL="0" distR="0" simplePos="0" relativeHeight="487588864" behindDoc="1" locked="0" layoutInCell="1" allowOverlap="1" wp14:anchorId="57490DB0" wp14:editId="6DC2B6DD">
                <wp:simplePos x="0" y="0"/>
                <wp:positionH relativeFrom="page">
                  <wp:posOffset>2635250</wp:posOffset>
                </wp:positionH>
                <wp:positionV relativeFrom="paragraph">
                  <wp:posOffset>113030</wp:posOffset>
                </wp:positionV>
                <wp:extent cx="2751455" cy="7620"/>
                <wp:effectExtent l="0" t="0" r="0" b="0"/>
                <wp:wrapTopAndBottom/>
                <wp:docPr id="10"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145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2840BA7" id="Rectangle 113" o:spid="_x0000_s1026" style="position:absolute;margin-left:207.5pt;margin-top:8.9pt;width:216.65pt;height:.6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" fillcolor="black" stroked="f">
                <w10:wrap type="topAndBottom" anchorx="page"/>
              </v:rect>
            </w:pict>
          </mc:Fallback>
        </mc:AlternateContent>
      </w:r>
    </w:p>
    <w:p w14:paraId="1730FF11" w14:textId="77777777" w:rsidR="0053552F" w:rsidRPr="00471D98" w:rsidRDefault="00C84FFA">
      <w:pPr>
        <w:pStyle w:val="BodyText"/>
        <w:spacing w:line="246" w:lineRule="exact"/>
        <w:ind w:left="1214" w:right="1158"/>
        <w:jc w:val="center"/>
      </w:pPr>
      <w:r w:rsidRPr="00471D98">
        <w:t>(Fax</w:t>
      </w:r>
      <w:r w:rsidRPr="00471D98">
        <w:rPr>
          <w:spacing w:val="-3"/>
        </w:rPr>
        <w:t xml:space="preserve"> </w:t>
      </w:r>
      <w:r w:rsidRPr="00471D98">
        <w:t>Number)</w:t>
      </w:r>
    </w:p>
    <w:p w14:paraId="4DB5EA5E" w14:textId="77777777" w:rsidR="0053552F" w:rsidRPr="00471D98" w:rsidRDefault="0053552F">
      <w:pPr>
        <w:pStyle w:val="BodyText"/>
        <w:rPr>
          <w:sz w:val="28"/>
        </w:rPr>
      </w:pPr>
    </w:p>
    <w:p w14:paraId="56ED0505" w14:textId="77777777" w:rsidR="0053552F" w:rsidRPr="00471D98" w:rsidRDefault="0053552F">
      <w:pPr>
        <w:pStyle w:val="BodyText"/>
        <w:rPr>
          <w:sz w:val="28"/>
        </w:rPr>
      </w:pPr>
    </w:p>
    <w:p w14:paraId="5DE667BB" w14:textId="77777777" w:rsidR="0053552F" w:rsidRPr="00471D98" w:rsidRDefault="0053552F">
      <w:pPr>
        <w:pStyle w:val="BodyText"/>
        <w:spacing w:before="11"/>
        <w:rPr>
          <w:sz w:val="39"/>
        </w:rPr>
      </w:pPr>
    </w:p>
    <w:p w14:paraId="6324ADA9" w14:textId="6D112F95" w:rsidR="00CE3A5C" w:rsidRPr="00471D98" w:rsidRDefault="00430ACB" w:rsidP="00CE3A5C">
      <w:pPr>
        <w:pStyle w:val="Heading1"/>
        <w:spacing w:after="2"/>
        <w:ind w:left="1560" w:right="1901"/>
        <w:jc w:val="center"/>
      </w:pPr>
      <w:r w:rsidRPr="00471D98">
        <w:t>SEC FORM 20-</w:t>
      </w:r>
      <w:r w:rsidR="00CE3A5C" w:rsidRPr="00471D98">
        <w:t>IS</w:t>
      </w:r>
    </w:p>
    <w:p w14:paraId="6B2665BF" w14:textId="74F12BA7" w:rsidR="0053552F" w:rsidRPr="00471D98" w:rsidRDefault="00430ACB" w:rsidP="00CE3A5C">
      <w:pPr>
        <w:pStyle w:val="Heading1"/>
        <w:spacing w:after="2"/>
        <w:ind w:left="1560" w:right="1901"/>
        <w:jc w:val="center"/>
      </w:pPr>
      <w:r w:rsidRPr="00471D98">
        <w:rPr>
          <w:spacing w:val="44"/>
        </w:rPr>
        <w:t xml:space="preserve">DEFINITIVE </w:t>
      </w:r>
      <w:r w:rsidR="00C84FFA" w:rsidRPr="00471D98">
        <w:t>INFORMATION</w:t>
      </w:r>
      <w:r w:rsidR="00C84FFA" w:rsidRPr="00471D98">
        <w:rPr>
          <w:spacing w:val="-4"/>
        </w:rPr>
        <w:t xml:space="preserve"> </w:t>
      </w:r>
      <w:r w:rsidRPr="00471D98">
        <w:t>STATEMENT</w:t>
      </w:r>
    </w:p>
    <w:p w14:paraId="3B1A310B" w14:textId="434E9914" w:rsidR="0053552F" w:rsidRPr="00471D98" w:rsidRDefault="00727EED">
      <w:pPr>
        <w:pStyle w:val="BodyText"/>
        <w:spacing w:line="20" w:lineRule="exact"/>
        <w:ind w:left="1029"/>
        <w:rPr>
          <w:sz w:val="2"/>
        </w:rPr>
      </w:pPr>
      <w:r w:rsidRPr="00471D98">
        <w:rPr>
          <w:noProof/>
          <w:sz w:val="2"/>
          <w:lang w:val="en-PH" w:eastAsia="en-PH"/>
        </w:rPr>
        <mc:AlternateContent>
          <mc:Choice Requires="wpg">
            <w:drawing>
              <wp:inline distT="0" distB="0" distL="0" distR="0" wp14:anchorId="78892349" wp14:editId="10EBDB74">
                <wp:extent cx="4522470" cy="7620"/>
                <wp:effectExtent l="0" t="4445" r="0" b="0"/>
                <wp:docPr id="8"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2470" cy="7620"/>
                          <a:chOff x="0" y="0"/>
                          <a:chExt cx="7122" cy="12"/>
                        </a:xfrm>
                      </wpg:grpSpPr>
                      <wps:wsp>
                        <wps:cNvPr id="9" name="Rectangle 112"/>
                        <wps:cNvSpPr>
                          <a:spLocks noChangeArrowheads="1"/>
                        </wps:cNvSpPr>
                        <wps:spPr bwMode="auto">
                          <a:xfrm>
                            <a:off x="0" y="0"/>
                            <a:ext cx="7122"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356214C" id="Group 111" o:spid="_x0000_s1026" style="width:356.1pt;height:.6pt;mso-position-horizontal-relative:char;mso-position-vertical-relative:line" coordsize="712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">
                <v:rect id="Rectangle 112" o:spid="_x0000_s1027" style="position:absolute;width:71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p w14:paraId="76D8591F" w14:textId="77777777" w:rsidR="0053552F" w:rsidRPr="00471D98" w:rsidRDefault="00C84FFA">
      <w:pPr>
        <w:pStyle w:val="BodyText"/>
        <w:ind w:left="1157" w:right="1158"/>
        <w:jc w:val="center"/>
      </w:pPr>
      <w:r w:rsidRPr="00471D98">
        <w:t>Form</w:t>
      </w:r>
      <w:r w:rsidRPr="00471D98">
        <w:rPr>
          <w:spacing w:val="-2"/>
        </w:rPr>
        <w:t xml:space="preserve"> </w:t>
      </w:r>
      <w:r w:rsidRPr="00471D98">
        <w:t>Type</w:t>
      </w:r>
    </w:p>
    <w:p w14:paraId="64DFEA34" w14:textId="77777777" w:rsidR="0053552F" w:rsidRPr="00471D98" w:rsidRDefault="0053552F">
      <w:pPr>
        <w:pStyle w:val="BodyText"/>
        <w:spacing w:before="4"/>
        <w:rPr>
          <w:sz w:val="23"/>
        </w:rPr>
      </w:pPr>
    </w:p>
    <w:p w14:paraId="7D28B51D" w14:textId="77777777" w:rsidR="0053552F" w:rsidRPr="00471D98" w:rsidRDefault="00C84FFA">
      <w:pPr>
        <w:pStyle w:val="BodyText"/>
        <w:ind w:left="1156" w:right="1158"/>
        <w:jc w:val="center"/>
      </w:pPr>
      <w:r w:rsidRPr="00471D98">
        <w:t>Each</w:t>
      </w:r>
      <w:r w:rsidRPr="00471D98">
        <w:rPr>
          <w:spacing w:val="-4"/>
        </w:rPr>
        <w:t xml:space="preserve"> </w:t>
      </w:r>
      <w:r w:rsidRPr="00471D98">
        <w:t>Active</w:t>
      </w:r>
      <w:r w:rsidRPr="00471D98">
        <w:rPr>
          <w:spacing w:val="-4"/>
        </w:rPr>
        <w:t xml:space="preserve"> </w:t>
      </w:r>
      <w:r w:rsidRPr="00471D98">
        <w:t>Secondary License</w:t>
      </w:r>
      <w:r w:rsidRPr="00471D98">
        <w:rPr>
          <w:spacing w:val="-4"/>
        </w:rPr>
        <w:t xml:space="preserve"> </w:t>
      </w:r>
      <w:r w:rsidRPr="00471D98">
        <w:t>Type</w:t>
      </w:r>
      <w:r w:rsidRPr="00471D98">
        <w:rPr>
          <w:spacing w:val="-4"/>
        </w:rPr>
        <w:t xml:space="preserve"> </w:t>
      </w:r>
      <w:r w:rsidRPr="00471D98">
        <w:t>and</w:t>
      </w:r>
      <w:r w:rsidRPr="00471D98">
        <w:rPr>
          <w:spacing w:val="-3"/>
        </w:rPr>
        <w:t xml:space="preserve"> </w:t>
      </w:r>
      <w:r w:rsidRPr="00471D98">
        <w:t>File</w:t>
      </w:r>
      <w:r w:rsidRPr="00471D98">
        <w:rPr>
          <w:spacing w:val="1"/>
        </w:rPr>
        <w:t xml:space="preserve"> </w:t>
      </w:r>
      <w:r w:rsidRPr="00471D98">
        <w:t>Name:</w:t>
      </w:r>
      <w:r w:rsidRPr="00471D98">
        <w:rPr>
          <w:spacing w:val="51"/>
        </w:rPr>
        <w:t xml:space="preserve"> </w:t>
      </w:r>
      <w:r w:rsidRPr="00471D98">
        <w:t>NONE</w:t>
      </w:r>
    </w:p>
    <w:p w14:paraId="1DB90CC7" w14:textId="77777777" w:rsidR="0053552F" w:rsidRPr="00471D98" w:rsidRDefault="0053552F">
      <w:pPr>
        <w:jc w:val="center"/>
        <w:sectPr w:rsidR="0053552F" w:rsidRPr="00471D98" w:rsidSect="00BD3BE8">
          <w:footerReference w:type="default" r:id="rId8"/>
          <w:type w:val="continuous"/>
          <w:pgSz w:w="11910" w:h="16840" w:code="9"/>
          <w:pgMar w:top="1580" w:right="1680" w:bottom="280" w:left="1680" w:header="720" w:footer="720" w:gutter="0"/>
          <w:cols w:space="720"/>
          <w:docGrid w:linePitch="299"/>
        </w:sectPr>
      </w:pPr>
    </w:p>
    <w:p w14:paraId="5F2BEFDB" w14:textId="77777777" w:rsidR="0053552F" w:rsidRPr="00471D98" w:rsidRDefault="00C84FFA">
      <w:pPr>
        <w:pStyle w:val="Heading1"/>
        <w:spacing w:before="79"/>
        <w:ind w:left="3241" w:right="3863"/>
        <w:jc w:val="center"/>
      </w:pPr>
      <w:r w:rsidRPr="00471D98">
        <w:lastRenderedPageBreak/>
        <w:t>SECURITIES</w:t>
      </w:r>
      <w:r w:rsidRPr="00471D98">
        <w:rPr>
          <w:spacing w:val="-9"/>
        </w:rPr>
        <w:t xml:space="preserve"> </w:t>
      </w:r>
      <w:r w:rsidRPr="00471D98">
        <w:t>AND</w:t>
      </w:r>
      <w:r w:rsidRPr="00471D98">
        <w:rPr>
          <w:spacing w:val="-4"/>
        </w:rPr>
        <w:t xml:space="preserve"> </w:t>
      </w:r>
      <w:r w:rsidRPr="00471D98">
        <w:t>EXCHANGE</w:t>
      </w:r>
      <w:r w:rsidRPr="00471D98">
        <w:rPr>
          <w:spacing w:val="-9"/>
        </w:rPr>
        <w:t xml:space="preserve"> </w:t>
      </w:r>
      <w:r w:rsidRPr="00471D98">
        <w:t>COMMISSION</w:t>
      </w:r>
      <w:r w:rsidRPr="00471D98">
        <w:rPr>
          <w:spacing w:val="-52"/>
        </w:rPr>
        <w:t xml:space="preserve"> </w:t>
      </w:r>
      <w:r w:rsidRPr="00471D98">
        <w:t>SEC</w:t>
      </w:r>
      <w:r w:rsidRPr="00471D98">
        <w:rPr>
          <w:spacing w:val="1"/>
        </w:rPr>
        <w:t xml:space="preserve"> </w:t>
      </w:r>
      <w:r w:rsidRPr="00471D98">
        <w:t>FORM</w:t>
      </w:r>
      <w:r w:rsidRPr="00471D98">
        <w:rPr>
          <w:spacing w:val="-3"/>
        </w:rPr>
        <w:t xml:space="preserve"> </w:t>
      </w:r>
      <w:r w:rsidRPr="00471D98">
        <w:t>20-1S</w:t>
      </w:r>
    </w:p>
    <w:p w14:paraId="339D7BED" w14:textId="77777777" w:rsidR="0053552F" w:rsidRPr="00471D98" w:rsidRDefault="00C84FFA">
      <w:pPr>
        <w:spacing w:before="4" w:line="237" w:lineRule="auto"/>
        <w:ind w:left="2669" w:right="3290"/>
        <w:jc w:val="center"/>
        <w:rPr>
          <w:b/>
          <w:sz w:val="24"/>
        </w:rPr>
      </w:pPr>
      <w:r w:rsidRPr="00471D98">
        <w:rPr>
          <w:b/>
          <w:sz w:val="24"/>
        </w:rPr>
        <w:t>INFORMATION</w:t>
      </w:r>
      <w:r w:rsidRPr="00471D98">
        <w:rPr>
          <w:b/>
          <w:spacing w:val="-4"/>
          <w:sz w:val="24"/>
        </w:rPr>
        <w:t xml:space="preserve"> </w:t>
      </w:r>
      <w:r w:rsidRPr="00471D98">
        <w:rPr>
          <w:b/>
          <w:sz w:val="24"/>
        </w:rPr>
        <w:t>STATEMENT</w:t>
      </w:r>
      <w:r w:rsidRPr="00471D98">
        <w:rPr>
          <w:b/>
          <w:spacing w:val="-5"/>
          <w:sz w:val="24"/>
        </w:rPr>
        <w:t xml:space="preserve"> </w:t>
      </w:r>
      <w:r w:rsidRPr="00471D98">
        <w:rPr>
          <w:b/>
          <w:sz w:val="24"/>
        </w:rPr>
        <w:t>PURSUANT</w:t>
      </w:r>
      <w:r w:rsidRPr="00471D98">
        <w:rPr>
          <w:b/>
          <w:spacing w:val="-5"/>
          <w:sz w:val="24"/>
        </w:rPr>
        <w:t xml:space="preserve"> </w:t>
      </w:r>
      <w:r w:rsidRPr="00471D98">
        <w:rPr>
          <w:b/>
          <w:sz w:val="24"/>
        </w:rPr>
        <w:t>TO</w:t>
      </w:r>
      <w:r w:rsidRPr="00471D98">
        <w:rPr>
          <w:b/>
          <w:spacing w:val="-6"/>
          <w:sz w:val="24"/>
        </w:rPr>
        <w:t xml:space="preserve"> </w:t>
      </w:r>
      <w:r w:rsidRPr="00471D98">
        <w:rPr>
          <w:b/>
          <w:sz w:val="24"/>
        </w:rPr>
        <w:t>SECTION</w:t>
      </w:r>
      <w:r w:rsidRPr="00471D98">
        <w:rPr>
          <w:b/>
          <w:spacing w:val="-7"/>
          <w:sz w:val="24"/>
        </w:rPr>
        <w:t xml:space="preserve"> </w:t>
      </w:r>
      <w:r w:rsidRPr="00471D98">
        <w:rPr>
          <w:b/>
          <w:sz w:val="24"/>
        </w:rPr>
        <w:t>20</w:t>
      </w:r>
      <w:r w:rsidRPr="00471D98">
        <w:rPr>
          <w:b/>
          <w:spacing w:val="-52"/>
          <w:sz w:val="24"/>
        </w:rPr>
        <w:t xml:space="preserve"> </w:t>
      </w:r>
      <w:r w:rsidRPr="00471D98">
        <w:rPr>
          <w:b/>
          <w:sz w:val="24"/>
        </w:rPr>
        <w:t>OF</w:t>
      </w:r>
      <w:r w:rsidRPr="00471D98">
        <w:rPr>
          <w:b/>
          <w:spacing w:val="-1"/>
          <w:sz w:val="24"/>
        </w:rPr>
        <w:t xml:space="preserve"> </w:t>
      </w:r>
      <w:r w:rsidRPr="00471D98">
        <w:rPr>
          <w:b/>
          <w:sz w:val="24"/>
        </w:rPr>
        <w:t>THE SECURITIES</w:t>
      </w:r>
      <w:r w:rsidRPr="00471D98">
        <w:rPr>
          <w:b/>
          <w:spacing w:val="-3"/>
          <w:sz w:val="24"/>
        </w:rPr>
        <w:t xml:space="preserve"> </w:t>
      </w:r>
      <w:r w:rsidRPr="00471D98">
        <w:rPr>
          <w:b/>
          <w:sz w:val="24"/>
        </w:rPr>
        <w:t>REGULATION</w:t>
      </w:r>
      <w:r w:rsidRPr="00471D98">
        <w:rPr>
          <w:b/>
          <w:spacing w:val="-1"/>
          <w:sz w:val="24"/>
        </w:rPr>
        <w:t xml:space="preserve"> </w:t>
      </w:r>
      <w:r w:rsidRPr="00471D98">
        <w:rPr>
          <w:b/>
          <w:sz w:val="24"/>
        </w:rPr>
        <w:t>CODE</w:t>
      </w:r>
    </w:p>
    <w:p w14:paraId="3BA804FF" w14:textId="77777777" w:rsidR="0053552F" w:rsidRPr="00471D98" w:rsidRDefault="00C84FFA">
      <w:pPr>
        <w:pStyle w:val="ListParagraph"/>
        <w:numPr>
          <w:ilvl w:val="0"/>
          <w:numId w:val="14"/>
        </w:numPr>
        <w:tabs>
          <w:tab w:val="left" w:pos="461"/>
        </w:tabs>
        <w:ind w:hanging="361"/>
      </w:pPr>
      <w:r w:rsidRPr="00471D98">
        <w:t>Check</w:t>
      </w:r>
      <w:r w:rsidRPr="00471D98">
        <w:rPr>
          <w:spacing w:val="-2"/>
        </w:rPr>
        <w:t xml:space="preserve"> </w:t>
      </w:r>
      <w:r w:rsidRPr="00471D98">
        <w:t>the</w:t>
      </w:r>
      <w:r w:rsidRPr="00471D98">
        <w:rPr>
          <w:spacing w:val="-5"/>
        </w:rPr>
        <w:t xml:space="preserve"> </w:t>
      </w:r>
      <w:r w:rsidRPr="00471D98">
        <w:t>appropriate</w:t>
      </w:r>
      <w:r w:rsidRPr="00471D98">
        <w:rPr>
          <w:spacing w:val="-4"/>
        </w:rPr>
        <w:t xml:space="preserve"> </w:t>
      </w:r>
      <w:r w:rsidRPr="00471D98">
        <w:t>box:</w:t>
      </w:r>
    </w:p>
    <w:p w14:paraId="37D47292" w14:textId="77777777" w:rsidR="0053552F" w:rsidRPr="00471D98" w:rsidRDefault="0053552F">
      <w:pPr>
        <w:pStyle w:val="BodyText"/>
        <w:spacing w:before="1"/>
        <w:rPr>
          <w:sz w:val="22"/>
          <w:szCs w:val="22"/>
        </w:rPr>
      </w:pPr>
    </w:p>
    <w:p w14:paraId="204FA49C" w14:textId="0729B54A" w:rsidR="00430ACB" w:rsidRPr="00471D98" w:rsidRDefault="00C84FFA">
      <w:pPr>
        <w:pStyle w:val="BodyText"/>
        <w:tabs>
          <w:tab w:val="left" w:pos="1064"/>
        </w:tabs>
        <w:spacing w:before="1"/>
        <w:ind w:left="516" w:right="7138"/>
        <w:rPr>
          <w:sz w:val="22"/>
          <w:szCs w:val="22"/>
        </w:rPr>
      </w:pPr>
      <w:r w:rsidRPr="00471D98">
        <w:rPr>
          <w:sz w:val="22"/>
          <w:szCs w:val="22"/>
        </w:rPr>
        <w:t xml:space="preserve">[  </w:t>
      </w:r>
      <w:r w:rsidRPr="00471D98">
        <w:rPr>
          <w:spacing w:val="1"/>
          <w:sz w:val="22"/>
          <w:szCs w:val="22"/>
        </w:rPr>
        <w:t xml:space="preserve"> </w:t>
      </w:r>
      <w:r w:rsidRPr="00471D98">
        <w:rPr>
          <w:sz w:val="22"/>
          <w:szCs w:val="22"/>
        </w:rPr>
        <w:t>]</w:t>
      </w:r>
      <w:r w:rsidRPr="00471D98">
        <w:rPr>
          <w:spacing w:val="-9"/>
          <w:sz w:val="22"/>
          <w:szCs w:val="22"/>
        </w:rPr>
        <w:t xml:space="preserve"> </w:t>
      </w:r>
      <w:r w:rsidRPr="00471D98">
        <w:rPr>
          <w:sz w:val="22"/>
          <w:szCs w:val="22"/>
        </w:rPr>
        <w:t>Preliminary</w:t>
      </w:r>
      <w:r w:rsidRPr="00471D98">
        <w:rPr>
          <w:spacing w:val="-8"/>
          <w:sz w:val="22"/>
          <w:szCs w:val="22"/>
        </w:rPr>
        <w:t xml:space="preserve"> </w:t>
      </w:r>
      <w:r w:rsidRPr="00471D98">
        <w:rPr>
          <w:sz w:val="22"/>
          <w:szCs w:val="22"/>
        </w:rPr>
        <w:t>Information</w:t>
      </w:r>
      <w:r w:rsidRPr="00471D98">
        <w:rPr>
          <w:spacing w:val="-11"/>
          <w:sz w:val="22"/>
          <w:szCs w:val="22"/>
        </w:rPr>
        <w:t xml:space="preserve"> </w:t>
      </w:r>
      <w:r w:rsidR="00430ACB" w:rsidRPr="00471D98">
        <w:rPr>
          <w:sz w:val="22"/>
          <w:szCs w:val="22"/>
        </w:rPr>
        <w:t>Statement</w:t>
      </w:r>
    </w:p>
    <w:p w14:paraId="6C3C0CE6" w14:textId="2FEC3805" w:rsidR="0053552F" w:rsidRPr="00471D98" w:rsidRDefault="00C84FFA">
      <w:pPr>
        <w:pStyle w:val="BodyText"/>
        <w:tabs>
          <w:tab w:val="left" w:pos="1064"/>
        </w:tabs>
        <w:spacing w:before="1"/>
        <w:ind w:left="516" w:right="7138"/>
        <w:rPr>
          <w:sz w:val="22"/>
          <w:szCs w:val="22"/>
        </w:rPr>
      </w:pPr>
      <w:r w:rsidRPr="00471D98">
        <w:rPr>
          <w:spacing w:val="-52"/>
          <w:sz w:val="22"/>
          <w:szCs w:val="22"/>
        </w:rPr>
        <w:t xml:space="preserve"> </w:t>
      </w:r>
      <w:r w:rsidR="00430ACB" w:rsidRPr="00471D98">
        <w:rPr>
          <w:sz w:val="22"/>
          <w:szCs w:val="22"/>
        </w:rPr>
        <w:t>[</w:t>
      </w:r>
      <w:r w:rsidR="00BB5A0F" w:rsidRPr="00471D98">
        <w:rPr>
          <w:sz w:val="22"/>
          <w:szCs w:val="22"/>
        </w:rPr>
        <w:t xml:space="preserve"> x</w:t>
      </w:r>
      <w:r w:rsidR="00430ACB" w:rsidRPr="00471D98">
        <w:rPr>
          <w:sz w:val="22"/>
          <w:szCs w:val="22"/>
        </w:rPr>
        <w:t>]</w:t>
      </w:r>
      <w:r w:rsidRPr="00471D98">
        <w:rPr>
          <w:spacing w:val="-6"/>
          <w:sz w:val="22"/>
          <w:szCs w:val="22"/>
        </w:rPr>
        <w:t xml:space="preserve"> </w:t>
      </w:r>
      <w:r w:rsidRPr="00471D98">
        <w:rPr>
          <w:sz w:val="22"/>
          <w:szCs w:val="22"/>
        </w:rPr>
        <w:t>Definitive</w:t>
      </w:r>
      <w:r w:rsidRPr="00471D98">
        <w:rPr>
          <w:spacing w:val="-5"/>
          <w:sz w:val="22"/>
          <w:szCs w:val="22"/>
        </w:rPr>
        <w:t xml:space="preserve"> </w:t>
      </w:r>
      <w:r w:rsidRPr="00471D98">
        <w:rPr>
          <w:sz w:val="22"/>
          <w:szCs w:val="22"/>
        </w:rPr>
        <w:t>Information</w:t>
      </w:r>
      <w:r w:rsidRPr="00471D98">
        <w:rPr>
          <w:spacing w:val="-5"/>
          <w:sz w:val="22"/>
          <w:szCs w:val="22"/>
        </w:rPr>
        <w:t xml:space="preserve"> </w:t>
      </w:r>
      <w:r w:rsidRPr="00471D98">
        <w:rPr>
          <w:sz w:val="22"/>
          <w:szCs w:val="22"/>
        </w:rPr>
        <w:t>Statement</w:t>
      </w:r>
    </w:p>
    <w:p w14:paraId="56C7C6CB" w14:textId="77777777" w:rsidR="0053552F" w:rsidRPr="00471D98" w:rsidRDefault="0053552F">
      <w:pPr>
        <w:pStyle w:val="BodyText"/>
        <w:spacing w:before="9"/>
        <w:rPr>
          <w:sz w:val="22"/>
          <w:szCs w:val="22"/>
        </w:rPr>
      </w:pPr>
    </w:p>
    <w:p w14:paraId="492241AC" w14:textId="77777777" w:rsidR="0053552F" w:rsidRPr="00471D98" w:rsidRDefault="00C84FFA">
      <w:pPr>
        <w:pStyle w:val="ListParagraph"/>
        <w:numPr>
          <w:ilvl w:val="0"/>
          <w:numId w:val="14"/>
        </w:numPr>
        <w:tabs>
          <w:tab w:val="left" w:pos="461"/>
        </w:tabs>
        <w:ind w:hanging="361"/>
      </w:pPr>
      <w:r w:rsidRPr="00471D98">
        <w:t>Name</w:t>
      </w:r>
      <w:r w:rsidRPr="00471D98">
        <w:rPr>
          <w:spacing w:val="-5"/>
        </w:rPr>
        <w:t xml:space="preserve"> </w:t>
      </w:r>
      <w:r w:rsidRPr="00471D98">
        <w:t>of</w:t>
      </w:r>
      <w:r w:rsidRPr="00471D98">
        <w:rPr>
          <w:spacing w:val="-3"/>
        </w:rPr>
        <w:t xml:space="preserve"> </w:t>
      </w:r>
      <w:r w:rsidRPr="00471D98">
        <w:t>Registrant</w:t>
      </w:r>
      <w:r w:rsidRPr="00471D98">
        <w:rPr>
          <w:spacing w:val="-3"/>
        </w:rPr>
        <w:t xml:space="preserve"> </w:t>
      </w:r>
      <w:r w:rsidRPr="00471D98">
        <w:t>as</w:t>
      </w:r>
      <w:r w:rsidRPr="00471D98">
        <w:rPr>
          <w:spacing w:val="-2"/>
        </w:rPr>
        <w:t xml:space="preserve"> </w:t>
      </w:r>
      <w:r w:rsidRPr="00471D98">
        <w:t>specified</w:t>
      </w:r>
      <w:r w:rsidRPr="00471D98">
        <w:rPr>
          <w:spacing w:val="-5"/>
        </w:rPr>
        <w:t xml:space="preserve"> </w:t>
      </w:r>
      <w:r w:rsidRPr="00471D98">
        <w:t>in</w:t>
      </w:r>
      <w:r w:rsidRPr="00471D98">
        <w:rPr>
          <w:spacing w:val="-4"/>
        </w:rPr>
        <w:t xml:space="preserve"> </w:t>
      </w:r>
      <w:r w:rsidRPr="00471D98">
        <w:t>its</w:t>
      </w:r>
      <w:r w:rsidRPr="00471D98">
        <w:rPr>
          <w:spacing w:val="-2"/>
        </w:rPr>
        <w:t xml:space="preserve"> </w:t>
      </w:r>
      <w:r w:rsidRPr="00471D98">
        <w:t>charter:</w:t>
      </w:r>
      <w:r w:rsidRPr="00471D98">
        <w:rPr>
          <w:spacing w:val="52"/>
        </w:rPr>
        <w:t xml:space="preserve"> </w:t>
      </w:r>
      <w:r w:rsidRPr="00471D98">
        <w:t>ALLIED</w:t>
      </w:r>
      <w:r w:rsidRPr="00471D98">
        <w:rPr>
          <w:spacing w:val="-2"/>
        </w:rPr>
        <w:t xml:space="preserve"> </w:t>
      </w:r>
      <w:r w:rsidRPr="00471D98">
        <w:t>CARE</w:t>
      </w:r>
      <w:r w:rsidRPr="00471D98">
        <w:rPr>
          <w:spacing w:val="-6"/>
        </w:rPr>
        <w:t xml:space="preserve"> </w:t>
      </w:r>
      <w:r w:rsidRPr="00471D98">
        <w:t>EXPERTS(ACE) MEDICAL</w:t>
      </w:r>
      <w:r w:rsidRPr="00471D98">
        <w:rPr>
          <w:spacing w:val="-5"/>
        </w:rPr>
        <w:t xml:space="preserve"> </w:t>
      </w:r>
      <w:r w:rsidRPr="00471D98">
        <w:t>CENTER-PALAWAN</w:t>
      </w:r>
    </w:p>
    <w:p w14:paraId="423E3ADA" w14:textId="77777777" w:rsidR="0053552F" w:rsidRPr="00471D98" w:rsidRDefault="00C84FFA">
      <w:pPr>
        <w:pStyle w:val="BodyText"/>
        <w:spacing w:before="1"/>
        <w:ind w:left="5194"/>
        <w:rPr>
          <w:sz w:val="22"/>
          <w:szCs w:val="22"/>
        </w:rPr>
      </w:pPr>
      <w:r w:rsidRPr="00471D98">
        <w:rPr>
          <w:sz w:val="22"/>
          <w:szCs w:val="22"/>
        </w:rPr>
        <w:t>INC.</w:t>
      </w:r>
    </w:p>
    <w:p w14:paraId="68648F17" w14:textId="77777777" w:rsidR="0053552F" w:rsidRPr="00471D98" w:rsidRDefault="0053552F">
      <w:pPr>
        <w:pStyle w:val="BodyText"/>
        <w:spacing w:before="1"/>
        <w:rPr>
          <w:sz w:val="22"/>
          <w:szCs w:val="22"/>
        </w:rPr>
      </w:pPr>
    </w:p>
    <w:p w14:paraId="74D253A6" w14:textId="77777777" w:rsidR="0053552F" w:rsidRPr="00471D98" w:rsidRDefault="00C84FFA">
      <w:pPr>
        <w:pStyle w:val="ListParagraph"/>
        <w:numPr>
          <w:ilvl w:val="0"/>
          <w:numId w:val="14"/>
        </w:numPr>
        <w:tabs>
          <w:tab w:val="left" w:pos="461"/>
        </w:tabs>
        <w:ind w:hanging="361"/>
      </w:pPr>
      <w:r w:rsidRPr="00471D98">
        <w:t>Province,</w:t>
      </w:r>
      <w:r w:rsidRPr="00471D98">
        <w:rPr>
          <w:spacing w:val="-6"/>
        </w:rPr>
        <w:t xml:space="preserve"> </w:t>
      </w:r>
      <w:r w:rsidRPr="00471D98">
        <w:t>country</w:t>
      </w:r>
      <w:r w:rsidRPr="00471D98">
        <w:rPr>
          <w:spacing w:val="-4"/>
        </w:rPr>
        <w:t xml:space="preserve"> </w:t>
      </w:r>
      <w:r w:rsidRPr="00471D98">
        <w:t>or</w:t>
      </w:r>
      <w:r w:rsidRPr="00471D98">
        <w:rPr>
          <w:spacing w:val="-7"/>
        </w:rPr>
        <w:t xml:space="preserve"> </w:t>
      </w:r>
      <w:r w:rsidRPr="00471D98">
        <w:t>other</w:t>
      </w:r>
      <w:r w:rsidRPr="00471D98">
        <w:rPr>
          <w:spacing w:val="-7"/>
        </w:rPr>
        <w:t xml:space="preserve"> </w:t>
      </w:r>
      <w:r w:rsidRPr="00471D98">
        <w:t>jurisdiction</w:t>
      </w:r>
      <w:r w:rsidRPr="00471D98">
        <w:rPr>
          <w:spacing w:val="-7"/>
        </w:rPr>
        <w:t xml:space="preserve"> </w:t>
      </w:r>
      <w:r w:rsidRPr="00471D98">
        <w:t>of</w:t>
      </w:r>
      <w:r w:rsidRPr="00471D98">
        <w:rPr>
          <w:spacing w:val="-5"/>
        </w:rPr>
        <w:t xml:space="preserve"> </w:t>
      </w:r>
      <w:r w:rsidRPr="00471D98">
        <w:t>incorporation</w:t>
      </w:r>
      <w:r w:rsidRPr="00471D98">
        <w:rPr>
          <w:spacing w:val="-7"/>
        </w:rPr>
        <w:t xml:space="preserve"> </w:t>
      </w:r>
      <w:r w:rsidRPr="00471D98">
        <w:t>or</w:t>
      </w:r>
      <w:r w:rsidRPr="00471D98">
        <w:rPr>
          <w:spacing w:val="-7"/>
        </w:rPr>
        <w:t xml:space="preserve"> </w:t>
      </w:r>
      <w:r w:rsidRPr="00471D98">
        <w:t>organization:</w:t>
      </w:r>
      <w:r w:rsidRPr="00471D98">
        <w:rPr>
          <w:spacing w:val="-5"/>
        </w:rPr>
        <w:t xml:space="preserve"> </w:t>
      </w:r>
      <w:r w:rsidRPr="00471D98">
        <w:t>Philippines</w:t>
      </w:r>
    </w:p>
    <w:p w14:paraId="43DFEF88" w14:textId="77777777" w:rsidR="0053552F" w:rsidRPr="00471D98" w:rsidRDefault="0053552F">
      <w:pPr>
        <w:pStyle w:val="BodyText"/>
        <w:spacing w:before="1"/>
        <w:rPr>
          <w:sz w:val="22"/>
          <w:szCs w:val="22"/>
        </w:rPr>
      </w:pPr>
    </w:p>
    <w:p w14:paraId="00F5015D" w14:textId="77777777" w:rsidR="0053552F" w:rsidRPr="00471D98" w:rsidRDefault="00C84FFA">
      <w:pPr>
        <w:pStyle w:val="ListParagraph"/>
        <w:numPr>
          <w:ilvl w:val="0"/>
          <w:numId w:val="14"/>
        </w:numPr>
        <w:tabs>
          <w:tab w:val="left" w:pos="461"/>
          <w:tab w:val="left" w:pos="3165"/>
        </w:tabs>
        <w:ind w:hanging="361"/>
      </w:pPr>
      <w:r w:rsidRPr="00471D98">
        <w:t>SEC</w:t>
      </w:r>
      <w:r w:rsidRPr="00471D98">
        <w:rPr>
          <w:spacing w:val="-6"/>
        </w:rPr>
        <w:t xml:space="preserve"> </w:t>
      </w:r>
      <w:r w:rsidRPr="00471D98">
        <w:t>Identification</w:t>
      </w:r>
      <w:r w:rsidRPr="00471D98">
        <w:rPr>
          <w:spacing w:val="-5"/>
        </w:rPr>
        <w:t xml:space="preserve"> </w:t>
      </w:r>
      <w:r w:rsidRPr="00471D98">
        <w:t>Number:</w:t>
      </w:r>
      <w:r w:rsidRPr="00471D98">
        <w:tab/>
        <w:t>CS201702182</w:t>
      </w:r>
    </w:p>
    <w:p w14:paraId="5241EECD" w14:textId="77777777" w:rsidR="0053552F" w:rsidRPr="00471D98" w:rsidRDefault="0053552F">
      <w:pPr>
        <w:pStyle w:val="BodyText"/>
        <w:spacing w:before="9"/>
        <w:rPr>
          <w:sz w:val="22"/>
          <w:szCs w:val="22"/>
        </w:rPr>
      </w:pPr>
    </w:p>
    <w:p w14:paraId="46731A25" w14:textId="77777777" w:rsidR="0053552F" w:rsidRPr="00471D98" w:rsidRDefault="00C84FFA">
      <w:pPr>
        <w:pStyle w:val="ListParagraph"/>
        <w:numPr>
          <w:ilvl w:val="0"/>
          <w:numId w:val="14"/>
        </w:numPr>
        <w:tabs>
          <w:tab w:val="left" w:pos="461"/>
        </w:tabs>
        <w:ind w:hanging="361"/>
      </w:pPr>
      <w:r w:rsidRPr="00471D98">
        <w:t>BIR</w:t>
      </w:r>
      <w:r w:rsidRPr="00471D98">
        <w:rPr>
          <w:spacing w:val="-3"/>
        </w:rPr>
        <w:t xml:space="preserve"> </w:t>
      </w:r>
      <w:r w:rsidRPr="00471D98">
        <w:t>Tax</w:t>
      </w:r>
      <w:r w:rsidRPr="00471D98">
        <w:rPr>
          <w:spacing w:val="-6"/>
        </w:rPr>
        <w:t xml:space="preserve"> </w:t>
      </w:r>
      <w:r w:rsidRPr="00471D98">
        <w:t>Identification</w:t>
      </w:r>
      <w:r w:rsidRPr="00471D98">
        <w:rPr>
          <w:spacing w:val="-6"/>
        </w:rPr>
        <w:t xml:space="preserve"> </w:t>
      </w:r>
      <w:r w:rsidRPr="00471D98">
        <w:t>Code:</w:t>
      </w:r>
      <w:r w:rsidRPr="00471D98">
        <w:rPr>
          <w:spacing w:val="13"/>
        </w:rPr>
        <w:t xml:space="preserve"> </w:t>
      </w:r>
      <w:r w:rsidRPr="00471D98">
        <w:t>009-533-707</w:t>
      </w:r>
    </w:p>
    <w:p w14:paraId="48BEE36B" w14:textId="77777777" w:rsidR="0053552F" w:rsidRPr="00471D98" w:rsidRDefault="0053552F">
      <w:pPr>
        <w:pStyle w:val="BodyText"/>
        <w:spacing w:before="1"/>
        <w:rPr>
          <w:sz w:val="22"/>
          <w:szCs w:val="22"/>
        </w:rPr>
      </w:pPr>
    </w:p>
    <w:p w14:paraId="5E2761E0" w14:textId="1FFFE810" w:rsidR="0053552F" w:rsidRPr="00471D98" w:rsidRDefault="00C84FFA">
      <w:pPr>
        <w:pStyle w:val="ListParagraph"/>
        <w:numPr>
          <w:ilvl w:val="0"/>
          <w:numId w:val="14"/>
        </w:numPr>
        <w:tabs>
          <w:tab w:val="left" w:pos="461"/>
          <w:tab w:val="left" w:pos="5862"/>
        </w:tabs>
        <w:spacing w:before="1"/>
        <w:ind w:right="3799"/>
      </w:pPr>
      <w:r w:rsidRPr="00471D98">
        <w:t>Address</w:t>
      </w:r>
      <w:r w:rsidRPr="00471D98">
        <w:rPr>
          <w:spacing w:val="-3"/>
        </w:rPr>
        <w:t xml:space="preserve"> </w:t>
      </w:r>
      <w:r w:rsidRPr="00471D98">
        <w:t>of</w:t>
      </w:r>
      <w:r w:rsidRPr="00471D98">
        <w:rPr>
          <w:spacing w:val="-3"/>
        </w:rPr>
        <w:t xml:space="preserve"> </w:t>
      </w:r>
      <w:r w:rsidRPr="00471D98">
        <w:t>Principal</w:t>
      </w:r>
      <w:r w:rsidRPr="00471D98">
        <w:rPr>
          <w:spacing w:val="-3"/>
        </w:rPr>
        <w:t xml:space="preserve"> </w:t>
      </w:r>
      <w:r w:rsidRPr="00471D98">
        <w:t>Office:</w:t>
      </w:r>
      <w:r w:rsidRPr="00471D98">
        <w:tab/>
        <w:t>Postal</w:t>
      </w:r>
      <w:r w:rsidRPr="00471D98">
        <w:rPr>
          <w:spacing w:val="-6"/>
        </w:rPr>
        <w:t xml:space="preserve"> </w:t>
      </w:r>
      <w:r w:rsidRPr="00471D98">
        <w:t>Code:</w:t>
      </w:r>
      <w:r w:rsidRPr="00471D98">
        <w:rPr>
          <w:spacing w:val="-4"/>
        </w:rPr>
        <w:t xml:space="preserve"> </w:t>
      </w:r>
      <w:r w:rsidRPr="00471D98">
        <w:t>5300</w:t>
      </w:r>
      <w:r w:rsidRPr="00471D98">
        <w:rPr>
          <w:spacing w:val="-52"/>
        </w:rPr>
        <w:t xml:space="preserve"> </w:t>
      </w:r>
    </w:p>
    <w:p w14:paraId="27E2BEB2" w14:textId="086DC51D" w:rsidR="0053552F" w:rsidRPr="00471D98" w:rsidRDefault="008850B9" w:rsidP="008850B9">
      <w:pPr>
        <w:pStyle w:val="BodyText"/>
        <w:ind w:left="460"/>
        <w:rPr>
          <w:sz w:val="22"/>
          <w:szCs w:val="22"/>
        </w:rPr>
      </w:pPr>
      <w:r w:rsidRPr="00471D98">
        <w:rPr>
          <w:sz w:val="22"/>
          <w:szCs w:val="22"/>
        </w:rPr>
        <w:t>South National Highway, Bgy. San Pedro.,</w:t>
      </w:r>
      <w:r w:rsidRPr="00471D98">
        <w:rPr>
          <w:spacing w:val="1"/>
          <w:sz w:val="22"/>
          <w:szCs w:val="22"/>
        </w:rPr>
        <w:t xml:space="preserve"> </w:t>
      </w:r>
      <w:r w:rsidRPr="00471D98">
        <w:rPr>
          <w:sz w:val="22"/>
          <w:szCs w:val="22"/>
        </w:rPr>
        <w:t>Puerto</w:t>
      </w:r>
      <w:r w:rsidRPr="00471D98">
        <w:rPr>
          <w:spacing w:val="-4"/>
          <w:sz w:val="22"/>
          <w:szCs w:val="22"/>
        </w:rPr>
        <w:t xml:space="preserve"> </w:t>
      </w:r>
      <w:r w:rsidRPr="00471D98">
        <w:rPr>
          <w:sz w:val="22"/>
          <w:szCs w:val="22"/>
        </w:rPr>
        <w:t>Princesa</w:t>
      </w:r>
      <w:r w:rsidRPr="00471D98">
        <w:rPr>
          <w:spacing w:val="-5"/>
          <w:sz w:val="22"/>
          <w:szCs w:val="22"/>
        </w:rPr>
        <w:t xml:space="preserve"> </w:t>
      </w:r>
      <w:r w:rsidRPr="00471D98">
        <w:rPr>
          <w:sz w:val="22"/>
          <w:szCs w:val="22"/>
        </w:rPr>
        <w:t>City,</w:t>
      </w:r>
      <w:r w:rsidRPr="00471D98">
        <w:rPr>
          <w:spacing w:val="-5"/>
          <w:sz w:val="22"/>
          <w:szCs w:val="22"/>
        </w:rPr>
        <w:t xml:space="preserve"> </w:t>
      </w:r>
      <w:r w:rsidRPr="00471D98">
        <w:rPr>
          <w:sz w:val="22"/>
          <w:szCs w:val="22"/>
        </w:rPr>
        <w:t>Palawan</w:t>
      </w:r>
    </w:p>
    <w:p w14:paraId="40BA70DB" w14:textId="77777777" w:rsidR="0053552F" w:rsidRPr="00471D98" w:rsidRDefault="00C84FFA">
      <w:pPr>
        <w:pStyle w:val="ListParagraph"/>
        <w:numPr>
          <w:ilvl w:val="0"/>
          <w:numId w:val="14"/>
        </w:numPr>
        <w:tabs>
          <w:tab w:val="left" w:pos="461"/>
        </w:tabs>
        <w:spacing w:before="228"/>
        <w:ind w:hanging="361"/>
      </w:pPr>
      <w:r w:rsidRPr="00471D98">
        <w:t>Registrant's</w:t>
      </w:r>
      <w:r w:rsidRPr="00471D98">
        <w:rPr>
          <w:spacing w:val="-3"/>
        </w:rPr>
        <w:t xml:space="preserve"> </w:t>
      </w:r>
      <w:r w:rsidRPr="00471D98">
        <w:t>telephone</w:t>
      </w:r>
      <w:r w:rsidRPr="00471D98">
        <w:rPr>
          <w:spacing w:val="-6"/>
        </w:rPr>
        <w:t xml:space="preserve"> </w:t>
      </w:r>
      <w:r w:rsidRPr="00471D98">
        <w:t>number,</w:t>
      </w:r>
      <w:r w:rsidRPr="00471D98">
        <w:rPr>
          <w:spacing w:val="-3"/>
        </w:rPr>
        <w:t xml:space="preserve"> </w:t>
      </w:r>
      <w:r w:rsidRPr="00471D98">
        <w:t>including</w:t>
      </w:r>
      <w:r w:rsidRPr="00471D98">
        <w:rPr>
          <w:spacing w:val="-6"/>
        </w:rPr>
        <w:t xml:space="preserve"> </w:t>
      </w:r>
      <w:r w:rsidRPr="00471D98">
        <w:t>area</w:t>
      </w:r>
      <w:r w:rsidRPr="00471D98">
        <w:rPr>
          <w:spacing w:val="-2"/>
        </w:rPr>
        <w:t xml:space="preserve"> </w:t>
      </w:r>
      <w:r w:rsidRPr="00471D98">
        <w:t>code:</w:t>
      </w:r>
      <w:r w:rsidRPr="00471D98">
        <w:rPr>
          <w:spacing w:val="-2"/>
        </w:rPr>
        <w:t xml:space="preserve"> </w:t>
      </w:r>
      <w:r w:rsidRPr="00471D98">
        <w:t>(048)</w:t>
      </w:r>
      <w:r w:rsidRPr="00471D98">
        <w:rPr>
          <w:spacing w:val="-6"/>
        </w:rPr>
        <w:t xml:space="preserve"> </w:t>
      </w:r>
      <w:r w:rsidRPr="00471D98">
        <w:t>717-0019</w:t>
      </w:r>
    </w:p>
    <w:p w14:paraId="622C376E" w14:textId="77777777" w:rsidR="006C202F" w:rsidRPr="00471D98" w:rsidRDefault="00C84FFA">
      <w:pPr>
        <w:pStyle w:val="ListParagraph"/>
        <w:numPr>
          <w:ilvl w:val="0"/>
          <w:numId w:val="14"/>
        </w:numPr>
        <w:tabs>
          <w:tab w:val="left" w:pos="461"/>
          <w:tab w:val="left" w:pos="1540"/>
          <w:tab w:val="left" w:pos="2260"/>
        </w:tabs>
        <w:spacing w:before="2" w:line="550" w:lineRule="atLeast"/>
        <w:ind w:left="820" w:right="6006" w:hanging="720"/>
      </w:pPr>
      <w:r w:rsidRPr="00471D98">
        <w:t>Date,</w:t>
      </w:r>
      <w:r w:rsidRPr="00471D98">
        <w:rPr>
          <w:spacing w:val="-4"/>
        </w:rPr>
        <w:t xml:space="preserve"> </w:t>
      </w:r>
      <w:r w:rsidRPr="00471D98">
        <w:t>time</w:t>
      </w:r>
      <w:r w:rsidRPr="00471D98">
        <w:rPr>
          <w:spacing w:val="-5"/>
        </w:rPr>
        <w:t xml:space="preserve"> </w:t>
      </w:r>
      <w:r w:rsidRPr="00471D98">
        <w:t>and</w:t>
      </w:r>
      <w:r w:rsidRPr="00471D98">
        <w:rPr>
          <w:spacing w:val="-5"/>
        </w:rPr>
        <w:t xml:space="preserve"> </w:t>
      </w:r>
      <w:r w:rsidRPr="00471D98">
        <w:t>place</w:t>
      </w:r>
      <w:r w:rsidRPr="00471D98">
        <w:rPr>
          <w:spacing w:val="-5"/>
        </w:rPr>
        <w:t xml:space="preserve"> </w:t>
      </w:r>
      <w:r w:rsidRPr="00471D98">
        <w:t>of</w:t>
      </w:r>
      <w:r w:rsidRPr="00471D98">
        <w:rPr>
          <w:spacing w:val="-3"/>
        </w:rPr>
        <w:t xml:space="preserve"> </w:t>
      </w:r>
      <w:r w:rsidRPr="00471D98">
        <w:t>the</w:t>
      </w:r>
      <w:r w:rsidRPr="00471D98">
        <w:rPr>
          <w:spacing w:val="-6"/>
        </w:rPr>
        <w:t xml:space="preserve"> </w:t>
      </w:r>
      <w:r w:rsidRPr="00471D98">
        <w:t>meeting</w:t>
      </w:r>
      <w:r w:rsidRPr="00471D98">
        <w:rPr>
          <w:spacing w:val="-5"/>
        </w:rPr>
        <w:t xml:space="preserve"> </w:t>
      </w:r>
      <w:r w:rsidRPr="00471D98">
        <w:t>of</w:t>
      </w:r>
      <w:r w:rsidRPr="00471D98">
        <w:rPr>
          <w:spacing w:val="3"/>
        </w:rPr>
        <w:t xml:space="preserve"> </w:t>
      </w:r>
      <w:r w:rsidRPr="00471D98">
        <w:t>security</w:t>
      </w:r>
      <w:r w:rsidRPr="00471D98">
        <w:rPr>
          <w:spacing w:val="-2"/>
        </w:rPr>
        <w:t xml:space="preserve"> </w:t>
      </w:r>
      <w:r w:rsidRPr="00471D98">
        <w:t>holders:</w:t>
      </w:r>
    </w:p>
    <w:p w14:paraId="4B885242" w14:textId="0520BA75" w:rsidR="0053552F" w:rsidRPr="00471D98" w:rsidRDefault="006C202F">
      <w:pPr>
        <w:pStyle w:val="ListParagraph"/>
        <w:numPr>
          <w:ilvl w:val="0"/>
          <w:numId w:val="14"/>
        </w:numPr>
        <w:tabs>
          <w:tab w:val="left" w:pos="461"/>
          <w:tab w:val="left" w:pos="1540"/>
          <w:tab w:val="left" w:pos="2260"/>
        </w:tabs>
        <w:spacing w:before="2" w:line="550" w:lineRule="atLeast"/>
        <w:ind w:left="820" w:right="6006" w:hanging="720"/>
      </w:pPr>
      <w:r w:rsidRPr="00471D98">
        <w:t xml:space="preserve">        </w:t>
      </w:r>
      <w:r w:rsidR="00C84FFA" w:rsidRPr="00471D98">
        <w:rPr>
          <w:spacing w:val="-52"/>
        </w:rPr>
        <w:t xml:space="preserve"> </w:t>
      </w:r>
      <w:r w:rsidR="00C84FFA" w:rsidRPr="00471D98">
        <w:t>Date</w:t>
      </w:r>
      <w:r w:rsidR="00C84FFA" w:rsidRPr="00471D98">
        <w:tab/>
        <w:t>:</w:t>
      </w:r>
      <w:r w:rsidR="00C84FFA" w:rsidRPr="00471D98">
        <w:tab/>
      </w:r>
      <w:r w:rsidR="005D0542" w:rsidRPr="00471D98">
        <w:t>April 27, 2026</w:t>
      </w:r>
    </w:p>
    <w:p w14:paraId="47C87981" w14:textId="77777777" w:rsidR="0053552F" w:rsidRPr="00471D98" w:rsidRDefault="00C84FFA">
      <w:pPr>
        <w:pStyle w:val="BodyText"/>
        <w:tabs>
          <w:tab w:val="left" w:pos="1540"/>
          <w:tab w:val="left" w:pos="2260"/>
        </w:tabs>
        <w:spacing w:before="3"/>
        <w:ind w:left="820"/>
        <w:rPr>
          <w:sz w:val="22"/>
          <w:szCs w:val="22"/>
        </w:rPr>
      </w:pPr>
      <w:r w:rsidRPr="00471D98">
        <w:rPr>
          <w:sz w:val="22"/>
          <w:szCs w:val="22"/>
        </w:rPr>
        <w:t>Time</w:t>
      </w:r>
      <w:r w:rsidRPr="00471D98">
        <w:rPr>
          <w:sz w:val="22"/>
          <w:szCs w:val="22"/>
        </w:rPr>
        <w:tab/>
        <w:t>:</w:t>
      </w:r>
      <w:r w:rsidRPr="00471D98">
        <w:rPr>
          <w:sz w:val="22"/>
          <w:szCs w:val="22"/>
        </w:rPr>
        <w:tab/>
        <w:t>8:00</w:t>
      </w:r>
      <w:r w:rsidRPr="00471D98">
        <w:rPr>
          <w:spacing w:val="-3"/>
          <w:sz w:val="22"/>
          <w:szCs w:val="22"/>
        </w:rPr>
        <w:t xml:space="preserve"> </w:t>
      </w:r>
      <w:r w:rsidRPr="00471D98">
        <w:rPr>
          <w:sz w:val="22"/>
          <w:szCs w:val="22"/>
        </w:rPr>
        <w:t>a.</w:t>
      </w:r>
      <w:r w:rsidRPr="00471D98">
        <w:rPr>
          <w:spacing w:val="-1"/>
          <w:sz w:val="22"/>
          <w:szCs w:val="22"/>
        </w:rPr>
        <w:t xml:space="preserve"> </w:t>
      </w:r>
      <w:r w:rsidRPr="00471D98">
        <w:rPr>
          <w:sz w:val="22"/>
          <w:szCs w:val="22"/>
        </w:rPr>
        <w:t>m.</w:t>
      </w:r>
    </w:p>
    <w:p w14:paraId="70EA274C" w14:textId="30221A0F" w:rsidR="0053552F" w:rsidRPr="00471D98" w:rsidRDefault="00C84FFA">
      <w:pPr>
        <w:pStyle w:val="BodyText"/>
        <w:tabs>
          <w:tab w:val="left" w:pos="1540"/>
          <w:tab w:val="left" w:pos="2260"/>
        </w:tabs>
        <w:ind w:left="820"/>
        <w:rPr>
          <w:sz w:val="22"/>
          <w:szCs w:val="22"/>
        </w:rPr>
      </w:pPr>
      <w:r w:rsidRPr="00471D98">
        <w:rPr>
          <w:sz w:val="22"/>
          <w:szCs w:val="22"/>
        </w:rPr>
        <w:t>Place</w:t>
      </w:r>
      <w:r w:rsidRPr="00471D98">
        <w:rPr>
          <w:sz w:val="22"/>
          <w:szCs w:val="22"/>
        </w:rPr>
        <w:tab/>
        <w:t>:</w:t>
      </w:r>
      <w:r w:rsidRPr="00471D98">
        <w:rPr>
          <w:sz w:val="22"/>
          <w:szCs w:val="22"/>
        </w:rPr>
        <w:tab/>
        <w:t>Via</w:t>
      </w:r>
      <w:r w:rsidRPr="00471D98">
        <w:rPr>
          <w:spacing w:val="-5"/>
          <w:sz w:val="22"/>
          <w:szCs w:val="22"/>
        </w:rPr>
        <w:t xml:space="preserve"> </w:t>
      </w:r>
      <w:r w:rsidRPr="00471D98">
        <w:rPr>
          <w:sz w:val="22"/>
          <w:szCs w:val="22"/>
        </w:rPr>
        <w:t>Zoom</w:t>
      </w:r>
      <w:r w:rsidRPr="00471D98">
        <w:rPr>
          <w:spacing w:val="-2"/>
          <w:sz w:val="22"/>
          <w:szCs w:val="22"/>
        </w:rPr>
        <w:t xml:space="preserve"> </w:t>
      </w:r>
      <w:r w:rsidR="00D43138" w:rsidRPr="00471D98">
        <w:rPr>
          <w:sz w:val="22"/>
          <w:szCs w:val="22"/>
        </w:rPr>
        <w:t>Webinar, South National Highway, Bgy. San Pedro</w:t>
      </w:r>
      <w:r w:rsidRPr="00471D98">
        <w:rPr>
          <w:sz w:val="22"/>
          <w:szCs w:val="22"/>
        </w:rPr>
        <w:t>.,</w:t>
      </w:r>
      <w:r w:rsidRPr="00471D98">
        <w:rPr>
          <w:spacing w:val="1"/>
          <w:sz w:val="22"/>
          <w:szCs w:val="22"/>
        </w:rPr>
        <w:t xml:space="preserve"> </w:t>
      </w:r>
      <w:r w:rsidRPr="00471D98">
        <w:rPr>
          <w:sz w:val="22"/>
          <w:szCs w:val="22"/>
        </w:rPr>
        <w:t>Puerto</w:t>
      </w:r>
      <w:r w:rsidRPr="00471D98">
        <w:rPr>
          <w:spacing w:val="-4"/>
          <w:sz w:val="22"/>
          <w:szCs w:val="22"/>
        </w:rPr>
        <w:t xml:space="preserve"> </w:t>
      </w:r>
      <w:r w:rsidRPr="00471D98">
        <w:rPr>
          <w:sz w:val="22"/>
          <w:szCs w:val="22"/>
        </w:rPr>
        <w:t>Princesa</w:t>
      </w:r>
      <w:r w:rsidRPr="00471D98">
        <w:rPr>
          <w:spacing w:val="-5"/>
          <w:sz w:val="22"/>
          <w:szCs w:val="22"/>
        </w:rPr>
        <w:t xml:space="preserve"> </w:t>
      </w:r>
      <w:r w:rsidRPr="00471D98">
        <w:rPr>
          <w:sz w:val="22"/>
          <w:szCs w:val="22"/>
        </w:rPr>
        <w:t>City,</w:t>
      </w:r>
      <w:r w:rsidRPr="00471D98">
        <w:rPr>
          <w:spacing w:val="-5"/>
          <w:sz w:val="22"/>
          <w:szCs w:val="22"/>
        </w:rPr>
        <w:t xml:space="preserve"> </w:t>
      </w:r>
      <w:r w:rsidRPr="00471D98">
        <w:rPr>
          <w:sz w:val="22"/>
          <w:szCs w:val="22"/>
        </w:rPr>
        <w:t>Palawan</w:t>
      </w:r>
    </w:p>
    <w:p w14:paraId="61F27BDA" w14:textId="77777777" w:rsidR="0053552F" w:rsidRPr="00471D98" w:rsidRDefault="0053552F">
      <w:pPr>
        <w:pStyle w:val="BodyText"/>
        <w:spacing w:before="9"/>
        <w:rPr>
          <w:sz w:val="22"/>
          <w:szCs w:val="22"/>
        </w:rPr>
      </w:pPr>
    </w:p>
    <w:p w14:paraId="185FA616" w14:textId="77777777" w:rsidR="006C202F" w:rsidRPr="00471D98" w:rsidRDefault="00C84FFA">
      <w:pPr>
        <w:pStyle w:val="ListParagraph"/>
        <w:numPr>
          <w:ilvl w:val="0"/>
          <w:numId w:val="14"/>
        </w:numPr>
        <w:tabs>
          <w:tab w:val="left" w:pos="461"/>
        </w:tabs>
        <w:ind w:right="727"/>
      </w:pPr>
      <w:r w:rsidRPr="00471D98">
        <w:t>Approximate</w:t>
      </w:r>
      <w:r w:rsidRPr="00471D98">
        <w:rPr>
          <w:spacing w:val="33"/>
        </w:rPr>
        <w:t xml:space="preserve"> </w:t>
      </w:r>
      <w:r w:rsidRPr="00471D98">
        <w:t>date</w:t>
      </w:r>
      <w:r w:rsidRPr="00471D98">
        <w:rPr>
          <w:spacing w:val="33"/>
        </w:rPr>
        <w:t xml:space="preserve"> </w:t>
      </w:r>
      <w:r w:rsidRPr="00471D98">
        <w:t>on</w:t>
      </w:r>
      <w:r w:rsidRPr="00471D98">
        <w:rPr>
          <w:spacing w:val="33"/>
        </w:rPr>
        <w:t xml:space="preserve"> </w:t>
      </w:r>
      <w:r w:rsidRPr="00471D98">
        <w:t>which</w:t>
      </w:r>
      <w:r w:rsidRPr="00471D98">
        <w:rPr>
          <w:spacing w:val="33"/>
        </w:rPr>
        <w:t xml:space="preserve"> </w:t>
      </w:r>
      <w:r w:rsidRPr="00471D98">
        <w:t>the</w:t>
      </w:r>
      <w:r w:rsidRPr="00471D98">
        <w:rPr>
          <w:spacing w:val="33"/>
        </w:rPr>
        <w:t xml:space="preserve"> </w:t>
      </w:r>
      <w:r w:rsidRPr="00471D98">
        <w:t>Information</w:t>
      </w:r>
      <w:r w:rsidRPr="00471D98">
        <w:rPr>
          <w:spacing w:val="87"/>
        </w:rPr>
        <w:t xml:space="preserve"> </w:t>
      </w:r>
      <w:r w:rsidRPr="00471D98">
        <w:t>Statement</w:t>
      </w:r>
      <w:r w:rsidRPr="00471D98">
        <w:rPr>
          <w:spacing w:val="89"/>
        </w:rPr>
        <w:t xml:space="preserve"> </w:t>
      </w:r>
      <w:r w:rsidRPr="00471D98">
        <w:t>is</w:t>
      </w:r>
      <w:r w:rsidRPr="00471D98">
        <w:rPr>
          <w:spacing w:val="86"/>
        </w:rPr>
        <w:t xml:space="preserve"> </w:t>
      </w:r>
      <w:r w:rsidRPr="00471D98">
        <w:t>first</w:t>
      </w:r>
      <w:r w:rsidRPr="00471D98">
        <w:rPr>
          <w:spacing w:val="87"/>
        </w:rPr>
        <w:t xml:space="preserve"> </w:t>
      </w:r>
      <w:r w:rsidRPr="00471D98">
        <w:t>to</w:t>
      </w:r>
      <w:r w:rsidRPr="00471D98">
        <w:rPr>
          <w:spacing w:val="87"/>
        </w:rPr>
        <w:t xml:space="preserve"> </w:t>
      </w:r>
      <w:r w:rsidRPr="00471D98">
        <w:t>be</w:t>
      </w:r>
      <w:r w:rsidRPr="00471D98">
        <w:rPr>
          <w:spacing w:val="87"/>
        </w:rPr>
        <w:t xml:space="preserve"> </w:t>
      </w:r>
      <w:r w:rsidRPr="00471D98">
        <w:t>sent</w:t>
      </w:r>
      <w:r w:rsidRPr="00471D98">
        <w:rPr>
          <w:spacing w:val="87"/>
        </w:rPr>
        <w:t xml:space="preserve"> </w:t>
      </w:r>
      <w:r w:rsidRPr="00471D98">
        <w:t>or</w:t>
      </w:r>
      <w:r w:rsidRPr="00471D98">
        <w:rPr>
          <w:spacing w:val="87"/>
        </w:rPr>
        <w:t xml:space="preserve"> </w:t>
      </w:r>
      <w:r w:rsidRPr="00471D98">
        <w:t>given</w:t>
      </w:r>
      <w:r w:rsidRPr="00471D98">
        <w:rPr>
          <w:spacing w:val="87"/>
        </w:rPr>
        <w:t xml:space="preserve"> </w:t>
      </w:r>
      <w:r w:rsidRPr="00471D98">
        <w:t>to</w:t>
      </w:r>
      <w:r w:rsidRPr="00471D98">
        <w:rPr>
          <w:spacing w:val="88"/>
        </w:rPr>
        <w:t xml:space="preserve"> </w:t>
      </w:r>
      <w:r w:rsidRPr="00471D98">
        <w:t>security</w:t>
      </w:r>
      <w:r w:rsidRPr="00471D98">
        <w:rPr>
          <w:spacing w:val="90"/>
        </w:rPr>
        <w:t xml:space="preserve"> </w:t>
      </w:r>
      <w:r w:rsidRPr="00471D98">
        <w:t>holders:</w:t>
      </w:r>
      <w:r w:rsidRPr="00471D98">
        <w:rPr>
          <w:spacing w:val="-52"/>
        </w:rPr>
        <w:t xml:space="preserve"> </w:t>
      </w:r>
    </w:p>
    <w:p w14:paraId="2E86541B" w14:textId="1A646411" w:rsidR="0053552F" w:rsidRPr="00471D98" w:rsidRDefault="0017169E" w:rsidP="006C202F">
      <w:pPr>
        <w:pStyle w:val="ListParagraph"/>
        <w:tabs>
          <w:tab w:val="left" w:pos="461"/>
        </w:tabs>
        <w:ind w:left="460" w:right="727" w:firstLine="0"/>
      </w:pPr>
      <w:r w:rsidRPr="00471D98">
        <w:rPr>
          <w:u w:val="single"/>
        </w:rPr>
        <w:t xml:space="preserve"> </w:t>
      </w:r>
      <w:r w:rsidR="008850B9" w:rsidRPr="00471D98">
        <w:rPr>
          <w:u w:val="single"/>
        </w:rPr>
        <w:t>April 1</w:t>
      </w:r>
      <w:r w:rsidRPr="00471D98">
        <w:rPr>
          <w:u w:val="single"/>
        </w:rPr>
        <w:t>, 2026</w:t>
      </w:r>
    </w:p>
    <w:p w14:paraId="72555796" w14:textId="77777777" w:rsidR="0053552F" w:rsidRPr="00471D98" w:rsidRDefault="0053552F">
      <w:pPr>
        <w:pStyle w:val="BodyText"/>
        <w:spacing w:before="6"/>
        <w:rPr>
          <w:sz w:val="22"/>
          <w:szCs w:val="22"/>
        </w:rPr>
      </w:pPr>
    </w:p>
    <w:p w14:paraId="4F0E1625" w14:textId="77777777" w:rsidR="0053552F" w:rsidRPr="00471D98" w:rsidRDefault="00C84FFA">
      <w:pPr>
        <w:pStyle w:val="ListParagraph"/>
        <w:numPr>
          <w:ilvl w:val="0"/>
          <w:numId w:val="14"/>
        </w:numPr>
        <w:tabs>
          <w:tab w:val="left" w:pos="461"/>
        </w:tabs>
        <w:spacing w:before="100"/>
        <w:ind w:hanging="361"/>
      </w:pPr>
      <w:r w:rsidRPr="00471D98">
        <w:t>In</w:t>
      </w:r>
      <w:r w:rsidRPr="00471D98">
        <w:rPr>
          <w:spacing w:val="-5"/>
        </w:rPr>
        <w:t xml:space="preserve"> </w:t>
      </w:r>
      <w:r w:rsidRPr="00471D98">
        <w:t>case</w:t>
      </w:r>
      <w:r w:rsidRPr="00471D98">
        <w:rPr>
          <w:spacing w:val="-4"/>
        </w:rPr>
        <w:t xml:space="preserve"> </w:t>
      </w:r>
      <w:r w:rsidRPr="00471D98">
        <w:t>of</w:t>
      </w:r>
      <w:r w:rsidRPr="00471D98">
        <w:rPr>
          <w:spacing w:val="-2"/>
        </w:rPr>
        <w:t xml:space="preserve"> </w:t>
      </w:r>
      <w:r w:rsidRPr="00471D98">
        <w:t>Proxy</w:t>
      </w:r>
      <w:r w:rsidRPr="00471D98">
        <w:rPr>
          <w:spacing w:val="-5"/>
        </w:rPr>
        <w:t xml:space="preserve"> </w:t>
      </w:r>
      <w:r w:rsidRPr="00471D98">
        <w:t>Solicitations:</w:t>
      </w:r>
      <w:r w:rsidRPr="00471D98">
        <w:rPr>
          <w:spacing w:val="48"/>
        </w:rPr>
        <w:t xml:space="preserve"> </w:t>
      </w:r>
      <w:r w:rsidRPr="00471D98">
        <w:t>NOT</w:t>
      </w:r>
      <w:r w:rsidRPr="00471D98">
        <w:rPr>
          <w:spacing w:val="-6"/>
        </w:rPr>
        <w:t xml:space="preserve"> </w:t>
      </w:r>
      <w:r w:rsidRPr="00471D98">
        <w:t>APPLICABLE</w:t>
      </w:r>
    </w:p>
    <w:p w14:paraId="6A745EA2" w14:textId="77777777" w:rsidR="0053552F" w:rsidRPr="00471D98" w:rsidRDefault="0053552F">
      <w:pPr>
        <w:pStyle w:val="BodyText"/>
        <w:spacing w:before="1"/>
        <w:rPr>
          <w:sz w:val="22"/>
          <w:szCs w:val="22"/>
        </w:rPr>
      </w:pPr>
    </w:p>
    <w:p w14:paraId="0D5F5ADA" w14:textId="665FB751" w:rsidR="0053552F" w:rsidRPr="00471D98" w:rsidRDefault="00C84FFA">
      <w:pPr>
        <w:pStyle w:val="BodyText"/>
        <w:spacing w:line="274" w:lineRule="exact"/>
        <w:ind w:left="460"/>
        <w:rPr>
          <w:sz w:val="22"/>
          <w:szCs w:val="22"/>
        </w:rPr>
      </w:pPr>
      <w:r w:rsidRPr="00471D98">
        <w:rPr>
          <w:sz w:val="22"/>
          <w:szCs w:val="22"/>
        </w:rPr>
        <w:t>Name</w:t>
      </w:r>
      <w:r w:rsidRPr="00471D98">
        <w:rPr>
          <w:spacing w:val="-5"/>
          <w:sz w:val="22"/>
          <w:szCs w:val="22"/>
        </w:rPr>
        <w:t xml:space="preserve"> </w:t>
      </w:r>
      <w:r w:rsidRPr="00471D98">
        <w:rPr>
          <w:sz w:val="22"/>
          <w:szCs w:val="22"/>
        </w:rPr>
        <w:t>of</w:t>
      </w:r>
      <w:r w:rsidRPr="00471D98">
        <w:rPr>
          <w:spacing w:val="-4"/>
          <w:sz w:val="22"/>
          <w:szCs w:val="22"/>
        </w:rPr>
        <w:t xml:space="preserve"> </w:t>
      </w:r>
      <w:r w:rsidRPr="00471D98">
        <w:rPr>
          <w:sz w:val="22"/>
          <w:szCs w:val="22"/>
        </w:rPr>
        <w:t>Person</w:t>
      </w:r>
      <w:r w:rsidRPr="00471D98">
        <w:rPr>
          <w:spacing w:val="-5"/>
          <w:sz w:val="22"/>
          <w:szCs w:val="22"/>
        </w:rPr>
        <w:t xml:space="preserve"> </w:t>
      </w:r>
      <w:r w:rsidRPr="00471D98">
        <w:rPr>
          <w:sz w:val="22"/>
          <w:szCs w:val="22"/>
        </w:rPr>
        <w:t>Filing</w:t>
      </w:r>
      <w:r w:rsidRPr="00471D98">
        <w:rPr>
          <w:spacing w:val="-5"/>
          <w:sz w:val="22"/>
          <w:szCs w:val="22"/>
        </w:rPr>
        <w:t xml:space="preserve"> </w:t>
      </w:r>
      <w:r w:rsidRPr="00471D98">
        <w:rPr>
          <w:sz w:val="22"/>
          <w:szCs w:val="22"/>
        </w:rPr>
        <w:t>the</w:t>
      </w:r>
      <w:r w:rsidRPr="00471D98">
        <w:rPr>
          <w:spacing w:val="-5"/>
          <w:sz w:val="22"/>
          <w:szCs w:val="22"/>
        </w:rPr>
        <w:t xml:space="preserve"> </w:t>
      </w:r>
      <w:r w:rsidRPr="00471D98">
        <w:rPr>
          <w:sz w:val="22"/>
          <w:szCs w:val="22"/>
        </w:rPr>
        <w:t>Solicitation</w:t>
      </w:r>
      <w:r w:rsidRPr="00471D98">
        <w:rPr>
          <w:spacing w:val="-5"/>
          <w:sz w:val="22"/>
          <w:szCs w:val="22"/>
        </w:rPr>
        <w:t xml:space="preserve"> </w:t>
      </w:r>
      <w:r w:rsidRPr="00471D98">
        <w:rPr>
          <w:sz w:val="22"/>
          <w:szCs w:val="22"/>
        </w:rPr>
        <w:t>Statement:</w:t>
      </w:r>
    </w:p>
    <w:p w14:paraId="1E2D0330" w14:textId="77777777" w:rsidR="0053552F" w:rsidRPr="00471D98" w:rsidRDefault="00C84FFA">
      <w:pPr>
        <w:pStyle w:val="BodyText"/>
        <w:tabs>
          <w:tab w:val="left" w:pos="3944"/>
        </w:tabs>
        <w:spacing w:line="274" w:lineRule="exact"/>
        <w:ind w:left="460"/>
        <w:rPr>
          <w:sz w:val="22"/>
          <w:szCs w:val="22"/>
        </w:rPr>
      </w:pPr>
      <w:r w:rsidRPr="00471D98">
        <w:rPr>
          <w:sz w:val="22"/>
          <w:szCs w:val="22"/>
        </w:rPr>
        <w:t>Address</w:t>
      </w:r>
      <w:r w:rsidRPr="00471D98">
        <w:rPr>
          <w:spacing w:val="-1"/>
          <w:sz w:val="22"/>
          <w:szCs w:val="22"/>
        </w:rPr>
        <w:t xml:space="preserve"> </w:t>
      </w:r>
      <w:r w:rsidRPr="00471D98">
        <w:rPr>
          <w:sz w:val="22"/>
          <w:szCs w:val="22"/>
        </w:rPr>
        <w:t>and</w:t>
      </w:r>
      <w:r w:rsidRPr="00471D98">
        <w:rPr>
          <w:spacing w:val="-3"/>
          <w:sz w:val="22"/>
          <w:szCs w:val="22"/>
        </w:rPr>
        <w:t xml:space="preserve"> </w:t>
      </w:r>
      <w:r w:rsidRPr="00471D98">
        <w:rPr>
          <w:sz w:val="22"/>
          <w:szCs w:val="22"/>
        </w:rPr>
        <w:t>Tel.</w:t>
      </w:r>
      <w:r w:rsidRPr="00471D98">
        <w:rPr>
          <w:spacing w:val="53"/>
          <w:sz w:val="22"/>
          <w:szCs w:val="22"/>
        </w:rPr>
        <w:t xml:space="preserve"> </w:t>
      </w:r>
      <w:r w:rsidRPr="00471D98">
        <w:rPr>
          <w:sz w:val="22"/>
          <w:szCs w:val="22"/>
        </w:rPr>
        <w:t>No.</w:t>
      </w:r>
      <w:r w:rsidRPr="00471D98">
        <w:rPr>
          <w:sz w:val="22"/>
          <w:szCs w:val="22"/>
        </w:rPr>
        <w:tab/>
        <w:t>:</w:t>
      </w:r>
    </w:p>
    <w:p w14:paraId="3FDFFF6F" w14:textId="77777777" w:rsidR="0053552F" w:rsidRPr="00471D98" w:rsidRDefault="0053552F">
      <w:pPr>
        <w:pStyle w:val="BodyText"/>
        <w:spacing w:before="2"/>
        <w:rPr>
          <w:sz w:val="22"/>
          <w:szCs w:val="22"/>
        </w:rPr>
      </w:pPr>
    </w:p>
    <w:p w14:paraId="0F572B9B" w14:textId="77777777" w:rsidR="0053552F" w:rsidRPr="00471D98" w:rsidRDefault="00C84FFA" w:rsidP="00E06CC7">
      <w:pPr>
        <w:pStyle w:val="ListParagraph"/>
        <w:numPr>
          <w:ilvl w:val="0"/>
          <w:numId w:val="14"/>
        </w:numPr>
        <w:tabs>
          <w:tab w:val="left" w:pos="461"/>
        </w:tabs>
        <w:spacing w:line="276" w:lineRule="auto"/>
        <w:ind w:hanging="361"/>
      </w:pPr>
      <w:r w:rsidRPr="00471D98">
        <w:t>Securities</w:t>
      </w:r>
      <w:r w:rsidRPr="00471D98">
        <w:rPr>
          <w:spacing w:val="-1"/>
        </w:rPr>
        <w:t xml:space="preserve"> </w:t>
      </w:r>
      <w:r w:rsidRPr="00471D98">
        <w:t>registered</w:t>
      </w:r>
      <w:r w:rsidRPr="00471D98">
        <w:rPr>
          <w:spacing w:val="-4"/>
        </w:rPr>
        <w:t xml:space="preserve"> </w:t>
      </w:r>
      <w:r w:rsidRPr="00471D98">
        <w:t>pursuant</w:t>
      </w:r>
      <w:r w:rsidRPr="00471D98">
        <w:rPr>
          <w:spacing w:val="-1"/>
        </w:rPr>
        <w:t xml:space="preserve"> </w:t>
      </w:r>
      <w:r w:rsidRPr="00471D98">
        <w:t>to</w:t>
      </w:r>
      <w:r w:rsidRPr="00471D98">
        <w:rPr>
          <w:spacing w:val="-4"/>
        </w:rPr>
        <w:t xml:space="preserve"> </w:t>
      </w:r>
      <w:r w:rsidRPr="00471D98">
        <w:t>Section</w:t>
      </w:r>
      <w:r w:rsidRPr="00471D98">
        <w:rPr>
          <w:spacing w:val="-3"/>
        </w:rPr>
        <w:t xml:space="preserve"> </w:t>
      </w:r>
      <w:r w:rsidRPr="00471D98">
        <w:t>8</w:t>
      </w:r>
      <w:r w:rsidRPr="00471D98">
        <w:rPr>
          <w:spacing w:val="-4"/>
        </w:rPr>
        <w:t xml:space="preserve"> </w:t>
      </w:r>
      <w:r w:rsidRPr="00471D98">
        <w:t>and</w:t>
      </w:r>
      <w:r w:rsidRPr="00471D98">
        <w:rPr>
          <w:spacing w:val="1"/>
        </w:rPr>
        <w:t xml:space="preserve"> </w:t>
      </w:r>
      <w:r w:rsidRPr="00471D98">
        <w:t>12</w:t>
      </w:r>
      <w:r w:rsidRPr="00471D98">
        <w:rPr>
          <w:spacing w:val="-4"/>
        </w:rPr>
        <w:t xml:space="preserve"> </w:t>
      </w:r>
      <w:r w:rsidRPr="00471D98">
        <w:t>of</w:t>
      </w:r>
      <w:r w:rsidRPr="00471D98">
        <w:rPr>
          <w:spacing w:val="-1"/>
        </w:rPr>
        <w:t xml:space="preserve"> </w:t>
      </w:r>
      <w:r w:rsidRPr="00471D98">
        <w:t>the</w:t>
      </w:r>
      <w:r w:rsidRPr="00471D98">
        <w:rPr>
          <w:spacing w:val="-4"/>
        </w:rPr>
        <w:t xml:space="preserve"> </w:t>
      </w:r>
      <w:r w:rsidRPr="00471D98">
        <w:t>Code</w:t>
      </w:r>
      <w:r w:rsidRPr="00471D98">
        <w:rPr>
          <w:spacing w:val="-3"/>
        </w:rPr>
        <w:t xml:space="preserve"> </w:t>
      </w:r>
      <w:r w:rsidRPr="00471D98">
        <w:t>or</w:t>
      </w:r>
      <w:r w:rsidRPr="00471D98">
        <w:rPr>
          <w:spacing w:val="-4"/>
        </w:rPr>
        <w:t xml:space="preserve"> </w:t>
      </w:r>
      <w:r w:rsidRPr="00471D98">
        <w:t>Section</w:t>
      </w:r>
      <w:r w:rsidRPr="00471D98">
        <w:rPr>
          <w:spacing w:val="-3"/>
        </w:rPr>
        <w:t xml:space="preserve"> </w:t>
      </w:r>
      <w:r w:rsidRPr="00471D98">
        <w:t>4</w:t>
      </w:r>
      <w:r w:rsidRPr="00471D98">
        <w:rPr>
          <w:spacing w:val="-4"/>
        </w:rPr>
        <w:t xml:space="preserve"> </w:t>
      </w:r>
      <w:r w:rsidRPr="00471D98">
        <w:t>and</w:t>
      </w:r>
      <w:r w:rsidRPr="00471D98">
        <w:rPr>
          <w:spacing w:val="-3"/>
        </w:rPr>
        <w:t xml:space="preserve"> </w:t>
      </w:r>
      <w:r w:rsidRPr="00471D98">
        <w:t>8</w:t>
      </w:r>
      <w:r w:rsidRPr="00471D98">
        <w:rPr>
          <w:spacing w:val="-4"/>
        </w:rPr>
        <w:t xml:space="preserve"> </w:t>
      </w:r>
      <w:r w:rsidRPr="00471D98">
        <w:t>of</w:t>
      </w:r>
      <w:r w:rsidRPr="00471D98">
        <w:rPr>
          <w:spacing w:val="-1"/>
        </w:rPr>
        <w:t xml:space="preserve"> </w:t>
      </w:r>
      <w:r w:rsidRPr="00471D98">
        <w:t>the</w:t>
      </w:r>
      <w:r w:rsidRPr="00471D98">
        <w:rPr>
          <w:spacing w:val="-4"/>
        </w:rPr>
        <w:t xml:space="preserve"> </w:t>
      </w:r>
      <w:r w:rsidRPr="00471D98">
        <w:t>RSA</w:t>
      </w:r>
    </w:p>
    <w:p w14:paraId="345199B3" w14:textId="3982490F" w:rsidR="00700114" w:rsidRPr="00471D98" w:rsidRDefault="00700114" w:rsidP="00700114">
      <w:pPr>
        <w:pStyle w:val="BodyText"/>
        <w:tabs>
          <w:tab w:val="left" w:pos="4741"/>
          <w:tab w:val="left" w:pos="5793"/>
        </w:tabs>
        <w:spacing w:before="2" w:line="276" w:lineRule="auto"/>
        <w:ind w:left="460" w:right="2208"/>
        <w:rPr>
          <w:sz w:val="22"/>
          <w:szCs w:val="22"/>
        </w:rPr>
      </w:pPr>
    </w:p>
    <w:p w14:paraId="1E308A77" w14:textId="3CB67016" w:rsidR="0053552F" w:rsidRPr="00471D98" w:rsidRDefault="00700114" w:rsidP="00E06CC7">
      <w:pPr>
        <w:pStyle w:val="BodyText"/>
        <w:tabs>
          <w:tab w:val="left" w:pos="4741"/>
          <w:tab w:val="left" w:pos="5793"/>
        </w:tabs>
        <w:spacing w:before="2" w:line="276" w:lineRule="auto"/>
        <w:ind w:left="820" w:right="2208" w:hanging="720"/>
        <w:rPr>
          <w:spacing w:val="-52"/>
          <w:sz w:val="22"/>
          <w:szCs w:val="22"/>
        </w:rPr>
      </w:pPr>
      <w:r w:rsidRPr="00471D98">
        <w:rPr>
          <w:sz w:val="22"/>
          <w:szCs w:val="22"/>
        </w:rPr>
        <w:t xml:space="preserve">             </w:t>
      </w:r>
      <w:r w:rsidR="00E06CC7" w:rsidRPr="00471D98">
        <w:rPr>
          <w:sz w:val="22"/>
          <w:szCs w:val="22"/>
        </w:rPr>
        <w:t xml:space="preserve">  </w:t>
      </w:r>
      <w:r w:rsidR="00C84FFA" w:rsidRPr="00471D98">
        <w:rPr>
          <w:sz w:val="22"/>
          <w:szCs w:val="22"/>
        </w:rPr>
        <w:t>Title</w:t>
      </w:r>
      <w:r w:rsidR="00C84FFA" w:rsidRPr="00471D98">
        <w:rPr>
          <w:spacing w:val="-3"/>
          <w:sz w:val="22"/>
          <w:szCs w:val="22"/>
        </w:rPr>
        <w:t xml:space="preserve"> </w:t>
      </w:r>
      <w:r w:rsidR="00C84FFA" w:rsidRPr="00471D98">
        <w:rPr>
          <w:sz w:val="22"/>
          <w:szCs w:val="22"/>
        </w:rPr>
        <w:t>of Each</w:t>
      </w:r>
      <w:r w:rsidR="00C84FFA" w:rsidRPr="00471D98">
        <w:rPr>
          <w:spacing w:val="-3"/>
          <w:sz w:val="22"/>
          <w:szCs w:val="22"/>
        </w:rPr>
        <w:t xml:space="preserve"> </w:t>
      </w:r>
      <w:r w:rsidR="00C84FFA" w:rsidRPr="00471D98">
        <w:rPr>
          <w:sz w:val="22"/>
          <w:szCs w:val="22"/>
        </w:rPr>
        <w:t>Class</w:t>
      </w:r>
      <w:r w:rsidR="00C84FFA" w:rsidRPr="00471D98">
        <w:rPr>
          <w:sz w:val="22"/>
          <w:szCs w:val="22"/>
        </w:rPr>
        <w:tab/>
        <w:t>Number</w:t>
      </w:r>
      <w:r w:rsidR="00C84FFA" w:rsidRPr="00471D98">
        <w:rPr>
          <w:spacing w:val="-6"/>
          <w:sz w:val="22"/>
          <w:szCs w:val="22"/>
        </w:rPr>
        <w:t xml:space="preserve"> </w:t>
      </w:r>
      <w:r w:rsidR="00C84FFA" w:rsidRPr="00471D98">
        <w:rPr>
          <w:sz w:val="22"/>
          <w:szCs w:val="22"/>
        </w:rPr>
        <w:t>of</w:t>
      </w:r>
      <w:r w:rsidR="00C84FFA" w:rsidRPr="00471D98">
        <w:rPr>
          <w:spacing w:val="-4"/>
          <w:sz w:val="22"/>
          <w:szCs w:val="22"/>
        </w:rPr>
        <w:t xml:space="preserve"> </w:t>
      </w:r>
      <w:r w:rsidR="00C84FFA" w:rsidRPr="00471D98">
        <w:rPr>
          <w:sz w:val="22"/>
          <w:szCs w:val="22"/>
        </w:rPr>
        <w:t>Shares</w:t>
      </w:r>
      <w:r w:rsidR="00C84FFA" w:rsidRPr="00471D98">
        <w:rPr>
          <w:spacing w:val="-3"/>
          <w:sz w:val="22"/>
          <w:szCs w:val="22"/>
        </w:rPr>
        <w:t xml:space="preserve"> </w:t>
      </w:r>
      <w:r w:rsidR="00C84FFA" w:rsidRPr="00471D98">
        <w:rPr>
          <w:sz w:val="22"/>
          <w:szCs w:val="22"/>
        </w:rPr>
        <w:t>of</w:t>
      </w:r>
      <w:r w:rsidR="00C84FFA" w:rsidRPr="00471D98">
        <w:rPr>
          <w:spacing w:val="-4"/>
          <w:sz w:val="22"/>
          <w:szCs w:val="22"/>
        </w:rPr>
        <w:t xml:space="preserve"> </w:t>
      </w:r>
      <w:r w:rsidR="00C84FFA" w:rsidRPr="00471D98">
        <w:rPr>
          <w:sz w:val="22"/>
          <w:szCs w:val="22"/>
        </w:rPr>
        <w:t>Common</w:t>
      </w:r>
      <w:r w:rsidR="00C84FFA" w:rsidRPr="00471D98">
        <w:rPr>
          <w:spacing w:val="-5"/>
          <w:sz w:val="22"/>
          <w:szCs w:val="22"/>
        </w:rPr>
        <w:t xml:space="preserve"> </w:t>
      </w:r>
      <w:r w:rsidR="00C84FFA" w:rsidRPr="00471D98">
        <w:rPr>
          <w:sz w:val="22"/>
          <w:szCs w:val="22"/>
        </w:rPr>
        <w:t>Stock</w:t>
      </w:r>
      <w:r w:rsidR="00C84FFA" w:rsidRPr="00471D98">
        <w:rPr>
          <w:spacing w:val="-3"/>
          <w:sz w:val="22"/>
          <w:szCs w:val="22"/>
        </w:rPr>
        <w:t xml:space="preserve"> </w:t>
      </w:r>
      <w:r w:rsidR="00C84FFA" w:rsidRPr="00471D98">
        <w:rPr>
          <w:sz w:val="22"/>
          <w:szCs w:val="22"/>
        </w:rPr>
        <w:t>Outstanding</w:t>
      </w:r>
      <w:r w:rsidR="00C84FFA" w:rsidRPr="00471D98">
        <w:rPr>
          <w:spacing w:val="-52"/>
          <w:sz w:val="22"/>
          <w:szCs w:val="22"/>
        </w:rPr>
        <w:t xml:space="preserve"> </w:t>
      </w:r>
    </w:p>
    <w:p w14:paraId="473CB0B3" w14:textId="4532AE3C" w:rsidR="0053552F" w:rsidRPr="00471D98" w:rsidRDefault="00C84FFA" w:rsidP="00E06CC7">
      <w:pPr>
        <w:pStyle w:val="BodyText"/>
        <w:tabs>
          <w:tab w:val="left" w:pos="4993"/>
        </w:tabs>
        <w:spacing w:line="276" w:lineRule="auto"/>
        <w:ind w:right="2429"/>
        <w:jc w:val="center"/>
        <w:rPr>
          <w:sz w:val="22"/>
          <w:szCs w:val="22"/>
        </w:rPr>
      </w:pPr>
      <w:r w:rsidRPr="00471D98">
        <w:rPr>
          <w:sz w:val="22"/>
          <w:szCs w:val="22"/>
        </w:rPr>
        <w:t>Common</w:t>
      </w:r>
      <w:r w:rsidRPr="00471D98">
        <w:rPr>
          <w:spacing w:val="-5"/>
          <w:sz w:val="22"/>
          <w:szCs w:val="22"/>
        </w:rPr>
        <w:t xml:space="preserve"> </w:t>
      </w:r>
      <w:r w:rsidRPr="00471D98">
        <w:rPr>
          <w:sz w:val="22"/>
          <w:szCs w:val="22"/>
        </w:rPr>
        <w:t>Share,</w:t>
      </w:r>
      <w:r w:rsidRPr="00471D98">
        <w:rPr>
          <w:spacing w:val="-2"/>
          <w:sz w:val="22"/>
          <w:szCs w:val="22"/>
        </w:rPr>
        <w:t xml:space="preserve"> </w:t>
      </w:r>
      <w:r w:rsidRPr="00471D98">
        <w:rPr>
          <w:sz w:val="22"/>
          <w:szCs w:val="22"/>
        </w:rPr>
        <w:t>Php</w:t>
      </w:r>
      <w:r w:rsidRPr="00471D98">
        <w:rPr>
          <w:spacing w:val="-4"/>
          <w:sz w:val="22"/>
          <w:szCs w:val="22"/>
        </w:rPr>
        <w:t xml:space="preserve"> </w:t>
      </w:r>
      <w:r w:rsidRPr="00471D98">
        <w:rPr>
          <w:sz w:val="22"/>
          <w:szCs w:val="22"/>
        </w:rPr>
        <w:t>1,000</w:t>
      </w:r>
      <w:r w:rsidRPr="00471D98">
        <w:rPr>
          <w:spacing w:val="-4"/>
          <w:sz w:val="22"/>
          <w:szCs w:val="22"/>
        </w:rPr>
        <w:t xml:space="preserve"> </w:t>
      </w:r>
      <w:r w:rsidRPr="00471D98">
        <w:rPr>
          <w:sz w:val="22"/>
          <w:szCs w:val="22"/>
        </w:rPr>
        <w:t>Par</w:t>
      </w:r>
      <w:r w:rsidRPr="00471D98">
        <w:rPr>
          <w:spacing w:val="-4"/>
          <w:sz w:val="22"/>
          <w:szCs w:val="22"/>
        </w:rPr>
        <w:t xml:space="preserve"> </w:t>
      </w:r>
      <w:r w:rsidRPr="00471D98">
        <w:rPr>
          <w:sz w:val="22"/>
          <w:szCs w:val="22"/>
        </w:rPr>
        <w:t>Value</w:t>
      </w:r>
      <w:r w:rsidRPr="00471D98">
        <w:rPr>
          <w:sz w:val="22"/>
          <w:szCs w:val="22"/>
        </w:rPr>
        <w:tab/>
      </w:r>
      <w:r w:rsidR="00353F4F" w:rsidRPr="00471D98">
        <w:rPr>
          <w:sz w:val="22"/>
          <w:szCs w:val="22"/>
        </w:rPr>
        <w:t>220,430 Shares/</w:t>
      </w:r>
      <w:r w:rsidR="00353F4F" w:rsidRPr="00471D98">
        <w:rPr>
          <w:spacing w:val="-5"/>
          <w:sz w:val="22"/>
          <w:szCs w:val="22"/>
        </w:rPr>
        <w:t xml:space="preserve"> </w:t>
      </w:r>
      <w:r w:rsidR="00353F4F" w:rsidRPr="00471D98">
        <w:rPr>
          <w:sz w:val="22"/>
          <w:szCs w:val="22"/>
        </w:rPr>
        <w:t>Php  725,518,413</w:t>
      </w:r>
    </w:p>
    <w:p w14:paraId="411150AD" w14:textId="77777777" w:rsidR="00625517" w:rsidRPr="00471D98" w:rsidRDefault="00625517" w:rsidP="00FF5ADC">
      <w:pPr>
        <w:pStyle w:val="BodyText"/>
        <w:tabs>
          <w:tab w:val="left" w:pos="4993"/>
        </w:tabs>
        <w:spacing w:line="276" w:lineRule="auto"/>
        <w:ind w:right="2429"/>
        <w:jc w:val="center"/>
        <w:rPr>
          <w:sz w:val="22"/>
          <w:szCs w:val="22"/>
        </w:rPr>
      </w:pPr>
    </w:p>
    <w:p w14:paraId="7E53A914" w14:textId="77777777" w:rsidR="0053552F" w:rsidRPr="00471D98" w:rsidRDefault="00C84FFA">
      <w:pPr>
        <w:pStyle w:val="ListParagraph"/>
        <w:numPr>
          <w:ilvl w:val="0"/>
          <w:numId w:val="14"/>
        </w:numPr>
        <w:tabs>
          <w:tab w:val="left" w:pos="461"/>
        </w:tabs>
        <w:ind w:right="5190" w:hanging="461"/>
      </w:pPr>
      <w:r w:rsidRPr="00471D98">
        <w:t>Are</w:t>
      </w:r>
      <w:r w:rsidRPr="00471D98">
        <w:rPr>
          <w:spacing w:val="-5"/>
        </w:rPr>
        <w:t xml:space="preserve"> </w:t>
      </w:r>
      <w:r w:rsidRPr="00471D98">
        <w:t>any</w:t>
      </w:r>
      <w:r w:rsidRPr="00471D98">
        <w:rPr>
          <w:spacing w:val="-2"/>
        </w:rPr>
        <w:t xml:space="preserve"> </w:t>
      </w:r>
      <w:r w:rsidRPr="00471D98">
        <w:t>or</w:t>
      </w:r>
      <w:r w:rsidRPr="00471D98">
        <w:rPr>
          <w:spacing w:val="-5"/>
        </w:rPr>
        <w:t xml:space="preserve"> </w:t>
      </w:r>
      <w:r w:rsidRPr="00471D98">
        <w:t>all</w:t>
      </w:r>
      <w:r w:rsidRPr="00471D98">
        <w:rPr>
          <w:spacing w:val="-3"/>
        </w:rPr>
        <w:t xml:space="preserve"> </w:t>
      </w:r>
      <w:r w:rsidRPr="00471D98">
        <w:t>registrant’s</w:t>
      </w:r>
      <w:r w:rsidRPr="00471D98">
        <w:rPr>
          <w:spacing w:val="-2"/>
        </w:rPr>
        <w:t xml:space="preserve"> </w:t>
      </w:r>
      <w:r w:rsidRPr="00471D98">
        <w:t>securities</w:t>
      </w:r>
      <w:r w:rsidRPr="00471D98">
        <w:rPr>
          <w:spacing w:val="-2"/>
        </w:rPr>
        <w:t xml:space="preserve"> </w:t>
      </w:r>
      <w:r w:rsidRPr="00471D98">
        <w:t>listed</w:t>
      </w:r>
      <w:r w:rsidRPr="00471D98">
        <w:rPr>
          <w:spacing w:val="-5"/>
        </w:rPr>
        <w:t xml:space="preserve"> </w:t>
      </w:r>
      <w:r w:rsidRPr="00471D98">
        <w:t>in</w:t>
      </w:r>
      <w:r w:rsidRPr="00471D98">
        <w:rPr>
          <w:spacing w:val="-4"/>
        </w:rPr>
        <w:t xml:space="preserve"> </w:t>
      </w:r>
      <w:r w:rsidRPr="00471D98">
        <w:t>a</w:t>
      </w:r>
      <w:r w:rsidRPr="00471D98">
        <w:rPr>
          <w:spacing w:val="-9"/>
        </w:rPr>
        <w:t xml:space="preserve"> </w:t>
      </w:r>
      <w:r w:rsidRPr="00471D98">
        <w:t>Stock</w:t>
      </w:r>
      <w:r w:rsidRPr="00471D98">
        <w:rPr>
          <w:spacing w:val="-2"/>
        </w:rPr>
        <w:t xml:space="preserve"> </w:t>
      </w:r>
      <w:r w:rsidRPr="00471D98">
        <w:t>Exchange?</w:t>
      </w:r>
    </w:p>
    <w:p w14:paraId="6A8A4D3D" w14:textId="77777777" w:rsidR="0053552F" w:rsidRPr="00471D98" w:rsidRDefault="00C84FFA">
      <w:pPr>
        <w:pStyle w:val="BodyText"/>
        <w:tabs>
          <w:tab w:val="left" w:pos="719"/>
          <w:tab w:val="left" w:pos="1154"/>
          <w:tab w:val="left" w:pos="2160"/>
          <w:tab w:val="left" w:pos="2992"/>
        </w:tabs>
        <w:spacing w:before="1"/>
        <w:ind w:right="5104"/>
        <w:jc w:val="center"/>
        <w:rPr>
          <w:sz w:val="22"/>
          <w:szCs w:val="22"/>
        </w:rPr>
      </w:pPr>
      <w:r w:rsidRPr="00471D98">
        <w:rPr>
          <w:sz w:val="22"/>
          <w:szCs w:val="22"/>
        </w:rPr>
        <w:t>Yes</w:t>
      </w:r>
      <w:r w:rsidRPr="00471D98">
        <w:rPr>
          <w:sz w:val="22"/>
          <w:szCs w:val="22"/>
        </w:rPr>
        <w:tab/>
      </w:r>
      <w:r w:rsidRPr="00471D98">
        <w:rPr>
          <w:sz w:val="22"/>
          <w:szCs w:val="22"/>
          <w:u w:val="single"/>
        </w:rPr>
        <w:t xml:space="preserve"> </w:t>
      </w:r>
      <w:r w:rsidRPr="00471D98">
        <w:rPr>
          <w:sz w:val="22"/>
          <w:szCs w:val="22"/>
          <w:u w:val="single"/>
        </w:rPr>
        <w:tab/>
      </w:r>
      <w:r w:rsidRPr="00471D98">
        <w:rPr>
          <w:sz w:val="22"/>
          <w:szCs w:val="22"/>
        </w:rPr>
        <w:tab/>
        <w:t>No</w:t>
      </w:r>
      <w:r w:rsidRPr="00471D98">
        <w:rPr>
          <w:sz w:val="22"/>
          <w:szCs w:val="22"/>
        </w:rPr>
        <w:tab/>
      </w:r>
      <w:r w:rsidRPr="00471D98">
        <w:rPr>
          <w:sz w:val="22"/>
          <w:szCs w:val="22"/>
          <w:u w:val="single"/>
        </w:rPr>
        <w:t>x</w:t>
      </w:r>
    </w:p>
    <w:p w14:paraId="56C2096E" w14:textId="02B771E9" w:rsidR="0053552F" w:rsidRPr="00471D98" w:rsidRDefault="0017169E" w:rsidP="0017169E">
      <w:pPr>
        <w:pStyle w:val="BodyText"/>
        <w:tabs>
          <w:tab w:val="left" w:pos="6437"/>
        </w:tabs>
        <w:spacing w:before="3"/>
        <w:rPr>
          <w:sz w:val="22"/>
          <w:szCs w:val="22"/>
        </w:rPr>
      </w:pPr>
      <w:r w:rsidRPr="00471D98">
        <w:rPr>
          <w:sz w:val="22"/>
          <w:szCs w:val="22"/>
        </w:rPr>
        <w:tab/>
      </w:r>
    </w:p>
    <w:p w14:paraId="6CF0ACDB" w14:textId="77777777" w:rsidR="0053552F" w:rsidRPr="00471D98" w:rsidRDefault="00C84FFA">
      <w:pPr>
        <w:pStyle w:val="BodyText"/>
        <w:spacing w:before="100"/>
        <w:ind w:left="212"/>
        <w:rPr>
          <w:sz w:val="22"/>
          <w:szCs w:val="22"/>
        </w:rPr>
      </w:pPr>
      <w:r w:rsidRPr="00471D98">
        <w:rPr>
          <w:sz w:val="22"/>
          <w:szCs w:val="22"/>
        </w:rPr>
        <w:t>The</w:t>
      </w:r>
      <w:r w:rsidRPr="00471D98">
        <w:rPr>
          <w:spacing w:val="-5"/>
          <w:sz w:val="22"/>
          <w:szCs w:val="22"/>
        </w:rPr>
        <w:t xml:space="preserve"> </w:t>
      </w:r>
      <w:r w:rsidRPr="00471D98">
        <w:rPr>
          <w:sz w:val="22"/>
          <w:szCs w:val="22"/>
        </w:rPr>
        <w:t>common</w:t>
      </w:r>
      <w:r w:rsidRPr="00471D98">
        <w:rPr>
          <w:spacing w:val="-4"/>
          <w:sz w:val="22"/>
          <w:szCs w:val="22"/>
        </w:rPr>
        <w:t xml:space="preserve"> </w:t>
      </w:r>
      <w:r w:rsidRPr="00471D98">
        <w:rPr>
          <w:sz w:val="22"/>
          <w:szCs w:val="22"/>
        </w:rPr>
        <w:t>stocks</w:t>
      </w:r>
      <w:r w:rsidRPr="00471D98">
        <w:rPr>
          <w:spacing w:val="-5"/>
          <w:sz w:val="22"/>
          <w:szCs w:val="22"/>
        </w:rPr>
        <w:t xml:space="preserve"> </w:t>
      </w:r>
      <w:r w:rsidRPr="00471D98">
        <w:rPr>
          <w:sz w:val="22"/>
          <w:szCs w:val="22"/>
        </w:rPr>
        <w:t>are</w:t>
      </w:r>
      <w:r w:rsidRPr="00471D98">
        <w:rPr>
          <w:spacing w:val="-4"/>
          <w:sz w:val="22"/>
          <w:szCs w:val="22"/>
        </w:rPr>
        <w:t xml:space="preserve"> </w:t>
      </w:r>
      <w:r w:rsidRPr="00471D98">
        <w:rPr>
          <w:sz w:val="22"/>
          <w:szCs w:val="22"/>
        </w:rPr>
        <w:t>listed</w:t>
      </w:r>
      <w:r w:rsidRPr="00471D98">
        <w:rPr>
          <w:spacing w:val="-5"/>
          <w:sz w:val="22"/>
          <w:szCs w:val="22"/>
        </w:rPr>
        <w:t xml:space="preserve"> </w:t>
      </w:r>
      <w:r w:rsidRPr="00471D98">
        <w:rPr>
          <w:sz w:val="22"/>
          <w:szCs w:val="22"/>
        </w:rPr>
        <w:t>in</w:t>
      </w:r>
      <w:r w:rsidRPr="00471D98">
        <w:rPr>
          <w:spacing w:val="-4"/>
          <w:sz w:val="22"/>
          <w:szCs w:val="22"/>
        </w:rPr>
        <w:t xml:space="preserve"> </w:t>
      </w:r>
      <w:r w:rsidRPr="00471D98">
        <w:rPr>
          <w:sz w:val="22"/>
          <w:szCs w:val="22"/>
        </w:rPr>
        <w:t>the</w:t>
      </w:r>
      <w:r w:rsidRPr="00471D98">
        <w:rPr>
          <w:spacing w:val="-4"/>
          <w:sz w:val="22"/>
          <w:szCs w:val="22"/>
        </w:rPr>
        <w:t xml:space="preserve"> </w:t>
      </w:r>
      <w:r w:rsidRPr="00471D98">
        <w:rPr>
          <w:sz w:val="22"/>
          <w:szCs w:val="22"/>
        </w:rPr>
        <w:t>Philippine</w:t>
      </w:r>
      <w:r w:rsidRPr="00471D98">
        <w:rPr>
          <w:spacing w:val="-4"/>
          <w:sz w:val="22"/>
          <w:szCs w:val="22"/>
        </w:rPr>
        <w:t xml:space="preserve"> </w:t>
      </w:r>
      <w:r w:rsidRPr="00471D98">
        <w:rPr>
          <w:sz w:val="22"/>
          <w:szCs w:val="22"/>
        </w:rPr>
        <w:t>Stock</w:t>
      </w:r>
      <w:r w:rsidRPr="00471D98">
        <w:rPr>
          <w:spacing w:val="-2"/>
          <w:sz w:val="22"/>
          <w:szCs w:val="22"/>
        </w:rPr>
        <w:t xml:space="preserve"> </w:t>
      </w:r>
      <w:r w:rsidRPr="00471D98">
        <w:rPr>
          <w:sz w:val="22"/>
          <w:szCs w:val="22"/>
        </w:rPr>
        <w:t>Exchange</w:t>
      </w:r>
    </w:p>
    <w:p w14:paraId="68243CFA" w14:textId="6B4CC326" w:rsidR="00BD3BE8" w:rsidRPr="00471D98" w:rsidRDefault="00BD3BE8"/>
    <w:p w14:paraId="4F874947" w14:textId="77777777" w:rsidR="00BD3BE8" w:rsidRPr="00471D98" w:rsidRDefault="00BD3BE8" w:rsidP="00BD3BE8"/>
    <w:p w14:paraId="37F9F6CB" w14:textId="77777777" w:rsidR="00BD3BE8" w:rsidRPr="00471D98" w:rsidRDefault="00BD3BE8" w:rsidP="00BD3BE8"/>
    <w:p w14:paraId="7AE77A18" w14:textId="57684223" w:rsidR="0053552F" w:rsidRPr="00471D98" w:rsidRDefault="0053552F" w:rsidP="00BD3BE8">
      <w:pPr>
        <w:tabs>
          <w:tab w:val="center" w:pos="5640"/>
        </w:tabs>
        <w:sectPr w:rsidR="0053552F" w:rsidRPr="00471D98" w:rsidSect="00BD3BE8">
          <w:footerReference w:type="default" r:id="rId9"/>
          <w:pgSz w:w="11910" w:h="16840" w:code="9"/>
          <w:pgMar w:top="1819" w:right="0" w:bottom="200" w:left="620" w:header="0" w:footer="462" w:gutter="0"/>
          <w:pgNumType w:start="2"/>
          <w:cols w:space="720"/>
          <w:docGrid w:linePitch="299"/>
        </w:sectPr>
      </w:pPr>
    </w:p>
    <w:p w14:paraId="5144208E" w14:textId="1DD9E282" w:rsidR="0053552F" w:rsidRPr="00471D98" w:rsidRDefault="00727EED">
      <w:pPr>
        <w:pStyle w:val="BodyText"/>
        <w:ind w:left="896"/>
        <w:rPr>
          <w:sz w:val="20"/>
        </w:rPr>
      </w:pPr>
      <w:r w:rsidRPr="00471D98">
        <w:rPr>
          <w:noProof/>
          <w:sz w:val="20"/>
          <w:lang w:val="en-PH" w:eastAsia="en-PH"/>
        </w:rPr>
        <w:lastRenderedPageBreak/>
        <mc:AlternateContent>
          <mc:Choice Requires="wps">
            <w:drawing>
              <wp:inline distT="0" distB="0" distL="0" distR="0" wp14:anchorId="7D57D479" wp14:editId="2D2FCD0B">
                <wp:extent cx="5626100" cy="180975"/>
                <wp:effectExtent l="10160" t="6350" r="12065" b="12700"/>
                <wp:docPr id="7"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6100" cy="180975"/>
                        </a:xfrm>
                        <a:prstGeom prst="rect">
                          <a:avLst/>
                        </a:prstGeom>
                        <a:noFill/>
                        <a:ln w="507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478651" w14:textId="77777777" w:rsidR="004041FB" w:rsidRDefault="004041FB">
                            <w:pPr>
                              <w:spacing w:line="275" w:lineRule="exact"/>
                              <w:ind w:left="4082" w:right="4083"/>
                              <w:jc w:val="center"/>
                              <w:rPr>
                                <w:b/>
                                <w:sz w:val="24"/>
                              </w:rPr>
                            </w:pPr>
                            <w:r>
                              <w:rPr>
                                <w:b/>
                                <w:sz w:val="24"/>
                              </w:rPr>
                              <w:t>PART</w:t>
                            </w:r>
                            <w:r>
                              <w:rPr>
                                <w:b/>
                                <w:spacing w:val="2"/>
                                <w:sz w:val="24"/>
                              </w:rPr>
                              <w:t xml:space="preserve"> </w:t>
                            </w:r>
                            <w:r>
                              <w:rPr>
                                <w:b/>
                                <w:sz w:val="24"/>
                              </w:rPr>
                              <w:t>I</w:t>
                            </w:r>
                          </w:p>
                        </w:txbxContent>
                      </wps:txbx>
                      <wps:bodyPr rot="0" vert="horz" wrap="square" lIns="0" tIns="0" rIns="0" bIns="0" anchor="t" anchorCtr="0" upright="1">
                        <a:noAutofit/>
                      </wps:bodyPr>
                    </wps:wsp>
                  </a:graphicData>
                </a:graphic>
              </wp:inline>
            </w:drawing>
          </mc:Choice>
          <mc:Fallback>
            <w:pict>
              <v:shapetype w14:anchorId="7D57D479" id="_x0000_t202" coordsize="21600,21600" o:spt="202" path="m,l,21600r21600,l21600,xe">
                <v:stroke joinstyle="miter"/>
                <v:path gradientshapeok="t" o:connecttype="rect"/>
              </v:shapetype>
              <v:shape id="Text Box 119" o:spid="_x0000_s1026" type="#_x0000_t202" style="width:443pt;height:1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" filled="f" strokeweight=".14108mm">
                <v:textbox inset="0,0,0,0">
                  <w:txbxContent>
                    <w:p w14:paraId="50478651" w14:textId="77777777" w:rsidR="004041FB" w:rsidRDefault="004041FB">
                      <w:pPr>
                        <w:spacing w:line="275" w:lineRule="exact"/>
                        <w:ind w:left="4082" w:right="4083"/>
                        <w:jc w:val="center"/>
                        <w:rPr>
                          <w:b/>
                          <w:sz w:val="24"/>
                        </w:rPr>
                      </w:pPr>
                      <w:r>
                        <w:rPr>
                          <w:b/>
                          <w:sz w:val="24"/>
                        </w:rPr>
                        <w:t>PART</w:t>
                      </w:r>
                      <w:r>
                        <w:rPr>
                          <w:b/>
                          <w:spacing w:val="2"/>
                          <w:sz w:val="24"/>
                        </w:rPr>
                        <w:t xml:space="preserve"> </w:t>
                      </w:r>
                      <w:r>
                        <w:rPr>
                          <w:b/>
                          <w:sz w:val="24"/>
                        </w:rPr>
                        <w:t>I</w:t>
                      </w:r>
                    </w:p>
                  </w:txbxContent>
                </v:textbox>
                <w10:anchorlock/>
              </v:shape>
            </w:pict>
          </mc:Fallback>
        </mc:AlternateContent>
      </w:r>
    </w:p>
    <w:p w14:paraId="3DA1CA58" w14:textId="77777777" w:rsidR="0053552F" w:rsidRPr="00471D98" w:rsidRDefault="0053552F">
      <w:pPr>
        <w:pStyle w:val="BodyText"/>
        <w:spacing w:before="10"/>
        <w:rPr>
          <w:sz w:val="11"/>
        </w:rPr>
      </w:pPr>
    </w:p>
    <w:p w14:paraId="02DC54E2" w14:textId="77777777" w:rsidR="0053552F" w:rsidRPr="00471D98" w:rsidRDefault="00C84FFA">
      <w:pPr>
        <w:pStyle w:val="Heading1"/>
        <w:spacing w:before="100"/>
        <w:ind w:left="2613"/>
      </w:pPr>
      <w:r w:rsidRPr="00471D98">
        <w:t>INFORMATION</w:t>
      </w:r>
      <w:r w:rsidRPr="00471D98">
        <w:rPr>
          <w:spacing w:val="-6"/>
        </w:rPr>
        <w:t xml:space="preserve"> </w:t>
      </w:r>
      <w:r w:rsidRPr="00471D98">
        <w:t>REQUIRED</w:t>
      </w:r>
      <w:r w:rsidRPr="00471D98">
        <w:rPr>
          <w:spacing w:val="-4"/>
        </w:rPr>
        <w:t xml:space="preserve"> </w:t>
      </w:r>
      <w:r w:rsidRPr="00471D98">
        <w:t>IN</w:t>
      </w:r>
      <w:r w:rsidRPr="00471D98">
        <w:rPr>
          <w:spacing w:val="-3"/>
        </w:rPr>
        <w:t xml:space="preserve"> </w:t>
      </w:r>
      <w:r w:rsidRPr="00471D98">
        <w:t>INFORMATION</w:t>
      </w:r>
      <w:r w:rsidRPr="00471D98">
        <w:rPr>
          <w:spacing w:val="-3"/>
        </w:rPr>
        <w:t xml:space="preserve"> </w:t>
      </w:r>
      <w:r w:rsidRPr="00471D98">
        <w:t>STATEMENT</w:t>
      </w:r>
    </w:p>
    <w:p w14:paraId="59B11D72" w14:textId="77777777" w:rsidR="0053552F" w:rsidRPr="00471D98" w:rsidRDefault="0053552F">
      <w:pPr>
        <w:pStyle w:val="BodyText"/>
        <w:spacing w:before="1"/>
        <w:rPr>
          <w:b/>
          <w:sz w:val="22"/>
          <w:szCs w:val="22"/>
        </w:rPr>
      </w:pPr>
    </w:p>
    <w:p w14:paraId="7AC372DB" w14:textId="77777777" w:rsidR="0053552F" w:rsidRPr="00471D98" w:rsidRDefault="00C84FFA">
      <w:pPr>
        <w:pStyle w:val="ListParagraph"/>
        <w:numPr>
          <w:ilvl w:val="0"/>
          <w:numId w:val="13"/>
        </w:numPr>
        <w:tabs>
          <w:tab w:val="left" w:pos="461"/>
        </w:tabs>
        <w:ind w:hanging="361"/>
        <w:rPr>
          <w:b/>
        </w:rPr>
      </w:pPr>
      <w:r w:rsidRPr="00471D98">
        <w:rPr>
          <w:b/>
          <w:u w:val="single"/>
        </w:rPr>
        <w:t>GENERAL</w:t>
      </w:r>
      <w:r w:rsidRPr="00471D98">
        <w:rPr>
          <w:b/>
          <w:spacing w:val="-6"/>
          <w:u w:val="single"/>
        </w:rPr>
        <w:t xml:space="preserve"> </w:t>
      </w:r>
      <w:r w:rsidRPr="00471D98">
        <w:rPr>
          <w:b/>
          <w:u w:val="single"/>
        </w:rPr>
        <w:t>INFORMATION</w:t>
      </w:r>
    </w:p>
    <w:p w14:paraId="371A479A" w14:textId="77777777" w:rsidR="0053552F" w:rsidRPr="00471D98" w:rsidRDefault="0053552F">
      <w:pPr>
        <w:pStyle w:val="BodyText"/>
        <w:spacing w:before="5"/>
        <w:rPr>
          <w:b/>
          <w:sz w:val="22"/>
          <w:szCs w:val="22"/>
        </w:rPr>
      </w:pPr>
    </w:p>
    <w:p w14:paraId="0639A528" w14:textId="77777777" w:rsidR="0053552F" w:rsidRPr="00471D98" w:rsidRDefault="00C84FFA">
      <w:pPr>
        <w:pStyle w:val="Heading1"/>
        <w:spacing w:before="100"/>
        <w:rPr>
          <w:b w:val="0"/>
          <w:sz w:val="22"/>
          <w:szCs w:val="22"/>
        </w:rPr>
      </w:pPr>
      <w:r w:rsidRPr="00471D98">
        <w:rPr>
          <w:sz w:val="22"/>
          <w:szCs w:val="22"/>
        </w:rPr>
        <w:t>Date,</w:t>
      </w:r>
      <w:r w:rsidRPr="00471D98">
        <w:rPr>
          <w:spacing w:val="-2"/>
          <w:sz w:val="22"/>
          <w:szCs w:val="22"/>
        </w:rPr>
        <w:t xml:space="preserve"> </w:t>
      </w:r>
      <w:r w:rsidRPr="00471D98">
        <w:rPr>
          <w:sz w:val="22"/>
          <w:szCs w:val="22"/>
        </w:rPr>
        <w:t>time</w:t>
      </w:r>
      <w:r w:rsidRPr="00471D98">
        <w:rPr>
          <w:spacing w:val="-3"/>
          <w:sz w:val="22"/>
          <w:szCs w:val="22"/>
        </w:rPr>
        <w:t xml:space="preserve"> </w:t>
      </w:r>
      <w:r w:rsidRPr="00471D98">
        <w:rPr>
          <w:sz w:val="22"/>
          <w:szCs w:val="22"/>
        </w:rPr>
        <w:t>and</w:t>
      </w:r>
      <w:r w:rsidRPr="00471D98">
        <w:rPr>
          <w:spacing w:val="-2"/>
          <w:sz w:val="22"/>
          <w:szCs w:val="22"/>
        </w:rPr>
        <w:t xml:space="preserve"> </w:t>
      </w:r>
      <w:r w:rsidRPr="00471D98">
        <w:rPr>
          <w:sz w:val="22"/>
          <w:szCs w:val="22"/>
        </w:rPr>
        <w:t>place</w:t>
      </w:r>
      <w:r w:rsidRPr="00471D98">
        <w:rPr>
          <w:spacing w:val="-3"/>
          <w:sz w:val="22"/>
          <w:szCs w:val="22"/>
        </w:rPr>
        <w:t xml:space="preserve"> </w:t>
      </w:r>
      <w:r w:rsidRPr="00471D98">
        <w:rPr>
          <w:sz w:val="22"/>
          <w:szCs w:val="22"/>
        </w:rPr>
        <w:t>of</w:t>
      </w:r>
      <w:r w:rsidRPr="00471D98">
        <w:rPr>
          <w:spacing w:val="-1"/>
          <w:sz w:val="22"/>
          <w:szCs w:val="22"/>
        </w:rPr>
        <w:t xml:space="preserve"> </w:t>
      </w:r>
      <w:r w:rsidRPr="00471D98">
        <w:rPr>
          <w:sz w:val="22"/>
          <w:szCs w:val="22"/>
        </w:rPr>
        <w:t>meeting</w:t>
      </w:r>
      <w:r w:rsidRPr="00471D98">
        <w:rPr>
          <w:spacing w:val="-2"/>
          <w:sz w:val="22"/>
          <w:szCs w:val="22"/>
        </w:rPr>
        <w:t xml:space="preserve"> </w:t>
      </w:r>
      <w:r w:rsidRPr="00471D98">
        <w:rPr>
          <w:sz w:val="22"/>
          <w:szCs w:val="22"/>
        </w:rPr>
        <w:t>of</w:t>
      </w:r>
      <w:r w:rsidRPr="00471D98">
        <w:rPr>
          <w:spacing w:val="-3"/>
          <w:sz w:val="22"/>
          <w:szCs w:val="22"/>
        </w:rPr>
        <w:t xml:space="preserve"> </w:t>
      </w:r>
      <w:r w:rsidRPr="00471D98">
        <w:rPr>
          <w:sz w:val="22"/>
          <w:szCs w:val="22"/>
        </w:rPr>
        <w:t>security</w:t>
      </w:r>
      <w:r w:rsidRPr="00471D98">
        <w:rPr>
          <w:spacing w:val="-3"/>
          <w:sz w:val="22"/>
          <w:szCs w:val="22"/>
        </w:rPr>
        <w:t xml:space="preserve"> </w:t>
      </w:r>
      <w:r w:rsidRPr="00471D98">
        <w:rPr>
          <w:sz w:val="22"/>
          <w:szCs w:val="22"/>
        </w:rPr>
        <w:t>holders</w:t>
      </w:r>
      <w:r w:rsidRPr="00471D98">
        <w:rPr>
          <w:b w:val="0"/>
          <w:sz w:val="22"/>
          <w:szCs w:val="22"/>
        </w:rPr>
        <w:t>.</w:t>
      </w:r>
    </w:p>
    <w:p w14:paraId="6C81AA93" w14:textId="1994B36F" w:rsidR="0053552F" w:rsidRPr="00471D98" w:rsidRDefault="00C84FFA" w:rsidP="00727EED">
      <w:pPr>
        <w:pStyle w:val="ListParagraph"/>
        <w:numPr>
          <w:ilvl w:val="1"/>
          <w:numId w:val="13"/>
        </w:numPr>
        <w:tabs>
          <w:tab w:val="left" w:pos="913"/>
          <w:tab w:val="left" w:pos="2260"/>
          <w:tab w:val="left" w:pos="2981"/>
        </w:tabs>
        <w:spacing w:before="3" w:line="237" w:lineRule="auto"/>
        <w:ind w:left="1620" w:right="6594" w:hanging="1454"/>
      </w:pPr>
      <w:r w:rsidRPr="00471D98">
        <w:t>The</w:t>
      </w:r>
      <w:r w:rsidRPr="00471D98">
        <w:rPr>
          <w:spacing w:val="-6"/>
        </w:rPr>
        <w:t xml:space="preserve"> </w:t>
      </w:r>
      <w:r w:rsidRPr="00471D98">
        <w:t>stockholders'</w:t>
      </w:r>
      <w:r w:rsidRPr="00471D98">
        <w:rPr>
          <w:spacing w:val="-5"/>
        </w:rPr>
        <w:t xml:space="preserve"> </w:t>
      </w:r>
      <w:r w:rsidRPr="00471D98">
        <w:t>meeting</w:t>
      </w:r>
      <w:r w:rsidRPr="00471D98">
        <w:rPr>
          <w:spacing w:val="-5"/>
        </w:rPr>
        <w:t xml:space="preserve"> </w:t>
      </w:r>
      <w:r w:rsidRPr="00471D98">
        <w:t>shall</w:t>
      </w:r>
      <w:r w:rsidRPr="00471D98">
        <w:rPr>
          <w:spacing w:val="-3"/>
        </w:rPr>
        <w:t xml:space="preserve"> </w:t>
      </w:r>
      <w:r w:rsidRPr="00471D98">
        <w:t>be</w:t>
      </w:r>
      <w:r w:rsidRPr="00471D98">
        <w:rPr>
          <w:spacing w:val="-5"/>
        </w:rPr>
        <w:t xml:space="preserve"> </w:t>
      </w:r>
      <w:r w:rsidRPr="00471D98">
        <w:t>held</w:t>
      </w:r>
      <w:r w:rsidRPr="00471D98">
        <w:rPr>
          <w:spacing w:val="-5"/>
        </w:rPr>
        <w:t xml:space="preserve"> </w:t>
      </w:r>
      <w:r w:rsidRPr="00471D98">
        <w:t>on:</w:t>
      </w:r>
      <w:r w:rsidRPr="00471D98">
        <w:rPr>
          <w:spacing w:val="-51"/>
        </w:rPr>
        <w:t xml:space="preserve"> </w:t>
      </w:r>
      <w:r w:rsidR="00727EED" w:rsidRPr="00471D98">
        <w:rPr>
          <w:spacing w:val="-51"/>
        </w:rPr>
        <w:t xml:space="preserve">  </w:t>
      </w:r>
      <w:r w:rsidR="00446714" w:rsidRPr="00471D98">
        <w:t>Date</w:t>
      </w:r>
      <w:r w:rsidR="00446714" w:rsidRPr="00471D98">
        <w:tab/>
        <w:t>:</w:t>
      </w:r>
      <w:r w:rsidR="00446714" w:rsidRPr="00471D98">
        <w:tab/>
      </w:r>
      <w:r w:rsidR="0017169E" w:rsidRPr="00471D98">
        <w:t>April 27, 2026</w:t>
      </w:r>
    </w:p>
    <w:p w14:paraId="4579A856" w14:textId="77777777" w:rsidR="0053552F" w:rsidRPr="00471D98" w:rsidRDefault="00C84FFA">
      <w:pPr>
        <w:pStyle w:val="BodyText"/>
        <w:tabs>
          <w:tab w:val="left" w:pos="2260"/>
          <w:tab w:val="left" w:pos="2981"/>
        </w:tabs>
        <w:spacing w:before="1"/>
        <w:ind w:left="1597"/>
        <w:rPr>
          <w:sz w:val="22"/>
          <w:szCs w:val="22"/>
        </w:rPr>
      </w:pPr>
      <w:r w:rsidRPr="00471D98">
        <w:rPr>
          <w:sz w:val="22"/>
          <w:szCs w:val="22"/>
        </w:rPr>
        <w:t>Time</w:t>
      </w:r>
      <w:r w:rsidRPr="00471D98">
        <w:rPr>
          <w:sz w:val="22"/>
          <w:szCs w:val="22"/>
        </w:rPr>
        <w:tab/>
        <w:t>:</w:t>
      </w:r>
      <w:r w:rsidRPr="00471D98">
        <w:rPr>
          <w:sz w:val="22"/>
          <w:szCs w:val="22"/>
        </w:rPr>
        <w:tab/>
        <w:t>8:00</w:t>
      </w:r>
      <w:r w:rsidRPr="00471D98">
        <w:rPr>
          <w:spacing w:val="-3"/>
          <w:sz w:val="22"/>
          <w:szCs w:val="22"/>
        </w:rPr>
        <w:t xml:space="preserve"> </w:t>
      </w:r>
      <w:r w:rsidRPr="00471D98">
        <w:rPr>
          <w:sz w:val="22"/>
          <w:szCs w:val="22"/>
        </w:rPr>
        <w:t>a.</w:t>
      </w:r>
      <w:r w:rsidRPr="00471D98">
        <w:rPr>
          <w:spacing w:val="-1"/>
          <w:sz w:val="22"/>
          <w:szCs w:val="22"/>
        </w:rPr>
        <w:t xml:space="preserve"> </w:t>
      </w:r>
      <w:r w:rsidRPr="00471D98">
        <w:rPr>
          <w:sz w:val="22"/>
          <w:szCs w:val="22"/>
        </w:rPr>
        <w:t>m.</w:t>
      </w:r>
    </w:p>
    <w:p w14:paraId="673BCA79" w14:textId="39275DE3" w:rsidR="0053552F" w:rsidRPr="00471D98" w:rsidRDefault="00C84FFA">
      <w:pPr>
        <w:pStyle w:val="BodyText"/>
        <w:tabs>
          <w:tab w:val="left" w:pos="2981"/>
        </w:tabs>
        <w:ind w:left="1597"/>
        <w:rPr>
          <w:sz w:val="22"/>
          <w:szCs w:val="22"/>
        </w:rPr>
      </w:pPr>
      <w:r w:rsidRPr="00471D98">
        <w:rPr>
          <w:sz w:val="22"/>
          <w:szCs w:val="22"/>
        </w:rPr>
        <w:t xml:space="preserve">Place  </w:t>
      </w:r>
      <w:r w:rsidRPr="00471D98">
        <w:rPr>
          <w:spacing w:val="4"/>
          <w:sz w:val="22"/>
          <w:szCs w:val="22"/>
        </w:rPr>
        <w:t xml:space="preserve"> </w:t>
      </w:r>
      <w:r w:rsidRPr="00471D98">
        <w:rPr>
          <w:sz w:val="22"/>
          <w:szCs w:val="22"/>
        </w:rPr>
        <w:t>:</w:t>
      </w:r>
      <w:r w:rsidRPr="00471D98">
        <w:rPr>
          <w:sz w:val="22"/>
          <w:szCs w:val="22"/>
        </w:rPr>
        <w:tab/>
      </w:r>
      <w:r w:rsidRPr="00471D98">
        <w:rPr>
          <w:sz w:val="22"/>
          <w:szCs w:val="22"/>
          <w:u w:val="single"/>
        </w:rPr>
        <w:t>Via</w:t>
      </w:r>
      <w:r w:rsidRPr="00471D98">
        <w:rPr>
          <w:spacing w:val="-4"/>
          <w:sz w:val="22"/>
          <w:szCs w:val="22"/>
          <w:u w:val="single"/>
        </w:rPr>
        <w:t xml:space="preserve"> </w:t>
      </w:r>
      <w:r w:rsidRPr="00471D98">
        <w:rPr>
          <w:sz w:val="22"/>
          <w:szCs w:val="22"/>
          <w:u w:val="single"/>
        </w:rPr>
        <w:t>Zoom</w:t>
      </w:r>
      <w:r w:rsidRPr="00471D98">
        <w:rPr>
          <w:spacing w:val="-2"/>
          <w:sz w:val="22"/>
          <w:szCs w:val="22"/>
          <w:u w:val="single"/>
        </w:rPr>
        <w:t xml:space="preserve"> </w:t>
      </w:r>
      <w:r w:rsidRPr="00471D98">
        <w:rPr>
          <w:sz w:val="22"/>
          <w:szCs w:val="22"/>
          <w:u w:val="single"/>
        </w:rPr>
        <w:t>Webinar</w:t>
      </w:r>
      <w:r w:rsidR="008850B9" w:rsidRPr="00471D98">
        <w:rPr>
          <w:sz w:val="22"/>
          <w:szCs w:val="22"/>
          <w:u w:val="single"/>
        </w:rPr>
        <w:t xml:space="preserve">, </w:t>
      </w:r>
      <w:r w:rsidR="008850B9" w:rsidRPr="00471D98">
        <w:rPr>
          <w:sz w:val="22"/>
          <w:szCs w:val="22"/>
        </w:rPr>
        <w:t>South National Highway, Bgy. San Pedro.,</w:t>
      </w:r>
      <w:r w:rsidR="008850B9" w:rsidRPr="00471D98">
        <w:rPr>
          <w:spacing w:val="1"/>
          <w:sz w:val="22"/>
          <w:szCs w:val="22"/>
        </w:rPr>
        <w:t xml:space="preserve"> </w:t>
      </w:r>
      <w:r w:rsidR="008850B9" w:rsidRPr="00471D98">
        <w:rPr>
          <w:sz w:val="22"/>
          <w:szCs w:val="22"/>
        </w:rPr>
        <w:t>Puerto</w:t>
      </w:r>
      <w:r w:rsidR="008850B9" w:rsidRPr="00471D98">
        <w:rPr>
          <w:spacing w:val="-4"/>
          <w:sz w:val="22"/>
          <w:szCs w:val="22"/>
        </w:rPr>
        <w:t xml:space="preserve"> </w:t>
      </w:r>
      <w:r w:rsidR="008850B9" w:rsidRPr="00471D98">
        <w:rPr>
          <w:sz w:val="22"/>
          <w:szCs w:val="22"/>
        </w:rPr>
        <w:t>Princesa</w:t>
      </w:r>
      <w:r w:rsidR="008850B9" w:rsidRPr="00471D98">
        <w:rPr>
          <w:spacing w:val="-5"/>
          <w:sz w:val="22"/>
          <w:szCs w:val="22"/>
        </w:rPr>
        <w:t xml:space="preserve"> </w:t>
      </w:r>
      <w:r w:rsidR="008850B9" w:rsidRPr="00471D98">
        <w:rPr>
          <w:sz w:val="22"/>
          <w:szCs w:val="22"/>
        </w:rPr>
        <w:t>City,</w:t>
      </w:r>
      <w:r w:rsidR="008850B9" w:rsidRPr="00471D98">
        <w:rPr>
          <w:spacing w:val="-5"/>
          <w:sz w:val="22"/>
          <w:szCs w:val="22"/>
        </w:rPr>
        <w:t xml:space="preserve"> </w:t>
      </w:r>
      <w:r w:rsidR="008850B9" w:rsidRPr="00471D98">
        <w:rPr>
          <w:sz w:val="22"/>
          <w:szCs w:val="22"/>
        </w:rPr>
        <w:t>Palawan</w:t>
      </w:r>
    </w:p>
    <w:p w14:paraId="7BD37EFC" w14:textId="77777777" w:rsidR="0053552F" w:rsidRPr="00471D98" w:rsidRDefault="0053552F">
      <w:pPr>
        <w:pStyle w:val="BodyText"/>
        <w:spacing w:before="5"/>
        <w:rPr>
          <w:sz w:val="22"/>
          <w:szCs w:val="22"/>
        </w:rPr>
      </w:pPr>
    </w:p>
    <w:p w14:paraId="7BBB937D" w14:textId="77777777" w:rsidR="0053552F" w:rsidRPr="00471D98" w:rsidRDefault="00C84FFA">
      <w:pPr>
        <w:pStyle w:val="BodyText"/>
        <w:spacing w:before="100"/>
        <w:ind w:left="1180"/>
        <w:rPr>
          <w:sz w:val="22"/>
          <w:szCs w:val="22"/>
        </w:rPr>
      </w:pPr>
      <w:r w:rsidRPr="00471D98">
        <w:rPr>
          <w:sz w:val="22"/>
          <w:szCs w:val="22"/>
        </w:rPr>
        <w:t>Complete</w:t>
      </w:r>
      <w:r w:rsidRPr="00471D98">
        <w:rPr>
          <w:spacing w:val="-6"/>
          <w:sz w:val="22"/>
          <w:szCs w:val="22"/>
        </w:rPr>
        <w:t xml:space="preserve"> </w:t>
      </w:r>
      <w:r w:rsidRPr="00471D98">
        <w:rPr>
          <w:sz w:val="22"/>
          <w:szCs w:val="22"/>
        </w:rPr>
        <w:t>Mailing</w:t>
      </w:r>
      <w:r w:rsidRPr="00471D98">
        <w:rPr>
          <w:spacing w:val="-6"/>
          <w:sz w:val="22"/>
          <w:szCs w:val="22"/>
        </w:rPr>
        <w:t xml:space="preserve"> </w:t>
      </w:r>
      <w:r w:rsidRPr="00471D98">
        <w:rPr>
          <w:sz w:val="22"/>
          <w:szCs w:val="22"/>
        </w:rPr>
        <w:t>Address</w:t>
      </w:r>
      <w:r w:rsidRPr="00471D98">
        <w:rPr>
          <w:spacing w:val="-3"/>
          <w:sz w:val="22"/>
          <w:szCs w:val="22"/>
        </w:rPr>
        <w:t xml:space="preserve"> </w:t>
      </w:r>
      <w:r w:rsidRPr="00471D98">
        <w:rPr>
          <w:sz w:val="22"/>
          <w:szCs w:val="22"/>
        </w:rPr>
        <w:t>of</w:t>
      </w:r>
      <w:r w:rsidRPr="00471D98">
        <w:rPr>
          <w:spacing w:val="-4"/>
          <w:sz w:val="22"/>
          <w:szCs w:val="22"/>
        </w:rPr>
        <w:t xml:space="preserve"> </w:t>
      </w:r>
      <w:r w:rsidRPr="00471D98">
        <w:rPr>
          <w:sz w:val="22"/>
          <w:szCs w:val="22"/>
        </w:rPr>
        <w:t>Principal</w:t>
      </w:r>
      <w:r w:rsidRPr="00471D98">
        <w:rPr>
          <w:spacing w:val="-4"/>
          <w:sz w:val="22"/>
          <w:szCs w:val="22"/>
        </w:rPr>
        <w:t xml:space="preserve"> </w:t>
      </w:r>
      <w:r w:rsidRPr="00471D98">
        <w:rPr>
          <w:sz w:val="22"/>
          <w:szCs w:val="22"/>
        </w:rPr>
        <w:t>Office</w:t>
      </w:r>
      <w:r w:rsidRPr="00471D98">
        <w:rPr>
          <w:spacing w:val="-6"/>
          <w:sz w:val="22"/>
          <w:szCs w:val="22"/>
        </w:rPr>
        <w:t xml:space="preserve"> </w:t>
      </w:r>
      <w:r w:rsidRPr="00471D98">
        <w:rPr>
          <w:sz w:val="22"/>
          <w:szCs w:val="22"/>
        </w:rPr>
        <w:t>of</w:t>
      </w:r>
      <w:r w:rsidRPr="00471D98">
        <w:rPr>
          <w:spacing w:val="-3"/>
          <w:sz w:val="22"/>
          <w:szCs w:val="22"/>
        </w:rPr>
        <w:t xml:space="preserve"> </w:t>
      </w:r>
      <w:r w:rsidRPr="00471D98">
        <w:rPr>
          <w:sz w:val="22"/>
          <w:szCs w:val="22"/>
        </w:rPr>
        <w:t>Registrant:</w:t>
      </w:r>
    </w:p>
    <w:p w14:paraId="76CB1A5A" w14:textId="1A7D503F" w:rsidR="0053552F" w:rsidRPr="00471D98" w:rsidRDefault="00131913">
      <w:pPr>
        <w:pStyle w:val="BodyText"/>
        <w:spacing w:before="9"/>
        <w:rPr>
          <w:sz w:val="22"/>
          <w:szCs w:val="22"/>
        </w:rPr>
      </w:pPr>
      <w:r w:rsidRPr="00471D98">
        <w:rPr>
          <w:sz w:val="22"/>
          <w:szCs w:val="22"/>
        </w:rPr>
        <w:tab/>
        <w:t xml:space="preserve">         South National Highway, Bgy. San Pedro.,</w:t>
      </w:r>
      <w:r w:rsidRPr="00471D98">
        <w:rPr>
          <w:spacing w:val="1"/>
          <w:sz w:val="22"/>
          <w:szCs w:val="22"/>
        </w:rPr>
        <w:t xml:space="preserve"> </w:t>
      </w:r>
      <w:r w:rsidRPr="00471D98">
        <w:rPr>
          <w:sz w:val="22"/>
          <w:szCs w:val="22"/>
        </w:rPr>
        <w:t>Puerto</w:t>
      </w:r>
      <w:r w:rsidRPr="00471D98">
        <w:rPr>
          <w:spacing w:val="-4"/>
          <w:sz w:val="22"/>
          <w:szCs w:val="22"/>
        </w:rPr>
        <w:t xml:space="preserve"> </w:t>
      </w:r>
      <w:r w:rsidRPr="00471D98">
        <w:rPr>
          <w:sz w:val="22"/>
          <w:szCs w:val="22"/>
        </w:rPr>
        <w:t>Princesa</w:t>
      </w:r>
      <w:r w:rsidRPr="00471D98">
        <w:rPr>
          <w:spacing w:val="-5"/>
          <w:sz w:val="22"/>
          <w:szCs w:val="22"/>
        </w:rPr>
        <w:t xml:space="preserve"> </w:t>
      </w:r>
      <w:r w:rsidRPr="00471D98">
        <w:rPr>
          <w:sz w:val="22"/>
          <w:szCs w:val="22"/>
        </w:rPr>
        <w:t>City,</w:t>
      </w:r>
      <w:r w:rsidRPr="00471D98">
        <w:rPr>
          <w:spacing w:val="-5"/>
          <w:sz w:val="22"/>
          <w:szCs w:val="22"/>
        </w:rPr>
        <w:t xml:space="preserve"> </w:t>
      </w:r>
      <w:r w:rsidRPr="00471D98">
        <w:rPr>
          <w:sz w:val="22"/>
          <w:szCs w:val="22"/>
        </w:rPr>
        <w:t>Palawan</w:t>
      </w:r>
    </w:p>
    <w:p w14:paraId="547C4B4A" w14:textId="77777777" w:rsidR="00131913" w:rsidRPr="00471D98" w:rsidRDefault="00131913">
      <w:pPr>
        <w:pStyle w:val="BodyText"/>
        <w:spacing w:before="9"/>
        <w:rPr>
          <w:sz w:val="22"/>
          <w:szCs w:val="22"/>
        </w:rPr>
      </w:pPr>
    </w:p>
    <w:p w14:paraId="68BEF078" w14:textId="28735F87" w:rsidR="0053552F" w:rsidRPr="00471D98" w:rsidRDefault="00C84FFA">
      <w:pPr>
        <w:pStyle w:val="ListParagraph"/>
        <w:numPr>
          <w:ilvl w:val="1"/>
          <w:numId w:val="13"/>
        </w:numPr>
        <w:tabs>
          <w:tab w:val="left" w:pos="913"/>
        </w:tabs>
        <w:ind w:left="912" w:right="727"/>
        <w:rPr>
          <w:b/>
          <w:u w:val="single"/>
        </w:rPr>
      </w:pPr>
      <w:r w:rsidRPr="00471D98">
        <w:t>The</w:t>
      </w:r>
      <w:r w:rsidRPr="00471D98">
        <w:rPr>
          <w:spacing w:val="2"/>
        </w:rPr>
        <w:t xml:space="preserve"> </w:t>
      </w:r>
      <w:r w:rsidRPr="00471D98">
        <w:t>approximate</w:t>
      </w:r>
      <w:r w:rsidRPr="00471D98">
        <w:rPr>
          <w:spacing w:val="3"/>
        </w:rPr>
        <w:t xml:space="preserve"> </w:t>
      </w:r>
      <w:r w:rsidRPr="00471D98">
        <w:t>date</w:t>
      </w:r>
      <w:r w:rsidRPr="00471D98">
        <w:rPr>
          <w:spacing w:val="2"/>
        </w:rPr>
        <w:t xml:space="preserve"> </w:t>
      </w:r>
      <w:r w:rsidRPr="00471D98">
        <w:t>on</w:t>
      </w:r>
      <w:r w:rsidRPr="00471D98">
        <w:rPr>
          <w:spacing w:val="3"/>
        </w:rPr>
        <w:t xml:space="preserve"> </w:t>
      </w:r>
      <w:r w:rsidRPr="00471D98">
        <w:t>which</w:t>
      </w:r>
      <w:r w:rsidRPr="00471D98">
        <w:rPr>
          <w:spacing w:val="3"/>
        </w:rPr>
        <w:t xml:space="preserve"> </w:t>
      </w:r>
      <w:r w:rsidRPr="00471D98">
        <w:t>the</w:t>
      </w:r>
      <w:r w:rsidRPr="00471D98">
        <w:rPr>
          <w:spacing w:val="2"/>
        </w:rPr>
        <w:t xml:space="preserve"> </w:t>
      </w:r>
      <w:r w:rsidRPr="00471D98">
        <w:t>information</w:t>
      </w:r>
      <w:r w:rsidRPr="00471D98">
        <w:rPr>
          <w:spacing w:val="3"/>
        </w:rPr>
        <w:t xml:space="preserve"> </w:t>
      </w:r>
      <w:r w:rsidRPr="00471D98">
        <w:t>statement</w:t>
      </w:r>
      <w:r w:rsidRPr="00471D98">
        <w:rPr>
          <w:spacing w:val="5"/>
        </w:rPr>
        <w:t xml:space="preserve"> </w:t>
      </w:r>
      <w:r w:rsidRPr="00471D98">
        <w:t>is</w:t>
      </w:r>
      <w:r w:rsidRPr="00471D98">
        <w:rPr>
          <w:spacing w:val="2"/>
        </w:rPr>
        <w:t xml:space="preserve"> </w:t>
      </w:r>
      <w:r w:rsidRPr="00471D98">
        <w:t>first</w:t>
      </w:r>
      <w:r w:rsidRPr="00471D98">
        <w:rPr>
          <w:spacing w:val="1"/>
        </w:rPr>
        <w:t xml:space="preserve"> </w:t>
      </w:r>
      <w:r w:rsidRPr="00471D98">
        <w:t>to</w:t>
      </w:r>
      <w:r w:rsidRPr="00471D98">
        <w:rPr>
          <w:spacing w:val="2"/>
        </w:rPr>
        <w:t xml:space="preserve"> </w:t>
      </w:r>
      <w:r w:rsidRPr="00471D98">
        <w:t>be</w:t>
      </w:r>
      <w:r w:rsidRPr="00471D98">
        <w:rPr>
          <w:spacing w:val="3"/>
        </w:rPr>
        <w:t xml:space="preserve"> </w:t>
      </w:r>
      <w:r w:rsidRPr="00471D98">
        <w:t>sent</w:t>
      </w:r>
      <w:r w:rsidRPr="00471D98">
        <w:rPr>
          <w:spacing w:val="5"/>
        </w:rPr>
        <w:t xml:space="preserve"> </w:t>
      </w:r>
      <w:r w:rsidRPr="00471D98">
        <w:t>and</w:t>
      </w:r>
      <w:r w:rsidRPr="00471D98">
        <w:rPr>
          <w:spacing w:val="3"/>
        </w:rPr>
        <w:t xml:space="preserve"> </w:t>
      </w:r>
      <w:r w:rsidRPr="00471D98">
        <w:t>given</w:t>
      </w:r>
      <w:r w:rsidRPr="00471D98">
        <w:rPr>
          <w:spacing w:val="2"/>
        </w:rPr>
        <w:t xml:space="preserve"> </w:t>
      </w:r>
      <w:r w:rsidRPr="00471D98">
        <w:t>to</w:t>
      </w:r>
      <w:r w:rsidRPr="00471D98">
        <w:rPr>
          <w:spacing w:val="-1"/>
        </w:rPr>
        <w:t xml:space="preserve"> </w:t>
      </w:r>
      <w:r w:rsidRPr="00471D98">
        <w:t>security</w:t>
      </w:r>
      <w:r w:rsidRPr="00471D98">
        <w:rPr>
          <w:spacing w:val="6"/>
        </w:rPr>
        <w:t xml:space="preserve"> </w:t>
      </w:r>
      <w:r w:rsidRPr="00471D98">
        <w:t>holders</w:t>
      </w:r>
      <w:r w:rsidRPr="00471D98">
        <w:rPr>
          <w:spacing w:val="5"/>
        </w:rPr>
        <w:t xml:space="preserve"> </w:t>
      </w:r>
      <w:r w:rsidRPr="00471D98">
        <w:t>shall</w:t>
      </w:r>
      <w:r w:rsidRPr="00471D98">
        <w:rPr>
          <w:spacing w:val="1"/>
        </w:rPr>
        <w:t xml:space="preserve"> </w:t>
      </w:r>
      <w:r w:rsidRPr="00471D98">
        <w:t>be</w:t>
      </w:r>
      <w:r w:rsidRPr="00471D98">
        <w:rPr>
          <w:spacing w:val="-2"/>
        </w:rPr>
        <w:t xml:space="preserve"> </w:t>
      </w:r>
      <w:r w:rsidR="00131913" w:rsidRPr="00471D98">
        <w:rPr>
          <w:u w:val="single"/>
        </w:rPr>
        <w:t>April 1</w:t>
      </w:r>
      <w:r w:rsidR="0017169E" w:rsidRPr="00471D98">
        <w:rPr>
          <w:u w:val="single"/>
        </w:rPr>
        <w:t>, 2026</w:t>
      </w:r>
      <w:r w:rsidR="006C202F" w:rsidRPr="00471D98">
        <w:rPr>
          <w:u w:val="single"/>
        </w:rPr>
        <w:t>.</w:t>
      </w:r>
    </w:p>
    <w:p w14:paraId="001C1C84" w14:textId="77777777" w:rsidR="0053552F" w:rsidRPr="00471D98" w:rsidRDefault="0053552F">
      <w:pPr>
        <w:pStyle w:val="BodyText"/>
        <w:spacing w:before="2"/>
        <w:rPr>
          <w:b/>
          <w:sz w:val="22"/>
          <w:szCs w:val="22"/>
        </w:rPr>
      </w:pPr>
    </w:p>
    <w:p w14:paraId="517E9D2A" w14:textId="77777777" w:rsidR="0053552F" w:rsidRPr="00471D98" w:rsidRDefault="00C84FFA">
      <w:pPr>
        <w:pStyle w:val="Heading1"/>
        <w:jc w:val="both"/>
        <w:rPr>
          <w:sz w:val="22"/>
          <w:szCs w:val="22"/>
        </w:rPr>
      </w:pPr>
      <w:r w:rsidRPr="00471D98">
        <w:rPr>
          <w:sz w:val="22"/>
          <w:szCs w:val="22"/>
        </w:rPr>
        <w:t>Dissenter’s</w:t>
      </w:r>
      <w:r w:rsidRPr="00471D98">
        <w:rPr>
          <w:spacing w:val="-5"/>
          <w:sz w:val="22"/>
          <w:szCs w:val="22"/>
        </w:rPr>
        <w:t xml:space="preserve"> </w:t>
      </w:r>
      <w:r w:rsidRPr="00471D98">
        <w:rPr>
          <w:sz w:val="22"/>
          <w:szCs w:val="22"/>
        </w:rPr>
        <w:t>Right</w:t>
      </w:r>
      <w:r w:rsidRPr="00471D98">
        <w:rPr>
          <w:spacing w:val="-4"/>
          <w:sz w:val="22"/>
          <w:szCs w:val="22"/>
        </w:rPr>
        <w:t xml:space="preserve"> </w:t>
      </w:r>
      <w:r w:rsidRPr="00471D98">
        <w:rPr>
          <w:sz w:val="22"/>
          <w:szCs w:val="22"/>
        </w:rPr>
        <w:t>of</w:t>
      </w:r>
      <w:r w:rsidRPr="00471D98">
        <w:rPr>
          <w:spacing w:val="-4"/>
          <w:sz w:val="22"/>
          <w:szCs w:val="22"/>
        </w:rPr>
        <w:t xml:space="preserve"> </w:t>
      </w:r>
      <w:r w:rsidRPr="00471D98">
        <w:rPr>
          <w:sz w:val="22"/>
          <w:szCs w:val="22"/>
        </w:rPr>
        <w:t>Appraisal</w:t>
      </w:r>
    </w:p>
    <w:p w14:paraId="01602A5B" w14:textId="77777777" w:rsidR="0053552F" w:rsidRPr="00471D98" w:rsidRDefault="0053552F">
      <w:pPr>
        <w:pStyle w:val="BodyText"/>
        <w:spacing w:before="2"/>
        <w:rPr>
          <w:b/>
          <w:sz w:val="22"/>
          <w:szCs w:val="22"/>
        </w:rPr>
      </w:pPr>
    </w:p>
    <w:p w14:paraId="61459B9B" w14:textId="77777777" w:rsidR="0053552F" w:rsidRPr="00471D98" w:rsidRDefault="00C84FFA">
      <w:pPr>
        <w:pStyle w:val="BodyText"/>
        <w:ind w:left="460" w:right="728"/>
        <w:jc w:val="both"/>
        <w:rPr>
          <w:sz w:val="22"/>
          <w:szCs w:val="22"/>
        </w:rPr>
      </w:pPr>
      <w:r w:rsidRPr="00471D98">
        <w:rPr>
          <w:sz w:val="22"/>
          <w:szCs w:val="22"/>
        </w:rPr>
        <w:t>There is no proposed action that may give rise to a possible exercise by security holders of their appraisal right.</w:t>
      </w:r>
      <w:r w:rsidRPr="00471D98">
        <w:rPr>
          <w:spacing w:val="1"/>
          <w:sz w:val="22"/>
          <w:szCs w:val="22"/>
        </w:rPr>
        <w:t xml:space="preserve"> </w:t>
      </w:r>
      <w:r w:rsidRPr="00471D98">
        <w:rPr>
          <w:sz w:val="22"/>
          <w:szCs w:val="22"/>
        </w:rPr>
        <w:t>Generally, however, under Section 80, Title X of the Revised Corporation Code of the Philippines, the stockholders</w:t>
      </w:r>
      <w:r w:rsidRPr="00471D98">
        <w:rPr>
          <w:spacing w:val="1"/>
          <w:sz w:val="22"/>
          <w:szCs w:val="22"/>
        </w:rPr>
        <w:t xml:space="preserve"> </w:t>
      </w:r>
      <w:r w:rsidRPr="00471D98">
        <w:rPr>
          <w:sz w:val="22"/>
          <w:szCs w:val="22"/>
        </w:rPr>
        <w:t>of the</w:t>
      </w:r>
      <w:r w:rsidRPr="00471D98">
        <w:rPr>
          <w:spacing w:val="-2"/>
          <w:sz w:val="22"/>
          <w:szCs w:val="22"/>
        </w:rPr>
        <w:t xml:space="preserve"> </w:t>
      </w:r>
      <w:r w:rsidRPr="00471D98">
        <w:rPr>
          <w:sz w:val="22"/>
          <w:szCs w:val="22"/>
        </w:rPr>
        <w:t>Corporation</w:t>
      </w:r>
      <w:r w:rsidRPr="00471D98">
        <w:rPr>
          <w:spacing w:val="-1"/>
          <w:sz w:val="22"/>
          <w:szCs w:val="22"/>
        </w:rPr>
        <w:t xml:space="preserve"> </w:t>
      </w:r>
      <w:r w:rsidRPr="00471D98">
        <w:rPr>
          <w:sz w:val="22"/>
          <w:szCs w:val="22"/>
        </w:rPr>
        <w:t>have</w:t>
      </w:r>
      <w:r w:rsidRPr="00471D98">
        <w:rPr>
          <w:spacing w:val="-2"/>
          <w:sz w:val="22"/>
          <w:szCs w:val="22"/>
        </w:rPr>
        <w:t xml:space="preserve"> </w:t>
      </w:r>
      <w:r w:rsidRPr="00471D98">
        <w:rPr>
          <w:sz w:val="22"/>
          <w:szCs w:val="22"/>
        </w:rPr>
        <w:t>the</w:t>
      </w:r>
      <w:r w:rsidRPr="00471D98">
        <w:rPr>
          <w:spacing w:val="-1"/>
          <w:sz w:val="22"/>
          <w:szCs w:val="22"/>
        </w:rPr>
        <w:t xml:space="preserve"> </w:t>
      </w:r>
      <w:r w:rsidRPr="00471D98">
        <w:rPr>
          <w:sz w:val="22"/>
          <w:szCs w:val="22"/>
        </w:rPr>
        <w:t>right of appraisal</w:t>
      </w:r>
      <w:r w:rsidRPr="00471D98">
        <w:rPr>
          <w:spacing w:val="1"/>
          <w:sz w:val="22"/>
          <w:szCs w:val="22"/>
        </w:rPr>
        <w:t xml:space="preserve"> </w:t>
      </w:r>
      <w:r w:rsidRPr="00471D98">
        <w:rPr>
          <w:sz w:val="22"/>
          <w:szCs w:val="22"/>
        </w:rPr>
        <w:t>under</w:t>
      </w:r>
      <w:r w:rsidRPr="00471D98">
        <w:rPr>
          <w:spacing w:val="-2"/>
          <w:sz w:val="22"/>
          <w:szCs w:val="22"/>
        </w:rPr>
        <w:t xml:space="preserve"> </w:t>
      </w:r>
      <w:r w:rsidRPr="00471D98">
        <w:rPr>
          <w:sz w:val="22"/>
          <w:szCs w:val="22"/>
        </w:rPr>
        <w:t>the</w:t>
      </w:r>
      <w:r w:rsidRPr="00471D98">
        <w:rPr>
          <w:spacing w:val="-1"/>
          <w:sz w:val="22"/>
          <w:szCs w:val="22"/>
        </w:rPr>
        <w:t xml:space="preserve"> </w:t>
      </w:r>
      <w:r w:rsidRPr="00471D98">
        <w:rPr>
          <w:sz w:val="22"/>
          <w:szCs w:val="22"/>
        </w:rPr>
        <w:t>following</w:t>
      </w:r>
      <w:r w:rsidRPr="00471D98">
        <w:rPr>
          <w:spacing w:val="-2"/>
          <w:sz w:val="22"/>
          <w:szCs w:val="22"/>
        </w:rPr>
        <w:t xml:space="preserve"> </w:t>
      </w:r>
      <w:r w:rsidRPr="00471D98">
        <w:rPr>
          <w:sz w:val="22"/>
          <w:szCs w:val="22"/>
        </w:rPr>
        <w:t>instances:</w:t>
      </w:r>
    </w:p>
    <w:p w14:paraId="466F6C24" w14:textId="77777777" w:rsidR="0053552F" w:rsidRPr="00471D98" w:rsidRDefault="0053552F">
      <w:pPr>
        <w:pStyle w:val="BodyText"/>
        <w:spacing w:before="10"/>
        <w:rPr>
          <w:sz w:val="22"/>
          <w:szCs w:val="22"/>
        </w:rPr>
      </w:pPr>
    </w:p>
    <w:p w14:paraId="3B94766C" w14:textId="77777777" w:rsidR="0053552F" w:rsidRPr="00471D98" w:rsidRDefault="00C84FFA">
      <w:pPr>
        <w:pStyle w:val="ListParagraph"/>
        <w:numPr>
          <w:ilvl w:val="0"/>
          <w:numId w:val="12"/>
        </w:numPr>
        <w:tabs>
          <w:tab w:val="left" w:pos="625"/>
        </w:tabs>
        <w:ind w:right="728" w:firstLine="0"/>
        <w:jc w:val="both"/>
      </w:pPr>
      <w:r w:rsidRPr="00471D98">
        <w:t>In case an amendment to the articles of incorporation has the effect of changing or restricting the rights of any</w:t>
      </w:r>
      <w:r w:rsidRPr="00471D98">
        <w:rPr>
          <w:spacing w:val="1"/>
        </w:rPr>
        <w:t xml:space="preserve"> </w:t>
      </w:r>
      <w:r w:rsidRPr="00471D98">
        <w:t>stockholder or class of shares, or of authorizing preferences in any respect superior to those outstanding shares of</w:t>
      </w:r>
      <w:r w:rsidRPr="00471D98">
        <w:rPr>
          <w:spacing w:val="1"/>
        </w:rPr>
        <w:t xml:space="preserve"> </w:t>
      </w:r>
      <w:r w:rsidRPr="00471D98">
        <w:t>any</w:t>
      </w:r>
      <w:r w:rsidRPr="00471D98">
        <w:rPr>
          <w:spacing w:val="1"/>
        </w:rPr>
        <w:t xml:space="preserve"> </w:t>
      </w:r>
      <w:r w:rsidRPr="00471D98">
        <w:t>class, or</w:t>
      </w:r>
      <w:r w:rsidRPr="00471D98">
        <w:rPr>
          <w:spacing w:val="-1"/>
        </w:rPr>
        <w:t xml:space="preserve"> </w:t>
      </w:r>
      <w:r w:rsidRPr="00471D98">
        <w:t>of extending</w:t>
      </w:r>
      <w:r w:rsidRPr="00471D98">
        <w:rPr>
          <w:spacing w:val="3"/>
        </w:rPr>
        <w:t xml:space="preserve"> </w:t>
      </w:r>
      <w:r w:rsidRPr="00471D98">
        <w:t>or</w:t>
      </w:r>
      <w:r w:rsidRPr="00471D98">
        <w:rPr>
          <w:spacing w:val="-2"/>
        </w:rPr>
        <w:t xml:space="preserve"> </w:t>
      </w:r>
      <w:r w:rsidRPr="00471D98">
        <w:t>shortening</w:t>
      </w:r>
      <w:r w:rsidRPr="00471D98">
        <w:rPr>
          <w:spacing w:val="-2"/>
        </w:rPr>
        <w:t xml:space="preserve"> </w:t>
      </w:r>
      <w:r w:rsidRPr="00471D98">
        <w:t>the</w:t>
      </w:r>
      <w:r w:rsidRPr="00471D98">
        <w:rPr>
          <w:spacing w:val="-1"/>
        </w:rPr>
        <w:t xml:space="preserve"> </w:t>
      </w:r>
      <w:r w:rsidRPr="00471D98">
        <w:t>term of</w:t>
      </w:r>
      <w:r w:rsidRPr="00471D98">
        <w:rPr>
          <w:spacing w:val="1"/>
        </w:rPr>
        <w:t xml:space="preserve"> </w:t>
      </w:r>
      <w:r w:rsidRPr="00471D98">
        <w:t>corporate</w:t>
      </w:r>
      <w:r w:rsidRPr="00471D98">
        <w:rPr>
          <w:spacing w:val="-2"/>
        </w:rPr>
        <w:t xml:space="preserve"> </w:t>
      </w:r>
      <w:r w:rsidRPr="00471D98">
        <w:t>existence;</w:t>
      </w:r>
    </w:p>
    <w:p w14:paraId="498FE2CD" w14:textId="77777777" w:rsidR="0053552F" w:rsidRPr="00471D98" w:rsidRDefault="00C84FFA">
      <w:pPr>
        <w:pStyle w:val="ListParagraph"/>
        <w:numPr>
          <w:ilvl w:val="0"/>
          <w:numId w:val="12"/>
        </w:numPr>
        <w:tabs>
          <w:tab w:val="left" w:pos="625"/>
        </w:tabs>
        <w:spacing w:before="4" w:line="237" w:lineRule="auto"/>
        <w:ind w:right="723" w:firstLine="0"/>
        <w:jc w:val="both"/>
      </w:pPr>
      <w:r w:rsidRPr="00471D98">
        <w:t>In case of sale, lease, exchange, transfer, mortgage, pledge or other disposition of all or substantially all of the</w:t>
      </w:r>
      <w:r w:rsidRPr="00471D98">
        <w:rPr>
          <w:spacing w:val="1"/>
        </w:rPr>
        <w:t xml:space="preserve"> </w:t>
      </w:r>
      <w:r w:rsidRPr="00471D98">
        <w:t>corporate</w:t>
      </w:r>
      <w:r w:rsidRPr="00471D98">
        <w:rPr>
          <w:spacing w:val="-2"/>
        </w:rPr>
        <w:t xml:space="preserve"> </w:t>
      </w:r>
      <w:r w:rsidRPr="00471D98">
        <w:t>property</w:t>
      </w:r>
      <w:r w:rsidRPr="00471D98">
        <w:rPr>
          <w:spacing w:val="2"/>
        </w:rPr>
        <w:t xml:space="preserve"> </w:t>
      </w:r>
      <w:r w:rsidRPr="00471D98">
        <w:t>and</w:t>
      </w:r>
      <w:r w:rsidRPr="00471D98">
        <w:rPr>
          <w:spacing w:val="-2"/>
        </w:rPr>
        <w:t xml:space="preserve"> </w:t>
      </w:r>
      <w:r w:rsidRPr="00471D98">
        <w:t>assets</w:t>
      </w:r>
      <w:r w:rsidRPr="00471D98">
        <w:rPr>
          <w:spacing w:val="2"/>
        </w:rPr>
        <w:t xml:space="preserve"> </w:t>
      </w:r>
      <w:r w:rsidRPr="00471D98">
        <w:t>as</w:t>
      </w:r>
      <w:r w:rsidRPr="00471D98">
        <w:rPr>
          <w:spacing w:val="2"/>
        </w:rPr>
        <w:t xml:space="preserve"> </w:t>
      </w:r>
      <w:r w:rsidRPr="00471D98">
        <w:t>provided</w:t>
      </w:r>
      <w:r w:rsidRPr="00471D98">
        <w:rPr>
          <w:spacing w:val="-2"/>
        </w:rPr>
        <w:t xml:space="preserve"> </w:t>
      </w:r>
      <w:r w:rsidRPr="00471D98">
        <w:t>in</w:t>
      </w:r>
      <w:r w:rsidRPr="00471D98">
        <w:rPr>
          <w:spacing w:val="-1"/>
        </w:rPr>
        <w:t xml:space="preserve"> </w:t>
      </w:r>
      <w:r w:rsidRPr="00471D98">
        <w:t>this</w:t>
      </w:r>
      <w:r w:rsidRPr="00471D98">
        <w:rPr>
          <w:spacing w:val="2"/>
        </w:rPr>
        <w:t xml:space="preserve"> </w:t>
      </w:r>
      <w:r w:rsidRPr="00471D98">
        <w:t>Code;</w:t>
      </w:r>
    </w:p>
    <w:p w14:paraId="2FFCBCF2" w14:textId="77777777" w:rsidR="0053552F" w:rsidRPr="00471D98" w:rsidRDefault="00C84FFA">
      <w:pPr>
        <w:pStyle w:val="ListParagraph"/>
        <w:numPr>
          <w:ilvl w:val="0"/>
          <w:numId w:val="12"/>
        </w:numPr>
        <w:tabs>
          <w:tab w:val="left" w:pos="617"/>
        </w:tabs>
        <w:spacing w:before="1"/>
        <w:ind w:left="616" w:hanging="157"/>
        <w:jc w:val="both"/>
      </w:pPr>
      <w:r w:rsidRPr="00471D98">
        <w:t>In</w:t>
      </w:r>
      <w:r w:rsidRPr="00471D98">
        <w:rPr>
          <w:spacing w:val="-5"/>
        </w:rPr>
        <w:t xml:space="preserve"> </w:t>
      </w:r>
      <w:r w:rsidRPr="00471D98">
        <w:t>case</w:t>
      </w:r>
      <w:r w:rsidRPr="00471D98">
        <w:rPr>
          <w:spacing w:val="-4"/>
        </w:rPr>
        <w:t xml:space="preserve"> </w:t>
      </w:r>
      <w:r w:rsidRPr="00471D98">
        <w:t>of</w:t>
      </w:r>
      <w:r w:rsidRPr="00471D98">
        <w:rPr>
          <w:spacing w:val="-5"/>
        </w:rPr>
        <w:t xml:space="preserve"> </w:t>
      </w:r>
      <w:r w:rsidRPr="00471D98">
        <w:t>merger</w:t>
      </w:r>
      <w:r w:rsidRPr="00471D98">
        <w:rPr>
          <w:spacing w:val="-4"/>
        </w:rPr>
        <w:t xml:space="preserve"> </w:t>
      </w:r>
      <w:r w:rsidRPr="00471D98">
        <w:t>or</w:t>
      </w:r>
      <w:r w:rsidRPr="00471D98">
        <w:rPr>
          <w:spacing w:val="-4"/>
        </w:rPr>
        <w:t xml:space="preserve"> </w:t>
      </w:r>
      <w:r w:rsidRPr="00471D98">
        <w:t>consolidation;</w:t>
      </w:r>
      <w:r w:rsidRPr="00471D98">
        <w:rPr>
          <w:spacing w:val="-2"/>
        </w:rPr>
        <w:t xml:space="preserve"> </w:t>
      </w:r>
      <w:r w:rsidRPr="00471D98">
        <w:t>and</w:t>
      </w:r>
    </w:p>
    <w:p w14:paraId="0DE96E07" w14:textId="77777777" w:rsidR="0053552F" w:rsidRPr="00471D98" w:rsidRDefault="00C84FFA">
      <w:pPr>
        <w:pStyle w:val="ListParagraph"/>
        <w:numPr>
          <w:ilvl w:val="0"/>
          <w:numId w:val="12"/>
        </w:numPr>
        <w:tabs>
          <w:tab w:val="left" w:pos="625"/>
        </w:tabs>
        <w:spacing w:before="1"/>
        <w:ind w:left="624" w:hanging="165"/>
        <w:jc w:val="both"/>
      </w:pPr>
      <w:r w:rsidRPr="00471D98">
        <w:t>In</w:t>
      </w:r>
      <w:r w:rsidRPr="00471D98">
        <w:rPr>
          <w:spacing w:val="-5"/>
        </w:rPr>
        <w:t xml:space="preserve"> </w:t>
      </w:r>
      <w:r w:rsidRPr="00471D98">
        <w:t>case</w:t>
      </w:r>
      <w:r w:rsidRPr="00471D98">
        <w:rPr>
          <w:spacing w:val="-5"/>
        </w:rPr>
        <w:t xml:space="preserve"> </w:t>
      </w:r>
      <w:r w:rsidRPr="00471D98">
        <w:t>of</w:t>
      </w:r>
      <w:r w:rsidRPr="00471D98">
        <w:rPr>
          <w:spacing w:val="-3"/>
        </w:rPr>
        <w:t xml:space="preserve"> </w:t>
      </w:r>
      <w:r w:rsidRPr="00471D98">
        <w:t>investment</w:t>
      </w:r>
      <w:r w:rsidRPr="00471D98">
        <w:rPr>
          <w:spacing w:val="-3"/>
        </w:rPr>
        <w:t xml:space="preserve"> </w:t>
      </w:r>
      <w:r w:rsidRPr="00471D98">
        <w:t>of</w:t>
      </w:r>
      <w:r w:rsidRPr="00471D98">
        <w:rPr>
          <w:spacing w:val="-5"/>
        </w:rPr>
        <w:t xml:space="preserve"> </w:t>
      </w:r>
      <w:r w:rsidRPr="00471D98">
        <w:t>corporate</w:t>
      </w:r>
      <w:r w:rsidRPr="00471D98">
        <w:rPr>
          <w:spacing w:val="-5"/>
        </w:rPr>
        <w:t xml:space="preserve"> </w:t>
      </w:r>
      <w:r w:rsidRPr="00471D98">
        <w:t>funds</w:t>
      </w:r>
      <w:r w:rsidRPr="00471D98">
        <w:rPr>
          <w:spacing w:val="-2"/>
        </w:rPr>
        <w:t xml:space="preserve"> </w:t>
      </w:r>
      <w:r w:rsidRPr="00471D98">
        <w:t>for</w:t>
      </w:r>
      <w:r w:rsidRPr="00471D98">
        <w:rPr>
          <w:spacing w:val="-5"/>
        </w:rPr>
        <w:t xml:space="preserve"> </w:t>
      </w:r>
      <w:r w:rsidRPr="00471D98">
        <w:t>any</w:t>
      </w:r>
      <w:r w:rsidRPr="00471D98">
        <w:rPr>
          <w:spacing w:val="-2"/>
        </w:rPr>
        <w:t xml:space="preserve"> </w:t>
      </w:r>
      <w:r w:rsidRPr="00471D98">
        <w:t>purpose</w:t>
      </w:r>
      <w:r w:rsidRPr="00471D98">
        <w:rPr>
          <w:spacing w:val="-4"/>
        </w:rPr>
        <w:t xml:space="preserve"> </w:t>
      </w:r>
      <w:r w:rsidRPr="00471D98">
        <w:t>other</w:t>
      </w:r>
      <w:r w:rsidRPr="00471D98">
        <w:rPr>
          <w:spacing w:val="-5"/>
        </w:rPr>
        <w:t xml:space="preserve"> </w:t>
      </w:r>
      <w:r w:rsidRPr="00471D98">
        <w:t>than</w:t>
      </w:r>
      <w:r w:rsidRPr="00471D98">
        <w:rPr>
          <w:spacing w:val="-5"/>
        </w:rPr>
        <w:t xml:space="preserve"> </w:t>
      </w:r>
      <w:r w:rsidRPr="00471D98">
        <w:t>the</w:t>
      </w:r>
      <w:r w:rsidRPr="00471D98">
        <w:rPr>
          <w:spacing w:val="-4"/>
        </w:rPr>
        <w:t xml:space="preserve"> </w:t>
      </w:r>
      <w:r w:rsidRPr="00471D98">
        <w:t>primary</w:t>
      </w:r>
      <w:r w:rsidRPr="00471D98">
        <w:rPr>
          <w:spacing w:val="-2"/>
        </w:rPr>
        <w:t xml:space="preserve"> </w:t>
      </w:r>
      <w:r w:rsidRPr="00471D98">
        <w:t>purpose</w:t>
      </w:r>
      <w:r w:rsidRPr="00471D98">
        <w:rPr>
          <w:spacing w:val="-5"/>
        </w:rPr>
        <w:t xml:space="preserve"> </w:t>
      </w:r>
      <w:r w:rsidRPr="00471D98">
        <w:t>of</w:t>
      </w:r>
      <w:r w:rsidRPr="00471D98">
        <w:rPr>
          <w:spacing w:val="1"/>
        </w:rPr>
        <w:t xml:space="preserve"> </w:t>
      </w:r>
      <w:r w:rsidRPr="00471D98">
        <w:t>the</w:t>
      </w:r>
      <w:r w:rsidRPr="00471D98">
        <w:rPr>
          <w:spacing w:val="-5"/>
        </w:rPr>
        <w:t xml:space="preserve"> </w:t>
      </w:r>
      <w:r w:rsidRPr="00471D98">
        <w:t>corporation.</w:t>
      </w:r>
    </w:p>
    <w:p w14:paraId="4F2EBB6A" w14:textId="77777777" w:rsidR="0053552F" w:rsidRPr="00471D98" w:rsidRDefault="0053552F">
      <w:pPr>
        <w:pStyle w:val="BodyText"/>
        <w:spacing w:before="1"/>
        <w:rPr>
          <w:sz w:val="22"/>
          <w:szCs w:val="22"/>
        </w:rPr>
      </w:pPr>
    </w:p>
    <w:p w14:paraId="4ED8A62D" w14:textId="3967F71E" w:rsidR="0053552F" w:rsidRPr="00471D98" w:rsidRDefault="00C84FFA">
      <w:pPr>
        <w:pStyle w:val="BodyText"/>
        <w:ind w:left="460" w:right="718"/>
        <w:jc w:val="both"/>
        <w:rPr>
          <w:sz w:val="22"/>
          <w:szCs w:val="22"/>
        </w:rPr>
      </w:pPr>
      <w:r w:rsidRPr="00471D98">
        <w:rPr>
          <w:sz w:val="22"/>
          <w:szCs w:val="22"/>
        </w:rPr>
        <w:t>The dissenting stockholder who votes against a proposed corporate action may exercise the right of appraisal by</w:t>
      </w:r>
      <w:r w:rsidRPr="00471D98">
        <w:rPr>
          <w:spacing w:val="1"/>
          <w:sz w:val="22"/>
          <w:szCs w:val="22"/>
        </w:rPr>
        <w:t xml:space="preserve"> </w:t>
      </w:r>
      <w:r w:rsidRPr="00471D98">
        <w:rPr>
          <w:sz w:val="22"/>
          <w:szCs w:val="22"/>
        </w:rPr>
        <w:t>making a written demand on the corporation for the payment of the fair value of shares held within thirty (30) days</w:t>
      </w:r>
      <w:r w:rsidRPr="00471D98">
        <w:rPr>
          <w:spacing w:val="1"/>
          <w:sz w:val="22"/>
          <w:szCs w:val="22"/>
        </w:rPr>
        <w:t xml:space="preserve"> </w:t>
      </w:r>
      <w:r w:rsidRPr="00471D98">
        <w:rPr>
          <w:sz w:val="22"/>
          <w:szCs w:val="22"/>
        </w:rPr>
        <w:t>from the date on which the vote was taken. Provided that failure to make the demand within such period shall be</w:t>
      </w:r>
      <w:r w:rsidRPr="00471D98">
        <w:rPr>
          <w:spacing w:val="1"/>
          <w:sz w:val="22"/>
          <w:szCs w:val="22"/>
        </w:rPr>
        <w:t xml:space="preserve"> </w:t>
      </w:r>
      <w:r w:rsidRPr="00471D98">
        <w:rPr>
          <w:sz w:val="22"/>
          <w:szCs w:val="22"/>
        </w:rPr>
        <w:t>deemed</w:t>
      </w:r>
      <w:r w:rsidRPr="00471D98">
        <w:rPr>
          <w:spacing w:val="-10"/>
          <w:sz w:val="22"/>
          <w:szCs w:val="22"/>
        </w:rPr>
        <w:t xml:space="preserve"> </w:t>
      </w:r>
      <w:r w:rsidRPr="00471D98">
        <w:rPr>
          <w:sz w:val="22"/>
          <w:szCs w:val="22"/>
        </w:rPr>
        <w:t>a</w:t>
      </w:r>
      <w:r w:rsidRPr="00471D98">
        <w:rPr>
          <w:spacing w:val="-9"/>
          <w:sz w:val="22"/>
          <w:szCs w:val="22"/>
        </w:rPr>
        <w:t xml:space="preserve"> </w:t>
      </w:r>
      <w:r w:rsidRPr="00471D98">
        <w:rPr>
          <w:sz w:val="22"/>
          <w:szCs w:val="22"/>
        </w:rPr>
        <w:t>waiver</w:t>
      </w:r>
      <w:r w:rsidRPr="00471D98">
        <w:rPr>
          <w:spacing w:val="-9"/>
          <w:sz w:val="22"/>
          <w:szCs w:val="22"/>
        </w:rPr>
        <w:t xml:space="preserve"> </w:t>
      </w:r>
      <w:r w:rsidRPr="00471D98">
        <w:rPr>
          <w:sz w:val="22"/>
          <w:szCs w:val="22"/>
        </w:rPr>
        <w:t>of</w:t>
      </w:r>
      <w:r w:rsidRPr="00471D98">
        <w:rPr>
          <w:spacing w:val="-7"/>
          <w:sz w:val="22"/>
          <w:szCs w:val="22"/>
        </w:rPr>
        <w:t xml:space="preserve"> </w:t>
      </w:r>
      <w:r w:rsidRPr="00471D98">
        <w:rPr>
          <w:sz w:val="22"/>
          <w:szCs w:val="22"/>
        </w:rPr>
        <w:t>the</w:t>
      </w:r>
      <w:r w:rsidRPr="00471D98">
        <w:rPr>
          <w:spacing w:val="-9"/>
          <w:sz w:val="22"/>
          <w:szCs w:val="22"/>
        </w:rPr>
        <w:t xml:space="preserve"> </w:t>
      </w:r>
      <w:r w:rsidRPr="00471D98">
        <w:rPr>
          <w:sz w:val="22"/>
          <w:szCs w:val="22"/>
        </w:rPr>
        <w:t>appraisal</w:t>
      </w:r>
      <w:r w:rsidRPr="00471D98">
        <w:rPr>
          <w:spacing w:val="-8"/>
          <w:sz w:val="22"/>
          <w:szCs w:val="22"/>
        </w:rPr>
        <w:t xml:space="preserve"> </w:t>
      </w:r>
      <w:r w:rsidRPr="00471D98">
        <w:rPr>
          <w:sz w:val="22"/>
          <w:szCs w:val="22"/>
        </w:rPr>
        <w:t>right.</w:t>
      </w:r>
      <w:r w:rsidRPr="00471D98">
        <w:rPr>
          <w:spacing w:val="-6"/>
          <w:sz w:val="22"/>
          <w:szCs w:val="22"/>
        </w:rPr>
        <w:t xml:space="preserve"> </w:t>
      </w:r>
      <w:r w:rsidRPr="00471D98">
        <w:rPr>
          <w:sz w:val="22"/>
          <w:szCs w:val="22"/>
        </w:rPr>
        <w:t>If</w:t>
      </w:r>
      <w:r w:rsidRPr="00471D98">
        <w:rPr>
          <w:spacing w:val="-7"/>
          <w:sz w:val="22"/>
          <w:szCs w:val="22"/>
        </w:rPr>
        <w:t xml:space="preserve"> </w:t>
      </w:r>
      <w:r w:rsidRPr="00471D98">
        <w:rPr>
          <w:sz w:val="22"/>
          <w:szCs w:val="22"/>
        </w:rPr>
        <w:t>the</w:t>
      </w:r>
      <w:r w:rsidRPr="00471D98">
        <w:rPr>
          <w:spacing w:val="-9"/>
          <w:sz w:val="22"/>
          <w:szCs w:val="22"/>
        </w:rPr>
        <w:t xml:space="preserve"> </w:t>
      </w:r>
      <w:r w:rsidRPr="00471D98">
        <w:rPr>
          <w:sz w:val="22"/>
          <w:szCs w:val="22"/>
        </w:rPr>
        <w:t>proposed</w:t>
      </w:r>
      <w:r w:rsidRPr="00471D98">
        <w:rPr>
          <w:spacing w:val="-9"/>
          <w:sz w:val="22"/>
          <w:szCs w:val="22"/>
        </w:rPr>
        <w:t xml:space="preserve"> </w:t>
      </w:r>
      <w:r w:rsidRPr="00471D98">
        <w:rPr>
          <w:sz w:val="22"/>
          <w:szCs w:val="22"/>
        </w:rPr>
        <w:t>corporate</w:t>
      </w:r>
      <w:r w:rsidRPr="00471D98">
        <w:rPr>
          <w:spacing w:val="-10"/>
          <w:sz w:val="22"/>
          <w:szCs w:val="22"/>
        </w:rPr>
        <w:t xml:space="preserve"> </w:t>
      </w:r>
      <w:r w:rsidRPr="00471D98">
        <w:rPr>
          <w:sz w:val="22"/>
          <w:szCs w:val="22"/>
        </w:rPr>
        <w:t>action</w:t>
      </w:r>
      <w:r w:rsidRPr="00471D98">
        <w:rPr>
          <w:spacing w:val="-9"/>
          <w:sz w:val="22"/>
          <w:szCs w:val="22"/>
        </w:rPr>
        <w:t xml:space="preserve"> </w:t>
      </w:r>
      <w:r w:rsidRPr="00471D98">
        <w:rPr>
          <w:sz w:val="22"/>
          <w:szCs w:val="22"/>
        </w:rPr>
        <w:t>is</w:t>
      </w:r>
      <w:r w:rsidRPr="00471D98">
        <w:rPr>
          <w:spacing w:val="-6"/>
          <w:sz w:val="22"/>
          <w:szCs w:val="22"/>
        </w:rPr>
        <w:t xml:space="preserve"> </w:t>
      </w:r>
      <w:r w:rsidRPr="00471D98">
        <w:rPr>
          <w:sz w:val="22"/>
          <w:szCs w:val="22"/>
        </w:rPr>
        <w:t>implemented,</w:t>
      </w:r>
      <w:r w:rsidRPr="00471D98">
        <w:rPr>
          <w:spacing w:val="-6"/>
          <w:sz w:val="22"/>
          <w:szCs w:val="22"/>
        </w:rPr>
        <w:t xml:space="preserve"> </w:t>
      </w:r>
      <w:r w:rsidRPr="00471D98">
        <w:rPr>
          <w:sz w:val="22"/>
          <w:szCs w:val="22"/>
        </w:rPr>
        <w:t>the</w:t>
      </w:r>
      <w:r w:rsidRPr="00471D98">
        <w:rPr>
          <w:spacing w:val="-9"/>
          <w:sz w:val="22"/>
          <w:szCs w:val="22"/>
        </w:rPr>
        <w:t xml:space="preserve"> </w:t>
      </w:r>
      <w:r w:rsidRPr="00471D98">
        <w:rPr>
          <w:sz w:val="22"/>
          <w:szCs w:val="22"/>
        </w:rPr>
        <w:t>corporation</w:t>
      </w:r>
      <w:r w:rsidRPr="00471D98">
        <w:rPr>
          <w:spacing w:val="-10"/>
          <w:sz w:val="22"/>
          <w:szCs w:val="22"/>
        </w:rPr>
        <w:t xml:space="preserve"> </w:t>
      </w:r>
      <w:r w:rsidRPr="00471D98">
        <w:rPr>
          <w:sz w:val="22"/>
          <w:szCs w:val="22"/>
        </w:rPr>
        <w:t>shall</w:t>
      </w:r>
      <w:r w:rsidRPr="00471D98">
        <w:rPr>
          <w:spacing w:val="-7"/>
          <w:sz w:val="22"/>
          <w:szCs w:val="22"/>
        </w:rPr>
        <w:t xml:space="preserve"> </w:t>
      </w:r>
      <w:r w:rsidRPr="00471D98">
        <w:rPr>
          <w:sz w:val="22"/>
          <w:szCs w:val="22"/>
        </w:rPr>
        <w:t>pay</w:t>
      </w:r>
      <w:r w:rsidRPr="00471D98">
        <w:rPr>
          <w:spacing w:val="-7"/>
          <w:sz w:val="22"/>
          <w:szCs w:val="22"/>
        </w:rPr>
        <w:t xml:space="preserve"> </w:t>
      </w:r>
      <w:r w:rsidRPr="00471D98">
        <w:rPr>
          <w:sz w:val="22"/>
          <w:szCs w:val="22"/>
        </w:rPr>
        <w:t>the</w:t>
      </w:r>
      <w:r w:rsidRPr="00471D98">
        <w:rPr>
          <w:spacing w:val="1"/>
          <w:sz w:val="22"/>
          <w:szCs w:val="22"/>
        </w:rPr>
        <w:t xml:space="preserve"> </w:t>
      </w:r>
      <w:r w:rsidRPr="00471D98">
        <w:rPr>
          <w:sz w:val="22"/>
          <w:szCs w:val="22"/>
        </w:rPr>
        <w:t xml:space="preserve">stockholder, upon surrender of the certificate of stock representing the </w:t>
      </w:r>
      <w:r w:rsidR="00A50210" w:rsidRPr="00471D98">
        <w:rPr>
          <w:sz w:val="22"/>
          <w:szCs w:val="22"/>
        </w:rPr>
        <w:t>stockholder’s</w:t>
      </w:r>
      <w:r w:rsidRPr="00471D98">
        <w:rPr>
          <w:sz w:val="22"/>
          <w:szCs w:val="22"/>
        </w:rPr>
        <w:t xml:space="preserve"> shares, the fair value thereof as</w:t>
      </w:r>
      <w:r w:rsidRPr="00471D98">
        <w:rPr>
          <w:spacing w:val="-52"/>
          <w:sz w:val="22"/>
          <w:szCs w:val="22"/>
        </w:rPr>
        <w:t xml:space="preserve"> </w:t>
      </w:r>
      <w:r w:rsidRPr="00471D98">
        <w:rPr>
          <w:sz w:val="22"/>
          <w:szCs w:val="22"/>
        </w:rPr>
        <w:t>of the day before the vote was taken, excluding any appreciation or depreciation in anticipation of such corporate</w:t>
      </w:r>
      <w:r w:rsidRPr="00471D98">
        <w:rPr>
          <w:spacing w:val="1"/>
          <w:sz w:val="22"/>
          <w:szCs w:val="22"/>
        </w:rPr>
        <w:t xml:space="preserve"> </w:t>
      </w:r>
      <w:r w:rsidRPr="00471D98">
        <w:rPr>
          <w:sz w:val="22"/>
          <w:szCs w:val="22"/>
        </w:rPr>
        <w:t>action.</w:t>
      </w:r>
    </w:p>
    <w:p w14:paraId="686BEFED" w14:textId="77777777" w:rsidR="0053552F" w:rsidRPr="00471D98" w:rsidRDefault="0053552F">
      <w:pPr>
        <w:pStyle w:val="BodyText"/>
        <w:rPr>
          <w:sz w:val="22"/>
          <w:szCs w:val="22"/>
        </w:rPr>
      </w:pPr>
    </w:p>
    <w:p w14:paraId="0FE0404D" w14:textId="77777777" w:rsidR="0053552F" w:rsidRPr="00471D98" w:rsidRDefault="00C84FFA">
      <w:pPr>
        <w:pStyle w:val="Heading1"/>
        <w:spacing w:before="227"/>
        <w:jc w:val="both"/>
        <w:rPr>
          <w:sz w:val="22"/>
          <w:szCs w:val="22"/>
        </w:rPr>
      </w:pPr>
      <w:r w:rsidRPr="00471D98">
        <w:rPr>
          <w:sz w:val="22"/>
          <w:szCs w:val="22"/>
        </w:rPr>
        <w:t>Interest</w:t>
      </w:r>
      <w:r w:rsidRPr="00471D98">
        <w:rPr>
          <w:spacing w:val="-4"/>
          <w:sz w:val="22"/>
          <w:szCs w:val="22"/>
        </w:rPr>
        <w:t xml:space="preserve"> </w:t>
      </w:r>
      <w:r w:rsidRPr="00471D98">
        <w:rPr>
          <w:sz w:val="22"/>
          <w:szCs w:val="22"/>
        </w:rPr>
        <w:t>of</w:t>
      </w:r>
      <w:r w:rsidRPr="00471D98">
        <w:rPr>
          <w:spacing w:val="-3"/>
          <w:sz w:val="22"/>
          <w:szCs w:val="22"/>
        </w:rPr>
        <w:t xml:space="preserve"> </w:t>
      </w:r>
      <w:r w:rsidRPr="00471D98">
        <w:rPr>
          <w:sz w:val="22"/>
          <w:szCs w:val="22"/>
        </w:rPr>
        <w:t>Certain</w:t>
      </w:r>
      <w:r w:rsidRPr="00471D98">
        <w:rPr>
          <w:spacing w:val="-3"/>
          <w:sz w:val="22"/>
          <w:szCs w:val="22"/>
        </w:rPr>
        <w:t xml:space="preserve"> </w:t>
      </w:r>
      <w:r w:rsidRPr="00471D98">
        <w:rPr>
          <w:sz w:val="22"/>
          <w:szCs w:val="22"/>
        </w:rPr>
        <w:t>Persons</w:t>
      </w:r>
      <w:r w:rsidRPr="00471D98">
        <w:rPr>
          <w:spacing w:val="-3"/>
          <w:sz w:val="22"/>
          <w:szCs w:val="22"/>
        </w:rPr>
        <w:t xml:space="preserve"> </w:t>
      </w:r>
      <w:r w:rsidRPr="00471D98">
        <w:rPr>
          <w:sz w:val="22"/>
          <w:szCs w:val="22"/>
        </w:rPr>
        <w:t>in</w:t>
      </w:r>
      <w:r w:rsidRPr="00471D98">
        <w:rPr>
          <w:spacing w:val="-2"/>
          <w:sz w:val="22"/>
          <w:szCs w:val="22"/>
        </w:rPr>
        <w:t xml:space="preserve"> </w:t>
      </w:r>
      <w:r w:rsidRPr="00471D98">
        <w:rPr>
          <w:sz w:val="22"/>
          <w:szCs w:val="22"/>
        </w:rPr>
        <w:t>or</w:t>
      </w:r>
      <w:r w:rsidRPr="00471D98">
        <w:rPr>
          <w:spacing w:val="-3"/>
          <w:sz w:val="22"/>
          <w:szCs w:val="22"/>
        </w:rPr>
        <w:t xml:space="preserve"> </w:t>
      </w:r>
      <w:r w:rsidRPr="00471D98">
        <w:rPr>
          <w:sz w:val="22"/>
          <w:szCs w:val="22"/>
        </w:rPr>
        <w:t>Opposition</w:t>
      </w:r>
      <w:r w:rsidRPr="00471D98">
        <w:rPr>
          <w:spacing w:val="-2"/>
          <w:sz w:val="22"/>
          <w:szCs w:val="22"/>
        </w:rPr>
        <w:t xml:space="preserve"> </w:t>
      </w:r>
      <w:r w:rsidRPr="00471D98">
        <w:rPr>
          <w:sz w:val="22"/>
          <w:szCs w:val="22"/>
        </w:rPr>
        <w:t>to</w:t>
      </w:r>
      <w:r w:rsidRPr="00471D98">
        <w:rPr>
          <w:spacing w:val="-3"/>
          <w:sz w:val="22"/>
          <w:szCs w:val="22"/>
        </w:rPr>
        <w:t xml:space="preserve"> </w:t>
      </w:r>
      <w:r w:rsidRPr="00471D98">
        <w:rPr>
          <w:sz w:val="22"/>
          <w:szCs w:val="22"/>
        </w:rPr>
        <w:t>Matters</w:t>
      </w:r>
      <w:r w:rsidRPr="00471D98">
        <w:rPr>
          <w:spacing w:val="-3"/>
          <w:sz w:val="22"/>
          <w:szCs w:val="22"/>
        </w:rPr>
        <w:t xml:space="preserve"> </w:t>
      </w:r>
      <w:r w:rsidRPr="00471D98">
        <w:rPr>
          <w:sz w:val="22"/>
          <w:szCs w:val="22"/>
        </w:rPr>
        <w:t>to</w:t>
      </w:r>
      <w:r w:rsidRPr="00471D98">
        <w:rPr>
          <w:spacing w:val="-2"/>
          <w:sz w:val="22"/>
          <w:szCs w:val="22"/>
        </w:rPr>
        <w:t xml:space="preserve"> </w:t>
      </w:r>
      <w:r w:rsidRPr="00471D98">
        <w:rPr>
          <w:sz w:val="22"/>
          <w:szCs w:val="22"/>
        </w:rPr>
        <w:t>be</w:t>
      </w:r>
      <w:r w:rsidRPr="00471D98">
        <w:rPr>
          <w:spacing w:val="-4"/>
          <w:sz w:val="22"/>
          <w:szCs w:val="22"/>
        </w:rPr>
        <w:t xml:space="preserve"> </w:t>
      </w:r>
      <w:r w:rsidRPr="00471D98">
        <w:rPr>
          <w:sz w:val="22"/>
          <w:szCs w:val="22"/>
        </w:rPr>
        <w:t>Acted</w:t>
      </w:r>
      <w:r w:rsidRPr="00471D98">
        <w:rPr>
          <w:spacing w:val="-2"/>
          <w:sz w:val="22"/>
          <w:szCs w:val="22"/>
        </w:rPr>
        <w:t xml:space="preserve"> </w:t>
      </w:r>
      <w:r w:rsidRPr="00471D98">
        <w:rPr>
          <w:sz w:val="22"/>
          <w:szCs w:val="22"/>
        </w:rPr>
        <w:t>Upon</w:t>
      </w:r>
    </w:p>
    <w:p w14:paraId="290F7E59" w14:textId="77777777" w:rsidR="0053552F" w:rsidRPr="00471D98" w:rsidRDefault="00C84FFA">
      <w:pPr>
        <w:pStyle w:val="BodyText"/>
        <w:spacing w:before="1"/>
        <w:ind w:left="460" w:right="720"/>
        <w:jc w:val="both"/>
        <w:rPr>
          <w:sz w:val="22"/>
          <w:szCs w:val="22"/>
        </w:rPr>
      </w:pPr>
      <w:r w:rsidRPr="00471D98">
        <w:rPr>
          <w:sz w:val="22"/>
          <w:szCs w:val="22"/>
        </w:rPr>
        <w:t>No director, officer or nominee for election as director of the Company, or associate of a director, officer, or nominee</w:t>
      </w:r>
      <w:r w:rsidRPr="00471D98">
        <w:rPr>
          <w:spacing w:val="-52"/>
          <w:sz w:val="22"/>
          <w:szCs w:val="22"/>
        </w:rPr>
        <w:t xml:space="preserve"> </w:t>
      </w:r>
      <w:r w:rsidRPr="00471D98">
        <w:rPr>
          <w:sz w:val="22"/>
          <w:szCs w:val="22"/>
        </w:rPr>
        <w:t>for election as director has any substantial interest in any matter to be acted upon, other than election to office. No</w:t>
      </w:r>
      <w:r w:rsidRPr="00471D98">
        <w:rPr>
          <w:spacing w:val="1"/>
          <w:sz w:val="22"/>
          <w:szCs w:val="22"/>
        </w:rPr>
        <w:t xml:space="preserve"> </w:t>
      </w:r>
      <w:r w:rsidRPr="00471D98">
        <w:rPr>
          <w:sz w:val="22"/>
          <w:szCs w:val="22"/>
        </w:rPr>
        <w:t>director</w:t>
      </w:r>
      <w:r w:rsidRPr="00471D98">
        <w:rPr>
          <w:spacing w:val="-9"/>
          <w:sz w:val="22"/>
          <w:szCs w:val="22"/>
        </w:rPr>
        <w:t xml:space="preserve"> </w:t>
      </w:r>
      <w:r w:rsidRPr="00471D98">
        <w:rPr>
          <w:sz w:val="22"/>
          <w:szCs w:val="22"/>
        </w:rPr>
        <w:t>has</w:t>
      </w:r>
      <w:r w:rsidRPr="00471D98">
        <w:rPr>
          <w:spacing w:val="-5"/>
          <w:sz w:val="22"/>
          <w:szCs w:val="22"/>
        </w:rPr>
        <w:t xml:space="preserve"> </w:t>
      </w:r>
      <w:r w:rsidRPr="00471D98">
        <w:rPr>
          <w:sz w:val="22"/>
          <w:szCs w:val="22"/>
        </w:rPr>
        <w:t>informed</w:t>
      </w:r>
      <w:r w:rsidRPr="00471D98">
        <w:rPr>
          <w:spacing w:val="-8"/>
          <w:sz w:val="22"/>
          <w:szCs w:val="22"/>
        </w:rPr>
        <w:t xml:space="preserve"> </w:t>
      </w:r>
      <w:r w:rsidRPr="00471D98">
        <w:rPr>
          <w:sz w:val="22"/>
          <w:szCs w:val="22"/>
        </w:rPr>
        <w:t>the</w:t>
      </w:r>
      <w:r w:rsidRPr="00471D98">
        <w:rPr>
          <w:spacing w:val="-9"/>
          <w:sz w:val="22"/>
          <w:szCs w:val="22"/>
        </w:rPr>
        <w:t xml:space="preserve"> </w:t>
      </w:r>
      <w:r w:rsidRPr="00471D98">
        <w:rPr>
          <w:sz w:val="22"/>
          <w:szCs w:val="22"/>
        </w:rPr>
        <w:t>Company</w:t>
      </w:r>
      <w:r w:rsidRPr="00471D98">
        <w:rPr>
          <w:spacing w:val="-5"/>
          <w:sz w:val="22"/>
          <w:szCs w:val="22"/>
        </w:rPr>
        <w:t xml:space="preserve"> </w:t>
      </w:r>
      <w:r w:rsidRPr="00471D98">
        <w:rPr>
          <w:sz w:val="22"/>
          <w:szCs w:val="22"/>
        </w:rPr>
        <w:t>in</w:t>
      </w:r>
      <w:r w:rsidRPr="00471D98">
        <w:rPr>
          <w:spacing w:val="-7"/>
          <w:sz w:val="22"/>
          <w:szCs w:val="22"/>
        </w:rPr>
        <w:t xml:space="preserve"> </w:t>
      </w:r>
      <w:r w:rsidRPr="00471D98">
        <w:rPr>
          <w:sz w:val="22"/>
          <w:szCs w:val="22"/>
        </w:rPr>
        <w:t>writing</w:t>
      </w:r>
      <w:r w:rsidRPr="00471D98">
        <w:rPr>
          <w:spacing w:val="-9"/>
          <w:sz w:val="22"/>
          <w:szCs w:val="22"/>
        </w:rPr>
        <w:t xml:space="preserve"> </w:t>
      </w:r>
      <w:r w:rsidRPr="00471D98">
        <w:rPr>
          <w:sz w:val="22"/>
          <w:szCs w:val="22"/>
        </w:rPr>
        <w:t>that</w:t>
      </w:r>
      <w:r w:rsidRPr="00471D98">
        <w:rPr>
          <w:spacing w:val="-5"/>
          <w:sz w:val="22"/>
          <w:szCs w:val="22"/>
        </w:rPr>
        <w:t xml:space="preserve"> </w:t>
      </w:r>
      <w:r w:rsidRPr="00471D98">
        <w:rPr>
          <w:sz w:val="22"/>
          <w:szCs w:val="22"/>
        </w:rPr>
        <w:t>he</w:t>
      </w:r>
      <w:r w:rsidRPr="00471D98">
        <w:rPr>
          <w:spacing w:val="-8"/>
          <w:sz w:val="22"/>
          <w:szCs w:val="22"/>
        </w:rPr>
        <w:t xml:space="preserve"> </w:t>
      </w:r>
      <w:r w:rsidRPr="00471D98">
        <w:rPr>
          <w:sz w:val="22"/>
          <w:szCs w:val="22"/>
        </w:rPr>
        <w:t>intends</w:t>
      </w:r>
      <w:r w:rsidRPr="00471D98">
        <w:rPr>
          <w:spacing w:val="-6"/>
          <w:sz w:val="22"/>
          <w:szCs w:val="22"/>
        </w:rPr>
        <w:t xml:space="preserve"> </w:t>
      </w:r>
      <w:r w:rsidRPr="00471D98">
        <w:rPr>
          <w:sz w:val="22"/>
          <w:szCs w:val="22"/>
        </w:rPr>
        <w:t>to</w:t>
      </w:r>
      <w:r w:rsidRPr="00471D98">
        <w:rPr>
          <w:spacing w:val="-8"/>
          <w:sz w:val="22"/>
          <w:szCs w:val="22"/>
        </w:rPr>
        <w:t xml:space="preserve"> </w:t>
      </w:r>
      <w:r w:rsidRPr="00471D98">
        <w:rPr>
          <w:sz w:val="22"/>
          <w:szCs w:val="22"/>
        </w:rPr>
        <w:t>oppose</w:t>
      </w:r>
      <w:r w:rsidRPr="00471D98">
        <w:rPr>
          <w:spacing w:val="-8"/>
          <w:sz w:val="22"/>
          <w:szCs w:val="22"/>
        </w:rPr>
        <w:t xml:space="preserve"> </w:t>
      </w:r>
      <w:r w:rsidRPr="00471D98">
        <w:rPr>
          <w:sz w:val="22"/>
          <w:szCs w:val="22"/>
        </w:rPr>
        <w:t>any</w:t>
      </w:r>
      <w:r w:rsidRPr="00471D98">
        <w:rPr>
          <w:spacing w:val="-6"/>
          <w:sz w:val="22"/>
          <w:szCs w:val="22"/>
        </w:rPr>
        <w:t xml:space="preserve"> </w:t>
      </w:r>
      <w:r w:rsidRPr="00471D98">
        <w:rPr>
          <w:sz w:val="22"/>
          <w:szCs w:val="22"/>
        </w:rPr>
        <w:t>action</w:t>
      </w:r>
      <w:r w:rsidRPr="00471D98">
        <w:rPr>
          <w:spacing w:val="-8"/>
          <w:sz w:val="22"/>
          <w:szCs w:val="22"/>
        </w:rPr>
        <w:t xml:space="preserve"> </w:t>
      </w:r>
      <w:r w:rsidRPr="00471D98">
        <w:rPr>
          <w:sz w:val="22"/>
          <w:szCs w:val="22"/>
        </w:rPr>
        <w:t>to</w:t>
      </w:r>
      <w:r w:rsidRPr="00471D98">
        <w:rPr>
          <w:spacing w:val="-8"/>
          <w:sz w:val="22"/>
          <w:szCs w:val="22"/>
        </w:rPr>
        <w:t xml:space="preserve"> </w:t>
      </w:r>
      <w:r w:rsidRPr="00471D98">
        <w:rPr>
          <w:sz w:val="22"/>
          <w:szCs w:val="22"/>
        </w:rPr>
        <w:t>be</w:t>
      </w:r>
      <w:r w:rsidRPr="00471D98">
        <w:rPr>
          <w:spacing w:val="-8"/>
          <w:sz w:val="22"/>
          <w:szCs w:val="22"/>
        </w:rPr>
        <w:t xml:space="preserve"> </w:t>
      </w:r>
      <w:r w:rsidRPr="00471D98">
        <w:rPr>
          <w:sz w:val="22"/>
          <w:szCs w:val="22"/>
        </w:rPr>
        <w:t>taken</w:t>
      </w:r>
      <w:r w:rsidRPr="00471D98">
        <w:rPr>
          <w:spacing w:val="-9"/>
          <w:sz w:val="22"/>
          <w:szCs w:val="22"/>
        </w:rPr>
        <w:t xml:space="preserve"> </w:t>
      </w:r>
      <w:r w:rsidRPr="00471D98">
        <w:rPr>
          <w:sz w:val="22"/>
          <w:szCs w:val="22"/>
        </w:rPr>
        <w:t>by</w:t>
      </w:r>
      <w:r w:rsidRPr="00471D98">
        <w:rPr>
          <w:spacing w:val="-5"/>
          <w:sz w:val="22"/>
          <w:szCs w:val="22"/>
        </w:rPr>
        <w:t xml:space="preserve"> </w:t>
      </w:r>
      <w:r w:rsidRPr="00471D98">
        <w:rPr>
          <w:sz w:val="22"/>
          <w:szCs w:val="22"/>
        </w:rPr>
        <w:t>the</w:t>
      </w:r>
      <w:r w:rsidRPr="00471D98">
        <w:rPr>
          <w:spacing w:val="-8"/>
          <w:sz w:val="22"/>
          <w:szCs w:val="22"/>
        </w:rPr>
        <w:t xml:space="preserve"> </w:t>
      </w:r>
      <w:r w:rsidRPr="00471D98">
        <w:rPr>
          <w:sz w:val="22"/>
          <w:szCs w:val="22"/>
        </w:rPr>
        <w:t>Company</w:t>
      </w:r>
      <w:r w:rsidRPr="00471D98">
        <w:rPr>
          <w:spacing w:val="-6"/>
          <w:sz w:val="22"/>
          <w:szCs w:val="22"/>
        </w:rPr>
        <w:t xml:space="preserve"> </w:t>
      </w:r>
      <w:r w:rsidRPr="00471D98">
        <w:rPr>
          <w:sz w:val="22"/>
          <w:szCs w:val="22"/>
        </w:rPr>
        <w:t>at</w:t>
      </w:r>
      <w:r w:rsidRPr="00471D98">
        <w:rPr>
          <w:spacing w:val="-5"/>
          <w:sz w:val="22"/>
          <w:szCs w:val="22"/>
        </w:rPr>
        <w:t xml:space="preserve"> </w:t>
      </w:r>
      <w:r w:rsidRPr="00471D98">
        <w:rPr>
          <w:sz w:val="22"/>
          <w:szCs w:val="22"/>
        </w:rPr>
        <w:t>the</w:t>
      </w:r>
      <w:r w:rsidRPr="00471D98">
        <w:rPr>
          <w:spacing w:val="1"/>
          <w:sz w:val="22"/>
          <w:szCs w:val="22"/>
        </w:rPr>
        <w:t xml:space="preserve"> </w:t>
      </w:r>
      <w:r w:rsidRPr="00471D98">
        <w:rPr>
          <w:sz w:val="22"/>
          <w:szCs w:val="22"/>
        </w:rPr>
        <w:t>meeting.</w:t>
      </w:r>
    </w:p>
    <w:p w14:paraId="526EF4E5" w14:textId="77777777" w:rsidR="0053552F" w:rsidRPr="00471D98" w:rsidRDefault="0053552F">
      <w:pPr>
        <w:jc w:val="both"/>
        <w:sectPr w:rsidR="0053552F" w:rsidRPr="00471D98" w:rsidSect="00BD3BE8">
          <w:pgSz w:w="11910" w:h="16840" w:code="9"/>
          <w:pgMar w:top="1000" w:right="0" w:bottom="280" w:left="620" w:header="0" w:footer="449" w:gutter="0"/>
          <w:cols w:space="720"/>
          <w:docGrid w:linePitch="299"/>
        </w:sectPr>
      </w:pPr>
    </w:p>
    <w:p w14:paraId="05B5E9DC" w14:textId="77777777" w:rsidR="0053552F" w:rsidRPr="00471D98" w:rsidRDefault="00C84FFA">
      <w:pPr>
        <w:pStyle w:val="ListParagraph"/>
        <w:numPr>
          <w:ilvl w:val="0"/>
          <w:numId w:val="13"/>
        </w:numPr>
        <w:tabs>
          <w:tab w:val="left" w:pos="461"/>
        </w:tabs>
        <w:spacing w:before="79"/>
        <w:ind w:hanging="361"/>
        <w:rPr>
          <w:b/>
        </w:rPr>
      </w:pPr>
      <w:r w:rsidRPr="00471D98">
        <w:rPr>
          <w:b/>
          <w:u w:val="single"/>
        </w:rPr>
        <w:lastRenderedPageBreak/>
        <w:t>CONTROL</w:t>
      </w:r>
      <w:r w:rsidRPr="00471D98">
        <w:rPr>
          <w:b/>
          <w:spacing w:val="-8"/>
          <w:u w:val="single"/>
        </w:rPr>
        <w:t xml:space="preserve"> </w:t>
      </w:r>
      <w:r w:rsidRPr="00471D98">
        <w:rPr>
          <w:b/>
          <w:u w:val="single"/>
        </w:rPr>
        <w:t>AND</w:t>
      </w:r>
      <w:r w:rsidRPr="00471D98">
        <w:rPr>
          <w:b/>
          <w:spacing w:val="-3"/>
          <w:u w:val="single"/>
        </w:rPr>
        <w:t xml:space="preserve"> </w:t>
      </w:r>
      <w:r w:rsidRPr="00471D98">
        <w:rPr>
          <w:b/>
          <w:u w:val="single"/>
        </w:rPr>
        <w:t>COMPENSATION</w:t>
      </w:r>
      <w:r w:rsidRPr="00471D98">
        <w:rPr>
          <w:b/>
          <w:spacing w:val="-6"/>
          <w:u w:val="single"/>
        </w:rPr>
        <w:t xml:space="preserve"> </w:t>
      </w:r>
      <w:r w:rsidRPr="00471D98">
        <w:rPr>
          <w:b/>
          <w:u w:val="single"/>
        </w:rPr>
        <w:t>INFORMATION</w:t>
      </w:r>
    </w:p>
    <w:p w14:paraId="2ED94948" w14:textId="77777777" w:rsidR="0053552F" w:rsidRPr="00471D98" w:rsidRDefault="0053552F">
      <w:pPr>
        <w:pStyle w:val="BodyText"/>
        <w:spacing w:before="5"/>
        <w:rPr>
          <w:b/>
          <w:sz w:val="22"/>
          <w:szCs w:val="22"/>
        </w:rPr>
      </w:pPr>
    </w:p>
    <w:p w14:paraId="60DD1703" w14:textId="77777777" w:rsidR="0053552F" w:rsidRPr="00471D98" w:rsidRDefault="00C84FFA">
      <w:pPr>
        <w:spacing w:before="100" w:line="274" w:lineRule="exact"/>
        <w:ind w:left="460"/>
        <w:rPr>
          <w:b/>
        </w:rPr>
      </w:pPr>
      <w:r w:rsidRPr="00471D98">
        <w:rPr>
          <w:b/>
          <w:u w:val="single"/>
        </w:rPr>
        <w:t>Voting</w:t>
      </w:r>
      <w:r w:rsidRPr="00471D98">
        <w:rPr>
          <w:b/>
          <w:spacing w:val="-3"/>
          <w:u w:val="single"/>
        </w:rPr>
        <w:t xml:space="preserve"> </w:t>
      </w:r>
      <w:r w:rsidRPr="00471D98">
        <w:rPr>
          <w:b/>
          <w:u w:val="single"/>
        </w:rPr>
        <w:t>Securities</w:t>
      </w:r>
      <w:r w:rsidRPr="00471D98">
        <w:rPr>
          <w:b/>
          <w:spacing w:val="-4"/>
          <w:u w:val="single"/>
        </w:rPr>
        <w:t xml:space="preserve"> </w:t>
      </w:r>
      <w:r w:rsidRPr="00471D98">
        <w:rPr>
          <w:b/>
          <w:u w:val="single"/>
        </w:rPr>
        <w:t>and</w:t>
      </w:r>
      <w:r w:rsidRPr="00471D98">
        <w:rPr>
          <w:b/>
          <w:spacing w:val="-3"/>
          <w:u w:val="single"/>
        </w:rPr>
        <w:t xml:space="preserve"> </w:t>
      </w:r>
      <w:r w:rsidRPr="00471D98">
        <w:rPr>
          <w:b/>
          <w:u w:val="single"/>
        </w:rPr>
        <w:t>Principal</w:t>
      </w:r>
      <w:r w:rsidRPr="00471D98">
        <w:rPr>
          <w:b/>
          <w:spacing w:val="-2"/>
          <w:u w:val="single"/>
        </w:rPr>
        <w:t xml:space="preserve"> </w:t>
      </w:r>
      <w:r w:rsidRPr="00471D98">
        <w:rPr>
          <w:b/>
          <w:u w:val="single"/>
        </w:rPr>
        <w:t>Holders</w:t>
      </w:r>
      <w:r w:rsidRPr="00471D98">
        <w:rPr>
          <w:b/>
          <w:spacing w:val="-4"/>
          <w:u w:val="single"/>
        </w:rPr>
        <w:t xml:space="preserve"> </w:t>
      </w:r>
      <w:r w:rsidRPr="00471D98">
        <w:rPr>
          <w:b/>
          <w:u w:val="single"/>
        </w:rPr>
        <w:t>Thereof</w:t>
      </w:r>
    </w:p>
    <w:p w14:paraId="1CC8AF59" w14:textId="42F17126" w:rsidR="0053552F" w:rsidRPr="00471D98" w:rsidRDefault="00C84FFA">
      <w:pPr>
        <w:pStyle w:val="ListParagraph"/>
        <w:numPr>
          <w:ilvl w:val="1"/>
          <w:numId w:val="13"/>
        </w:numPr>
        <w:tabs>
          <w:tab w:val="left" w:pos="821"/>
        </w:tabs>
        <w:spacing w:line="274" w:lineRule="exact"/>
        <w:ind w:left="820" w:hanging="361"/>
      </w:pPr>
      <w:r w:rsidRPr="00471D98">
        <w:t>Class</w:t>
      </w:r>
      <w:r w:rsidRPr="00471D98">
        <w:rPr>
          <w:spacing w:val="-2"/>
        </w:rPr>
        <w:t xml:space="preserve"> </w:t>
      </w:r>
      <w:r w:rsidRPr="00471D98">
        <w:t>of</w:t>
      </w:r>
      <w:r w:rsidRPr="00471D98">
        <w:rPr>
          <w:spacing w:val="-5"/>
        </w:rPr>
        <w:t xml:space="preserve"> </w:t>
      </w:r>
      <w:r w:rsidRPr="00471D98">
        <w:t>Voting</w:t>
      </w:r>
      <w:r w:rsidRPr="00471D98">
        <w:rPr>
          <w:spacing w:val="-3"/>
        </w:rPr>
        <w:t xml:space="preserve"> </w:t>
      </w:r>
      <w:r w:rsidRPr="00471D98">
        <w:t>Shares</w:t>
      </w:r>
      <w:r w:rsidRPr="00471D98">
        <w:rPr>
          <w:spacing w:val="-2"/>
        </w:rPr>
        <w:t xml:space="preserve"> </w:t>
      </w:r>
      <w:r w:rsidRPr="00471D98">
        <w:t>as</w:t>
      </w:r>
      <w:r w:rsidRPr="00471D98">
        <w:rPr>
          <w:spacing w:val="-1"/>
        </w:rPr>
        <w:t xml:space="preserve"> </w:t>
      </w:r>
      <w:r w:rsidRPr="00471D98">
        <w:t>of</w:t>
      </w:r>
      <w:r w:rsidRPr="00471D98">
        <w:rPr>
          <w:spacing w:val="3"/>
        </w:rPr>
        <w:t xml:space="preserve"> </w:t>
      </w:r>
      <w:r w:rsidR="00363E94" w:rsidRPr="00471D98">
        <w:rPr>
          <w:bCs/>
        </w:rPr>
        <w:t>December 31, 2025</w:t>
      </w:r>
      <w:r w:rsidRPr="00471D98">
        <w:rPr>
          <w:bCs/>
        </w:rPr>
        <w:t>:</w:t>
      </w:r>
    </w:p>
    <w:p w14:paraId="59FBBA54" w14:textId="77777777" w:rsidR="0053552F" w:rsidRPr="00471D98" w:rsidRDefault="0053552F">
      <w:pPr>
        <w:pStyle w:val="BodyText"/>
        <w:spacing w:before="2"/>
        <w:rPr>
          <w:sz w:val="22"/>
          <w:szCs w:val="22"/>
        </w:rPr>
      </w:pPr>
    </w:p>
    <w:tbl>
      <w:tblPr>
        <w:tblW w:w="0" w:type="auto"/>
        <w:tblInd w:w="9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233"/>
        <w:gridCol w:w="2160"/>
        <w:gridCol w:w="3149"/>
      </w:tblGrid>
      <w:tr w:rsidR="00625517" w:rsidRPr="00471D98" w14:paraId="6FC21414" w14:textId="77777777">
        <w:trPr>
          <w:trHeight w:val="549"/>
        </w:trPr>
        <w:tc>
          <w:tcPr>
            <w:tcW w:w="2233" w:type="dxa"/>
            <w:tcBorders>
              <w:bottom w:val="single" w:sz="6" w:space="0" w:color="000000"/>
              <w:right w:val="single" w:sz="6" w:space="0" w:color="000000"/>
            </w:tcBorders>
          </w:tcPr>
          <w:p w14:paraId="29280FEB" w14:textId="77777777" w:rsidR="0053552F" w:rsidRPr="00471D98" w:rsidRDefault="0053552F">
            <w:pPr>
              <w:pStyle w:val="TableParagraph"/>
              <w:rPr>
                <w:rFonts w:ascii="Times New Roman"/>
              </w:rPr>
            </w:pPr>
          </w:p>
        </w:tc>
        <w:tc>
          <w:tcPr>
            <w:tcW w:w="2160" w:type="dxa"/>
            <w:tcBorders>
              <w:left w:val="single" w:sz="6" w:space="0" w:color="000000"/>
              <w:bottom w:val="single" w:sz="6" w:space="0" w:color="000000"/>
              <w:right w:val="single" w:sz="6" w:space="0" w:color="000000"/>
            </w:tcBorders>
          </w:tcPr>
          <w:p w14:paraId="00F77754" w14:textId="77777777" w:rsidR="0053552F" w:rsidRPr="00471D98" w:rsidRDefault="00C84FFA">
            <w:pPr>
              <w:pStyle w:val="TableParagraph"/>
              <w:spacing w:before="138"/>
              <w:ind w:left="224" w:right="145"/>
              <w:jc w:val="center"/>
            </w:pPr>
            <w:r w:rsidRPr="00471D98">
              <w:t>Shares</w:t>
            </w:r>
            <w:r w:rsidRPr="00471D98">
              <w:rPr>
                <w:spacing w:val="-5"/>
              </w:rPr>
              <w:t xml:space="preserve"> </w:t>
            </w:r>
            <w:r w:rsidRPr="00471D98">
              <w:t>Outstanding</w:t>
            </w:r>
          </w:p>
        </w:tc>
        <w:tc>
          <w:tcPr>
            <w:tcW w:w="3149" w:type="dxa"/>
            <w:tcBorders>
              <w:left w:val="single" w:sz="6" w:space="0" w:color="000000"/>
              <w:bottom w:val="single" w:sz="6" w:space="0" w:color="000000"/>
            </w:tcBorders>
          </w:tcPr>
          <w:p w14:paraId="30A97389" w14:textId="77777777" w:rsidR="0053552F" w:rsidRPr="00471D98" w:rsidRDefault="00C84FFA">
            <w:pPr>
              <w:pStyle w:val="TableParagraph"/>
              <w:spacing w:line="272" w:lineRule="exact"/>
              <w:ind w:left="1253" w:right="390" w:hanging="813"/>
            </w:pPr>
            <w:r w:rsidRPr="00471D98">
              <w:t>No. of Vote Each Share Is</w:t>
            </w:r>
            <w:r w:rsidRPr="00471D98">
              <w:rPr>
                <w:spacing w:val="-53"/>
              </w:rPr>
              <w:t xml:space="preserve"> </w:t>
            </w:r>
            <w:r w:rsidRPr="00471D98">
              <w:t>Entitled</w:t>
            </w:r>
          </w:p>
        </w:tc>
      </w:tr>
      <w:tr w:rsidR="00625517" w:rsidRPr="00471D98" w14:paraId="56ED0305" w14:textId="77777777">
        <w:trPr>
          <w:trHeight w:val="276"/>
        </w:trPr>
        <w:tc>
          <w:tcPr>
            <w:tcW w:w="2233" w:type="dxa"/>
            <w:tcBorders>
              <w:top w:val="single" w:sz="6" w:space="0" w:color="000000"/>
              <w:bottom w:val="single" w:sz="6" w:space="0" w:color="000000"/>
              <w:right w:val="single" w:sz="6" w:space="0" w:color="000000"/>
            </w:tcBorders>
          </w:tcPr>
          <w:p w14:paraId="03892949" w14:textId="77777777" w:rsidR="0053552F" w:rsidRPr="00471D98" w:rsidRDefault="00C84FFA">
            <w:pPr>
              <w:pStyle w:val="TableParagraph"/>
              <w:spacing w:before="1" w:line="255" w:lineRule="exact"/>
              <w:ind w:left="109"/>
              <w:rPr>
                <w:bCs/>
              </w:rPr>
            </w:pPr>
            <w:r w:rsidRPr="00471D98">
              <w:rPr>
                <w:bCs/>
              </w:rPr>
              <w:t>Common</w:t>
            </w:r>
            <w:r w:rsidRPr="00471D98">
              <w:rPr>
                <w:bCs/>
                <w:spacing w:val="-3"/>
              </w:rPr>
              <w:t xml:space="preserve"> </w:t>
            </w:r>
            <w:r w:rsidRPr="00471D98">
              <w:rPr>
                <w:bCs/>
              </w:rPr>
              <w:t>Shares:</w:t>
            </w:r>
          </w:p>
        </w:tc>
        <w:tc>
          <w:tcPr>
            <w:tcW w:w="2160" w:type="dxa"/>
            <w:tcBorders>
              <w:top w:val="single" w:sz="6" w:space="0" w:color="000000"/>
              <w:left w:val="single" w:sz="6" w:space="0" w:color="000000"/>
              <w:bottom w:val="single" w:sz="6" w:space="0" w:color="000000"/>
              <w:right w:val="single" w:sz="6" w:space="0" w:color="000000"/>
            </w:tcBorders>
          </w:tcPr>
          <w:p w14:paraId="40018181" w14:textId="77777777" w:rsidR="0053552F" w:rsidRPr="00471D98" w:rsidRDefault="0053552F">
            <w:pPr>
              <w:pStyle w:val="TableParagraph"/>
              <w:rPr>
                <w:rFonts w:ascii="Times New Roman"/>
                <w:bCs/>
              </w:rPr>
            </w:pPr>
          </w:p>
        </w:tc>
        <w:tc>
          <w:tcPr>
            <w:tcW w:w="3149" w:type="dxa"/>
            <w:tcBorders>
              <w:top w:val="single" w:sz="6" w:space="0" w:color="000000"/>
              <w:left w:val="single" w:sz="6" w:space="0" w:color="000000"/>
              <w:bottom w:val="single" w:sz="6" w:space="0" w:color="000000"/>
            </w:tcBorders>
          </w:tcPr>
          <w:p w14:paraId="14D1FD3E" w14:textId="77777777" w:rsidR="0053552F" w:rsidRPr="00471D98" w:rsidRDefault="0053552F">
            <w:pPr>
              <w:pStyle w:val="TableParagraph"/>
              <w:rPr>
                <w:rFonts w:ascii="Times New Roman"/>
                <w:bCs/>
              </w:rPr>
            </w:pPr>
          </w:p>
        </w:tc>
      </w:tr>
      <w:tr w:rsidR="00625517" w:rsidRPr="00471D98" w14:paraId="77A889D9" w14:textId="77777777">
        <w:trPr>
          <w:trHeight w:val="277"/>
        </w:trPr>
        <w:tc>
          <w:tcPr>
            <w:tcW w:w="2233" w:type="dxa"/>
            <w:tcBorders>
              <w:top w:val="single" w:sz="6" w:space="0" w:color="000000"/>
              <w:bottom w:val="single" w:sz="6" w:space="0" w:color="000000"/>
              <w:right w:val="single" w:sz="6" w:space="0" w:color="000000"/>
            </w:tcBorders>
          </w:tcPr>
          <w:p w14:paraId="5D99CC4D" w14:textId="12629335" w:rsidR="0053552F" w:rsidRPr="00471D98" w:rsidRDefault="00C84FFA">
            <w:pPr>
              <w:pStyle w:val="TableParagraph"/>
              <w:spacing w:before="2" w:line="255" w:lineRule="exact"/>
              <w:ind w:left="360"/>
              <w:rPr>
                <w:bCs/>
              </w:rPr>
            </w:pPr>
            <w:r w:rsidRPr="00471D98">
              <w:rPr>
                <w:bCs/>
              </w:rPr>
              <w:t>Filipino</w:t>
            </w:r>
          </w:p>
        </w:tc>
        <w:tc>
          <w:tcPr>
            <w:tcW w:w="2160" w:type="dxa"/>
            <w:tcBorders>
              <w:top w:val="single" w:sz="6" w:space="0" w:color="000000"/>
              <w:left w:val="single" w:sz="6" w:space="0" w:color="000000"/>
              <w:bottom w:val="single" w:sz="6" w:space="0" w:color="000000"/>
              <w:right w:val="single" w:sz="6" w:space="0" w:color="000000"/>
            </w:tcBorders>
          </w:tcPr>
          <w:p w14:paraId="703F9EFB" w14:textId="0F0AEBFC" w:rsidR="0053552F" w:rsidRPr="00471D98" w:rsidRDefault="00C85CF2">
            <w:pPr>
              <w:pStyle w:val="TableParagraph"/>
              <w:spacing w:before="2" w:line="255" w:lineRule="exact"/>
              <w:ind w:left="174" w:right="145"/>
              <w:jc w:val="center"/>
              <w:rPr>
                <w:bCs/>
              </w:rPr>
            </w:pPr>
            <w:r w:rsidRPr="00471D98">
              <w:rPr>
                <w:bCs/>
              </w:rPr>
              <w:t>220,430</w:t>
            </w:r>
          </w:p>
        </w:tc>
        <w:tc>
          <w:tcPr>
            <w:tcW w:w="3149" w:type="dxa"/>
            <w:tcBorders>
              <w:top w:val="single" w:sz="6" w:space="0" w:color="000000"/>
              <w:left w:val="single" w:sz="6" w:space="0" w:color="000000"/>
              <w:bottom w:val="single" w:sz="6" w:space="0" w:color="000000"/>
            </w:tcBorders>
          </w:tcPr>
          <w:p w14:paraId="53C2EA6F" w14:textId="77777777" w:rsidR="0053552F" w:rsidRPr="00471D98" w:rsidRDefault="00C84FFA">
            <w:pPr>
              <w:pStyle w:val="TableParagraph"/>
              <w:spacing w:before="2" w:line="255" w:lineRule="exact"/>
              <w:ind w:left="523" w:right="491"/>
              <w:jc w:val="center"/>
              <w:rPr>
                <w:bCs/>
              </w:rPr>
            </w:pPr>
            <w:r w:rsidRPr="00471D98">
              <w:rPr>
                <w:bCs/>
              </w:rPr>
              <w:t>One</w:t>
            </w:r>
            <w:r w:rsidRPr="00471D98">
              <w:rPr>
                <w:bCs/>
                <w:spacing w:val="-2"/>
              </w:rPr>
              <w:t xml:space="preserve"> </w:t>
            </w:r>
            <w:r w:rsidRPr="00471D98">
              <w:rPr>
                <w:bCs/>
              </w:rPr>
              <w:t>(1)</w:t>
            </w:r>
            <w:r w:rsidRPr="00471D98">
              <w:rPr>
                <w:bCs/>
                <w:spacing w:val="-2"/>
              </w:rPr>
              <w:t xml:space="preserve"> </w:t>
            </w:r>
            <w:r w:rsidRPr="00471D98">
              <w:rPr>
                <w:bCs/>
              </w:rPr>
              <w:t>vote</w:t>
            </w:r>
            <w:r w:rsidRPr="00471D98">
              <w:rPr>
                <w:bCs/>
                <w:spacing w:val="-2"/>
              </w:rPr>
              <w:t xml:space="preserve"> </w:t>
            </w:r>
            <w:r w:rsidRPr="00471D98">
              <w:rPr>
                <w:bCs/>
              </w:rPr>
              <w:t>per</w:t>
            </w:r>
            <w:r w:rsidRPr="00471D98">
              <w:rPr>
                <w:bCs/>
                <w:spacing w:val="-1"/>
              </w:rPr>
              <w:t xml:space="preserve"> </w:t>
            </w:r>
            <w:r w:rsidRPr="00471D98">
              <w:rPr>
                <w:bCs/>
              </w:rPr>
              <w:t>share</w:t>
            </w:r>
          </w:p>
        </w:tc>
      </w:tr>
      <w:tr w:rsidR="00625517" w:rsidRPr="00471D98" w14:paraId="4C764655" w14:textId="77777777">
        <w:trPr>
          <w:trHeight w:val="272"/>
        </w:trPr>
        <w:tc>
          <w:tcPr>
            <w:tcW w:w="2233" w:type="dxa"/>
            <w:tcBorders>
              <w:top w:val="single" w:sz="6" w:space="0" w:color="000000"/>
              <w:bottom w:val="single" w:sz="6" w:space="0" w:color="000000"/>
              <w:right w:val="single" w:sz="6" w:space="0" w:color="000000"/>
            </w:tcBorders>
          </w:tcPr>
          <w:p w14:paraId="17BD4EC2" w14:textId="77777777" w:rsidR="0053552F" w:rsidRPr="00471D98" w:rsidRDefault="00C84FFA">
            <w:pPr>
              <w:pStyle w:val="TableParagraph"/>
              <w:spacing w:line="253" w:lineRule="exact"/>
              <w:ind w:left="360"/>
              <w:rPr>
                <w:bCs/>
              </w:rPr>
            </w:pPr>
            <w:r w:rsidRPr="00471D98">
              <w:rPr>
                <w:bCs/>
              </w:rPr>
              <w:t>Foreign</w:t>
            </w:r>
          </w:p>
        </w:tc>
        <w:tc>
          <w:tcPr>
            <w:tcW w:w="2160" w:type="dxa"/>
            <w:tcBorders>
              <w:top w:val="single" w:sz="6" w:space="0" w:color="000000"/>
              <w:left w:val="single" w:sz="6" w:space="0" w:color="000000"/>
              <w:bottom w:val="single" w:sz="6" w:space="0" w:color="000000"/>
              <w:right w:val="single" w:sz="6" w:space="0" w:color="000000"/>
            </w:tcBorders>
          </w:tcPr>
          <w:p w14:paraId="548324F1" w14:textId="51E173D6" w:rsidR="0053552F" w:rsidRPr="00471D98" w:rsidRDefault="0053552F">
            <w:pPr>
              <w:pStyle w:val="TableParagraph"/>
              <w:spacing w:line="253" w:lineRule="exact"/>
              <w:ind w:left="33"/>
              <w:jc w:val="center"/>
              <w:rPr>
                <w:bCs/>
              </w:rPr>
            </w:pPr>
          </w:p>
        </w:tc>
        <w:tc>
          <w:tcPr>
            <w:tcW w:w="3149" w:type="dxa"/>
            <w:tcBorders>
              <w:top w:val="single" w:sz="6" w:space="0" w:color="000000"/>
              <w:left w:val="single" w:sz="6" w:space="0" w:color="000000"/>
              <w:bottom w:val="single" w:sz="6" w:space="0" w:color="000000"/>
            </w:tcBorders>
          </w:tcPr>
          <w:p w14:paraId="462D21CB" w14:textId="77777777" w:rsidR="0053552F" w:rsidRPr="00471D98" w:rsidRDefault="00C84FFA">
            <w:pPr>
              <w:pStyle w:val="TableParagraph"/>
              <w:spacing w:line="253" w:lineRule="exact"/>
              <w:ind w:left="523" w:right="491"/>
              <w:jc w:val="center"/>
              <w:rPr>
                <w:bCs/>
              </w:rPr>
            </w:pPr>
            <w:r w:rsidRPr="00471D98">
              <w:rPr>
                <w:bCs/>
              </w:rPr>
              <w:t>One</w:t>
            </w:r>
            <w:r w:rsidRPr="00471D98">
              <w:rPr>
                <w:bCs/>
                <w:spacing w:val="-2"/>
              </w:rPr>
              <w:t xml:space="preserve"> </w:t>
            </w:r>
            <w:r w:rsidRPr="00471D98">
              <w:rPr>
                <w:bCs/>
              </w:rPr>
              <w:t>(1)</w:t>
            </w:r>
            <w:r w:rsidRPr="00471D98">
              <w:rPr>
                <w:bCs/>
                <w:spacing w:val="-2"/>
              </w:rPr>
              <w:t xml:space="preserve"> </w:t>
            </w:r>
            <w:r w:rsidRPr="00471D98">
              <w:rPr>
                <w:bCs/>
              </w:rPr>
              <w:t>vote</w:t>
            </w:r>
            <w:r w:rsidRPr="00471D98">
              <w:rPr>
                <w:bCs/>
                <w:spacing w:val="-2"/>
              </w:rPr>
              <w:t xml:space="preserve"> </w:t>
            </w:r>
            <w:r w:rsidRPr="00471D98">
              <w:rPr>
                <w:bCs/>
              </w:rPr>
              <w:t>per</w:t>
            </w:r>
            <w:r w:rsidRPr="00471D98">
              <w:rPr>
                <w:bCs/>
                <w:spacing w:val="-1"/>
              </w:rPr>
              <w:t xml:space="preserve"> </w:t>
            </w:r>
            <w:r w:rsidRPr="00471D98">
              <w:rPr>
                <w:bCs/>
              </w:rPr>
              <w:t>share</w:t>
            </w:r>
          </w:p>
        </w:tc>
      </w:tr>
      <w:tr w:rsidR="00625517" w:rsidRPr="00471D98" w14:paraId="1AD7F57B" w14:textId="77777777">
        <w:trPr>
          <w:trHeight w:val="273"/>
        </w:trPr>
        <w:tc>
          <w:tcPr>
            <w:tcW w:w="2233" w:type="dxa"/>
            <w:tcBorders>
              <w:top w:val="single" w:sz="6" w:space="0" w:color="000000"/>
              <w:right w:val="single" w:sz="6" w:space="0" w:color="000000"/>
            </w:tcBorders>
          </w:tcPr>
          <w:p w14:paraId="7074FFB2" w14:textId="77777777" w:rsidR="0053552F" w:rsidRPr="00471D98" w:rsidRDefault="00C84FFA">
            <w:pPr>
              <w:pStyle w:val="TableParagraph"/>
              <w:spacing w:before="1" w:line="252" w:lineRule="exact"/>
              <w:ind w:left="360"/>
              <w:rPr>
                <w:bCs/>
              </w:rPr>
            </w:pPr>
            <w:r w:rsidRPr="00471D98">
              <w:rPr>
                <w:bCs/>
              </w:rPr>
              <w:t>Total</w:t>
            </w:r>
          </w:p>
        </w:tc>
        <w:tc>
          <w:tcPr>
            <w:tcW w:w="2160" w:type="dxa"/>
            <w:tcBorders>
              <w:top w:val="single" w:sz="6" w:space="0" w:color="000000"/>
              <w:left w:val="single" w:sz="6" w:space="0" w:color="000000"/>
              <w:right w:val="single" w:sz="6" w:space="0" w:color="000000"/>
            </w:tcBorders>
          </w:tcPr>
          <w:p w14:paraId="5382412E" w14:textId="47609270" w:rsidR="0053552F" w:rsidRPr="00471D98" w:rsidRDefault="00C85CF2">
            <w:pPr>
              <w:pStyle w:val="TableParagraph"/>
              <w:spacing w:before="1" w:line="252" w:lineRule="exact"/>
              <w:ind w:left="174" w:right="145"/>
              <w:jc w:val="center"/>
              <w:rPr>
                <w:bCs/>
              </w:rPr>
            </w:pPr>
            <w:r w:rsidRPr="00471D98">
              <w:rPr>
                <w:bCs/>
              </w:rPr>
              <w:t>220,430</w:t>
            </w:r>
          </w:p>
        </w:tc>
        <w:tc>
          <w:tcPr>
            <w:tcW w:w="3149" w:type="dxa"/>
            <w:tcBorders>
              <w:top w:val="single" w:sz="6" w:space="0" w:color="000000"/>
              <w:left w:val="single" w:sz="6" w:space="0" w:color="000000"/>
            </w:tcBorders>
          </w:tcPr>
          <w:p w14:paraId="470B62BE" w14:textId="77777777" w:rsidR="0053552F" w:rsidRPr="00471D98" w:rsidRDefault="0053552F">
            <w:pPr>
              <w:pStyle w:val="TableParagraph"/>
              <w:rPr>
                <w:rFonts w:ascii="Times New Roman"/>
                <w:bCs/>
              </w:rPr>
            </w:pPr>
          </w:p>
        </w:tc>
      </w:tr>
    </w:tbl>
    <w:p w14:paraId="69F13D15" w14:textId="77777777" w:rsidR="0053552F" w:rsidRPr="00471D98" w:rsidRDefault="0053552F">
      <w:pPr>
        <w:pStyle w:val="BodyText"/>
        <w:spacing w:before="3"/>
        <w:rPr>
          <w:sz w:val="22"/>
          <w:szCs w:val="22"/>
        </w:rPr>
      </w:pPr>
    </w:p>
    <w:p w14:paraId="66C140D1" w14:textId="77777777" w:rsidR="0053552F" w:rsidRPr="00471D98" w:rsidRDefault="00C84FFA">
      <w:pPr>
        <w:pStyle w:val="ListParagraph"/>
        <w:numPr>
          <w:ilvl w:val="1"/>
          <w:numId w:val="13"/>
        </w:numPr>
        <w:tabs>
          <w:tab w:val="left" w:pos="821"/>
        </w:tabs>
        <w:ind w:left="820" w:hanging="361"/>
      </w:pPr>
      <w:r w:rsidRPr="00471D98">
        <w:t>Record</w:t>
      </w:r>
      <w:r w:rsidRPr="00471D98">
        <w:rPr>
          <w:spacing w:val="-4"/>
        </w:rPr>
        <w:t xml:space="preserve"> </w:t>
      </w:r>
      <w:r w:rsidRPr="00471D98">
        <w:t>Date:</w:t>
      </w:r>
    </w:p>
    <w:p w14:paraId="1EE08B3D" w14:textId="2DB01CFF" w:rsidR="0053552F" w:rsidRPr="00471D98" w:rsidRDefault="00C84FFA">
      <w:pPr>
        <w:pStyle w:val="BodyText"/>
        <w:spacing w:before="1"/>
        <w:ind w:left="820"/>
        <w:rPr>
          <w:sz w:val="22"/>
          <w:szCs w:val="22"/>
        </w:rPr>
      </w:pPr>
      <w:r w:rsidRPr="00471D98">
        <w:rPr>
          <w:sz w:val="22"/>
          <w:szCs w:val="22"/>
        </w:rPr>
        <w:t>All</w:t>
      </w:r>
      <w:r w:rsidRPr="00471D98">
        <w:rPr>
          <w:spacing w:val="9"/>
          <w:sz w:val="22"/>
          <w:szCs w:val="22"/>
        </w:rPr>
        <w:t xml:space="preserve"> </w:t>
      </w:r>
      <w:r w:rsidRPr="00471D98">
        <w:rPr>
          <w:sz w:val="22"/>
          <w:szCs w:val="22"/>
        </w:rPr>
        <w:t>stockholders</w:t>
      </w:r>
      <w:r w:rsidRPr="00471D98">
        <w:rPr>
          <w:spacing w:val="11"/>
          <w:sz w:val="22"/>
          <w:szCs w:val="22"/>
        </w:rPr>
        <w:t xml:space="preserve"> </w:t>
      </w:r>
      <w:r w:rsidRPr="00471D98">
        <w:rPr>
          <w:sz w:val="22"/>
          <w:szCs w:val="22"/>
        </w:rPr>
        <w:t>of</w:t>
      </w:r>
      <w:r w:rsidRPr="00471D98">
        <w:rPr>
          <w:spacing w:val="9"/>
          <w:sz w:val="22"/>
          <w:szCs w:val="22"/>
        </w:rPr>
        <w:t xml:space="preserve"> </w:t>
      </w:r>
      <w:r w:rsidRPr="00471D98">
        <w:rPr>
          <w:sz w:val="22"/>
          <w:szCs w:val="22"/>
        </w:rPr>
        <w:t>record</w:t>
      </w:r>
      <w:r w:rsidRPr="00471D98">
        <w:rPr>
          <w:spacing w:val="8"/>
          <w:sz w:val="22"/>
          <w:szCs w:val="22"/>
        </w:rPr>
        <w:t xml:space="preserve"> </w:t>
      </w:r>
      <w:r w:rsidRPr="00471D98">
        <w:rPr>
          <w:sz w:val="22"/>
          <w:szCs w:val="22"/>
        </w:rPr>
        <w:t>as</w:t>
      </w:r>
      <w:r w:rsidRPr="00471D98">
        <w:rPr>
          <w:spacing w:val="10"/>
          <w:sz w:val="22"/>
          <w:szCs w:val="22"/>
        </w:rPr>
        <w:t xml:space="preserve"> </w:t>
      </w:r>
      <w:r w:rsidRPr="00471D98">
        <w:rPr>
          <w:color w:val="000000" w:themeColor="text1"/>
          <w:sz w:val="22"/>
          <w:szCs w:val="22"/>
        </w:rPr>
        <w:t>of</w:t>
      </w:r>
      <w:r w:rsidRPr="00471D98">
        <w:rPr>
          <w:color w:val="000000" w:themeColor="text1"/>
          <w:spacing w:val="16"/>
          <w:sz w:val="22"/>
          <w:szCs w:val="22"/>
        </w:rPr>
        <w:t xml:space="preserve"> </w:t>
      </w:r>
      <w:r w:rsidR="00363E94" w:rsidRPr="00471D98">
        <w:rPr>
          <w:color w:val="000000" w:themeColor="text1"/>
          <w:sz w:val="22"/>
          <w:szCs w:val="22"/>
        </w:rPr>
        <w:t>March 27, 2026,</w:t>
      </w:r>
      <w:r w:rsidRPr="00471D98">
        <w:rPr>
          <w:color w:val="000000" w:themeColor="text1"/>
          <w:spacing w:val="10"/>
          <w:sz w:val="22"/>
          <w:szCs w:val="22"/>
        </w:rPr>
        <w:t xml:space="preserve"> </w:t>
      </w:r>
      <w:r w:rsidRPr="00471D98">
        <w:rPr>
          <w:sz w:val="22"/>
          <w:szCs w:val="22"/>
        </w:rPr>
        <w:t>are</w:t>
      </w:r>
      <w:r w:rsidRPr="00471D98">
        <w:rPr>
          <w:spacing w:val="8"/>
          <w:sz w:val="22"/>
          <w:szCs w:val="22"/>
        </w:rPr>
        <w:t xml:space="preserve"> </w:t>
      </w:r>
      <w:r w:rsidRPr="00471D98">
        <w:rPr>
          <w:sz w:val="22"/>
          <w:szCs w:val="22"/>
        </w:rPr>
        <w:t>entitled</w:t>
      </w:r>
      <w:r w:rsidRPr="00471D98">
        <w:rPr>
          <w:spacing w:val="8"/>
          <w:sz w:val="22"/>
          <w:szCs w:val="22"/>
        </w:rPr>
        <w:t xml:space="preserve"> </w:t>
      </w:r>
      <w:r w:rsidRPr="00471D98">
        <w:rPr>
          <w:sz w:val="22"/>
          <w:szCs w:val="22"/>
        </w:rPr>
        <w:t>to</w:t>
      </w:r>
      <w:r w:rsidRPr="00471D98">
        <w:rPr>
          <w:spacing w:val="7"/>
          <w:sz w:val="22"/>
          <w:szCs w:val="22"/>
        </w:rPr>
        <w:t xml:space="preserve"> </w:t>
      </w:r>
      <w:r w:rsidRPr="00471D98">
        <w:rPr>
          <w:sz w:val="22"/>
          <w:szCs w:val="22"/>
        </w:rPr>
        <w:t>notice</w:t>
      </w:r>
      <w:r w:rsidRPr="00471D98">
        <w:rPr>
          <w:spacing w:val="8"/>
          <w:sz w:val="22"/>
          <w:szCs w:val="22"/>
        </w:rPr>
        <w:t xml:space="preserve"> </w:t>
      </w:r>
      <w:r w:rsidRPr="00471D98">
        <w:rPr>
          <w:sz w:val="22"/>
          <w:szCs w:val="22"/>
        </w:rPr>
        <w:t>of</w:t>
      </w:r>
      <w:r w:rsidRPr="00471D98">
        <w:rPr>
          <w:spacing w:val="10"/>
          <w:sz w:val="22"/>
          <w:szCs w:val="22"/>
        </w:rPr>
        <w:t xml:space="preserve"> </w:t>
      </w:r>
      <w:r w:rsidRPr="00471D98">
        <w:rPr>
          <w:sz w:val="22"/>
          <w:szCs w:val="22"/>
        </w:rPr>
        <w:t>and</w:t>
      </w:r>
      <w:r w:rsidRPr="00471D98">
        <w:rPr>
          <w:spacing w:val="7"/>
          <w:sz w:val="22"/>
          <w:szCs w:val="22"/>
        </w:rPr>
        <w:t xml:space="preserve"> </w:t>
      </w:r>
      <w:r w:rsidRPr="00471D98">
        <w:rPr>
          <w:sz w:val="22"/>
          <w:szCs w:val="22"/>
        </w:rPr>
        <w:t>to</w:t>
      </w:r>
      <w:r w:rsidRPr="00471D98">
        <w:rPr>
          <w:spacing w:val="8"/>
          <w:sz w:val="22"/>
          <w:szCs w:val="22"/>
        </w:rPr>
        <w:t xml:space="preserve"> </w:t>
      </w:r>
      <w:r w:rsidRPr="00471D98">
        <w:rPr>
          <w:sz w:val="22"/>
          <w:szCs w:val="22"/>
        </w:rPr>
        <w:t>vote</w:t>
      </w:r>
      <w:r w:rsidRPr="00471D98">
        <w:rPr>
          <w:spacing w:val="8"/>
          <w:sz w:val="22"/>
          <w:szCs w:val="22"/>
        </w:rPr>
        <w:t xml:space="preserve"> </w:t>
      </w:r>
      <w:r w:rsidRPr="00471D98">
        <w:rPr>
          <w:sz w:val="22"/>
          <w:szCs w:val="22"/>
        </w:rPr>
        <w:t>at</w:t>
      </w:r>
      <w:r w:rsidRPr="00471D98">
        <w:rPr>
          <w:spacing w:val="9"/>
          <w:sz w:val="22"/>
          <w:szCs w:val="22"/>
        </w:rPr>
        <w:t xml:space="preserve"> </w:t>
      </w:r>
      <w:r w:rsidRPr="00471D98">
        <w:rPr>
          <w:sz w:val="22"/>
          <w:szCs w:val="22"/>
        </w:rPr>
        <w:t>the</w:t>
      </w:r>
      <w:r w:rsidRPr="00471D98">
        <w:rPr>
          <w:spacing w:val="8"/>
          <w:sz w:val="22"/>
          <w:szCs w:val="22"/>
        </w:rPr>
        <w:t xml:space="preserve"> </w:t>
      </w:r>
      <w:r w:rsidRPr="00471D98">
        <w:rPr>
          <w:sz w:val="22"/>
          <w:szCs w:val="22"/>
        </w:rPr>
        <w:t>Annual</w:t>
      </w:r>
      <w:r w:rsidRPr="00471D98">
        <w:rPr>
          <w:spacing w:val="10"/>
          <w:sz w:val="22"/>
          <w:szCs w:val="22"/>
        </w:rPr>
        <w:t xml:space="preserve"> </w:t>
      </w:r>
      <w:r w:rsidRPr="00471D98">
        <w:rPr>
          <w:sz w:val="22"/>
          <w:szCs w:val="22"/>
        </w:rPr>
        <w:t>Stockholders’</w:t>
      </w:r>
    </w:p>
    <w:p w14:paraId="274A598F" w14:textId="77777777" w:rsidR="0053552F" w:rsidRPr="00471D98" w:rsidRDefault="00C84FFA">
      <w:pPr>
        <w:pStyle w:val="BodyText"/>
        <w:spacing w:before="1"/>
        <w:ind w:left="820"/>
        <w:rPr>
          <w:sz w:val="22"/>
          <w:szCs w:val="22"/>
        </w:rPr>
      </w:pPr>
      <w:r w:rsidRPr="00471D98">
        <w:rPr>
          <w:sz w:val="22"/>
          <w:szCs w:val="22"/>
        </w:rPr>
        <w:t>Meeting.</w:t>
      </w:r>
    </w:p>
    <w:p w14:paraId="6A5A97D7" w14:textId="77777777" w:rsidR="0053552F" w:rsidRPr="00471D98" w:rsidRDefault="0053552F">
      <w:pPr>
        <w:pStyle w:val="BodyText"/>
        <w:spacing w:before="9"/>
        <w:rPr>
          <w:sz w:val="22"/>
          <w:szCs w:val="22"/>
        </w:rPr>
      </w:pPr>
    </w:p>
    <w:p w14:paraId="30800B97" w14:textId="77777777" w:rsidR="0053552F" w:rsidRPr="00471D98" w:rsidRDefault="00C84FFA">
      <w:pPr>
        <w:pStyle w:val="ListParagraph"/>
        <w:numPr>
          <w:ilvl w:val="1"/>
          <w:numId w:val="13"/>
        </w:numPr>
        <w:tabs>
          <w:tab w:val="left" w:pos="821"/>
        </w:tabs>
        <w:ind w:left="820" w:hanging="361"/>
        <w:jc w:val="both"/>
      </w:pPr>
      <w:r w:rsidRPr="00471D98">
        <w:t>Manner</w:t>
      </w:r>
      <w:r w:rsidRPr="00471D98">
        <w:rPr>
          <w:spacing w:val="-5"/>
        </w:rPr>
        <w:t xml:space="preserve"> </w:t>
      </w:r>
      <w:r w:rsidRPr="00471D98">
        <w:t>of</w:t>
      </w:r>
      <w:r w:rsidRPr="00471D98">
        <w:rPr>
          <w:spacing w:val="-3"/>
        </w:rPr>
        <w:t xml:space="preserve"> </w:t>
      </w:r>
      <w:r w:rsidRPr="00471D98">
        <w:t>voting:</w:t>
      </w:r>
    </w:p>
    <w:p w14:paraId="3B497CB1" w14:textId="77777777" w:rsidR="0053552F" w:rsidRPr="00471D98" w:rsidRDefault="00C84FFA">
      <w:pPr>
        <w:pStyle w:val="BodyText"/>
        <w:spacing w:before="1"/>
        <w:ind w:left="820" w:right="722"/>
        <w:jc w:val="both"/>
        <w:rPr>
          <w:sz w:val="22"/>
          <w:szCs w:val="22"/>
        </w:rPr>
      </w:pPr>
      <w:r w:rsidRPr="00471D98">
        <w:rPr>
          <w:sz w:val="22"/>
          <w:szCs w:val="22"/>
        </w:rPr>
        <w:t>The holders of common stock are entitled to one vote per share, but in connection with the cumulative voting</w:t>
      </w:r>
      <w:r w:rsidRPr="00471D98">
        <w:rPr>
          <w:spacing w:val="1"/>
          <w:sz w:val="22"/>
          <w:szCs w:val="22"/>
        </w:rPr>
        <w:t xml:space="preserve"> </w:t>
      </w:r>
      <w:r w:rsidRPr="00471D98">
        <w:rPr>
          <w:sz w:val="22"/>
          <w:szCs w:val="22"/>
        </w:rPr>
        <w:t>feature applicable to the election of directors, each stockholder is entitled to as many votes as shall equal the</w:t>
      </w:r>
      <w:r w:rsidRPr="00471D98">
        <w:rPr>
          <w:spacing w:val="1"/>
          <w:sz w:val="22"/>
          <w:szCs w:val="22"/>
        </w:rPr>
        <w:t xml:space="preserve"> </w:t>
      </w:r>
      <w:r w:rsidRPr="00471D98">
        <w:rPr>
          <w:sz w:val="22"/>
          <w:szCs w:val="22"/>
        </w:rPr>
        <w:t>number of shares held by such person at the close of business on the record date, multiplied by the number of</w:t>
      </w:r>
      <w:r w:rsidRPr="00471D98">
        <w:rPr>
          <w:spacing w:val="1"/>
          <w:sz w:val="22"/>
          <w:szCs w:val="22"/>
        </w:rPr>
        <w:t xml:space="preserve"> </w:t>
      </w:r>
      <w:r w:rsidRPr="00471D98">
        <w:rPr>
          <w:sz w:val="22"/>
          <w:szCs w:val="22"/>
        </w:rPr>
        <w:t>directors to be elected.</w:t>
      </w:r>
      <w:r w:rsidRPr="00471D98">
        <w:rPr>
          <w:spacing w:val="1"/>
          <w:sz w:val="22"/>
          <w:szCs w:val="22"/>
        </w:rPr>
        <w:t xml:space="preserve"> </w:t>
      </w:r>
      <w:r w:rsidRPr="00471D98">
        <w:rPr>
          <w:sz w:val="22"/>
          <w:szCs w:val="22"/>
        </w:rPr>
        <w:t>A stockholder may cast all of such votes for a single nominee or may apportion such</w:t>
      </w:r>
      <w:r w:rsidRPr="00471D98">
        <w:rPr>
          <w:spacing w:val="1"/>
          <w:sz w:val="22"/>
          <w:szCs w:val="22"/>
        </w:rPr>
        <w:t xml:space="preserve"> </w:t>
      </w:r>
      <w:r w:rsidRPr="00471D98">
        <w:rPr>
          <w:sz w:val="22"/>
          <w:szCs w:val="22"/>
        </w:rPr>
        <w:t>votes among any two or more nominees.</w:t>
      </w:r>
      <w:r w:rsidRPr="00471D98">
        <w:rPr>
          <w:spacing w:val="1"/>
          <w:sz w:val="22"/>
          <w:szCs w:val="22"/>
        </w:rPr>
        <w:t xml:space="preserve"> </w:t>
      </w:r>
      <w:r w:rsidRPr="00471D98">
        <w:rPr>
          <w:sz w:val="22"/>
          <w:szCs w:val="22"/>
        </w:rPr>
        <w:t>The shares shall be voted/cast by secret balloting and/or raising of</w:t>
      </w:r>
      <w:r w:rsidRPr="00471D98">
        <w:rPr>
          <w:spacing w:val="1"/>
          <w:sz w:val="22"/>
          <w:szCs w:val="22"/>
        </w:rPr>
        <w:t xml:space="preserve"> </w:t>
      </w:r>
      <w:r w:rsidRPr="00471D98">
        <w:rPr>
          <w:sz w:val="22"/>
          <w:szCs w:val="22"/>
        </w:rPr>
        <w:t>hands.</w:t>
      </w:r>
      <w:r w:rsidRPr="00471D98">
        <w:rPr>
          <w:spacing w:val="1"/>
          <w:sz w:val="22"/>
          <w:szCs w:val="22"/>
        </w:rPr>
        <w:t xml:space="preserve"> </w:t>
      </w:r>
      <w:r w:rsidRPr="00471D98">
        <w:rPr>
          <w:sz w:val="22"/>
          <w:szCs w:val="22"/>
        </w:rPr>
        <w:t>In all matters included in the agenda, except the election of directors, the counting of votes will be done</w:t>
      </w:r>
      <w:r w:rsidRPr="00471D98">
        <w:rPr>
          <w:spacing w:val="1"/>
          <w:sz w:val="22"/>
          <w:szCs w:val="22"/>
        </w:rPr>
        <w:t xml:space="preserve"> </w:t>
      </w:r>
      <w:r w:rsidRPr="00471D98">
        <w:rPr>
          <w:sz w:val="22"/>
          <w:szCs w:val="22"/>
        </w:rPr>
        <w:t>through</w:t>
      </w:r>
      <w:r w:rsidRPr="00471D98">
        <w:rPr>
          <w:spacing w:val="-2"/>
          <w:sz w:val="22"/>
          <w:szCs w:val="22"/>
        </w:rPr>
        <w:t xml:space="preserve"> </w:t>
      </w:r>
      <w:r w:rsidRPr="00471D98">
        <w:rPr>
          <w:sz w:val="22"/>
          <w:szCs w:val="22"/>
        </w:rPr>
        <w:t>the</w:t>
      </w:r>
      <w:r w:rsidRPr="00471D98">
        <w:rPr>
          <w:spacing w:val="-1"/>
          <w:sz w:val="22"/>
          <w:szCs w:val="22"/>
        </w:rPr>
        <w:t xml:space="preserve"> </w:t>
      </w:r>
      <w:r w:rsidRPr="00471D98">
        <w:rPr>
          <w:sz w:val="22"/>
          <w:szCs w:val="22"/>
        </w:rPr>
        <w:t>regular</w:t>
      </w:r>
      <w:r w:rsidRPr="00471D98">
        <w:rPr>
          <w:spacing w:val="-1"/>
          <w:sz w:val="22"/>
          <w:szCs w:val="22"/>
        </w:rPr>
        <w:t xml:space="preserve"> </w:t>
      </w:r>
      <w:r w:rsidRPr="00471D98">
        <w:rPr>
          <w:sz w:val="22"/>
          <w:szCs w:val="22"/>
        </w:rPr>
        <w:t>method.</w:t>
      </w:r>
    </w:p>
    <w:p w14:paraId="0D416E2B" w14:textId="77777777" w:rsidR="0053552F" w:rsidRPr="00471D98" w:rsidRDefault="0053552F">
      <w:pPr>
        <w:pStyle w:val="BodyText"/>
        <w:spacing w:before="1"/>
        <w:rPr>
          <w:sz w:val="22"/>
          <w:szCs w:val="22"/>
        </w:rPr>
      </w:pPr>
    </w:p>
    <w:p w14:paraId="222C0F43" w14:textId="77777777" w:rsidR="0053552F" w:rsidRPr="00471D98" w:rsidRDefault="00C84FFA">
      <w:pPr>
        <w:pStyle w:val="ListParagraph"/>
        <w:numPr>
          <w:ilvl w:val="1"/>
          <w:numId w:val="13"/>
        </w:numPr>
        <w:tabs>
          <w:tab w:val="left" w:pos="821"/>
        </w:tabs>
        <w:ind w:left="820" w:hanging="361"/>
        <w:jc w:val="both"/>
      </w:pPr>
      <w:r w:rsidRPr="00471D98">
        <w:t>Security</w:t>
      </w:r>
      <w:r w:rsidRPr="00471D98">
        <w:rPr>
          <w:spacing w:val="-3"/>
        </w:rPr>
        <w:t xml:space="preserve"> </w:t>
      </w:r>
      <w:r w:rsidRPr="00471D98">
        <w:t>Ownership</w:t>
      </w:r>
      <w:r w:rsidRPr="00471D98">
        <w:rPr>
          <w:spacing w:val="-6"/>
        </w:rPr>
        <w:t xml:space="preserve"> </w:t>
      </w:r>
      <w:r w:rsidRPr="00471D98">
        <w:t>of</w:t>
      </w:r>
      <w:r w:rsidRPr="00471D98">
        <w:rPr>
          <w:spacing w:val="-4"/>
        </w:rPr>
        <w:t xml:space="preserve"> </w:t>
      </w:r>
      <w:r w:rsidRPr="00471D98">
        <w:t>Certain</w:t>
      </w:r>
      <w:r w:rsidRPr="00471D98">
        <w:rPr>
          <w:spacing w:val="-6"/>
        </w:rPr>
        <w:t xml:space="preserve"> </w:t>
      </w:r>
      <w:r w:rsidRPr="00471D98">
        <w:t>Record</w:t>
      </w:r>
      <w:r w:rsidRPr="00471D98">
        <w:rPr>
          <w:spacing w:val="-5"/>
        </w:rPr>
        <w:t xml:space="preserve"> </w:t>
      </w:r>
      <w:r w:rsidRPr="00471D98">
        <w:t>and</w:t>
      </w:r>
      <w:r w:rsidRPr="00471D98">
        <w:rPr>
          <w:spacing w:val="-6"/>
        </w:rPr>
        <w:t xml:space="preserve"> </w:t>
      </w:r>
      <w:r w:rsidRPr="00471D98">
        <w:t>Beneficial</w:t>
      </w:r>
      <w:r w:rsidRPr="00471D98">
        <w:rPr>
          <w:spacing w:val="-4"/>
        </w:rPr>
        <w:t xml:space="preserve"> </w:t>
      </w:r>
      <w:r w:rsidRPr="00471D98">
        <w:t>Owners</w:t>
      </w:r>
      <w:r w:rsidRPr="00471D98">
        <w:rPr>
          <w:spacing w:val="-3"/>
        </w:rPr>
        <w:t xml:space="preserve"> </w:t>
      </w:r>
      <w:r w:rsidRPr="00471D98">
        <w:t>and</w:t>
      </w:r>
      <w:r w:rsidRPr="00471D98">
        <w:rPr>
          <w:spacing w:val="-6"/>
        </w:rPr>
        <w:t xml:space="preserve"> </w:t>
      </w:r>
      <w:r w:rsidRPr="00471D98">
        <w:t>Management</w:t>
      </w:r>
    </w:p>
    <w:p w14:paraId="0F523431" w14:textId="77777777" w:rsidR="0053552F" w:rsidRPr="00471D98" w:rsidRDefault="0053552F">
      <w:pPr>
        <w:pStyle w:val="BodyText"/>
        <w:spacing w:before="1"/>
        <w:rPr>
          <w:sz w:val="22"/>
          <w:szCs w:val="22"/>
        </w:rPr>
      </w:pPr>
    </w:p>
    <w:p w14:paraId="5FA8EDC7" w14:textId="755A6C94" w:rsidR="0053552F" w:rsidRPr="00471D98" w:rsidRDefault="00C84FFA">
      <w:pPr>
        <w:pStyle w:val="ListParagraph"/>
        <w:numPr>
          <w:ilvl w:val="2"/>
          <w:numId w:val="13"/>
        </w:numPr>
        <w:tabs>
          <w:tab w:val="left" w:pos="1181"/>
        </w:tabs>
        <w:ind w:hanging="361"/>
        <w:rPr>
          <w:color w:val="000000" w:themeColor="text1"/>
        </w:rPr>
      </w:pPr>
      <w:r w:rsidRPr="00471D98">
        <w:rPr>
          <w:color w:val="000000" w:themeColor="text1"/>
        </w:rPr>
        <w:t>Security</w:t>
      </w:r>
      <w:r w:rsidRPr="00471D98">
        <w:rPr>
          <w:color w:val="000000" w:themeColor="text1"/>
          <w:spacing w:val="-3"/>
        </w:rPr>
        <w:t xml:space="preserve"> </w:t>
      </w:r>
      <w:r w:rsidRPr="00471D98">
        <w:rPr>
          <w:color w:val="000000" w:themeColor="text1"/>
        </w:rPr>
        <w:t>Ownership</w:t>
      </w:r>
      <w:r w:rsidRPr="00471D98">
        <w:rPr>
          <w:color w:val="000000" w:themeColor="text1"/>
          <w:spacing w:val="-4"/>
        </w:rPr>
        <w:t xml:space="preserve"> </w:t>
      </w:r>
      <w:r w:rsidRPr="00471D98">
        <w:rPr>
          <w:color w:val="000000" w:themeColor="text1"/>
        </w:rPr>
        <w:t>of</w:t>
      </w:r>
      <w:r w:rsidRPr="00471D98">
        <w:rPr>
          <w:color w:val="000000" w:themeColor="text1"/>
          <w:spacing w:val="-3"/>
        </w:rPr>
        <w:t xml:space="preserve"> </w:t>
      </w:r>
      <w:r w:rsidRPr="00471D98">
        <w:rPr>
          <w:color w:val="000000" w:themeColor="text1"/>
        </w:rPr>
        <w:t>Certain</w:t>
      </w:r>
      <w:r w:rsidRPr="00471D98">
        <w:rPr>
          <w:color w:val="000000" w:themeColor="text1"/>
          <w:spacing w:val="-5"/>
        </w:rPr>
        <w:t xml:space="preserve"> </w:t>
      </w:r>
      <w:r w:rsidRPr="00471D98">
        <w:rPr>
          <w:color w:val="000000" w:themeColor="text1"/>
        </w:rPr>
        <w:t>Record</w:t>
      </w:r>
      <w:r w:rsidRPr="00471D98">
        <w:rPr>
          <w:color w:val="000000" w:themeColor="text1"/>
          <w:spacing w:val="-5"/>
        </w:rPr>
        <w:t xml:space="preserve"> </w:t>
      </w:r>
      <w:r w:rsidRPr="00471D98">
        <w:rPr>
          <w:color w:val="000000" w:themeColor="text1"/>
        </w:rPr>
        <w:t>and</w:t>
      </w:r>
      <w:r w:rsidRPr="00471D98">
        <w:rPr>
          <w:color w:val="000000" w:themeColor="text1"/>
          <w:spacing w:val="-5"/>
        </w:rPr>
        <w:t xml:space="preserve"> </w:t>
      </w:r>
      <w:r w:rsidRPr="00471D98">
        <w:rPr>
          <w:color w:val="000000" w:themeColor="text1"/>
        </w:rPr>
        <w:t>Beneficial</w:t>
      </w:r>
      <w:r w:rsidRPr="00471D98">
        <w:rPr>
          <w:color w:val="000000" w:themeColor="text1"/>
          <w:spacing w:val="-3"/>
        </w:rPr>
        <w:t xml:space="preserve"> </w:t>
      </w:r>
      <w:r w:rsidRPr="00471D98">
        <w:rPr>
          <w:color w:val="000000" w:themeColor="text1"/>
        </w:rPr>
        <w:t>Owners</w:t>
      </w:r>
      <w:r w:rsidRPr="00471D98">
        <w:rPr>
          <w:color w:val="000000" w:themeColor="text1"/>
          <w:spacing w:val="-2"/>
        </w:rPr>
        <w:t xml:space="preserve"> </w:t>
      </w:r>
      <w:r w:rsidRPr="00471D98">
        <w:rPr>
          <w:color w:val="000000" w:themeColor="text1"/>
        </w:rPr>
        <w:t>(of</w:t>
      </w:r>
      <w:r w:rsidRPr="00471D98">
        <w:rPr>
          <w:color w:val="000000" w:themeColor="text1"/>
          <w:spacing w:val="-3"/>
        </w:rPr>
        <w:t xml:space="preserve"> </w:t>
      </w:r>
      <w:r w:rsidRPr="00471D98">
        <w:rPr>
          <w:color w:val="000000" w:themeColor="text1"/>
        </w:rPr>
        <w:t>more</w:t>
      </w:r>
      <w:r w:rsidRPr="00471D98">
        <w:rPr>
          <w:color w:val="000000" w:themeColor="text1"/>
          <w:spacing w:val="-5"/>
        </w:rPr>
        <w:t xml:space="preserve"> </w:t>
      </w:r>
      <w:r w:rsidRPr="00471D98">
        <w:rPr>
          <w:color w:val="000000" w:themeColor="text1"/>
        </w:rPr>
        <w:t>than</w:t>
      </w:r>
      <w:r w:rsidRPr="00471D98">
        <w:rPr>
          <w:color w:val="000000" w:themeColor="text1"/>
          <w:spacing w:val="-5"/>
        </w:rPr>
        <w:t xml:space="preserve"> </w:t>
      </w:r>
      <w:r w:rsidRPr="00471D98">
        <w:rPr>
          <w:color w:val="000000" w:themeColor="text1"/>
        </w:rPr>
        <w:t>5%)</w:t>
      </w:r>
      <w:r w:rsidRPr="00471D98">
        <w:rPr>
          <w:color w:val="000000" w:themeColor="text1"/>
          <w:spacing w:val="-1"/>
        </w:rPr>
        <w:t xml:space="preserve"> </w:t>
      </w:r>
      <w:r w:rsidRPr="00471D98">
        <w:rPr>
          <w:color w:val="000000" w:themeColor="text1"/>
        </w:rPr>
        <w:t>as</w:t>
      </w:r>
      <w:r w:rsidRPr="00471D98">
        <w:rPr>
          <w:color w:val="000000" w:themeColor="text1"/>
          <w:spacing w:val="-2"/>
        </w:rPr>
        <w:t xml:space="preserve"> </w:t>
      </w:r>
      <w:r w:rsidRPr="00471D98">
        <w:rPr>
          <w:color w:val="000000" w:themeColor="text1"/>
        </w:rPr>
        <w:t>of</w:t>
      </w:r>
      <w:r w:rsidRPr="00471D98">
        <w:rPr>
          <w:color w:val="000000" w:themeColor="text1"/>
          <w:spacing w:val="9"/>
        </w:rPr>
        <w:t xml:space="preserve"> </w:t>
      </w:r>
      <w:r w:rsidR="00363E94" w:rsidRPr="00471D98">
        <w:rPr>
          <w:color w:val="000000" w:themeColor="text1"/>
        </w:rPr>
        <w:t>December 31, 202</w:t>
      </w:r>
      <w:r w:rsidR="00131913" w:rsidRPr="00471D98">
        <w:rPr>
          <w:color w:val="000000" w:themeColor="text1"/>
        </w:rPr>
        <w:t>5</w:t>
      </w:r>
    </w:p>
    <w:p w14:paraId="6EB6CB0C" w14:textId="77777777" w:rsidR="0053552F" w:rsidRPr="00471D98" w:rsidRDefault="0053552F">
      <w:pPr>
        <w:pStyle w:val="BodyText"/>
        <w:spacing w:before="9"/>
        <w:rPr>
          <w:sz w:val="22"/>
          <w:szCs w:val="22"/>
        </w:rPr>
      </w:pPr>
    </w:p>
    <w:p w14:paraId="759890CE" w14:textId="77777777" w:rsidR="0053552F" w:rsidRPr="00471D98" w:rsidRDefault="00C84FFA">
      <w:pPr>
        <w:pStyle w:val="BodyText"/>
        <w:ind w:left="1180"/>
        <w:rPr>
          <w:sz w:val="22"/>
          <w:szCs w:val="22"/>
        </w:rPr>
      </w:pPr>
      <w:r w:rsidRPr="00471D98">
        <w:rPr>
          <w:sz w:val="22"/>
          <w:szCs w:val="22"/>
        </w:rPr>
        <w:t>The</w:t>
      </w:r>
      <w:r w:rsidRPr="00471D98">
        <w:rPr>
          <w:spacing w:val="6"/>
          <w:sz w:val="22"/>
          <w:szCs w:val="22"/>
        </w:rPr>
        <w:t xml:space="preserve"> </w:t>
      </w:r>
      <w:r w:rsidRPr="00471D98">
        <w:rPr>
          <w:sz w:val="22"/>
          <w:szCs w:val="22"/>
        </w:rPr>
        <w:t>persons</w:t>
      </w:r>
      <w:r w:rsidRPr="00471D98">
        <w:rPr>
          <w:spacing w:val="10"/>
          <w:sz w:val="22"/>
          <w:szCs w:val="22"/>
        </w:rPr>
        <w:t xml:space="preserve"> </w:t>
      </w:r>
      <w:r w:rsidRPr="00471D98">
        <w:rPr>
          <w:sz w:val="22"/>
          <w:szCs w:val="22"/>
        </w:rPr>
        <w:t>known</w:t>
      </w:r>
      <w:r w:rsidRPr="00471D98">
        <w:rPr>
          <w:spacing w:val="7"/>
          <w:sz w:val="22"/>
          <w:szCs w:val="22"/>
        </w:rPr>
        <w:t xml:space="preserve"> </w:t>
      </w:r>
      <w:r w:rsidRPr="00471D98">
        <w:rPr>
          <w:sz w:val="22"/>
          <w:szCs w:val="22"/>
        </w:rPr>
        <w:t>to</w:t>
      </w:r>
      <w:r w:rsidRPr="00471D98">
        <w:rPr>
          <w:spacing w:val="7"/>
          <w:sz w:val="22"/>
          <w:szCs w:val="22"/>
        </w:rPr>
        <w:t xml:space="preserve"> </w:t>
      </w:r>
      <w:r w:rsidRPr="00471D98">
        <w:rPr>
          <w:sz w:val="22"/>
          <w:szCs w:val="22"/>
        </w:rPr>
        <w:t>the</w:t>
      </w:r>
      <w:r w:rsidRPr="00471D98">
        <w:rPr>
          <w:spacing w:val="7"/>
          <w:sz w:val="22"/>
          <w:szCs w:val="22"/>
        </w:rPr>
        <w:t xml:space="preserve"> </w:t>
      </w:r>
      <w:r w:rsidRPr="00471D98">
        <w:rPr>
          <w:sz w:val="22"/>
          <w:szCs w:val="22"/>
        </w:rPr>
        <w:t>registrant</w:t>
      </w:r>
      <w:r w:rsidRPr="00471D98">
        <w:rPr>
          <w:spacing w:val="9"/>
          <w:sz w:val="22"/>
          <w:szCs w:val="22"/>
        </w:rPr>
        <w:t xml:space="preserve"> </w:t>
      </w:r>
      <w:r w:rsidRPr="00471D98">
        <w:rPr>
          <w:sz w:val="22"/>
          <w:szCs w:val="22"/>
        </w:rPr>
        <w:t>to</w:t>
      </w:r>
      <w:r w:rsidRPr="00471D98">
        <w:rPr>
          <w:spacing w:val="7"/>
          <w:sz w:val="22"/>
          <w:szCs w:val="22"/>
        </w:rPr>
        <w:t xml:space="preserve"> </w:t>
      </w:r>
      <w:r w:rsidRPr="00471D98">
        <w:rPr>
          <w:sz w:val="22"/>
          <w:szCs w:val="22"/>
        </w:rPr>
        <w:t>be</w:t>
      </w:r>
      <w:r w:rsidRPr="00471D98">
        <w:rPr>
          <w:spacing w:val="7"/>
          <w:sz w:val="22"/>
          <w:szCs w:val="22"/>
        </w:rPr>
        <w:t xml:space="preserve"> </w:t>
      </w:r>
      <w:r w:rsidRPr="00471D98">
        <w:rPr>
          <w:sz w:val="22"/>
          <w:szCs w:val="22"/>
        </w:rPr>
        <w:t>directly</w:t>
      </w:r>
      <w:r w:rsidRPr="00471D98">
        <w:rPr>
          <w:spacing w:val="9"/>
          <w:sz w:val="22"/>
          <w:szCs w:val="22"/>
        </w:rPr>
        <w:t xml:space="preserve"> </w:t>
      </w:r>
      <w:r w:rsidRPr="00471D98">
        <w:rPr>
          <w:sz w:val="22"/>
          <w:szCs w:val="22"/>
        </w:rPr>
        <w:t>or</w:t>
      </w:r>
      <w:r w:rsidRPr="00471D98">
        <w:rPr>
          <w:spacing w:val="7"/>
          <w:sz w:val="22"/>
          <w:szCs w:val="22"/>
        </w:rPr>
        <w:t xml:space="preserve"> </w:t>
      </w:r>
      <w:r w:rsidRPr="00471D98">
        <w:rPr>
          <w:sz w:val="22"/>
          <w:szCs w:val="22"/>
        </w:rPr>
        <w:t>indirectly</w:t>
      </w:r>
      <w:r w:rsidRPr="00471D98">
        <w:rPr>
          <w:spacing w:val="6"/>
          <w:sz w:val="22"/>
          <w:szCs w:val="22"/>
        </w:rPr>
        <w:t xml:space="preserve"> </w:t>
      </w:r>
      <w:r w:rsidRPr="00471D98">
        <w:rPr>
          <w:sz w:val="22"/>
          <w:szCs w:val="22"/>
        </w:rPr>
        <w:t>the</w:t>
      </w:r>
      <w:r w:rsidRPr="00471D98">
        <w:rPr>
          <w:spacing w:val="7"/>
          <w:sz w:val="22"/>
          <w:szCs w:val="22"/>
        </w:rPr>
        <w:t xml:space="preserve"> </w:t>
      </w:r>
      <w:r w:rsidRPr="00471D98">
        <w:rPr>
          <w:sz w:val="22"/>
          <w:szCs w:val="22"/>
        </w:rPr>
        <w:t>record</w:t>
      </w:r>
      <w:r w:rsidRPr="00471D98">
        <w:rPr>
          <w:spacing w:val="7"/>
          <w:sz w:val="22"/>
          <w:szCs w:val="22"/>
        </w:rPr>
        <w:t xml:space="preserve"> </w:t>
      </w:r>
      <w:r w:rsidRPr="00471D98">
        <w:rPr>
          <w:sz w:val="22"/>
          <w:szCs w:val="22"/>
        </w:rPr>
        <w:t>or</w:t>
      </w:r>
      <w:r w:rsidRPr="00471D98">
        <w:rPr>
          <w:spacing w:val="7"/>
          <w:sz w:val="22"/>
          <w:szCs w:val="22"/>
        </w:rPr>
        <w:t xml:space="preserve"> </w:t>
      </w:r>
      <w:r w:rsidRPr="00471D98">
        <w:rPr>
          <w:sz w:val="22"/>
          <w:szCs w:val="22"/>
        </w:rPr>
        <w:t>beneficial</w:t>
      </w:r>
      <w:r w:rsidRPr="00471D98">
        <w:rPr>
          <w:spacing w:val="9"/>
          <w:sz w:val="22"/>
          <w:szCs w:val="22"/>
        </w:rPr>
        <w:t xml:space="preserve"> </w:t>
      </w:r>
      <w:r w:rsidRPr="00471D98">
        <w:rPr>
          <w:sz w:val="22"/>
          <w:szCs w:val="22"/>
        </w:rPr>
        <w:t>owner</w:t>
      </w:r>
      <w:r w:rsidRPr="00471D98">
        <w:rPr>
          <w:spacing w:val="7"/>
          <w:sz w:val="22"/>
          <w:szCs w:val="22"/>
        </w:rPr>
        <w:t xml:space="preserve"> </w:t>
      </w:r>
      <w:r w:rsidRPr="00471D98">
        <w:rPr>
          <w:sz w:val="22"/>
          <w:szCs w:val="22"/>
        </w:rPr>
        <w:t>of</w:t>
      </w:r>
      <w:r w:rsidRPr="00471D98">
        <w:rPr>
          <w:spacing w:val="9"/>
          <w:sz w:val="22"/>
          <w:szCs w:val="22"/>
        </w:rPr>
        <w:t xml:space="preserve"> </w:t>
      </w:r>
      <w:r w:rsidRPr="00471D98">
        <w:rPr>
          <w:sz w:val="22"/>
          <w:szCs w:val="22"/>
        </w:rPr>
        <w:t>more</w:t>
      </w:r>
      <w:r w:rsidRPr="00471D98">
        <w:rPr>
          <w:spacing w:val="6"/>
          <w:sz w:val="22"/>
          <w:szCs w:val="22"/>
        </w:rPr>
        <w:t xml:space="preserve"> </w:t>
      </w:r>
      <w:r w:rsidRPr="00471D98">
        <w:rPr>
          <w:sz w:val="22"/>
          <w:szCs w:val="22"/>
        </w:rPr>
        <w:t>than</w:t>
      </w:r>
    </w:p>
    <w:p w14:paraId="78F81C01" w14:textId="2A39F7FE" w:rsidR="0053552F" w:rsidRPr="00471D98" w:rsidRDefault="00C84FFA">
      <w:pPr>
        <w:pStyle w:val="BodyText"/>
        <w:spacing w:before="1"/>
        <w:ind w:left="1180"/>
        <w:rPr>
          <w:sz w:val="22"/>
          <w:szCs w:val="22"/>
        </w:rPr>
      </w:pPr>
      <w:r w:rsidRPr="00471D98">
        <w:rPr>
          <w:sz w:val="22"/>
          <w:szCs w:val="22"/>
        </w:rPr>
        <w:t>5%</w:t>
      </w:r>
      <w:r w:rsidRPr="00471D98">
        <w:rPr>
          <w:spacing w:val="-3"/>
          <w:sz w:val="22"/>
          <w:szCs w:val="22"/>
        </w:rPr>
        <w:t xml:space="preserve"> </w:t>
      </w:r>
      <w:r w:rsidRPr="00471D98">
        <w:rPr>
          <w:sz w:val="22"/>
          <w:szCs w:val="22"/>
        </w:rPr>
        <w:t>of</w:t>
      </w:r>
      <w:r w:rsidRPr="00471D98">
        <w:rPr>
          <w:spacing w:val="-3"/>
          <w:sz w:val="22"/>
          <w:szCs w:val="22"/>
        </w:rPr>
        <w:t xml:space="preserve"> </w:t>
      </w:r>
      <w:r w:rsidRPr="00471D98">
        <w:rPr>
          <w:sz w:val="22"/>
          <w:szCs w:val="22"/>
        </w:rPr>
        <w:t>the</w:t>
      </w:r>
      <w:r w:rsidRPr="00471D98">
        <w:rPr>
          <w:spacing w:val="-5"/>
          <w:sz w:val="22"/>
          <w:szCs w:val="22"/>
        </w:rPr>
        <w:t xml:space="preserve"> </w:t>
      </w:r>
      <w:r w:rsidRPr="00471D98">
        <w:rPr>
          <w:sz w:val="22"/>
          <w:szCs w:val="22"/>
        </w:rPr>
        <w:t>registrant’s</w:t>
      </w:r>
      <w:r w:rsidRPr="00471D98">
        <w:rPr>
          <w:spacing w:val="-2"/>
          <w:sz w:val="22"/>
          <w:szCs w:val="22"/>
        </w:rPr>
        <w:t xml:space="preserve"> </w:t>
      </w:r>
      <w:r w:rsidRPr="00471D98">
        <w:rPr>
          <w:sz w:val="22"/>
          <w:szCs w:val="22"/>
        </w:rPr>
        <w:t>voting</w:t>
      </w:r>
      <w:r w:rsidRPr="00471D98">
        <w:rPr>
          <w:spacing w:val="-4"/>
          <w:sz w:val="22"/>
          <w:szCs w:val="22"/>
        </w:rPr>
        <w:t xml:space="preserve"> </w:t>
      </w:r>
      <w:r w:rsidRPr="00471D98">
        <w:rPr>
          <w:sz w:val="22"/>
          <w:szCs w:val="22"/>
        </w:rPr>
        <w:t>securities</w:t>
      </w:r>
      <w:r w:rsidRPr="00471D98">
        <w:rPr>
          <w:spacing w:val="-2"/>
          <w:sz w:val="22"/>
          <w:szCs w:val="22"/>
        </w:rPr>
        <w:t xml:space="preserve"> </w:t>
      </w:r>
      <w:r w:rsidRPr="00471D98">
        <w:rPr>
          <w:sz w:val="22"/>
          <w:szCs w:val="22"/>
        </w:rPr>
        <w:t>as</w:t>
      </w:r>
      <w:r w:rsidRPr="00471D98">
        <w:rPr>
          <w:spacing w:val="-2"/>
          <w:sz w:val="22"/>
          <w:szCs w:val="22"/>
        </w:rPr>
        <w:t xml:space="preserve"> </w:t>
      </w:r>
      <w:r w:rsidRPr="00471D98">
        <w:rPr>
          <w:sz w:val="22"/>
          <w:szCs w:val="22"/>
        </w:rPr>
        <w:t>of</w:t>
      </w:r>
      <w:r w:rsidRPr="00471D98">
        <w:rPr>
          <w:spacing w:val="5"/>
          <w:sz w:val="22"/>
          <w:szCs w:val="22"/>
        </w:rPr>
        <w:t xml:space="preserve"> </w:t>
      </w:r>
      <w:r w:rsidR="00363E94" w:rsidRPr="00471D98">
        <w:rPr>
          <w:sz w:val="22"/>
          <w:szCs w:val="22"/>
        </w:rPr>
        <w:t>December 31, 2025</w:t>
      </w:r>
      <w:r w:rsidRPr="00471D98">
        <w:rPr>
          <w:sz w:val="22"/>
          <w:szCs w:val="22"/>
        </w:rPr>
        <w:t>,</w:t>
      </w:r>
      <w:r w:rsidRPr="00471D98">
        <w:rPr>
          <w:spacing w:val="-2"/>
          <w:sz w:val="22"/>
          <w:szCs w:val="22"/>
        </w:rPr>
        <w:t xml:space="preserve"> </w:t>
      </w:r>
      <w:r w:rsidRPr="00471D98">
        <w:rPr>
          <w:sz w:val="22"/>
          <w:szCs w:val="22"/>
        </w:rPr>
        <w:t>are</w:t>
      </w:r>
      <w:r w:rsidRPr="00471D98">
        <w:rPr>
          <w:spacing w:val="-4"/>
          <w:sz w:val="22"/>
          <w:szCs w:val="22"/>
        </w:rPr>
        <w:t xml:space="preserve"> </w:t>
      </w:r>
      <w:r w:rsidRPr="00471D98">
        <w:rPr>
          <w:sz w:val="22"/>
          <w:szCs w:val="22"/>
        </w:rPr>
        <w:t>as</w:t>
      </w:r>
      <w:r w:rsidRPr="00471D98">
        <w:rPr>
          <w:spacing w:val="-2"/>
          <w:sz w:val="22"/>
          <w:szCs w:val="22"/>
        </w:rPr>
        <w:t xml:space="preserve"> </w:t>
      </w:r>
      <w:r w:rsidRPr="00471D98">
        <w:rPr>
          <w:sz w:val="22"/>
          <w:szCs w:val="22"/>
        </w:rPr>
        <w:t>follows:</w:t>
      </w:r>
    </w:p>
    <w:p w14:paraId="6157453A" w14:textId="77777777" w:rsidR="0053552F" w:rsidRPr="00471D98" w:rsidRDefault="0053552F">
      <w:pPr>
        <w:pStyle w:val="BodyText"/>
        <w:spacing w:before="2"/>
        <w:rPr>
          <w:sz w:val="22"/>
          <w:szCs w:val="22"/>
        </w:rPr>
      </w:pPr>
    </w:p>
    <w:tbl>
      <w:tblPr>
        <w:tblW w:w="0" w:type="auto"/>
        <w:tblInd w:w="95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89"/>
        <w:gridCol w:w="2433"/>
        <w:gridCol w:w="2355"/>
        <w:gridCol w:w="1255"/>
        <w:gridCol w:w="1169"/>
        <w:gridCol w:w="893"/>
      </w:tblGrid>
      <w:tr w:rsidR="0053552F" w:rsidRPr="00471D98" w14:paraId="7F8EB7D3" w14:textId="77777777" w:rsidTr="006C202F">
        <w:trPr>
          <w:trHeight w:val="1161"/>
        </w:trPr>
        <w:tc>
          <w:tcPr>
            <w:tcW w:w="989" w:type="dxa"/>
            <w:tcBorders>
              <w:bottom w:val="single" w:sz="6" w:space="0" w:color="000000"/>
              <w:right w:val="single" w:sz="6" w:space="0" w:color="000000"/>
            </w:tcBorders>
          </w:tcPr>
          <w:p w14:paraId="6C07AD71" w14:textId="77777777" w:rsidR="0053552F" w:rsidRPr="00471D98" w:rsidRDefault="0053552F">
            <w:pPr>
              <w:pStyle w:val="TableParagraph"/>
              <w:spacing w:before="10"/>
              <w:rPr>
                <w:b/>
              </w:rPr>
            </w:pPr>
          </w:p>
          <w:p w14:paraId="7D95AD0D" w14:textId="77777777" w:rsidR="0053552F" w:rsidRPr="00471D98" w:rsidRDefault="00C84FFA">
            <w:pPr>
              <w:pStyle w:val="TableParagraph"/>
              <w:spacing w:line="237" w:lineRule="auto"/>
              <w:ind w:left="229" w:right="132" w:hanging="60"/>
              <w:rPr>
                <w:b/>
              </w:rPr>
            </w:pPr>
            <w:r w:rsidRPr="00471D98">
              <w:rPr>
                <w:b/>
              </w:rPr>
              <w:t>Title of</w:t>
            </w:r>
            <w:r w:rsidRPr="00471D98">
              <w:rPr>
                <w:b/>
                <w:spacing w:val="-53"/>
              </w:rPr>
              <w:t xml:space="preserve"> </w:t>
            </w:r>
            <w:r w:rsidRPr="00471D98">
              <w:rPr>
                <w:b/>
              </w:rPr>
              <w:t>Class</w:t>
            </w:r>
          </w:p>
        </w:tc>
        <w:tc>
          <w:tcPr>
            <w:tcW w:w="2433" w:type="dxa"/>
            <w:tcBorders>
              <w:left w:val="single" w:sz="6" w:space="0" w:color="000000"/>
              <w:bottom w:val="single" w:sz="6" w:space="0" w:color="000000"/>
              <w:right w:val="single" w:sz="6" w:space="0" w:color="000000"/>
            </w:tcBorders>
          </w:tcPr>
          <w:p w14:paraId="721CC63A" w14:textId="77777777" w:rsidR="0053552F" w:rsidRPr="00471D98" w:rsidRDefault="00C84FFA">
            <w:pPr>
              <w:pStyle w:val="TableParagraph"/>
              <w:spacing w:before="30"/>
              <w:ind w:left="388" w:right="355"/>
              <w:jc w:val="center"/>
              <w:rPr>
                <w:b/>
              </w:rPr>
            </w:pPr>
            <w:r w:rsidRPr="00471D98">
              <w:rPr>
                <w:b/>
              </w:rPr>
              <w:t>Name,</w:t>
            </w:r>
            <w:r w:rsidRPr="00471D98">
              <w:rPr>
                <w:b/>
                <w:spacing w:val="-7"/>
              </w:rPr>
              <w:t xml:space="preserve"> </w:t>
            </w:r>
            <w:r w:rsidRPr="00471D98">
              <w:rPr>
                <w:b/>
              </w:rPr>
              <w:t>Address</w:t>
            </w:r>
            <w:r w:rsidRPr="00471D98">
              <w:rPr>
                <w:b/>
                <w:spacing w:val="-9"/>
              </w:rPr>
              <w:t xml:space="preserve"> </w:t>
            </w:r>
            <w:r w:rsidRPr="00471D98">
              <w:rPr>
                <w:b/>
              </w:rPr>
              <w:t>of</w:t>
            </w:r>
            <w:r w:rsidRPr="00471D98">
              <w:rPr>
                <w:b/>
                <w:spacing w:val="-52"/>
              </w:rPr>
              <w:t xml:space="preserve"> </w:t>
            </w:r>
            <w:r w:rsidRPr="00471D98">
              <w:rPr>
                <w:b/>
              </w:rPr>
              <w:t>record owner and</w:t>
            </w:r>
            <w:r w:rsidRPr="00471D98">
              <w:rPr>
                <w:b/>
                <w:spacing w:val="-52"/>
              </w:rPr>
              <w:t xml:space="preserve"> </w:t>
            </w:r>
            <w:r w:rsidRPr="00471D98">
              <w:rPr>
                <w:b/>
              </w:rPr>
              <w:t>Relationship with</w:t>
            </w:r>
            <w:r w:rsidRPr="00471D98">
              <w:rPr>
                <w:b/>
                <w:spacing w:val="-52"/>
              </w:rPr>
              <w:t xml:space="preserve"> </w:t>
            </w:r>
            <w:r w:rsidRPr="00471D98">
              <w:rPr>
                <w:b/>
              </w:rPr>
              <w:t>Issuer</w:t>
            </w:r>
          </w:p>
        </w:tc>
        <w:tc>
          <w:tcPr>
            <w:tcW w:w="2355" w:type="dxa"/>
            <w:tcBorders>
              <w:left w:val="single" w:sz="6" w:space="0" w:color="000000"/>
              <w:bottom w:val="single" w:sz="6" w:space="0" w:color="000000"/>
              <w:right w:val="single" w:sz="6" w:space="0" w:color="000000"/>
            </w:tcBorders>
          </w:tcPr>
          <w:p w14:paraId="54ED9EAC" w14:textId="3379B38D" w:rsidR="0053552F" w:rsidRPr="00471D98" w:rsidRDefault="00C84FFA">
            <w:pPr>
              <w:pStyle w:val="TableParagraph"/>
              <w:spacing w:before="166"/>
              <w:ind w:left="183" w:right="161" w:hanging="2"/>
              <w:jc w:val="center"/>
              <w:rPr>
                <w:b/>
              </w:rPr>
            </w:pPr>
            <w:r w:rsidRPr="00471D98">
              <w:rPr>
                <w:b/>
              </w:rPr>
              <w:t>Name of Beneficial</w:t>
            </w:r>
            <w:r w:rsidRPr="00471D98">
              <w:rPr>
                <w:b/>
                <w:spacing w:val="1"/>
              </w:rPr>
              <w:t xml:space="preserve"> </w:t>
            </w:r>
            <w:r w:rsidRPr="00471D98">
              <w:rPr>
                <w:b/>
              </w:rPr>
              <w:t>Owner</w:t>
            </w:r>
            <w:r w:rsidRPr="00471D98">
              <w:rPr>
                <w:b/>
                <w:spacing w:val="-7"/>
              </w:rPr>
              <w:t xml:space="preserve"> </w:t>
            </w:r>
            <w:r w:rsidRPr="00471D98">
              <w:rPr>
                <w:b/>
              </w:rPr>
              <w:t>and</w:t>
            </w:r>
            <w:r w:rsidRPr="00471D98">
              <w:rPr>
                <w:b/>
                <w:spacing w:val="-7"/>
              </w:rPr>
              <w:t xml:space="preserve"> </w:t>
            </w:r>
            <w:r w:rsidRPr="00471D98">
              <w:rPr>
                <w:b/>
              </w:rPr>
              <w:t>Relationship</w:t>
            </w:r>
            <w:r w:rsidR="006C202F" w:rsidRPr="00471D98">
              <w:rPr>
                <w:b/>
              </w:rPr>
              <w:t xml:space="preserve"> </w:t>
            </w:r>
            <w:r w:rsidRPr="00471D98">
              <w:rPr>
                <w:b/>
                <w:spacing w:val="-52"/>
              </w:rPr>
              <w:t xml:space="preserve"> </w:t>
            </w:r>
            <w:r w:rsidRPr="00471D98">
              <w:rPr>
                <w:b/>
              </w:rPr>
              <w:t>with</w:t>
            </w:r>
            <w:r w:rsidRPr="00471D98">
              <w:rPr>
                <w:b/>
                <w:spacing w:val="-2"/>
              </w:rPr>
              <w:t xml:space="preserve"> </w:t>
            </w:r>
            <w:r w:rsidRPr="00471D98">
              <w:rPr>
                <w:b/>
              </w:rPr>
              <w:t>Record</w:t>
            </w:r>
            <w:r w:rsidRPr="00471D98">
              <w:rPr>
                <w:b/>
                <w:spacing w:val="-1"/>
              </w:rPr>
              <w:t xml:space="preserve"> </w:t>
            </w:r>
            <w:r w:rsidRPr="00471D98">
              <w:rPr>
                <w:b/>
              </w:rPr>
              <w:t>Owner</w:t>
            </w:r>
          </w:p>
        </w:tc>
        <w:tc>
          <w:tcPr>
            <w:tcW w:w="1255" w:type="dxa"/>
            <w:tcBorders>
              <w:left w:val="single" w:sz="6" w:space="0" w:color="000000"/>
              <w:bottom w:val="single" w:sz="6" w:space="0" w:color="000000"/>
              <w:right w:val="single" w:sz="6" w:space="0" w:color="000000"/>
            </w:tcBorders>
          </w:tcPr>
          <w:p w14:paraId="3AED1336" w14:textId="77777777" w:rsidR="0053552F" w:rsidRPr="00471D98" w:rsidRDefault="0053552F">
            <w:pPr>
              <w:pStyle w:val="TableParagraph"/>
              <w:spacing w:before="10"/>
              <w:rPr>
                <w:b/>
              </w:rPr>
            </w:pPr>
          </w:p>
          <w:p w14:paraId="3406D995" w14:textId="77777777" w:rsidR="0053552F" w:rsidRPr="00471D98" w:rsidRDefault="00C84FFA">
            <w:pPr>
              <w:pStyle w:val="TableParagraph"/>
              <w:spacing w:line="237" w:lineRule="auto"/>
              <w:ind w:left="123" w:right="-32"/>
              <w:rPr>
                <w:b/>
              </w:rPr>
            </w:pPr>
            <w:r w:rsidRPr="00471D98">
              <w:rPr>
                <w:b/>
              </w:rPr>
              <w:t>Citizensh</w:t>
            </w:r>
            <w:r w:rsidRPr="00471D98">
              <w:rPr>
                <w:b/>
                <w:spacing w:val="-52"/>
              </w:rPr>
              <w:t xml:space="preserve"> </w:t>
            </w:r>
            <w:r w:rsidRPr="00471D98">
              <w:rPr>
                <w:b/>
              </w:rPr>
              <w:t>ip</w:t>
            </w:r>
          </w:p>
        </w:tc>
        <w:tc>
          <w:tcPr>
            <w:tcW w:w="1169" w:type="dxa"/>
            <w:tcBorders>
              <w:left w:val="single" w:sz="6" w:space="0" w:color="000000"/>
              <w:bottom w:val="single" w:sz="6" w:space="0" w:color="000000"/>
              <w:right w:val="single" w:sz="6" w:space="0" w:color="000000"/>
            </w:tcBorders>
          </w:tcPr>
          <w:p w14:paraId="05D5F03D" w14:textId="77777777" w:rsidR="0053552F" w:rsidRPr="00471D98" w:rsidRDefault="00C84FFA">
            <w:pPr>
              <w:pStyle w:val="TableParagraph"/>
              <w:spacing w:before="166"/>
              <w:ind w:left="262" w:right="235" w:firstLine="44"/>
              <w:jc w:val="both"/>
              <w:rPr>
                <w:b/>
              </w:rPr>
            </w:pPr>
            <w:r w:rsidRPr="00471D98">
              <w:rPr>
                <w:b/>
              </w:rPr>
              <w:t>No. of</w:t>
            </w:r>
            <w:r w:rsidRPr="00471D98">
              <w:rPr>
                <w:b/>
                <w:spacing w:val="1"/>
              </w:rPr>
              <w:t xml:space="preserve"> </w:t>
            </w:r>
            <w:r w:rsidRPr="00471D98">
              <w:rPr>
                <w:b/>
                <w:spacing w:val="-1"/>
              </w:rPr>
              <w:t>Shares</w:t>
            </w:r>
            <w:r w:rsidRPr="00471D98">
              <w:rPr>
                <w:b/>
                <w:spacing w:val="-53"/>
              </w:rPr>
              <w:t xml:space="preserve"> </w:t>
            </w:r>
            <w:r w:rsidRPr="00471D98">
              <w:rPr>
                <w:b/>
              </w:rPr>
              <w:t>Held</w:t>
            </w:r>
          </w:p>
        </w:tc>
        <w:tc>
          <w:tcPr>
            <w:tcW w:w="893" w:type="dxa"/>
            <w:tcBorders>
              <w:left w:val="single" w:sz="6" w:space="0" w:color="000000"/>
              <w:bottom w:val="single" w:sz="6" w:space="0" w:color="000000"/>
            </w:tcBorders>
          </w:tcPr>
          <w:p w14:paraId="7B6E1618" w14:textId="77777777" w:rsidR="0053552F" w:rsidRPr="00471D98" w:rsidRDefault="0053552F">
            <w:pPr>
              <w:pStyle w:val="TableParagraph"/>
              <w:spacing w:before="6"/>
              <w:rPr>
                <w:b/>
              </w:rPr>
            </w:pPr>
          </w:p>
          <w:p w14:paraId="495290ED" w14:textId="77777777" w:rsidR="0053552F" w:rsidRPr="00471D98" w:rsidRDefault="00C84FFA">
            <w:pPr>
              <w:pStyle w:val="TableParagraph"/>
              <w:ind w:left="100" w:right="8"/>
              <w:jc w:val="center"/>
              <w:rPr>
                <w:b/>
              </w:rPr>
            </w:pPr>
            <w:r w:rsidRPr="00471D98">
              <w:rPr>
                <w:b/>
              </w:rPr>
              <w:t>Percent</w:t>
            </w:r>
          </w:p>
        </w:tc>
      </w:tr>
      <w:tr w:rsidR="007505FC" w:rsidRPr="00471D98" w14:paraId="053331C3" w14:textId="77777777" w:rsidTr="006C202F">
        <w:trPr>
          <w:trHeight w:val="881"/>
        </w:trPr>
        <w:tc>
          <w:tcPr>
            <w:tcW w:w="989" w:type="dxa"/>
            <w:tcBorders>
              <w:top w:val="single" w:sz="6" w:space="0" w:color="000000"/>
              <w:bottom w:val="single" w:sz="6" w:space="0" w:color="000000"/>
              <w:right w:val="single" w:sz="6" w:space="0" w:color="000000"/>
            </w:tcBorders>
          </w:tcPr>
          <w:p w14:paraId="212F10CA" w14:textId="3DF6D3CF" w:rsidR="007505FC" w:rsidRPr="00471D98" w:rsidRDefault="007505FC" w:rsidP="007505FC">
            <w:pPr>
              <w:pStyle w:val="TableParagraph"/>
              <w:spacing w:before="25"/>
              <w:ind w:left="113" w:right="107"/>
            </w:pPr>
            <w:r w:rsidRPr="00471D98">
              <w:t>Commo</w:t>
            </w:r>
            <w:r w:rsidRPr="00471D98">
              <w:rPr>
                <w:spacing w:val="-52"/>
              </w:rPr>
              <w:t xml:space="preserve"> </w:t>
            </w:r>
            <w:r w:rsidRPr="00471D98">
              <w:t>n</w:t>
            </w:r>
            <w:r w:rsidRPr="00471D98">
              <w:rPr>
                <w:spacing w:val="1"/>
              </w:rPr>
              <w:t xml:space="preserve"> </w:t>
            </w:r>
          </w:p>
        </w:tc>
        <w:tc>
          <w:tcPr>
            <w:tcW w:w="2433" w:type="dxa"/>
            <w:tcBorders>
              <w:top w:val="single" w:sz="6" w:space="0" w:color="000000"/>
              <w:left w:val="single" w:sz="6" w:space="0" w:color="000000"/>
              <w:bottom w:val="single" w:sz="6" w:space="0" w:color="000000"/>
              <w:right w:val="single" w:sz="6" w:space="0" w:color="000000"/>
            </w:tcBorders>
          </w:tcPr>
          <w:p w14:paraId="25A3E808" w14:textId="14FC786F" w:rsidR="007505FC" w:rsidRPr="00471D98" w:rsidRDefault="007505FC" w:rsidP="007505FC">
            <w:pPr>
              <w:pStyle w:val="TableParagraph"/>
              <w:spacing w:before="25"/>
              <w:ind w:left="123" w:right="720"/>
            </w:pPr>
            <w:r w:rsidRPr="00471D98">
              <w:t>Enriquez,</w:t>
            </w:r>
            <w:r w:rsidRPr="00471D98">
              <w:rPr>
                <w:spacing w:val="-10"/>
              </w:rPr>
              <w:t xml:space="preserve"> </w:t>
            </w:r>
            <w:r w:rsidRPr="00471D98">
              <w:t>Michael</w:t>
            </w:r>
            <w:r w:rsidRPr="00471D98">
              <w:rPr>
                <w:spacing w:val="-52"/>
              </w:rPr>
              <w:t xml:space="preserve"> </w:t>
            </w:r>
            <w:r w:rsidRPr="00471D98">
              <w:t>Edward R.</w:t>
            </w:r>
            <w:r w:rsidRPr="00471D98">
              <w:rPr>
                <w:spacing w:val="1"/>
              </w:rPr>
              <w:t xml:space="preserve"> </w:t>
            </w:r>
            <w:r w:rsidRPr="00471D98">
              <w:t>Quezon</w:t>
            </w:r>
            <w:r w:rsidRPr="00471D98">
              <w:rPr>
                <w:spacing w:val="-4"/>
              </w:rPr>
              <w:t xml:space="preserve"> </w:t>
            </w:r>
            <w:r w:rsidRPr="00471D98">
              <w:t>City,</w:t>
            </w:r>
            <w:r w:rsidRPr="00471D98">
              <w:rPr>
                <w:spacing w:val="-2"/>
              </w:rPr>
              <w:t xml:space="preserve"> </w:t>
            </w:r>
            <w:r w:rsidRPr="00471D98">
              <w:t>Son</w:t>
            </w:r>
          </w:p>
        </w:tc>
        <w:tc>
          <w:tcPr>
            <w:tcW w:w="2355" w:type="dxa"/>
            <w:tcBorders>
              <w:top w:val="single" w:sz="6" w:space="0" w:color="000000"/>
              <w:left w:val="single" w:sz="6" w:space="0" w:color="000000"/>
              <w:bottom w:val="single" w:sz="6" w:space="0" w:color="000000"/>
              <w:right w:val="single" w:sz="6" w:space="0" w:color="000000"/>
            </w:tcBorders>
          </w:tcPr>
          <w:p w14:paraId="1C093BCC" w14:textId="38182E11" w:rsidR="007505FC" w:rsidRPr="00471D98" w:rsidRDefault="007505FC" w:rsidP="007505FC">
            <w:pPr>
              <w:pStyle w:val="TableParagraph"/>
              <w:spacing w:before="25"/>
              <w:ind w:left="919" w:right="488" w:hanging="400"/>
            </w:pPr>
            <w:r w:rsidRPr="00471D98">
              <w:t>Amado</w:t>
            </w:r>
            <w:r w:rsidRPr="00471D98">
              <w:rPr>
                <w:spacing w:val="-6"/>
              </w:rPr>
              <w:t xml:space="preserve"> </w:t>
            </w:r>
            <w:r w:rsidRPr="00471D98">
              <w:t>Manuel</w:t>
            </w:r>
            <w:r w:rsidRPr="00471D98">
              <w:rPr>
                <w:spacing w:val="-3"/>
              </w:rPr>
              <w:t xml:space="preserve"> </w:t>
            </w:r>
            <w:r w:rsidRPr="00471D98">
              <w:t>C.</w:t>
            </w:r>
            <w:r w:rsidRPr="00471D98">
              <w:rPr>
                <w:spacing w:val="-51"/>
              </w:rPr>
              <w:t xml:space="preserve"> </w:t>
            </w:r>
            <w:r w:rsidRPr="00471D98">
              <w:t>Enriquez</w:t>
            </w:r>
            <w:r w:rsidRPr="00471D98">
              <w:rPr>
                <w:spacing w:val="1"/>
              </w:rPr>
              <w:t xml:space="preserve"> </w:t>
            </w:r>
            <w:r w:rsidRPr="00471D98">
              <w:t>Father</w:t>
            </w:r>
          </w:p>
        </w:tc>
        <w:tc>
          <w:tcPr>
            <w:tcW w:w="1255" w:type="dxa"/>
            <w:tcBorders>
              <w:top w:val="single" w:sz="6" w:space="0" w:color="000000"/>
              <w:left w:val="single" w:sz="6" w:space="0" w:color="000000"/>
              <w:bottom w:val="single" w:sz="6" w:space="0" w:color="000000"/>
              <w:right w:val="single" w:sz="6" w:space="0" w:color="000000"/>
            </w:tcBorders>
          </w:tcPr>
          <w:p w14:paraId="2947C020" w14:textId="6CBC19A7" w:rsidR="007505FC" w:rsidRPr="00471D98" w:rsidRDefault="007505FC" w:rsidP="007505FC">
            <w:pPr>
              <w:pStyle w:val="TableParagraph"/>
              <w:spacing w:before="25"/>
              <w:ind w:left="123"/>
            </w:pPr>
            <w:r w:rsidRPr="00471D98">
              <w:t>Filipino</w:t>
            </w:r>
          </w:p>
        </w:tc>
        <w:tc>
          <w:tcPr>
            <w:tcW w:w="1169" w:type="dxa"/>
            <w:tcBorders>
              <w:top w:val="single" w:sz="6" w:space="0" w:color="000000"/>
              <w:left w:val="single" w:sz="6" w:space="0" w:color="000000"/>
              <w:bottom w:val="single" w:sz="6" w:space="0" w:color="000000"/>
              <w:right w:val="single" w:sz="6" w:space="0" w:color="000000"/>
            </w:tcBorders>
          </w:tcPr>
          <w:p w14:paraId="40A25C40" w14:textId="31F827FD" w:rsidR="007505FC" w:rsidRPr="00471D98" w:rsidRDefault="007505FC" w:rsidP="007505FC">
            <w:pPr>
              <w:pStyle w:val="TableParagraph"/>
              <w:spacing w:before="25"/>
              <w:ind w:right="240"/>
              <w:jc w:val="right"/>
            </w:pPr>
            <w:r w:rsidRPr="00471D98">
              <w:t>13,</w:t>
            </w:r>
            <w:r w:rsidRPr="00471D98">
              <w:rPr>
                <w:spacing w:val="-3"/>
              </w:rPr>
              <w:t xml:space="preserve"> </w:t>
            </w:r>
            <w:r w:rsidR="002A749B" w:rsidRPr="00471D98">
              <w:t>6</w:t>
            </w:r>
            <w:r w:rsidR="00700114" w:rsidRPr="00471D98">
              <w:t>00</w:t>
            </w:r>
          </w:p>
        </w:tc>
        <w:tc>
          <w:tcPr>
            <w:tcW w:w="893" w:type="dxa"/>
            <w:tcBorders>
              <w:top w:val="single" w:sz="6" w:space="0" w:color="000000"/>
              <w:left w:val="single" w:sz="6" w:space="0" w:color="000000"/>
              <w:bottom w:val="single" w:sz="6" w:space="0" w:color="000000"/>
            </w:tcBorders>
          </w:tcPr>
          <w:p w14:paraId="2FB9C7D0" w14:textId="73E1E078" w:rsidR="007505FC" w:rsidRPr="00471D98" w:rsidRDefault="007505FC" w:rsidP="007505FC">
            <w:pPr>
              <w:pStyle w:val="TableParagraph"/>
              <w:spacing w:before="25"/>
              <w:ind w:left="40" w:right="8"/>
              <w:jc w:val="center"/>
            </w:pPr>
            <w:r w:rsidRPr="00471D98">
              <w:t>6.18%</w:t>
            </w:r>
          </w:p>
        </w:tc>
      </w:tr>
      <w:tr w:rsidR="007505FC" w:rsidRPr="00471D98" w14:paraId="7F8B19E3" w14:textId="77777777" w:rsidTr="008325A2">
        <w:trPr>
          <w:trHeight w:val="881"/>
        </w:trPr>
        <w:tc>
          <w:tcPr>
            <w:tcW w:w="989" w:type="dxa"/>
            <w:tcBorders>
              <w:top w:val="single" w:sz="6" w:space="0" w:color="000000"/>
              <w:bottom w:val="single" w:sz="6" w:space="0" w:color="000000"/>
              <w:right w:val="single" w:sz="6" w:space="0" w:color="000000"/>
            </w:tcBorders>
          </w:tcPr>
          <w:p w14:paraId="1808A5FD" w14:textId="706D4A9E" w:rsidR="007505FC" w:rsidRPr="00471D98" w:rsidRDefault="007505FC" w:rsidP="007505FC">
            <w:pPr>
              <w:pStyle w:val="TableParagraph"/>
              <w:spacing w:before="25"/>
              <w:ind w:left="113" w:right="107"/>
            </w:pPr>
            <w:r w:rsidRPr="00471D98">
              <w:t>Commo</w:t>
            </w:r>
            <w:r w:rsidRPr="00471D98">
              <w:rPr>
                <w:spacing w:val="-52"/>
              </w:rPr>
              <w:t xml:space="preserve"> </w:t>
            </w:r>
            <w:r w:rsidRPr="00471D98">
              <w:t>n</w:t>
            </w:r>
            <w:r w:rsidRPr="00471D98">
              <w:rPr>
                <w:spacing w:val="1"/>
              </w:rPr>
              <w:t xml:space="preserve"> </w:t>
            </w:r>
          </w:p>
        </w:tc>
        <w:tc>
          <w:tcPr>
            <w:tcW w:w="2433" w:type="dxa"/>
            <w:tcBorders>
              <w:top w:val="single" w:sz="6" w:space="0" w:color="000000"/>
              <w:left w:val="single" w:sz="6" w:space="0" w:color="000000"/>
              <w:bottom w:val="single" w:sz="6" w:space="0" w:color="000000"/>
              <w:right w:val="single" w:sz="6" w:space="0" w:color="000000"/>
            </w:tcBorders>
          </w:tcPr>
          <w:p w14:paraId="0A22B740" w14:textId="40B8FA47" w:rsidR="007505FC" w:rsidRPr="00471D98" w:rsidRDefault="007505FC" w:rsidP="007505FC">
            <w:pPr>
              <w:pStyle w:val="TableParagraph"/>
              <w:spacing w:before="25"/>
              <w:ind w:left="123" w:right="86"/>
            </w:pPr>
            <w:r w:rsidRPr="00471D98">
              <w:t>Enriquez, Miguel Antonio</w:t>
            </w:r>
            <w:r w:rsidRPr="00471D98">
              <w:rPr>
                <w:spacing w:val="-52"/>
              </w:rPr>
              <w:t xml:space="preserve"> </w:t>
            </w:r>
            <w:r w:rsidR="009C1BF5" w:rsidRPr="00471D98">
              <w:rPr>
                <w:spacing w:val="-52"/>
              </w:rPr>
              <w:t xml:space="preserve">   </w:t>
            </w:r>
            <w:r w:rsidRPr="00471D98">
              <w:t>R.</w:t>
            </w:r>
          </w:p>
          <w:p w14:paraId="5AF722AE" w14:textId="70DCCEF0" w:rsidR="007505FC" w:rsidRPr="00471D98" w:rsidRDefault="007505FC" w:rsidP="007505FC">
            <w:pPr>
              <w:pStyle w:val="TableParagraph"/>
              <w:spacing w:before="2"/>
              <w:ind w:left="123"/>
            </w:pPr>
            <w:r w:rsidRPr="00471D98">
              <w:t>Quezon</w:t>
            </w:r>
            <w:r w:rsidRPr="00471D98">
              <w:rPr>
                <w:spacing w:val="-3"/>
              </w:rPr>
              <w:t xml:space="preserve"> </w:t>
            </w:r>
            <w:r w:rsidRPr="00471D98">
              <w:t>City,</w:t>
            </w:r>
            <w:r w:rsidRPr="00471D98">
              <w:rPr>
                <w:spacing w:val="-2"/>
              </w:rPr>
              <w:t xml:space="preserve"> </w:t>
            </w:r>
            <w:r w:rsidRPr="00471D98">
              <w:t>Son</w:t>
            </w:r>
          </w:p>
        </w:tc>
        <w:tc>
          <w:tcPr>
            <w:tcW w:w="2355" w:type="dxa"/>
            <w:tcBorders>
              <w:top w:val="single" w:sz="6" w:space="0" w:color="000000"/>
              <w:left w:val="single" w:sz="6" w:space="0" w:color="000000"/>
              <w:bottom w:val="single" w:sz="6" w:space="0" w:color="000000"/>
              <w:right w:val="single" w:sz="6" w:space="0" w:color="000000"/>
            </w:tcBorders>
          </w:tcPr>
          <w:p w14:paraId="55FA4DDE" w14:textId="14C0FE8B" w:rsidR="007505FC" w:rsidRPr="00471D98" w:rsidRDefault="007505FC" w:rsidP="007505FC">
            <w:pPr>
              <w:pStyle w:val="TableParagraph"/>
              <w:spacing w:before="25"/>
              <w:ind w:left="919" w:right="488" w:hanging="400"/>
            </w:pPr>
            <w:r w:rsidRPr="00471D98">
              <w:t>Amado</w:t>
            </w:r>
            <w:r w:rsidRPr="00471D98">
              <w:rPr>
                <w:spacing w:val="-6"/>
              </w:rPr>
              <w:t xml:space="preserve"> </w:t>
            </w:r>
            <w:r w:rsidRPr="00471D98">
              <w:t>Manuel</w:t>
            </w:r>
            <w:r w:rsidRPr="00471D98">
              <w:rPr>
                <w:spacing w:val="-3"/>
              </w:rPr>
              <w:t xml:space="preserve"> </w:t>
            </w:r>
            <w:r w:rsidRPr="00471D98">
              <w:t>C.</w:t>
            </w:r>
            <w:r w:rsidRPr="00471D98">
              <w:rPr>
                <w:spacing w:val="-51"/>
              </w:rPr>
              <w:t xml:space="preserve"> </w:t>
            </w:r>
            <w:r w:rsidRPr="00471D98">
              <w:t>Enriquez</w:t>
            </w:r>
            <w:r w:rsidRPr="00471D98">
              <w:rPr>
                <w:spacing w:val="1"/>
              </w:rPr>
              <w:t xml:space="preserve"> </w:t>
            </w:r>
            <w:r w:rsidRPr="00471D98">
              <w:t>Father</w:t>
            </w:r>
          </w:p>
        </w:tc>
        <w:tc>
          <w:tcPr>
            <w:tcW w:w="1255" w:type="dxa"/>
            <w:tcBorders>
              <w:top w:val="single" w:sz="6" w:space="0" w:color="000000"/>
              <w:left w:val="single" w:sz="6" w:space="0" w:color="000000"/>
              <w:bottom w:val="single" w:sz="6" w:space="0" w:color="000000"/>
              <w:right w:val="single" w:sz="6" w:space="0" w:color="000000"/>
            </w:tcBorders>
          </w:tcPr>
          <w:p w14:paraId="7E8A239F" w14:textId="39ED75D4" w:rsidR="007505FC" w:rsidRPr="00471D98" w:rsidRDefault="007505FC" w:rsidP="007505FC">
            <w:pPr>
              <w:pStyle w:val="TableParagraph"/>
              <w:spacing w:before="25"/>
              <w:ind w:left="123"/>
            </w:pPr>
            <w:r w:rsidRPr="00471D98">
              <w:t>Filipino</w:t>
            </w:r>
          </w:p>
        </w:tc>
        <w:tc>
          <w:tcPr>
            <w:tcW w:w="1169" w:type="dxa"/>
            <w:tcBorders>
              <w:top w:val="single" w:sz="6" w:space="0" w:color="000000"/>
              <w:left w:val="single" w:sz="6" w:space="0" w:color="000000"/>
              <w:bottom w:val="single" w:sz="6" w:space="0" w:color="000000"/>
              <w:right w:val="single" w:sz="6" w:space="0" w:color="000000"/>
            </w:tcBorders>
          </w:tcPr>
          <w:p w14:paraId="14859322" w14:textId="0CDB0832" w:rsidR="007505FC" w:rsidRPr="00471D98" w:rsidRDefault="007505FC" w:rsidP="007505FC">
            <w:pPr>
              <w:pStyle w:val="TableParagraph"/>
              <w:spacing w:before="25"/>
              <w:ind w:right="240"/>
              <w:jc w:val="right"/>
            </w:pPr>
            <w:r w:rsidRPr="00471D98">
              <w:t>13,</w:t>
            </w:r>
            <w:r w:rsidRPr="00471D98">
              <w:rPr>
                <w:spacing w:val="-3"/>
              </w:rPr>
              <w:t xml:space="preserve"> </w:t>
            </w:r>
            <w:r w:rsidR="002A749B" w:rsidRPr="00471D98">
              <w:t>6</w:t>
            </w:r>
            <w:r w:rsidRPr="00471D98">
              <w:t>00</w:t>
            </w:r>
          </w:p>
        </w:tc>
        <w:tc>
          <w:tcPr>
            <w:tcW w:w="893" w:type="dxa"/>
            <w:tcBorders>
              <w:top w:val="single" w:sz="6" w:space="0" w:color="000000"/>
              <w:left w:val="single" w:sz="6" w:space="0" w:color="000000"/>
              <w:bottom w:val="single" w:sz="6" w:space="0" w:color="000000"/>
            </w:tcBorders>
          </w:tcPr>
          <w:p w14:paraId="636A494E" w14:textId="231937B1" w:rsidR="007505FC" w:rsidRPr="00471D98" w:rsidRDefault="007505FC" w:rsidP="007505FC">
            <w:pPr>
              <w:pStyle w:val="TableParagraph"/>
              <w:spacing w:before="25"/>
              <w:ind w:left="40" w:right="8"/>
              <w:jc w:val="center"/>
            </w:pPr>
            <w:r w:rsidRPr="00471D98">
              <w:t>6.18%</w:t>
            </w:r>
          </w:p>
        </w:tc>
      </w:tr>
      <w:tr w:rsidR="008325A2" w:rsidRPr="00471D98" w14:paraId="0A2C1ED3" w14:textId="77777777" w:rsidTr="006C202F">
        <w:trPr>
          <w:trHeight w:val="881"/>
        </w:trPr>
        <w:tc>
          <w:tcPr>
            <w:tcW w:w="989" w:type="dxa"/>
            <w:tcBorders>
              <w:top w:val="single" w:sz="6" w:space="0" w:color="000000"/>
              <w:right w:val="single" w:sz="6" w:space="0" w:color="000000"/>
            </w:tcBorders>
          </w:tcPr>
          <w:p w14:paraId="69CCFAC2" w14:textId="5EA34624" w:rsidR="008325A2" w:rsidRPr="00471D98" w:rsidRDefault="008325A2" w:rsidP="007505FC">
            <w:pPr>
              <w:pStyle w:val="TableParagraph"/>
              <w:spacing w:before="25"/>
              <w:ind w:left="113" w:right="107"/>
            </w:pPr>
            <w:r w:rsidRPr="00471D98">
              <w:t>Common</w:t>
            </w:r>
          </w:p>
        </w:tc>
        <w:tc>
          <w:tcPr>
            <w:tcW w:w="2433" w:type="dxa"/>
            <w:tcBorders>
              <w:top w:val="single" w:sz="6" w:space="0" w:color="000000"/>
              <w:left w:val="single" w:sz="6" w:space="0" w:color="000000"/>
              <w:right w:val="single" w:sz="6" w:space="0" w:color="000000"/>
            </w:tcBorders>
          </w:tcPr>
          <w:p w14:paraId="77BCD132" w14:textId="569CCD81" w:rsidR="008325A2" w:rsidRPr="00471D98" w:rsidRDefault="00414A5F" w:rsidP="007505FC">
            <w:pPr>
              <w:pStyle w:val="TableParagraph"/>
              <w:spacing w:before="25"/>
              <w:ind w:left="123" w:right="86"/>
            </w:pPr>
            <w:r w:rsidRPr="00471D98">
              <w:t>Marilyn R. Enriquez</w:t>
            </w:r>
          </w:p>
        </w:tc>
        <w:tc>
          <w:tcPr>
            <w:tcW w:w="2355" w:type="dxa"/>
            <w:tcBorders>
              <w:top w:val="single" w:sz="6" w:space="0" w:color="000000"/>
              <w:left w:val="single" w:sz="6" w:space="0" w:color="000000"/>
              <w:right w:val="single" w:sz="6" w:space="0" w:color="000000"/>
            </w:tcBorders>
          </w:tcPr>
          <w:p w14:paraId="687F602A" w14:textId="77777777" w:rsidR="008325A2" w:rsidRPr="00471D98" w:rsidRDefault="00414A5F" w:rsidP="007505FC">
            <w:pPr>
              <w:pStyle w:val="TableParagraph"/>
              <w:spacing w:before="25"/>
              <w:ind w:left="919" w:right="488" w:hanging="400"/>
            </w:pPr>
            <w:r w:rsidRPr="00471D98">
              <w:t xml:space="preserve">Amado Manuel </w:t>
            </w:r>
          </w:p>
          <w:p w14:paraId="584ECD57" w14:textId="622A54F1" w:rsidR="00414A5F" w:rsidRPr="00471D98" w:rsidRDefault="00414A5F" w:rsidP="00414A5F">
            <w:pPr>
              <w:pStyle w:val="TableParagraph"/>
              <w:spacing w:before="25"/>
              <w:ind w:left="460" w:right="488"/>
            </w:pPr>
            <w:r w:rsidRPr="00471D98">
              <w:t xml:space="preserve">   </w:t>
            </w:r>
            <w:r w:rsidR="009652B8" w:rsidRPr="00471D98">
              <w:t>C.</w:t>
            </w:r>
            <w:r w:rsidRPr="00471D98">
              <w:t>Enriquez</w:t>
            </w:r>
          </w:p>
          <w:p w14:paraId="21B25A82" w14:textId="6C98A4A5" w:rsidR="00414A5F" w:rsidRPr="00471D98" w:rsidRDefault="009652B8" w:rsidP="009652B8">
            <w:pPr>
              <w:pStyle w:val="TableParagraph"/>
              <w:spacing w:before="25"/>
              <w:ind w:left="460" w:right="488"/>
            </w:pPr>
            <w:r w:rsidRPr="00471D98">
              <w:t xml:space="preserve">    </w:t>
            </w:r>
            <w:r w:rsidR="00414A5F" w:rsidRPr="00471D98">
              <w:t>Husband</w:t>
            </w:r>
          </w:p>
        </w:tc>
        <w:tc>
          <w:tcPr>
            <w:tcW w:w="1255" w:type="dxa"/>
            <w:tcBorders>
              <w:top w:val="single" w:sz="6" w:space="0" w:color="000000"/>
              <w:left w:val="single" w:sz="6" w:space="0" w:color="000000"/>
              <w:right w:val="single" w:sz="6" w:space="0" w:color="000000"/>
            </w:tcBorders>
          </w:tcPr>
          <w:p w14:paraId="52470411" w14:textId="5B41BE1A" w:rsidR="008325A2" w:rsidRPr="00471D98" w:rsidRDefault="009652B8" w:rsidP="007505FC">
            <w:pPr>
              <w:pStyle w:val="TableParagraph"/>
              <w:spacing w:before="25"/>
              <w:ind w:left="123"/>
            </w:pPr>
            <w:r w:rsidRPr="00471D98">
              <w:t>Filipino</w:t>
            </w:r>
          </w:p>
        </w:tc>
        <w:tc>
          <w:tcPr>
            <w:tcW w:w="1169" w:type="dxa"/>
            <w:tcBorders>
              <w:top w:val="single" w:sz="6" w:space="0" w:color="000000"/>
              <w:left w:val="single" w:sz="6" w:space="0" w:color="000000"/>
              <w:right w:val="single" w:sz="6" w:space="0" w:color="000000"/>
            </w:tcBorders>
          </w:tcPr>
          <w:p w14:paraId="0973EE06" w14:textId="702D83A5" w:rsidR="008325A2" w:rsidRPr="00471D98" w:rsidRDefault="00596E2E" w:rsidP="007505FC">
            <w:pPr>
              <w:pStyle w:val="TableParagraph"/>
              <w:spacing w:before="25"/>
              <w:ind w:right="240"/>
              <w:jc w:val="right"/>
            </w:pPr>
            <w:r w:rsidRPr="00471D98">
              <w:t>3,400</w:t>
            </w:r>
          </w:p>
        </w:tc>
        <w:tc>
          <w:tcPr>
            <w:tcW w:w="893" w:type="dxa"/>
            <w:tcBorders>
              <w:top w:val="single" w:sz="6" w:space="0" w:color="000000"/>
              <w:left w:val="single" w:sz="6" w:space="0" w:color="000000"/>
            </w:tcBorders>
          </w:tcPr>
          <w:p w14:paraId="3F7F1A98" w14:textId="77843205" w:rsidR="008325A2" w:rsidRPr="00471D98" w:rsidRDefault="00596E2E" w:rsidP="007505FC">
            <w:pPr>
              <w:pStyle w:val="TableParagraph"/>
              <w:spacing w:before="25"/>
              <w:ind w:left="40" w:right="8"/>
              <w:jc w:val="center"/>
            </w:pPr>
            <w:r w:rsidRPr="00471D98">
              <w:t>1.55%</w:t>
            </w:r>
          </w:p>
        </w:tc>
      </w:tr>
    </w:tbl>
    <w:p w14:paraId="166D1087" w14:textId="77777777" w:rsidR="0053552F" w:rsidRPr="00471D98" w:rsidRDefault="0053552F">
      <w:pPr>
        <w:jc w:val="center"/>
        <w:sectPr w:rsidR="0053552F" w:rsidRPr="00471D98" w:rsidSect="00BD3BE8">
          <w:pgSz w:w="11910" w:h="16840" w:code="9"/>
          <w:pgMar w:top="640" w:right="0" w:bottom="280" w:left="620" w:header="0" w:footer="448" w:gutter="0"/>
          <w:cols w:space="720"/>
          <w:docGrid w:linePitch="299"/>
        </w:sectPr>
      </w:pPr>
    </w:p>
    <w:p w14:paraId="0EE4709F" w14:textId="16E268FE" w:rsidR="00625517" w:rsidRPr="00471D98" w:rsidRDefault="00C84FFA" w:rsidP="00B93C9E">
      <w:pPr>
        <w:pStyle w:val="ListParagraph"/>
        <w:numPr>
          <w:ilvl w:val="2"/>
          <w:numId w:val="13"/>
        </w:numPr>
        <w:tabs>
          <w:tab w:val="left" w:pos="1181"/>
        </w:tabs>
        <w:spacing w:before="79"/>
        <w:ind w:hanging="361"/>
      </w:pPr>
      <w:r w:rsidRPr="00471D98">
        <w:lastRenderedPageBreak/>
        <w:t>Security</w:t>
      </w:r>
      <w:r w:rsidRPr="00471D98">
        <w:rPr>
          <w:spacing w:val="-2"/>
        </w:rPr>
        <w:t xml:space="preserve"> </w:t>
      </w:r>
      <w:r w:rsidRPr="00471D98">
        <w:t>Ownership</w:t>
      </w:r>
      <w:r w:rsidRPr="00471D98">
        <w:rPr>
          <w:spacing w:val="-6"/>
        </w:rPr>
        <w:t xml:space="preserve"> </w:t>
      </w:r>
      <w:r w:rsidRPr="00471D98">
        <w:t>of</w:t>
      </w:r>
      <w:r w:rsidRPr="00471D98">
        <w:rPr>
          <w:spacing w:val="-4"/>
        </w:rPr>
        <w:t xml:space="preserve"> </w:t>
      </w:r>
      <w:r w:rsidRPr="00471D98">
        <w:t>Directors</w:t>
      </w:r>
      <w:r w:rsidRPr="00471D98">
        <w:rPr>
          <w:spacing w:val="-2"/>
        </w:rPr>
        <w:t xml:space="preserve"> </w:t>
      </w:r>
      <w:r w:rsidRPr="00471D98">
        <w:t>and</w:t>
      </w:r>
      <w:r w:rsidRPr="00471D98">
        <w:rPr>
          <w:spacing w:val="-4"/>
        </w:rPr>
        <w:t xml:space="preserve"> </w:t>
      </w:r>
      <w:r w:rsidRPr="00471D98">
        <w:t>Management</w:t>
      </w:r>
      <w:r w:rsidRPr="00471D98">
        <w:rPr>
          <w:spacing w:val="-3"/>
        </w:rPr>
        <w:t xml:space="preserve"> </w:t>
      </w:r>
      <w:r w:rsidRPr="00471D98">
        <w:t>as</w:t>
      </w:r>
      <w:r w:rsidRPr="00471D98">
        <w:rPr>
          <w:spacing w:val="-1"/>
        </w:rPr>
        <w:t xml:space="preserve"> </w:t>
      </w:r>
      <w:r w:rsidRPr="00471D98">
        <w:t>of</w:t>
      </w:r>
      <w:r w:rsidRPr="00471D98">
        <w:rPr>
          <w:spacing w:val="2"/>
        </w:rPr>
        <w:t xml:space="preserve"> </w:t>
      </w:r>
      <w:r w:rsidR="00363E94" w:rsidRPr="00471D98">
        <w:t>December</w:t>
      </w:r>
      <w:r w:rsidRPr="00471D98">
        <w:rPr>
          <w:spacing w:val="-1"/>
        </w:rPr>
        <w:t xml:space="preserve"> </w:t>
      </w:r>
      <w:r w:rsidRPr="00471D98">
        <w:t>31,</w:t>
      </w:r>
      <w:r w:rsidRPr="00471D98">
        <w:rPr>
          <w:spacing w:val="-3"/>
        </w:rPr>
        <w:t xml:space="preserve"> </w:t>
      </w:r>
      <w:r w:rsidR="00446714" w:rsidRPr="00471D98">
        <w:t>2025</w:t>
      </w:r>
      <w:r w:rsidRPr="00471D98">
        <w:t>:</w:t>
      </w:r>
      <w:r w:rsidR="00131913" w:rsidRPr="00471D98">
        <w:t xml:space="preserve">   </w:t>
      </w:r>
    </w:p>
    <w:tbl>
      <w:tblPr>
        <w:tblW w:w="9720" w:type="dxa"/>
        <w:tblInd w:w="9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90"/>
        <w:gridCol w:w="1980"/>
        <w:gridCol w:w="1440"/>
        <w:gridCol w:w="1620"/>
        <w:gridCol w:w="1170"/>
        <w:gridCol w:w="1260"/>
        <w:gridCol w:w="1260"/>
      </w:tblGrid>
      <w:tr w:rsidR="00CD40A3" w:rsidRPr="00471D98" w14:paraId="60F4A65E" w14:textId="77777777" w:rsidTr="003204D2">
        <w:tc>
          <w:tcPr>
            <w:tcW w:w="990" w:type="dxa"/>
            <w:tcBorders>
              <w:top w:val="single" w:sz="8" w:space="0" w:color="auto"/>
              <w:left w:val="single" w:sz="8" w:space="0" w:color="auto"/>
              <w:bottom w:val="single" w:sz="8" w:space="0" w:color="auto"/>
            </w:tcBorders>
            <w:vAlign w:val="center"/>
          </w:tcPr>
          <w:p w14:paraId="0F6FE5B2" w14:textId="77777777" w:rsidR="003204D2" w:rsidRPr="00471D98" w:rsidRDefault="003204D2" w:rsidP="005161D1">
            <w:pPr>
              <w:jc w:val="center"/>
              <w:rPr>
                <w:rFonts w:cs="Arial"/>
                <w:bCs/>
                <w:sz w:val="20"/>
                <w:szCs w:val="20"/>
              </w:rPr>
            </w:pPr>
            <w:r w:rsidRPr="00471D98">
              <w:rPr>
                <w:rFonts w:cs="Arial"/>
                <w:bCs/>
                <w:sz w:val="20"/>
                <w:szCs w:val="20"/>
              </w:rPr>
              <w:t>(1) Title of Class</w:t>
            </w:r>
          </w:p>
        </w:tc>
        <w:tc>
          <w:tcPr>
            <w:tcW w:w="1980" w:type="dxa"/>
            <w:tcBorders>
              <w:top w:val="single" w:sz="8" w:space="0" w:color="auto"/>
              <w:bottom w:val="single" w:sz="8" w:space="0" w:color="auto"/>
            </w:tcBorders>
            <w:vAlign w:val="center"/>
          </w:tcPr>
          <w:p w14:paraId="52CB85E6" w14:textId="77777777" w:rsidR="003204D2" w:rsidRPr="00471D98" w:rsidRDefault="003204D2" w:rsidP="005161D1">
            <w:pPr>
              <w:jc w:val="center"/>
              <w:rPr>
                <w:rFonts w:cs="Arial"/>
                <w:bCs/>
                <w:sz w:val="20"/>
                <w:szCs w:val="20"/>
              </w:rPr>
            </w:pPr>
            <w:r w:rsidRPr="00471D98">
              <w:rPr>
                <w:rFonts w:cs="Arial"/>
                <w:bCs/>
                <w:sz w:val="20"/>
                <w:szCs w:val="20"/>
              </w:rPr>
              <w:t>(2) Name of Beneficial Owner</w:t>
            </w:r>
          </w:p>
        </w:tc>
        <w:tc>
          <w:tcPr>
            <w:tcW w:w="1440" w:type="dxa"/>
            <w:tcBorders>
              <w:top w:val="single" w:sz="8" w:space="0" w:color="auto"/>
              <w:bottom w:val="single" w:sz="8" w:space="0" w:color="auto"/>
            </w:tcBorders>
            <w:vAlign w:val="center"/>
          </w:tcPr>
          <w:p w14:paraId="64DCB726" w14:textId="77777777" w:rsidR="003204D2" w:rsidRPr="00471D98" w:rsidRDefault="003204D2" w:rsidP="005161D1">
            <w:pPr>
              <w:jc w:val="center"/>
              <w:rPr>
                <w:rFonts w:cs="Arial"/>
                <w:bCs/>
                <w:sz w:val="20"/>
                <w:szCs w:val="20"/>
              </w:rPr>
            </w:pPr>
            <w:r w:rsidRPr="00471D98">
              <w:rPr>
                <w:rFonts w:cs="Arial"/>
                <w:bCs/>
                <w:sz w:val="20"/>
                <w:szCs w:val="20"/>
              </w:rPr>
              <w:t>Position</w:t>
            </w:r>
          </w:p>
        </w:tc>
        <w:tc>
          <w:tcPr>
            <w:tcW w:w="1620" w:type="dxa"/>
            <w:tcBorders>
              <w:top w:val="single" w:sz="8" w:space="0" w:color="auto"/>
              <w:bottom w:val="single" w:sz="8" w:space="0" w:color="auto"/>
            </w:tcBorders>
            <w:vAlign w:val="center"/>
          </w:tcPr>
          <w:p w14:paraId="026B0A8B" w14:textId="77777777" w:rsidR="003204D2" w:rsidRPr="00471D98" w:rsidRDefault="003204D2" w:rsidP="005161D1">
            <w:pPr>
              <w:jc w:val="center"/>
              <w:rPr>
                <w:rFonts w:cs="Arial"/>
                <w:bCs/>
                <w:sz w:val="20"/>
                <w:szCs w:val="20"/>
              </w:rPr>
            </w:pPr>
            <w:r w:rsidRPr="00471D98">
              <w:rPr>
                <w:rFonts w:cs="Arial"/>
                <w:bCs/>
                <w:sz w:val="20"/>
                <w:szCs w:val="20"/>
              </w:rPr>
              <w:t>(3) Amount and Nature of Beneficial Ownership</w:t>
            </w:r>
          </w:p>
        </w:tc>
        <w:tc>
          <w:tcPr>
            <w:tcW w:w="1170" w:type="dxa"/>
            <w:tcBorders>
              <w:top w:val="single" w:sz="8" w:space="0" w:color="auto"/>
              <w:bottom w:val="single" w:sz="8" w:space="0" w:color="auto"/>
            </w:tcBorders>
            <w:vAlign w:val="center"/>
          </w:tcPr>
          <w:p w14:paraId="5F8032E3" w14:textId="77777777" w:rsidR="003204D2" w:rsidRPr="00471D98" w:rsidRDefault="003204D2" w:rsidP="005161D1">
            <w:pPr>
              <w:jc w:val="center"/>
              <w:rPr>
                <w:rFonts w:cs="Arial"/>
                <w:bCs/>
                <w:sz w:val="20"/>
                <w:szCs w:val="20"/>
              </w:rPr>
            </w:pPr>
            <w:r w:rsidRPr="00471D98">
              <w:rPr>
                <w:rFonts w:cs="Arial"/>
                <w:bCs/>
                <w:sz w:val="20"/>
                <w:szCs w:val="20"/>
              </w:rPr>
              <w:t>(4) Citizenship</w:t>
            </w:r>
          </w:p>
        </w:tc>
        <w:tc>
          <w:tcPr>
            <w:tcW w:w="1260" w:type="dxa"/>
            <w:tcBorders>
              <w:top w:val="single" w:sz="8" w:space="0" w:color="auto"/>
              <w:bottom w:val="single" w:sz="8" w:space="0" w:color="auto"/>
            </w:tcBorders>
          </w:tcPr>
          <w:p w14:paraId="7798DF05" w14:textId="77777777" w:rsidR="003204D2" w:rsidRPr="00471D98" w:rsidRDefault="003204D2" w:rsidP="005161D1">
            <w:pPr>
              <w:jc w:val="center"/>
              <w:rPr>
                <w:rFonts w:cs="Arial"/>
                <w:bCs/>
                <w:sz w:val="20"/>
                <w:szCs w:val="20"/>
              </w:rPr>
            </w:pPr>
          </w:p>
        </w:tc>
        <w:tc>
          <w:tcPr>
            <w:tcW w:w="1260" w:type="dxa"/>
            <w:tcBorders>
              <w:top w:val="single" w:sz="8" w:space="0" w:color="auto"/>
              <w:bottom w:val="single" w:sz="8" w:space="0" w:color="auto"/>
              <w:right w:val="single" w:sz="8" w:space="0" w:color="auto"/>
            </w:tcBorders>
            <w:vAlign w:val="center"/>
          </w:tcPr>
          <w:p w14:paraId="542D17BE" w14:textId="24A8B79E" w:rsidR="003204D2" w:rsidRPr="00471D98" w:rsidRDefault="003204D2" w:rsidP="005161D1">
            <w:pPr>
              <w:jc w:val="center"/>
              <w:rPr>
                <w:rFonts w:cs="Arial"/>
                <w:bCs/>
                <w:sz w:val="20"/>
                <w:szCs w:val="20"/>
              </w:rPr>
            </w:pPr>
            <w:r w:rsidRPr="00471D98">
              <w:rPr>
                <w:rFonts w:cs="Arial"/>
                <w:bCs/>
                <w:sz w:val="20"/>
                <w:szCs w:val="20"/>
              </w:rPr>
              <w:t>(5) Percentage (%) of Class</w:t>
            </w:r>
          </w:p>
        </w:tc>
      </w:tr>
      <w:tr w:rsidR="00CD40A3" w:rsidRPr="00471D98" w14:paraId="510A1739" w14:textId="77777777" w:rsidTr="003204D2">
        <w:tc>
          <w:tcPr>
            <w:tcW w:w="990" w:type="dxa"/>
            <w:tcBorders>
              <w:top w:val="single" w:sz="8" w:space="0" w:color="auto"/>
              <w:left w:val="single" w:sz="8" w:space="0" w:color="auto"/>
              <w:bottom w:val="single" w:sz="8" w:space="0" w:color="auto"/>
              <w:right w:val="single" w:sz="8" w:space="0" w:color="auto"/>
            </w:tcBorders>
          </w:tcPr>
          <w:p w14:paraId="249F55E4" w14:textId="77777777" w:rsidR="003204D2" w:rsidRPr="00471D98" w:rsidRDefault="003204D2" w:rsidP="005161D1">
            <w:pPr>
              <w:rPr>
                <w:rFonts w:cs="Arial"/>
                <w:sz w:val="20"/>
                <w:szCs w:val="20"/>
              </w:rPr>
            </w:pPr>
          </w:p>
        </w:tc>
        <w:tc>
          <w:tcPr>
            <w:tcW w:w="1980" w:type="dxa"/>
            <w:tcBorders>
              <w:top w:val="single" w:sz="8" w:space="0" w:color="auto"/>
              <w:left w:val="single" w:sz="8" w:space="0" w:color="auto"/>
              <w:bottom w:val="single" w:sz="8" w:space="0" w:color="auto"/>
              <w:right w:val="single" w:sz="8" w:space="0" w:color="auto"/>
            </w:tcBorders>
          </w:tcPr>
          <w:p w14:paraId="0FAEDB55" w14:textId="77777777" w:rsidR="003204D2" w:rsidRPr="00471D98" w:rsidRDefault="003204D2" w:rsidP="005161D1">
            <w:pPr>
              <w:rPr>
                <w:rFonts w:cs="Arial"/>
                <w:bCs/>
                <w:sz w:val="20"/>
                <w:szCs w:val="20"/>
              </w:rPr>
            </w:pPr>
            <w:r w:rsidRPr="00471D98">
              <w:rPr>
                <w:rFonts w:cs="Arial"/>
                <w:bCs/>
                <w:sz w:val="20"/>
                <w:szCs w:val="20"/>
              </w:rPr>
              <w:t>Board of Directors:</w:t>
            </w:r>
          </w:p>
        </w:tc>
        <w:tc>
          <w:tcPr>
            <w:tcW w:w="1440" w:type="dxa"/>
            <w:tcBorders>
              <w:top w:val="single" w:sz="8" w:space="0" w:color="auto"/>
              <w:left w:val="single" w:sz="8" w:space="0" w:color="auto"/>
              <w:bottom w:val="single" w:sz="8" w:space="0" w:color="auto"/>
              <w:right w:val="single" w:sz="8" w:space="0" w:color="auto"/>
            </w:tcBorders>
          </w:tcPr>
          <w:p w14:paraId="4220F4A4" w14:textId="77777777" w:rsidR="003204D2" w:rsidRPr="00471D98" w:rsidRDefault="003204D2" w:rsidP="005161D1">
            <w:pPr>
              <w:pStyle w:val="520tableleft"/>
              <w:overflowPunct/>
              <w:autoSpaceDE/>
              <w:autoSpaceDN/>
              <w:adjustRightInd/>
              <w:spacing w:before="0" w:after="0"/>
              <w:textAlignment w:val="auto"/>
              <w:rPr>
                <w:rFonts w:ascii="Arial Narrow" w:hAnsi="Arial Narrow" w:cs="Arial"/>
                <w:sz w:val="20"/>
              </w:rPr>
            </w:pPr>
          </w:p>
        </w:tc>
        <w:tc>
          <w:tcPr>
            <w:tcW w:w="1620" w:type="dxa"/>
            <w:tcBorders>
              <w:top w:val="single" w:sz="8" w:space="0" w:color="auto"/>
              <w:left w:val="single" w:sz="8" w:space="0" w:color="auto"/>
              <w:bottom w:val="single" w:sz="8" w:space="0" w:color="auto"/>
              <w:right w:val="single" w:sz="8" w:space="0" w:color="auto"/>
            </w:tcBorders>
          </w:tcPr>
          <w:p w14:paraId="05560A3A" w14:textId="77777777" w:rsidR="003204D2" w:rsidRPr="00471D98" w:rsidRDefault="003204D2" w:rsidP="005161D1">
            <w:pPr>
              <w:ind w:right="119"/>
              <w:jc w:val="right"/>
              <w:rPr>
                <w:rFonts w:cs="Arial"/>
                <w:sz w:val="20"/>
                <w:szCs w:val="20"/>
              </w:rPr>
            </w:pPr>
          </w:p>
        </w:tc>
        <w:tc>
          <w:tcPr>
            <w:tcW w:w="1170" w:type="dxa"/>
            <w:tcBorders>
              <w:top w:val="single" w:sz="8" w:space="0" w:color="auto"/>
              <w:left w:val="single" w:sz="8" w:space="0" w:color="auto"/>
              <w:bottom w:val="single" w:sz="8" w:space="0" w:color="auto"/>
              <w:right w:val="single" w:sz="8" w:space="0" w:color="auto"/>
            </w:tcBorders>
          </w:tcPr>
          <w:p w14:paraId="50D313F5" w14:textId="77777777" w:rsidR="003204D2" w:rsidRPr="00471D98" w:rsidRDefault="003204D2" w:rsidP="005161D1">
            <w:pPr>
              <w:ind w:right="274"/>
              <w:jc w:val="center"/>
              <w:rPr>
                <w:rFonts w:cs="Arial"/>
                <w:sz w:val="20"/>
                <w:szCs w:val="20"/>
              </w:rPr>
            </w:pPr>
          </w:p>
        </w:tc>
        <w:tc>
          <w:tcPr>
            <w:tcW w:w="1260" w:type="dxa"/>
            <w:tcBorders>
              <w:top w:val="single" w:sz="8" w:space="0" w:color="auto"/>
              <w:left w:val="single" w:sz="8" w:space="0" w:color="auto"/>
              <w:bottom w:val="single" w:sz="8" w:space="0" w:color="auto"/>
              <w:right w:val="single" w:sz="8" w:space="0" w:color="auto"/>
            </w:tcBorders>
          </w:tcPr>
          <w:p w14:paraId="1ADAEF29" w14:textId="77777777" w:rsidR="003204D2" w:rsidRPr="00471D98" w:rsidRDefault="003204D2" w:rsidP="005161D1">
            <w:pPr>
              <w:ind w:left="140"/>
              <w:jc w:val="center"/>
              <w:rPr>
                <w:rFonts w:cs="Arial"/>
                <w:sz w:val="20"/>
                <w:szCs w:val="20"/>
              </w:rPr>
            </w:pPr>
          </w:p>
        </w:tc>
        <w:tc>
          <w:tcPr>
            <w:tcW w:w="1260" w:type="dxa"/>
            <w:tcBorders>
              <w:top w:val="single" w:sz="8" w:space="0" w:color="auto"/>
              <w:left w:val="single" w:sz="8" w:space="0" w:color="auto"/>
              <w:bottom w:val="single" w:sz="8" w:space="0" w:color="auto"/>
              <w:right w:val="single" w:sz="8" w:space="0" w:color="auto"/>
            </w:tcBorders>
          </w:tcPr>
          <w:p w14:paraId="4CB18362" w14:textId="3EB0AC9E" w:rsidR="003204D2" w:rsidRPr="00471D98" w:rsidRDefault="003204D2" w:rsidP="005161D1">
            <w:pPr>
              <w:ind w:left="140"/>
              <w:jc w:val="center"/>
              <w:rPr>
                <w:rFonts w:cs="Arial"/>
                <w:sz w:val="20"/>
                <w:szCs w:val="20"/>
              </w:rPr>
            </w:pPr>
          </w:p>
        </w:tc>
      </w:tr>
      <w:tr w:rsidR="00987FC6" w:rsidRPr="00471D98" w14:paraId="467552BD" w14:textId="77777777" w:rsidTr="003204D2">
        <w:tc>
          <w:tcPr>
            <w:tcW w:w="990" w:type="dxa"/>
            <w:tcBorders>
              <w:top w:val="single" w:sz="8" w:space="0" w:color="auto"/>
              <w:left w:val="single" w:sz="8" w:space="0" w:color="auto"/>
              <w:bottom w:val="single" w:sz="8" w:space="0" w:color="auto"/>
              <w:right w:val="single" w:sz="8" w:space="0" w:color="auto"/>
            </w:tcBorders>
            <w:vAlign w:val="center"/>
          </w:tcPr>
          <w:p w14:paraId="0B29D0A2" w14:textId="77777777" w:rsidR="003204D2" w:rsidRPr="00471D98" w:rsidRDefault="003204D2" w:rsidP="005161D1">
            <w:pPr>
              <w:rPr>
                <w:rFonts w:cs="Arial"/>
                <w:sz w:val="20"/>
                <w:szCs w:val="20"/>
              </w:rPr>
            </w:pPr>
            <w:r w:rsidRPr="00471D98">
              <w:rPr>
                <w:rFonts w:cs="Arial"/>
                <w:sz w:val="20"/>
                <w:szCs w:val="20"/>
              </w:rPr>
              <w:t>Common</w:t>
            </w:r>
          </w:p>
          <w:p w14:paraId="5E35920B" w14:textId="77777777" w:rsidR="003204D2" w:rsidRPr="00471D98" w:rsidRDefault="003204D2" w:rsidP="005161D1">
            <w:pPr>
              <w:rPr>
                <w:rFonts w:cs="Arial"/>
                <w:sz w:val="20"/>
                <w:szCs w:val="20"/>
              </w:rPr>
            </w:pPr>
          </w:p>
          <w:p w14:paraId="48309CDE" w14:textId="49D62242" w:rsidR="003204D2" w:rsidRPr="00471D98" w:rsidRDefault="003204D2" w:rsidP="005161D1">
            <w:pPr>
              <w:rPr>
                <w:rFonts w:cs="Arial"/>
                <w:sz w:val="20"/>
                <w:szCs w:val="20"/>
              </w:rPr>
            </w:pPr>
          </w:p>
        </w:tc>
        <w:tc>
          <w:tcPr>
            <w:tcW w:w="1980" w:type="dxa"/>
            <w:tcBorders>
              <w:top w:val="single" w:sz="8" w:space="0" w:color="auto"/>
              <w:left w:val="single" w:sz="8" w:space="0" w:color="auto"/>
              <w:bottom w:val="single" w:sz="8" w:space="0" w:color="auto"/>
              <w:right w:val="single" w:sz="8" w:space="0" w:color="auto"/>
            </w:tcBorders>
            <w:vAlign w:val="center"/>
          </w:tcPr>
          <w:p w14:paraId="0BFEC792" w14:textId="77777777" w:rsidR="003204D2" w:rsidRPr="00471D98" w:rsidRDefault="003204D2" w:rsidP="005161D1">
            <w:pPr>
              <w:rPr>
                <w:rFonts w:cs="Arial"/>
                <w:bCs/>
                <w:sz w:val="20"/>
                <w:szCs w:val="20"/>
              </w:rPr>
            </w:pPr>
            <w:r w:rsidRPr="00471D98">
              <w:rPr>
                <w:rFonts w:cs="Arial"/>
                <w:bCs/>
                <w:sz w:val="20"/>
                <w:szCs w:val="20"/>
              </w:rPr>
              <w:t>Amado C. Enriquez Jr.</w:t>
            </w:r>
          </w:p>
        </w:tc>
        <w:tc>
          <w:tcPr>
            <w:tcW w:w="1440" w:type="dxa"/>
            <w:tcBorders>
              <w:top w:val="single" w:sz="8" w:space="0" w:color="auto"/>
              <w:left w:val="single" w:sz="8" w:space="0" w:color="auto"/>
              <w:bottom w:val="single" w:sz="8" w:space="0" w:color="auto"/>
              <w:right w:val="single" w:sz="8" w:space="0" w:color="auto"/>
            </w:tcBorders>
            <w:vAlign w:val="center"/>
          </w:tcPr>
          <w:p w14:paraId="483AD420" w14:textId="77777777" w:rsidR="003204D2" w:rsidRPr="00471D98" w:rsidRDefault="003204D2" w:rsidP="005161D1">
            <w:pPr>
              <w:rPr>
                <w:rFonts w:cs="Arial"/>
                <w:sz w:val="20"/>
                <w:szCs w:val="20"/>
              </w:rPr>
            </w:pPr>
            <w:r w:rsidRPr="00471D98">
              <w:rPr>
                <w:rFonts w:cs="Arial"/>
                <w:sz w:val="20"/>
                <w:szCs w:val="20"/>
              </w:rPr>
              <w:t>Director</w:t>
            </w:r>
          </w:p>
        </w:tc>
        <w:tc>
          <w:tcPr>
            <w:tcW w:w="1620" w:type="dxa"/>
            <w:tcBorders>
              <w:top w:val="single" w:sz="8" w:space="0" w:color="auto"/>
              <w:left w:val="single" w:sz="8" w:space="0" w:color="auto"/>
              <w:bottom w:val="single" w:sz="8" w:space="0" w:color="auto"/>
              <w:right w:val="single" w:sz="8" w:space="0" w:color="auto"/>
            </w:tcBorders>
            <w:vAlign w:val="center"/>
          </w:tcPr>
          <w:p w14:paraId="13E8B049" w14:textId="77777777" w:rsidR="003204D2" w:rsidRPr="00471D98" w:rsidRDefault="003204D2" w:rsidP="005161D1">
            <w:pPr>
              <w:ind w:right="252"/>
              <w:jc w:val="right"/>
              <w:rPr>
                <w:rFonts w:cs="Arial"/>
                <w:sz w:val="20"/>
                <w:szCs w:val="20"/>
              </w:rPr>
            </w:pPr>
            <w:r w:rsidRPr="00471D98">
              <w:rPr>
                <w:rFonts w:cs="Arial"/>
                <w:sz w:val="20"/>
                <w:szCs w:val="20"/>
              </w:rPr>
              <w:t>Direct 3,390,000</w:t>
            </w:r>
          </w:p>
          <w:p w14:paraId="326F1A5C" w14:textId="77777777" w:rsidR="003204D2" w:rsidRPr="00471D98" w:rsidRDefault="003204D2" w:rsidP="005161D1">
            <w:pPr>
              <w:ind w:right="252"/>
              <w:jc w:val="right"/>
              <w:rPr>
                <w:rFonts w:cs="Arial"/>
                <w:sz w:val="20"/>
                <w:szCs w:val="20"/>
              </w:rPr>
            </w:pPr>
            <w:r w:rsidRPr="00471D98">
              <w:rPr>
                <w:rFonts w:cs="Arial"/>
                <w:sz w:val="20"/>
                <w:szCs w:val="20"/>
              </w:rPr>
              <w:t>Indirect 16,950,000</w:t>
            </w:r>
          </w:p>
          <w:p w14:paraId="6B530560" w14:textId="77777777" w:rsidR="003204D2" w:rsidRPr="00471D98" w:rsidRDefault="003204D2" w:rsidP="005161D1">
            <w:pPr>
              <w:ind w:right="252"/>
              <w:rPr>
                <w:rFonts w:cs="Arial"/>
                <w:sz w:val="20"/>
                <w:szCs w:val="20"/>
              </w:rPr>
            </w:pPr>
          </w:p>
        </w:tc>
        <w:tc>
          <w:tcPr>
            <w:tcW w:w="1170" w:type="dxa"/>
            <w:tcBorders>
              <w:top w:val="single" w:sz="8" w:space="0" w:color="auto"/>
              <w:left w:val="single" w:sz="8" w:space="0" w:color="auto"/>
              <w:bottom w:val="single" w:sz="8" w:space="0" w:color="auto"/>
              <w:right w:val="single" w:sz="8" w:space="0" w:color="auto"/>
            </w:tcBorders>
            <w:vAlign w:val="center"/>
          </w:tcPr>
          <w:p w14:paraId="6B02186D" w14:textId="77777777" w:rsidR="003204D2" w:rsidRPr="00471D98" w:rsidRDefault="003204D2" w:rsidP="005161D1">
            <w:pPr>
              <w:ind w:right="72"/>
              <w:jc w:val="center"/>
              <w:rPr>
                <w:rFonts w:cs="Arial"/>
                <w:sz w:val="20"/>
                <w:szCs w:val="20"/>
              </w:rPr>
            </w:pPr>
            <w:r w:rsidRPr="00471D98">
              <w:rPr>
                <w:rFonts w:cs="Arial"/>
                <w:sz w:val="20"/>
                <w:szCs w:val="20"/>
              </w:rPr>
              <w:t>FILIPINO</w:t>
            </w:r>
          </w:p>
        </w:tc>
        <w:tc>
          <w:tcPr>
            <w:tcW w:w="1260" w:type="dxa"/>
            <w:tcBorders>
              <w:top w:val="single" w:sz="8" w:space="0" w:color="auto"/>
              <w:left w:val="single" w:sz="8" w:space="0" w:color="auto"/>
              <w:bottom w:val="single" w:sz="8" w:space="0" w:color="auto"/>
              <w:right w:val="single" w:sz="8" w:space="0" w:color="auto"/>
            </w:tcBorders>
          </w:tcPr>
          <w:p w14:paraId="46FA4612" w14:textId="77777777" w:rsidR="003204D2" w:rsidRPr="00471D98" w:rsidRDefault="003204D2" w:rsidP="005161D1">
            <w:pPr>
              <w:ind w:left="140"/>
              <w:jc w:val="center"/>
              <w:rPr>
                <w:rFonts w:cs="Arial"/>
                <w:bCs/>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4A7004CF" w14:textId="5C15AF7D" w:rsidR="003204D2" w:rsidRPr="00471D98" w:rsidRDefault="003204D2" w:rsidP="005161D1">
            <w:pPr>
              <w:ind w:left="140"/>
              <w:jc w:val="center"/>
              <w:rPr>
                <w:rFonts w:cs="Arial"/>
                <w:bCs/>
                <w:sz w:val="20"/>
                <w:szCs w:val="20"/>
              </w:rPr>
            </w:pPr>
            <w:r w:rsidRPr="00471D98">
              <w:rPr>
                <w:rFonts w:cs="Arial"/>
                <w:bCs/>
                <w:sz w:val="20"/>
                <w:szCs w:val="20"/>
              </w:rPr>
              <w:t>9.27%</w:t>
            </w:r>
          </w:p>
        </w:tc>
      </w:tr>
      <w:tr w:rsidR="00987FC6" w:rsidRPr="00471D98" w14:paraId="53EC6C44" w14:textId="77777777" w:rsidTr="003204D2">
        <w:tc>
          <w:tcPr>
            <w:tcW w:w="990" w:type="dxa"/>
            <w:tcBorders>
              <w:top w:val="single" w:sz="8" w:space="0" w:color="auto"/>
              <w:left w:val="single" w:sz="8" w:space="0" w:color="auto"/>
              <w:bottom w:val="single" w:sz="8" w:space="0" w:color="auto"/>
              <w:right w:val="single" w:sz="8" w:space="0" w:color="auto"/>
            </w:tcBorders>
            <w:vAlign w:val="center"/>
          </w:tcPr>
          <w:p w14:paraId="6519ACBD" w14:textId="77777777" w:rsidR="003204D2" w:rsidRPr="00471D98" w:rsidRDefault="003204D2" w:rsidP="001D44B3">
            <w:pPr>
              <w:rPr>
                <w:rFonts w:cs="Arial"/>
                <w:sz w:val="20"/>
                <w:szCs w:val="20"/>
              </w:rPr>
            </w:pPr>
            <w:r w:rsidRPr="00471D98">
              <w:rPr>
                <w:rFonts w:cs="Arial"/>
                <w:sz w:val="20"/>
                <w:szCs w:val="20"/>
              </w:rPr>
              <w:t>Common</w:t>
            </w:r>
          </w:p>
          <w:p w14:paraId="2504AA26" w14:textId="77777777" w:rsidR="003204D2" w:rsidRPr="00471D98" w:rsidRDefault="003204D2" w:rsidP="001D44B3">
            <w:pPr>
              <w:rPr>
                <w:rFonts w:cs="Arial"/>
                <w:sz w:val="20"/>
                <w:szCs w:val="20"/>
              </w:rPr>
            </w:pPr>
          </w:p>
          <w:p w14:paraId="3B6469FC" w14:textId="58D7E31F" w:rsidR="003204D2" w:rsidRPr="00471D98" w:rsidRDefault="003204D2" w:rsidP="001D44B3">
            <w:pPr>
              <w:rPr>
                <w:rFonts w:cs="Arial"/>
                <w:sz w:val="20"/>
                <w:szCs w:val="20"/>
              </w:rPr>
            </w:pPr>
          </w:p>
        </w:tc>
        <w:tc>
          <w:tcPr>
            <w:tcW w:w="1980" w:type="dxa"/>
            <w:tcBorders>
              <w:top w:val="single" w:sz="8" w:space="0" w:color="auto"/>
              <w:left w:val="single" w:sz="8" w:space="0" w:color="auto"/>
              <w:bottom w:val="single" w:sz="8" w:space="0" w:color="auto"/>
              <w:right w:val="single" w:sz="8" w:space="0" w:color="auto"/>
            </w:tcBorders>
            <w:vAlign w:val="center"/>
          </w:tcPr>
          <w:p w14:paraId="1642C264" w14:textId="5CF76A8F" w:rsidR="003204D2" w:rsidRPr="00471D98" w:rsidRDefault="003204D2" w:rsidP="001D44B3">
            <w:pPr>
              <w:rPr>
                <w:rFonts w:cs="Arial"/>
                <w:bCs/>
                <w:sz w:val="20"/>
                <w:szCs w:val="20"/>
              </w:rPr>
            </w:pPr>
            <w:r w:rsidRPr="00471D98">
              <w:rPr>
                <w:rFonts w:cs="Arial"/>
                <w:bCs/>
                <w:sz w:val="20"/>
                <w:szCs w:val="20"/>
              </w:rPr>
              <w:t>Tovera, Joseph M.</w:t>
            </w:r>
          </w:p>
        </w:tc>
        <w:tc>
          <w:tcPr>
            <w:tcW w:w="1440" w:type="dxa"/>
            <w:tcBorders>
              <w:top w:val="single" w:sz="8" w:space="0" w:color="auto"/>
              <w:left w:val="single" w:sz="8" w:space="0" w:color="auto"/>
              <w:bottom w:val="single" w:sz="8" w:space="0" w:color="auto"/>
              <w:right w:val="single" w:sz="8" w:space="0" w:color="auto"/>
            </w:tcBorders>
            <w:vAlign w:val="center"/>
          </w:tcPr>
          <w:p w14:paraId="1A2821A4" w14:textId="4E33B372" w:rsidR="003204D2" w:rsidRPr="00471D98" w:rsidRDefault="003204D2" w:rsidP="001D44B3">
            <w:pPr>
              <w:rPr>
                <w:rFonts w:cs="Arial"/>
                <w:sz w:val="20"/>
                <w:szCs w:val="20"/>
              </w:rPr>
            </w:pPr>
            <w:r w:rsidRPr="00471D98">
              <w:rPr>
                <w:rFonts w:cs="Arial"/>
                <w:sz w:val="20"/>
                <w:szCs w:val="20"/>
              </w:rPr>
              <w:t>Director</w:t>
            </w:r>
          </w:p>
        </w:tc>
        <w:tc>
          <w:tcPr>
            <w:tcW w:w="1620" w:type="dxa"/>
            <w:tcBorders>
              <w:top w:val="single" w:sz="8" w:space="0" w:color="auto"/>
              <w:left w:val="single" w:sz="8" w:space="0" w:color="auto"/>
              <w:bottom w:val="single" w:sz="8" w:space="0" w:color="auto"/>
              <w:right w:val="single" w:sz="8" w:space="0" w:color="auto"/>
            </w:tcBorders>
            <w:vAlign w:val="center"/>
          </w:tcPr>
          <w:p w14:paraId="06AA5C38" w14:textId="77777777" w:rsidR="003204D2" w:rsidRPr="00471D98" w:rsidRDefault="003204D2" w:rsidP="001D44B3">
            <w:pPr>
              <w:ind w:right="252"/>
              <w:jc w:val="right"/>
              <w:rPr>
                <w:rFonts w:cs="Arial"/>
                <w:sz w:val="20"/>
                <w:szCs w:val="20"/>
              </w:rPr>
            </w:pPr>
            <w:r w:rsidRPr="00471D98">
              <w:rPr>
                <w:rFonts w:cs="Arial"/>
                <w:sz w:val="20"/>
                <w:szCs w:val="20"/>
              </w:rPr>
              <w:t>Direct 3,390,000</w:t>
            </w:r>
          </w:p>
          <w:p w14:paraId="6EEAD685" w14:textId="571DBFC9" w:rsidR="003204D2" w:rsidRPr="00471D98" w:rsidRDefault="003204D2" w:rsidP="001D44B3">
            <w:pPr>
              <w:ind w:right="252"/>
              <w:jc w:val="right"/>
              <w:rPr>
                <w:rFonts w:cs="Arial"/>
                <w:sz w:val="20"/>
                <w:szCs w:val="20"/>
              </w:rPr>
            </w:pPr>
          </w:p>
        </w:tc>
        <w:tc>
          <w:tcPr>
            <w:tcW w:w="1170" w:type="dxa"/>
            <w:tcBorders>
              <w:top w:val="single" w:sz="8" w:space="0" w:color="auto"/>
              <w:left w:val="single" w:sz="8" w:space="0" w:color="auto"/>
              <w:bottom w:val="single" w:sz="8" w:space="0" w:color="auto"/>
              <w:right w:val="single" w:sz="8" w:space="0" w:color="auto"/>
            </w:tcBorders>
            <w:vAlign w:val="center"/>
          </w:tcPr>
          <w:p w14:paraId="42349EA8" w14:textId="0B2B2AD6" w:rsidR="003204D2" w:rsidRPr="00471D98" w:rsidRDefault="003204D2" w:rsidP="001D44B3">
            <w:pPr>
              <w:ind w:right="72"/>
              <w:jc w:val="center"/>
              <w:rPr>
                <w:rFonts w:cs="Arial"/>
                <w:sz w:val="20"/>
                <w:szCs w:val="20"/>
              </w:rPr>
            </w:pPr>
            <w:r w:rsidRPr="00471D98">
              <w:rPr>
                <w:rFonts w:cs="Arial"/>
                <w:sz w:val="20"/>
                <w:szCs w:val="20"/>
              </w:rPr>
              <w:t>FILIPINO</w:t>
            </w:r>
          </w:p>
        </w:tc>
        <w:tc>
          <w:tcPr>
            <w:tcW w:w="1260" w:type="dxa"/>
            <w:tcBorders>
              <w:top w:val="single" w:sz="8" w:space="0" w:color="auto"/>
              <w:left w:val="single" w:sz="8" w:space="0" w:color="auto"/>
              <w:bottom w:val="single" w:sz="8" w:space="0" w:color="auto"/>
              <w:right w:val="single" w:sz="8" w:space="0" w:color="auto"/>
            </w:tcBorders>
          </w:tcPr>
          <w:p w14:paraId="792E079B" w14:textId="77777777" w:rsidR="003204D2" w:rsidRPr="00471D98" w:rsidRDefault="003204D2" w:rsidP="001D44B3">
            <w:pPr>
              <w:ind w:left="140"/>
              <w:jc w:val="center"/>
              <w:rPr>
                <w:rFonts w:cs="Arial"/>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77B7740F" w14:textId="0A5EFD74" w:rsidR="003204D2" w:rsidRPr="00471D98" w:rsidRDefault="003204D2" w:rsidP="001D44B3">
            <w:pPr>
              <w:ind w:left="140"/>
              <w:jc w:val="center"/>
              <w:rPr>
                <w:rFonts w:cs="Arial"/>
                <w:sz w:val="20"/>
                <w:szCs w:val="20"/>
              </w:rPr>
            </w:pPr>
            <w:r w:rsidRPr="00471D98">
              <w:rPr>
                <w:rFonts w:cs="Arial"/>
                <w:sz w:val="20"/>
                <w:szCs w:val="20"/>
              </w:rPr>
              <w:t>1.55%</w:t>
            </w:r>
          </w:p>
        </w:tc>
      </w:tr>
      <w:tr w:rsidR="00987FC6" w:rsidRPr="00471D98" w14:paraId="3FDD28FC" w14:textId="77777777" w:rsidTr="003204D2">
        <w:tc>
          <w:tcPr>
            <w:tcW w:w="990" w:type="dxa"/>
            <w:tcBorders>
              <w:top w:val="single" w:sz="8" w:space="0" w:color="auto"/>
              <w:left w:val="single" w:sz="8" w:space="0" w:color="auto"/>
              <w:bottom w:val="single" w:sz="8" w:space="0" w:color="auto"/>
              <w:right w:val="single" w:sz="8" w:space="0" w:color="auto"/>
            </w:tcBorders>
            <w:vAlign w:val="center"/>
          </w:tcPr>
          <w:p w14:paraId="4EC8992B" w14:textId="77777777" w:rsidR="003204D2" w:rsidRPr="00471D98" w:rsidRDefault="003204D2" w:rsidP="001D44B3">
            <w:pPr>
              <w:rPr>
                <w:rFonts w:cs="Arial"/>
                <w:sz w:val="20"/>
                <w:szCs w:val="20"/>
              </w:rPr>
            </w:pPr>
            <w:r w:rsidRPr="00471D98">
              <w:rPr>
                <w:rFonts w:cs="Arial"/>
                <w:sz w:val="20"/>
                <w:szCs w:val="20"/>
              </w:rPr>
              <w:t>Common</w:t>
            </w:r>
          </w:p>
          <w:p w14:paraId="00A8E350" w14:textId="77777777" w:rsidR="003204D2" w:rsidRPr="00471D98" w:rsidRDefault="003204D2" w:rsidP="001D44B3">
            <w:pPr>
              <w:rPr>
                <w:rFonts w:cs="Arial"/>
                <w:sz w:val="20"/>
                <w:szCs w:val="20"/>
              </w:rPr>
            </w:pPr>
          </w:p>
          <w:p w14:paraId="761F80F5" w14:textId="1F80ABBF" w:rsidR="003204D2" w:rsidRPr="00471D98" w:rsidRDefault="003204D2" w:rsidP="001D44B3">
            <w:pPr>
              <w:rPr>
                <w:rFonts w:cs="Arial"/>
                <w:sz w:val="20"/>
                <w:szCs w:val="20"/>
              </w:rPr>
            </w:pPr>
          </w:p>
        </w:tc>
        <w:tc>
          <w:tcPr>
            <w:tcW w:w="1980" w:type="dxa"/>
            <w:tcBorders>
              <w:top w:val="single" w:sz="8" w:space="0" w:color="auto"/>
              <w:left w:val="single" w:sz="8" w:space="0" w:color="auto"/>
              <w:bottom w:val="single" w:sz="8" w:space="0" w:color="auto"/>
              <w:right w:val="single" w:sz="8" w:space="0" w:color="auto"/>
            </w:tcBorders>
            <w:vAlign w:val="center"/>
          </w:tcPr>
          <w:p w14:paraId="31A33AE1" w14:textId="4F6BC113" w:rsidR="003204D2" w:rsidRPr="00471D98" w:rsidRDefault="003204D2" w:rsidP="001D44B3">
            <w:pPr>
              <w:rPr>
                <w:rFonts w:cs="Arial"/>
                <w:bCs/>
                <w:sz w:val="20"/>
                <w:szCs w:val="20"/>
              </w:rPr>
            </w:pPr>
            <w:r w:rsidRPr="00471D98">
              <w:rPr>
                <w:rFonts w:cs="Arial"/>
                <w:bCs/>
                <w:sz w:val="20"/>
                <w:szCs w:val="20"/>
              </w:rPr>
              <w:t>Carlos, Fernando P.</w:t>
            </w:r>
          </w:p>
        </w:tc>
        <w:tc>
          <w:tcPr>
            <w:tcW w:w="1440" w:type="dxa"/>
            <w:tcBorders>
              <w:top w:val="single" w:sz="8" w:space="0" w:color="auto"/>
              <w:left w:val="single" w:sz="8" w:space="0" w:color="auto"/>
              <w:bottom w:val="single" w:sz="8" w:space="0" w:color="auto"/>
              <w:right w:val="single" w:sz="8" w:space="0" w:color="auto"/>
            </w:tcBorders>
            <w:vAlign w:val="center"/>
          </w:tcPr>
          <w:p w14:paraId="5E169796" w14:textId="2C01A1F7" w:rsidR="003204D2" w:rsidRPr="00471D98" w:rsidRDefault="003204D2" w:rsidP="001D44B3">
            <w:pPr>
              <w:rPr>
                <w:rFonts w:cs="Arial"/>
                <w:sz w:val="20"/>
                <w:szCs w:val="20"/>
              </w:rPr>
            </w:pPr>
            <w:r w:rsidRPr="00471D98">
              <w:rPr>
                <w:rFonts w:cs="Arial"/>
                <w:sz w:val="20"/>
                <w:szCs w:val="20"/>
              </w:rPr>
              <w:t>Director</w:t>
            </w:r>
          </w:p>
        </w:tc>
        <w:tc>
          <w:tcPr>
            <w:tcW w:w="1620" w:type="dxa"/>
            <w:tcBorders>
              <w:top w:val="single" w:sz="8" w:space="0" w:color="auto"/>
              <w:left w:val="single" w:sz="8" w:space="0" w:color="auto"/>
              <w:bottom w:val="single" w:sz="8" w:space="0" w:color="auto"/>
              <w:right w:val="single" w:sz="8" w:space="0" w:color="auto"/>
            </w:tcBorders>
            <w:vAlign w:val="center"/>
          </w:tcPr>
          <w:p w14:paraId="4086437E" w14:textId="77777777" w:rsidR="003204D2" w:rsidRPr="00471D98" w:rsidRDefault="003204D2" w:rsidP="001D44B3">
            <w:pPr>
              <w:ind w:right="252"/>
              <w:jc w:val="right"/>
              <w:rPr>
                <w:rFonts w:cs="Arial"/>
                <w:sz w:val="20"/>
                <w:szCs w:val="20"/>
              </w:rPr>
            </w:pPr>
            <w:r w:rsidRPr="00471D98">
              <w:rPr>
                <w:rFonts w:cs="Arial"/>
                <w:sz w:val="20"/>
                <w:szCs w:val="20"/>
              </w:rPr>
              <w:t>Direct 3,390,000</w:t>
            </w:r>
          </w:p>
          <w:p w14:paraId="0FB3ED0D" w14:textId="091C58A0" w:rsidR="003204D2" w:rsidRPr="00471D98" w:rsidRDefault="003204D2" w:rsidP="001D44B3">
            <w:pPr>
              <w:ind w:right="252"/>
              <w:jc w:val="right"/>
              <w:rPr>
                <w:rFonts w:cs="Arial"/>
                <w:sz w:val="20"/>
                <w:szCs w:val="20"/>
              </w:rPr>
            </w:pPr>
          </w:p>
        </w:tc>
        <w:tc>
          <w:tcPr>
            <w:tcW w:w="1170" w:type="dxa"/>
            <w:tcBorders>
              <w:top w:val="single" w:sz="8" w:space="0" w:color="auto"/>
              <w:left w:val="single" w:sz="8" w:space="0" w:color="auto"/>
              <w:bottom w:val="single" w:sz="8" w:space="0" w:color="auto"/>
              <w:right w:val="single" w:sz="8" w:space="0" w:color="auto"/>
            </w:tcBorders>
            <w:vAlign w:val="center"/>
          </w:tcPr>
          <w:p w14:paraId="0499CB7E" w14:textId="49659240" w:rsidR="003204D2" w:rsidRPr="00471D98" w:rsidRDefault="003204D2" w:rsidP="001D44B3">
            <w:pPr>
              <w:ind w:right="72"/>
              <w:jc w:val="center"/>
              <w:rPr>
                <w:rFonts w:cs="Arial"/>
                <w:sz w:val="20"/>
                <w:szCs w:val="20"/>
              </w:rPr>
            </w:pPr>
            <w:r w:rsidRPr="00471D98">
              <w:rPr>
                <w:rFonts w:cs="Arial"/>
                <w:sz w:val="20"/>
                <w:szCs w:val="20"/>
              </w:rPr>
              <w:t>FILIPINO</w:t>
            </w:r>
          </w:p>
        </w:tc>
        <w:tc>
          <w:tcPr>
            <w:tcW w:w="1260" w:type="dxa"/>
            <w:tcBorders>
              <w:top w:val="single" w:sz="8" w:space="0" w:color="auto"/>
              <w:left w:val="single" w:sz="8" w:space="0" w:color="auto"/>
              <w:bottom w:val="single" w:sz="8" w:space="0" w:color="auto"/>
              <w:right w:val="single" w:sz="8" w:space="0" w:color="auto"/>
            </w:tcBorders>
          </w:tcPr>
          <w:p w14:paraId="2ECFBFF6" w14:textId="77777777" w:rsidR="003204D2" w:rsidRPr="00471D98" w:rsidRDefault="003204D2" w:rsidP="001D44B3">
            <w:pPr>
              <w:ind w:left="140"/>
              <w:jc w:val="center"/>
              <w:rPr>
                <w:rFonts w:cs="Arial"/>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1B2043FE" w14:textId="75E6B58C" w:rsidR="003204D2" w:rsidRPr="00471D98" w:rsidRDefault="003204D2" w:rsidP="001D44B3">
            <w:pPr>
              <w:ind w:left="140"/>
              <w:jc w:val="center"/>
              <w:rPr>
                <w:rFonts w:cs="Arial"/>
                <w:bCs/>
                <w:sz w:val="20"/>
                <w:szCs w:val="20"/>
              </w:rPr>
            </w:pPr>
            <w:r w:rsidRPr="00471D98">
              <w:rPr>
                <w:rFonts w:cs="Arial"/>
                <w:sz w:val="20"/>
                <w:szCs w:val="20"/>
              </w:rPr>
              <w:t>1.55%</w:t>
            </w:r>
          </w:p>
        </w:tc>
      </w:tr>
      <w:tr w:rsidR="00987FC6" w:rsidRPr="00471D98" w14:paraId="57B1CB61" w14:textId="77777777" w:rsidTr="003204D2">
        <w:tc>
          <w:tcPr>
            <w:tcW w:w="990" w:type="dxa"/>
            <w:tcBorders>
              <w:top w:val="single" w:sz="8" w:space="0" w:color="auto"/>
              <w:left w:val="single" w:sz="8" w:space="0" w:color="auto"/>
              <w:bottom w:val="single" w:sz="8" w:space="0" w:color="auto"/>
              <w:right w:val="single" w:sz="8" w:space="0" w:color="auto"/>
            </w:tcBorders>
            <w:vAlign w:val="center"/>
          </w:tcPr>
          <w:p w14:paraId="375F8200" w14:textId="77777777" w:rsidR="003204D2" w:rsidRPr="00471D98" w:rsidRDefault="003204D2" w:rsidP="001D44B3">
            <w:pPr>
              <w:rPr>
                <w:rFonts w:cs="Arial"/>
                <w:sz w:val="20"/>
                <w:szCs w:val="20"/>
              </w:rPr>
            </w:pPr>
            <w:r w:rsidRPr="00471D98">
              <w:rPr>
                <w:rFonts w:cs="Arial"/>
                <w:sz w:val="20"/>
                <w:szCs w:val="20"/>
              </w:rPr>
              <w:t>Common</w:t>
            </w:r>
          </w:p>
          <w:p w14:paraId="660B0A79" w14:textId="77777777" w:rsidR="003204D2" w:rsidRPr="00471D98" w:rsidRDefault="003204D2" w:rsidP="001D44B3">
            <w:pPr>
              <w:rPr>
                <w:rFonts w:cs="Arial"/>
                <w:sz w:val="20"/>
                <w:szCs w:val="20"/>
              </w:rPr>
            </w:pPr>
          </w:p>
          <w:p w14:paraId="514847E0" w14:textId="26498C04" w:rsidR="003204D2" w:rsidRPr="00471D98" w:rsidRDefault="003204D2" w:rsidP="001D44B3">
            <w:pPr>
              <w:rPr>
                <w:rFonts w:cs="Arial"/>
                <w:sz w:val="20"/>
                <w:szCs w:val="20"/>
              </w:rPr>
            </w:pPr>
          </w:p>
        </w:tc>
        <w:tc>
          <w:tcPr>
            <w:tcW w:w="1980" w:type="dxa"/>
            <w:tcBorders>
              <w:top w:val="single" w:sz="8" w:space="0" w:color="auto"/>
              <w:left w:val="single" w:sz="8" w:space="0" w:color="auto"/>
              <w:bottom w:val="single" w:sz="8" w:space="0" w:color="auto"/>
              <w:right w:val="single" w:sz="8" w:space="0" w:color="auto"/>
            </w:tcBorders>
            <w:vAlign w:val="center"/>
          </w:tcPr>
          <w:p w14:paraId="5CFA3D8E" w14:textId="4DD66D74" w:rsidR="003204D2" w:rsidRPr="00471D98" w:rsidRDefault="003204D2" w:rsidP="001D44B3">
            <w:pPr>
              <w:rPr>
                <w:rFonts w:cs="Arial"/>
                <w:bCs/>
                <w:sz w:val="20"/>
                <w:szCs w:val="20"/>
              </w:rPr>
            </w:pPr>
            <w:r w:rsidRPr="00471D98">
              <w:rPr>
                <w:rFonts w:cs="Arial"/>
                <w:bCs/>
                <w:sz w:val="20"/>
                <w:szCs w:val="20"/>
              </w:rPr>
              <w:t>Cerna- Lopez Geanie A.</w:t>
            </w:r>
          </w:p>
        </w:tc>
        <w:tc>
          <w:tcPr>
            <w:tcW w:w="1440" w:type="dxa"/>
            <w:tcBorders>
              <w:top w:val="single" w:sz="8" w:space="0" w:color="auto"/>
              <w:left w:val="single" w:sz="8" w:space="0" w:color="auto"/>
              <w:bottom w:val="single" w:sz="8" w:space="0" w:color="auto"/>
              <w:right w:val="single" w:sz="8" w:space="0" w:color="auto"/>
            </w:tcBorders>
            <w:vAlign w:val="center"/>
          </w:tcPr>
          <w:p w14:paraId="071860FB" w14:textId="31628BBE" w:rsidR="003204D2" w:rsidRPr="00471D98" w:rsidRDefault="003204D2" w:rsidP="001D44B3">
            <w:pPr>
              <w:rPr>
                <w:rFonts w:cs="Arial"/>
                <w:sz w:val="20"/>
                <w:szCs w:val="20"/>
              </w:rPr>
            </w:pPr>
            <w:r w:rsidRPr="00471D98">
              <w:rPr>
                <w:rFonts w:cs="Arial"/>
                <w:sz w:val="20"/>
                <w:szCs w:val="20"/>
              </w:rPr>
              <w:t>Director</w:t>
            </w:r>
          </w:p>
        </w:tc>
        <w:tc>
          <w:tcPr>
            <w:tcW w:w="1620" w:type="dxa"/>
            <w:tcBorders>
              <w:top w:val="single" w:sz="8" w:space="0" w:color="auto"/>
              <w:left w:val="single" w:sz="8" w:space="0" w:color="auto"/>
              <w:bottom w:val="single" w:sz="8" w:space="0" w:color="auto"/>
              <w:right w:val="single" w:sz="8" w:space="0" w:color="auto"/>
            </w:tcBorders>
            <w:vAlign w:val="center"/>
          </w:tcPr>
          <w:p w14:paraId="57D0B7A7" w14:textId="526AA39A" w:rsidR="003204D2" w:rsidRPr="00471D98" w:rsidRDefault="003204D2" w:rsidP="001D44B3">
            <w:pPr>
              <w:ind w:right="252"/>
              <w:jc w:val="right"/>
              <w:rPr>
                <w:rFonts w:cs="Arial"/>
                <w:sz w:val="20"/>
                <w:szCs w:val="20"/>
              </w:rPr>
            </w:pPr>
            <w:r w:rsidRPr="00471D98">
              <w:rPr>
                <w:rFonts w:cs="Arial"/>
                <w:sz w:val="20"/>
                <w:szCs w:val="20"/>
              </w:rPr>
              <w:t xml:space="preserve">Direct </w:t>
            </w:r>
            <w:r w:rsidR="00CD40A3" w:rsidRPr="00471D98">
              <w:rPr>
                <w:rFonts w:cs="Arial"/>
                <w:sz w:val="20"/>
                <w:szCs w:val="20"/>
              </w:rPr>
              <w:t>4,790,000</w:t>
            </w:r>
          </w:p>
          <w:p w14:paraId="485D24C3" w14:textId="2AC173D5" w:rsidR="003204D2" w:rsidRPr="00471D98" w:rsidRDefault="003204D2" w:rsidP="001D44B3">
            <w:pPr>
              <w:ind w:right="252"/>
              <w:jc w:val="right"/>
              <w:rPr>
                <w:rFonts w:cs="Arial"/>
                <w:sz w:val="20"/>
                <w:szCs w:val="20"/>
              </w:rPr>
            </w:pPr>
          </w:p>
        </w:tc>
        <w:tc>
          <w:tcPr>
            <w:tcW w:w="1170" w:type="dxa"/>
            <w:tcBorders>
              <w:top w:val="single" w:sz="8" w:space="0" w:color="auto"/>
              <w:left w:val="single" w:sz="8" w:space="0" w:color="auto"/>
              <w:bottom w:val="single" w:sz="8" w:space="0" w:color="auto"/>
              <w:right w:val="single" w:sz="8" w:space="0" w:color="auto"/>
            </w:tcBorders>
            <w:vAlign w:val="center"/>
          </w:tcPr>
          <w:p w14:paraId="385826C1" w14:textId="7DA121A2" w:rsidR="003204D2" w:rsidRPr="00471D98" w:rsidRDefault="003204D2" w:rsidP="001D44B3">
            <w:pPr>
              <w:ind w:right="72"/>
              <w:jc w:val="center"/>
              <w:rPr>
                <w:rFonts w:cs="Arial"/>
                <w:sz w:val="20"/>
                <w:szCs w:val="20"/>
              </w:rPr>
            </w:pPr>
            <w:r w:rsidRPr="00471D98">
              <w:rPr>
                <w:rFonts w:cs="Arial"/>
                <w:sz w:val="20"/>
                <w:szCs w:val="20"/>
              </w:rPr>
              <w:t>FILIPINO</w:t>
            </w:r>
          </w:p>
        </w:tc>
        <w:tc>
          <w:tcPr>
            <w:tcW w:w="1260" w:type="dxa"/>
            <w:tcBorders>
              <w:top w:val="single" w:sz="8" w:space="0" w:color="auto"/>
              <w:left w:val="single" w:sz="8" w:space="0" w:color="auto"/>
              <w:bottom w:val="single" w:sz="8" w:space="0" w:color="auto"/>
              <w:right w:val="single" w:sz="8" w:space="0" w:color="auto"/>
            </w:tcBorders>
          </w:tcPr>
          <w:p w14:paraId="7B07679E" w14:textId="77777777" w:rsidR="003204D2" w:rsidRPr="00471D98" w:rsidRDefault="003204D2" w:rsidP="001D44B3">
            <w:pPr>
              <w:ind w:left="140"/>
              <w:jc w:val="center"/>
              <w:rPr>
                <w:rFonts w:cs="Arial"/>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28D392C1" w14:textId="7303FCD5" w:rsidR="003204D2" w:rsidRPr="00471D98" w:rsidRDefault="003204D2" w:rsidP="001D44B3">
            <w:pPr>
              <w:ind w:left="140"/>
              <w:jc w:val="center"/>
              <w:rPr>
                <w:rFonts w:cs="Arial"/>
                <w:bCs/>
                <w:sz w:val="20"/>
                <w:szCs w:val="20"/>
              </w:rPr>
            </w:pPr>
            <w:r w:rsidRPr="00471D98">
              <w:rPr>
                <w:rFonts w:cs="Arial"/>
                <w:sz w:val="20"/>
                <w:szCs w:val="20"/>
              </w:rPr>
              <w:t>2.18%</w:t>
            </w:r>
          </w:p>
        </w:tc>
      </w:tr>
      <w:tr w:rsidR="00987FC6" w:rsidRPr="00471D98" w14:paraId="707A1D43" w14:textId="77777777" w:rsidTr="003204D2">
        <w:tc>
          <w:tcPr>
            <w:tcW w:w="990" w:type="dxa"/>
            <w:tcBorders>
              <w:top w:val="single" w:sz="8" w:space="0" w:color="auto"/>
              <w:left w:val="single" w:sz="8" w:space="0" w:color="auto"/>
              <w:bottom w:val="single" w:sz="8" w:space="0" w:color="auto"/>
              <w:right w:val="single" w:sz="8" w:space="0" w:color="auto"/>
            </w:tcBorders>
            <w:vAlign w:val="center"/>
          </w:tcPr>
          <w:p w14:paraId="2CFA71E0" w14:textId="77777777" w:rsidR="003204D2" w:rsidRPr="00471D98" w:rsidRDefault="003204D2" w:rsidP="001D44B3">
            <w:pPr>
              <w:rPr>
                <w:rFonts w:cs="Arial"/>
                <w:sz w:val="20"/>
                <w:szCs w:val="20"/>
              </w:rPr>
            </w:pPr>
            <w:r w:rsidRPr="00471D98">
              <w:rPr>
                <w:rFonts w:cs="Arial"/>
                <w:sz w:val="20"/>
                <w:szCs w:val="20"/>
              </w:rPr>
              <w:t>Common</w:t>
            </w:r>
          </w:p>
          <w:p w14:paraId="1EEF7718" w14:textId="77777777" w:rsidR="003204D2" w:rsidRPr="00471D98" w:rsidRDefault="003204D2" w:rsidP="001D44B3">
            <w:pPr>
              <w:rPr>
                <w:rFonts w:cs="Arial"/>
                <w:sz w:val="20"/>
                <w:szCs w:val="20"/>
              </w:rPr>
            </w:pPr>
          </w:p>
          <w:p w14:paraId="0409CF00" w14:textId="5A858AA5" w:rsidR="003204D2" w:rsidRPr="00471D98" w:rsidRDefault="003204D2" w:rsidP="001D44B3">
            <w:pPr>
              <w:rPr>
                <w:rFonts w:cs="Arial"/>
                <w:sz w:val="20"/>
                <w:szCs w:val="20"/>
              </w:rPr>
            </w:pPr>
          </w:p>
        </w:tc>
        <w:tc>
          <w:tcPr>
            <w:tcW w:w="1980" w:type="dxa"/>
            <w:tcBorders>
              <w:top w:val="single" w:sz="8" w:space="0" w:color="auto"/>
              <w:left w:val="single" w:sz="8" w:space="0" w:color="auto"/>
              <w:bottom w:val="single" w:sz="8" w:space="0" w:color="auto"/>
              <w:right w:val="single" w:sz="8" w:space="0" w:color="auto"/>
            </w:tcBorders>
            <w:vAlign w:val="center"/>
          </w:tcPr>
          <w:p w14:paraId="0756EF65" w14:textId="7EA1D9A1" w:rsidR="003204D2" w:rsidRPr="00471D98" w:rsidRDefault="003204D2" w:rsidP="001D44B3">
            <w:pPr>
              <w:rPr>
                <w:rFonts w:cs="Arial"/>
                <w:bCs/>
                <w:sz w:val="20"/>
                <w:szCs w:val="20"/>
              </w:rPr>
            </w:pPr>
            <w:r w:rsidRPr="00471D98">
              <w:rPr>
                <w:rFonts w:cs="Arial"/>
                <w:bCs/>
                <w:sz w:val="20"/>
                <w:szCs w:val="20"/>
              </w:rPr>
              <w:t>Pablico, Shereil D.</w:t>
            </w:r>
          </w:p>
        </w:tc>
        <w:tc>
          <w:tcPr>
            <w:tcW w:w="1440" w:type="dxa"/>
            <w:tcBorders>
              <w:top w:val="single" w:sz="8" w:space="0" w:color="auto"/>
              <w:left w:val="single" w:sz="8" w:space="0" w:color="auto"/>
              <w:bottom w:val="single" w:sz="8" w:space="0" w:color="auto"/>
              <w:right w:val="single" w:sz="8" w:space="0" w:color="auto"/>
            </w:tcBorders>
            <w:vAlign w:val="center"/>
          </w:tcPr>
          <w:p w14:paraId="2D2AB89B" w14:textId="4BBAB853" w:rsidR="003204D2" w:rsidRPr="00471D98" w:rsidRDefault="003204D2" w:rsidP="001D44B3">
            <w:pPr>
              <w:rPr>
                <w:rFonts w:cs="Arial"/>
                <w:sz w:val="20"/>
                <w:szCs w:val="20"/>
              </w:rPr>
            </w:pPr>
            <w:r w:rsidRPr="00471D98">
              <w:rPr>
                <w:rFonts w:cs="Arial"/>
                <w:sz w:val="20"/>
                <w:szCs w:val="20"/>
              </w:rPr>
              <w:t>Director</w:t>
            </w:r>
          </w:p>
        </w:tc>
        <w:tc>
          <w:tcPr>
            <w:tcW w:w="1620" w:type="dxa"/>
            <w:tcBorders>
              <w:top w:val="single" w:sz="8" w:space="0" w:color="auto"/>
              <w:left w:val="single" w:sz="8" w:space="0" w:color="auto"/>
              <w:bottom w:val="single" w:sz="8" w:space="0" w:color="auto"/>
              <w:right w:val="single" w:sz="8" w:space="0" w:color="auto"/>
            </w:tcBorders>
            <w:vAlign w:val="center"/>
          </w:tcPr>
          <w:p w14:paraId="4E42E112" w14:textId="5A8E31FE" w:rsidR="003204D2" w:rsidRPr="00471D98" w:rsidRDefault="003204D2" w:rsidP="001D44B3">
            <w:pPr>
              <w:ind w:right="252"/>
              <w:jc w:val="right"/>
              <w:rPr>
                <w:rFonts w:cs="Arial"/>
                <w:sz w:val="20"/>
                <w:szCs w:val="20"/>
              </w:rPr>
            </w:pPr>
            <w:r w:rsidRPr="00471D98">
              <w:rPr>
                <w:rFonts w:cs="Arial"/>
                <w:sz w:val="20"/>
                <w:szCs w:val="20"/>
              </w:rPr>
              <w:t xml:space="preserve">Direct </w:t>
            </w:r>
            <w:r w:rsidR="00987FC6" w:rsidRPr="00471D98">
              <w:rPr>
                <w:rFonts w:cs="Arial"/>
                <w:sz w:val="20"/>
                <w:szCs w:val="20"/>
              </w:rPr>
              <w:t>3,390,000</w:t>
            </w:r>
          </w:p>
          <w:p w14:paraId="2605AB36" w14:textId="5D3A246F" w:rsidR="003204D2" w:rsidRPr="00471D98" w:rsidRDefault="003204D2" w:rsidP="001D44B3">
            <w:pPr>
              <w:ind w:right="252"/>
              <w:jc w:val="right"/>
              <w:rPr>
                <w:rFonts w:cs="Arial"/>
                <w:sz w:val="20"/>
                <w:szCs w:val="20"/>
              </w:rPr>
            </w:pPr>
          </w:p>
        </w:tc>
        <w:tc>
          <w:tcPr>
            <w:tcW w:w="1170" w:type="dxa"/>
            <w:tcBorders>
              <w:top w:val="single" w:sz="8" w:space="0" w:color="auto"/>
              <w:left w:val="single" w:sz="8" w:space="0" w:color="auto"/>
              <w:bottom w:val="single" w:sz="8" w:space="0" w:color="auto"/>
              <w:right w:val="single" w:sz="8" w:space="0" w:color="auto"/>
            </w:tcBorders>
            <w:vAlign w:val="center"/>
          </w:tcPr>
          <w:p w14:paraId="428605D1" w14:textId="55C5347C" w:rsidR="003204D2" w:rsidRPr="00471D98" w:rsidRDefault="003204D2" w:rsidP="001D44B3">
            <w:pPr>
              <w:ind w:right="72"/>
              <w:jc w:val="center"/>
              <w:rPr>
                <w:rFonts w:cs="Arial"/>
                <w:sz w:val="20"/>
                <w:szCs w:val="20"/>
              </w:rPr>
            </w:pPr>
            <w:r w:rsidRPr="00471D98">
              <w:rPr>
                <w:rFonts w:cs="Arial"/>
                <w:sz w:val="20"/>
                <w:szCs w:val="20"/>
              </w:rPr>
              <w:t>FILIPINO</w:t>
            </w:r>
          </w:p>
        </w:tc>
        <w:tc>
          <w:tcPr>
            <w:tcW w:w="1260" w:type="dxa"/>
            <w:tcBorders>
              <w:top w:val="single" w:sz="8" w:space="0" w:color="auto"/>
              <w:left w:val="single" w:sz="8" w:space="0" w:color="auto"/>
              <w:bottom w:val="single" w:sz="8" w:space="0" w:color="auto"/>
              <w:right w:val="single" w:sz="8" w:space="0" w:color="auto"/>
            </w:tcBorders>
          </w:tcPr>
          <w:p w14:paraId="529516F7" w14:textId="77777777" w:rsidR="003204D2" w:rsidRPr="00471D98" w:rsidRDefault="003204D2" w:rsidP="001D44B3">
            <w:pPr>
              <w:ind w:left="140"/>
              <w:jc w:val="center"/>
              <w:rPr>
                <w:rFonts w:cs="Arial"/>
                <w:sz w:val="20"/>
                <w:szCs w:val="20"/>
              </w:rPr>
            </w:pPr>
          </w:p>
        </w:tc>
        <w:tc>
          <w:tcPr>
            <w:tcW w:w="1260" w:type="dxa"/>
            <w:tcBorders>
              <w:top w:val="single" w:sz="8" w:space="0" w:color="auto"/>
              <w:left w:val="single" w:sz="8" w:space="0" w:color="auto"/>
              <w:bottom w:val="single" w:sz="8" w:space="0" w:color="auto"/>
              <w:right w:val="single" w:sz="8" w:space="0" w:color="auto"/>
            </w:tcBorders>
            <w:vAlign w:val="center"/>
          </w:tcPr>
          <w:p w14:paraId="2A99FC8B" w14:textId="661F1C7F" w:rsidR="003204D2" w:rsidRPr="00471D98" w:rsidRDefault="003204D2" w:rsidP="001D44B3">
            <w:pPr>
              <w:ind w:left="140"/>
              <w:jc w:val="center"/>
              <w:rPr>
                <w:rFonts w:cs="Arial"/>
                <w:bCs/>
                <w:sz w:val="20"/>
                <w:szCs w:val="20"/>
              </w:rPr>
            </w:pPr>
            <w:r w:rsidRPr="00471D98">
              <w:rPr>
                <w:rFonts w:cs="Arial"/>
                <w:sz w:val="20"/>
                <w:szCs w:val="20"/>
              </w:rPr>
              <w:t>1.55%</w:t>
            </w:r>
          </w:p>
        </w:tc>
      </w:tr>
      <w:tr w:rsidR="00987FC6" w:rsidRPr="00471D98" w14:paraId="618A22DE" w14:textId="77777777" w:rsidTr="003204D2">
        <w:tc>
          <w:tcPr>
            <w:tcW w:w="990" w:type="dxa"/>
            <w:tcBorders>
              <w:top w:val="single" w:sz="8" w:space="0" w:color="auto"/>
              <w:left w:val="single" w:sz="8" w:space="0" w:color="auto"/>
              <w:bottom w:val="single" w:sz="8" w:space="0" w:color="auto"/>
              <w:right w:val="single" w:sz="8" w:space="0" w:color="auto"/>
            </w:tcBorders>
            <w:vAlign w:val="center"/>
          </w:tcPr>
          <w:p w14:paraId="5E6A59CB" w14:textId="77777777" w:rsidR="003204D2" w:rsidRPr="00471D98" w:rsidRDefault="003204D2" w:rsidP="001D44B3">
            <w:pPr>
              <w:rPr>
                <w:rFonts w:cs="Arial"/>
                <w:sz w:val="20"/>
                <w:szCs w:val="20"/>
              </w:rPr>
            </w:pPr>
            <w:r w:rsidRPr="00471D98">
              <w:rPr>
                <w:rFonts w:cs="Arial"/>
                <w:sz w:val="20"/>
                <w:szCs w:val="20"/>
              </w:rPr>
              <w:t>Common</w:t>
            </w:r>
          </w:p>
          <w:p w14:paraId="3103A97F" w14:textId="77777777" w:rsidR="003204D2" w:rsidRPr="00471D98" w:rsidRDefault="003204D2" w:rsidP="001D44B3">
            <w:pPr>
              <w:rPr>
                <w:rFonts w:cs="Arial"/>
                <w:sz w:val="20"/>
                <w:szCs w:val="20"/>
              </w:rPr>
            </w:pPr>
          </w:p>
          <w:p w14:paraId="2361C05A" w14:textId="123059E4" w:rsidR="003204D2" w:rsidRPr="00471D98" w:rsidRDefault="003204D2" w:rsidP="001D44B3">
            <w:pPr>
              <w:rPr>
                <w:rFonts w:cs="Arial"/>
                <w:sz w:val="20"/>
                <w:szCs w:val="20"/>
              </w:rPr>
            </w:pPr>
          </w:p>
        </w:tc>
        <w:tc>
          <w:tcPr>
            <w:tcW w:w="1980" w:type="dxa"/>
            <w:tcBorders>
              <w:top w:val="single" w:sz="8" w:space="0" w:color="auto"/>
              <w:left w:val="single" w:sz="8" w:space="0" w:color="auto"/>
              <w:bottom w:val="single" w:sz="8" w:space="0" w:color="auto"/>
              <w:right w:val="single" w:sz="8" w:space="0" w:color="auto"/>
            </w:tcBorders>
            <w:vAlign w:val="center"/>
          </w:tcPr>
          <w:p w14:paraId="776FFAE3" w14:textId="77777777" w:rsidR="003204D2" w:rsidRPr="00471D98" w:rsidRDefault="003204D2" w:rsidP="001D44B3">
            <w:pPr>
              <w:rPr>
                <w:rFonts w:cs="Arial"/>
                <w:bCs/>
                <w:sz w:val="20"/>
                <w:szCs w:val="20"/>
              </w:rPr>
            </w:pPr>
            <w:r w:rsidRPr="00471D98">
              <w:rPr>
                <w:rFonts w:cs="Arial"/>
                <w:bCs/>
                <w:sz w:val="20"/>
                <w:szCs w:val="20"/>
              </w:rPr>
              <w:t>Enriquez, Michael Edward R.</w:t>
            </w:r>
          </w:p>
          <w:p w14:paraId="09701713" w14:textId="77777777" w:rsidR="003204D2" w:rsidRPr="00471D98" w:rsidRDefault="003204D2" w:rsidP="001D44B3">
            <w:pPr>
              <w:rPr>
                <w:rFonts w:cs="Arial"/>
                <w:bCs/>
                <w:sz w:val="20"/>
                <w:szCs w:val="20"/>
              </w:rPr>
            </w:pPr>
          </w:p>
        </w:tc>
        <w:tc>
          <w:tcPr>
            <w:tcW w:w="1440" w:type="dxa"/>
            <w:tcBorders>
              <w:top w:val="single" w:sz="8" w:space="0" w:color="auto"/>
              <w:left w:val="single" w:sz="8" w:space="0" w:color="auto"/>
              <w:bottom w:val="single" w:sz="8" w:space="0" w:color="auto"/>
              <w:right w:val="single" w:sz="8" w:space="0" w:color="auto"/>
            </w:tcBorders>
          </w:tcPr>
          <w:p w14:paraId="2C31E163" w14:textId="6C3F47A9" w:rsidR="003204D2" w:rsidRPr="00471D98" w:rsidRDefault="003204D2" w:rsidP="001D44B3">
            <w:pPr>
              <w:rPr>
                <w:rFonts w:cs="Arial"/>
                <w:sz w:val="20"/>
                <w:szCs w:val="20"/>
              </w:rPr>
            </w:pPr>
            <w:r w:rsidRPr="00471D98">
              <w:rPr>
                <w:rFonts w:cs="Arial"/>
                <w:sz w:val="20"/>
                <w:szCs w:val="20"/>
              </w:rPr>
              <w:t>Director</w:t>
            </w:r>
          </w:p>
        </w:tc>
        <w:tc>
          <w:tcPr>
            <w:tcW w:w="1620" w:type="dxa"/>
            <w:tcBorders>
              <w:top w:val="single" w:sz="8" w:space="0" w:color="auto"/>
              <w:left w:val="single" w:sz="8" w:space="0" w:color="auto"/>
              <w:bottom w:val="single" w:sz="8" w:space="0" w:color="auto"/>
              <w:right w:val="single" w:sz="8" w:space="0" w:color="auto"/>
            </w:tcBorders>
          </w:tcPr>
          <w:p w14:paraId="561CC9AC" w14:textId="77777777" w:rsidR="003204D2" w:rsidRPr="00471D98" w:rsidRDefault="003204D2" w:rsidP="001D44B3">
            <w:pPr>
              <w:ind w:right="252"/>
              <w:jc w:val="right"/>
              <w:rPr>
                <w:rFonts w:cs="Arial"/>
                <w:sz w:val="20"/>
                <w:szCs w:val="20"/>
              </w:rPr>
            </w:pPr>
            <w:r w:rsidRPr="00471D98">
              <w:rPr>
                <w:rFonts w:cs="Arial"/>
                <w:sz w:val="20"/>
                <w:szCs w:val="20"/>
              </w:rPr>
              <w:t>Direct 13,560,000</w:t>
            </w:r>
          </w:p>
          <w:p w14:paraId="69047845" w14:textId="562FD3C8" w:rsidR="003204D2" w:rsidRPr="00471D98" w:rsidRDefault="003204D2" w:rsidP="001D44B3">
            <w:pPr>
              <w:ind w:right="252"/>
              <w:jc w:val="right"/>
              <w:rPr>
                <w:rFonts w:cs="Arial"/>
                <w:sz w:val="20"/>
                <w:szCs w:val="20"/>
              </w:rPr>
            </w:pPr>
          </w:p>
        </w:tc>
        <w:tc>
          <w:tcPr>
            <w:tcW w:w="1170" w:type="dxa"/>
            <w:tcBorders>
              <w:top w:val="single" w:sz="8" w:space="0" w:color="auto"/>
              <w:left w:val="single" w:sz="8" w:space="0" w:color="auto"/>
              <w:bottom w:val="single" w:sz="8" w:space="0" w:color="auto"/>
              <w:right w:val="single" w:sz="8" w:space="0" w:color="auto"/>
            </w:tcBorders>
          </w:tcPr>
          <w:p w14:paraId="672AB379" w14:textId="77777777" w:rsidR="003204D2" w:rsidRPr="00471D98" w:rsidRDefault="003204D2" w:rsidP="001D44B3">
            <w:pPr>
              <w:ind w:right="72"/>
              <w:jc w:val="center"/>
              <w:rPr>
                <w:rFonts w:cs="Arial"/>
                <w:sz w:val="20"/>
                <w:szCs w:val="20"/>
              </w:rPr>
            </w:pPr>
          </w:p>
          <w:p w14:paraId="6C3415E7" w14:textId="77777777" w:rsidR="003204D2" w:rsidRPr="00471D98" w:rsidRDefault="003204D2" w:rsidP="001D44B3">
            <w:pPr>
              <w:ind w:right="72"/>
              <w:jc w:val="center"/>
              <w:rPr>
                <w:rFonts w:cs="Arial"/>
                <w:sz w:val="20"/>
                <w:szCs w:val="20"/>
              </w:rPr>
            </w:pPr>
          </w:p>
          <w:p w14:paraId="139A6484" w14:textId="25391CCE" w:rsidR="003204D2" w:rsidRPr="00471D98" w:rsidRDefault="003204D2" w:rsidP="001D44B3">
            <w:pPr>
              <w:ind w:right="72"/>
              <w:jc w:val="center"/>
              <w:rPr>
                <w:rFonts w:cs="Arial"/>
                <w:sz w:val="20"/>
                <w:szCs w:val="20"/>
              </w:rPr>
            </w:pPr>
            <w:r w:rsidRPr="00471D98">
              <w:rPr>
                <w:rFonts w:cs="Arial"/>
                <w:sz w:val="20"/>
                <w:szCs w:val="20"/>
              </w:rPr>
              <w:t>FILIPINO</w:t>
            </w:r>
          </w:p>
        </w:tc>
        <w:tc>
          <w:tcPr>
            <w:tcW w:w="1260" w:type="dxa"/>
            <w:tcBorders>
              <w:top w:val="single" w:sz="8" w:space="0" w:color="auto"/>
              <w:left w:val="single" w:sz="8" w:space="0" w:color="auto"/>
              <w:bottom w:val="single" w:sz="8" w:space="0" w:color="auto"/>
              <w:right w:val="single" w:sz="8" w:space="0" w:color="auto"/>
            </w:tcBorders>
          </w:tcPr>
          <w:p w14:paraId="38B5BB0B" w14:textId="77777777" w:rsidR="003204D2" w:rsidRPr="00471D98" w:rsidRDefault="003204D2" w:rsidP="001D44B3">
            <w:pPr>
              <w:ind w:left="140"/>
              <w:jc w:val="center"/>
              <w:rPr>
                <w:rFonts w:cs="Arial"/>
                <w:sz w:val="20"/>
                <w:szCs w:val="20"/>
              </w:rPr>
            </w:pPr>
          </w:p>
        </w:tc>
        <w:tc>
          <w:tcPr>
            <w:tcW w:w="1260" w:type="dxa"/>
            <w:tcBorders>
              <w:top w:val="single" w:sz="8" w:space="0" w:color="auto"/>
              <w:left w:val="single" w:sz="8" w:space="0" w:color="auto"/>
              <w:bottom w:val="single" w:sz="8" w:space="0" w:color="auto"/>
              <w:right w:val="single" w:sz="8" w:space="0" w:color="auto"/>
            </w:tcBorders>
          </w:tcPr>
          <w:p w14:paraId="3C8B6D29" w14:textId="3C9EF1F9" w:rsidR="003204D2" w:rsidRPr="00471D98" w:rsidRDefault="003204D2" w:rsidP="001D44B3">
            <w:pPr>
              <w:ind w:left="140"/>
              <w:jc w:val="center"/>
              <w:rPr>
                <w:rFonts w:cs="Arial"/>
                <w:sz w:val="20"/>
                <w:szCs w:val="20"/>
              </w:rPr>
            </w:pPr>
          </w:p>
          <w:p w14:paraId="4BE79C3B" w14:textId="77777777" w:rsidR="003204D2" w:rsidRPr="00471D98" w:rsidRDefault="003204D2" w:rsidP="001D44B3">
            <w:pPr>
              <w:ind w:left="140"/>
              <w:jc w:val="center"/>
              <w:rPr>
                <w:rFonts w:cs="Arial"/>
                <w:sz w:val="20"/>
                <w:szCs w:val="20"/>
              </w:rPr>
            </w:pPr>
          </w:p>
          <w:p w14:paraId="48B1A169" w14:textId="0F615136" w:rsidR="003204D2" w:rsidRPr="00471D98" w:rsidRDefault="003204D2" w:rsidP="001D44B3">
            <w:pPr>
              <w:ind w:left="140"/>
              <w:jc w:val="center"/>
              <w:rPr>
                <w:rFonts w:cs="Arial"/>
                <w:sz w:val="20"/>
                <w:szCs w:val="20"/>
              </w:rPr>
            </w:pPr>
            <w:r w:rsidRPr="00471D98">
              <w:rPr>
                <w:rFonts w:cs="Arial"/>
                <w:sz w:val="20"/>
                <w:szCs w:val="20"/>
              </w:rPr>
              <w:t>6.18%</w:t>
            </w:r>
          </w:p>
        </w:tc>
      </w:tr>
      <w:tr w:rsidR="00987FC6" w:rsidRPr="00471D98" w14:paraId="4F801AE2" w14:textId="77777777" w:rsidTr="003204D2">
        <w:tc>
          <w:tcPr>
            <w:tcW w:w="990" w:type="dxa"/>
            <w:tcBorders>
              <w:top w:val="single" w:sz="8" w:space="0" w:color="auto"/>
              <w:left w:val="single" w:sz="8" w:space="0" w:color="auto"/>
              <w:bottom w:val="single" w:sz="8" w:space="0" w:color="auto"/>
              <w:right w:val="single" w:sz="8" w:space="0" w:color="auto"/>
            </w:tcBorders>
            <w:vAlign w:val="center"/>
          </w:tcPr>
          <w:p w14:paraId="0B6883CE" w14:textId="77777777" w:rsidR="003204D2" w:rsidRPr="00471D98" w:rsidRDefault="003204D2" w:rsidP="005161D1">
            <w:pPr>
              <w:rPr>
                <w:rFonts w:cs="Arial"/>
                <w:sz w:val="20"/>
                <w:szCs w:val="20"/>
              </w:rPr>
            </w:pPr>
            <w:r w:rsidRPr="00471D98">
              <w:rPr>
                <w:rFonts w:cs="Arial"/>
                <w:sz w:val="20"/>
                <w:szCs w:val="20"/>
              </w:rPr>
              <w:t>Common</w:t>
            </w:r>
          </w:p>
          <w:p w14:paraId="4395318E" w14:textId="77777777" w:rsidR="003204D2" w:rsidRPr="00471D98" w:rsidRDefault="003204D2" w:rsidP="005161D1">
            <w:pPr>
              <w:rPr>
                <w:rFonts w:cs="Arial"/>
                <w:sz w:val="20"/>
                <w:szCs w:val="20"/>
              </w:rPr>
            </w:pPr>
          </w:p>
          <w:p w14:paraId="4D9AE582" w14:textId="03DC7ED2" w:rsidR="003204D2" w:rsidRPr="00471D98" w:rsidRDefault="003204D2" w:rsidP="005161D1">
            <w:pPr>
              <w:rPr>
                <w:rFonts w:cs="Arial"/>
                <w:sz w:val="20"/>
                <w:szCs w:val="20"/>
              </w:rPr>
            </w:pPr>
          </w:p>
        </w:tc>
        <w:tc>
          <w:tcPr>
            <w:tcW w:w="1980" w:type="dxa"/>
            <w:tcBorders>
              <w:top w:val="single" w:sz="8" w:space="0" w:color="auto"/>
              <w:left w:val="single" w:sz="8" w:space="0" w:color="auto"/>
              <w:bottom w:val="single" w:sz="8" w:space="0" w:color="auto"/>
              <w:right w:val="single" w:sz="8" w:space="0" w:color="auto"/>
            </w:tcBorders>
            <w:vAlign w:val="center"/>
          </w:tcPr>
          <w:p w14:paraId="4A638CA9" w14:textId="2E0C1B99" w:rsidR="003204D2" w:rsidRPr="00471D98" w:rsidRDefault="003204D2" w:rsidP="005161D1">
            <w:pPr>
              <w:rPr>
                <w:rFonts w:cs="Arial"/>
                <w:bCs/>
                <w:sz w:val="20"/>
                <w:szCs w:val="20"/>
              </w:rPr>
            </w:pPr>
            <w:r w:rsidRPr="00471D98">
              <w:rPr>
                <w:rFonts w:cs="Arial"/>
                <w:bCs/>
                <w:sz w:val="20"/>
                <w:szCs w:val="20"/>
              </w:rPr>
              <w:t>Felizarte, Lorna B.</w:t>
            </w:r>
          </w:p>
        </w:tc>
        <w:tc>
          <w:tcPr>
            <w:tcW w:w="1440" w:type="dxa"/>
            <w:tcBorders>
              <w:top w:val="single" w:sz="8" w:space="0" w:color="auto"/>
              <w:left w:val="single" w:sz="8" w:space="0" w:color="auto"/>
              <w:bottom w:val="single" w:sz="8" w:space="0" w:color="auto"/>
              <w:right w:val="single" w:sz="8" w:space="0" w:color="auto"/>
            </w:tcBorders>
          </w:tcPr>
          <w:p w14:paraId="68180077" w14:textId="77777777" w:rsidR="003204D2" w:rsidRPr="00471D98" w:rsidRDefault="003204D2" w:rsidP="005161D1">
            <w:pPr>
              <w:rPr>
                <w:rFonts w:cs="Arial"/>
                <w:sz w:val="20"/>
                <w:szCs w:val="20"/>
              </w:rPr>
            </w:pPr>
            <w:r w:rsidRPr="00471D98">
              <w:rPr>
                <w:rFonts w:cs="Arial"/>
                <w:sz w:val="20"/>
                <w:szCs w:val="20"/>
              </w:rPr>
              <w:t>Director</w:t>
            </w:r>
          </w:p>
        </w:tc>
        <w:tc>
          <w:tcPr>
            <w:tcW w:w="1620" w:type="dxa"/>
            <w:tcBorders>
              <w:top w:val="single" w:sz="8" w:space="0" w:color="auto"/>
              <w:left w:val="single" w:sz="8" w:space="0" w:color="auto"/>
              <w:bottom w:val="single" w:sz="8" w:space="0" w:color="auto"/>
              <w:right w:val="single" w:sz="8" w:space="0" w:color="auto"/>
            </w:tcBorders>
          </w:tcPr>
          <w:p w14:paraId="7BD6C399" w14:textId="77777777" w:rsidR="003204D2" w:rsidRPr="00471D98" w:rsidRDefault="003204D2" w:rsidP="005161D1">
            <w:pPr>
              <w:ind w:right="252"/>
              <w:jc w:val="right"/>
              <w:rPr>
                <w:rFonts w:cs="Arial"/>
                <w:sz w:val="20"/>
                <w:szCs w:val="20"/>
              </w:rPr>
            </w:pPr>
            <w:r w:rsidRPr="00471D98">
              <w:rPr>
                <w:rFonts w:cs="Arial"/>
                <w:sz w:val="20"/>
                <w:szCs w:val="20"/>
              </w:rPr>
              <w:t>Direct 3,390,000</w:t>
            </w:r>
          </w:p>
          <w:p w14:paraId="106FA20D" w14:textId="2A3E117B" w:rsidR="003204D2" w:rsidRPr="00471D98" w:rsidRDefault="003204D2" w:rsidP="005161D1">
            <w:pPr>
              <w:ind w:right="252"/>
              <w:jc w:val="right"/>
              <w:rPr>
                <w:rFonts w:cs="Arial"/>
                <w:sz w:val="20"/>
                <w:szCs w:val="20"/>
              </w:rPr>
            </w:pPr>
          </w:p>
        </w:tc>
        <w:tc>
          <w:tcPr>
            <w:tcW w:w="1170" w:type="dxa"/>
            <w:tcBorders>
              <w:top w:val="single" w:sz="8" w:space="0" w:color="auto"/>
              <w:left w:val="single" w:sz="8" w:space="0" w:color="auto"/>
              <w:bottom w:val="single" w:sz="8" w:space="0" w:color="auto"/>
              <w:right w:val="single" w:sz="8" w:space="0" w:color="auto"/>
            </w:tcBorders>
          </w:tcPr>
          <w:p w14:paraId="25A88E96" w14:textId="77777777" w:rsidR="003204D2" w:rsidRPr="00471D98" w:rsidRDefault="003204D2" w:rsidP="005161D1">
            <w:pPr>
              <w:ind w:right="72"/>
              <w:jc w:val="center"/>
              <w:rPr>
                <w:rFonts w:cs="Arial"/>
                <w:sz w:val="20"/>
                <w:szCs w:val="20"/>
              </w:rPr>
            </w:pPr>
          </w:p>
          <w:p w14:paraId="4E72DD5E" w14:textId="77777777" w:rsidR="003204D2" w:rsidRPr="00471D98" w:rsidRDefault="003204D2" w:rsidP="005161D1">
            <w:pPr>
              <w:ind w:right="72"/>
              <w:jc w:val="center"/>
              <w:rPr>
                <w:rFonts w:cs="Arial"/>
                <w:sz w:val="20"/>
                <w:szCs w:val="20"/>
              </w:rPr>
            </w:pPr>
          </w:p>
          <w:p w14:paraId="27A346ED" w14:textId="77777777" w:rsidR="003204D2" w:rsidRPr="00471D98" w:rsidRDefault="003204D2" w:rsidP="005161D1">
            <w:pPr>
              <w:ind w:right="72"/>
              <w:jc w:val="center"/>
              <w:rPr>
                <w:rFonts w:cs="Arial"/>
                <w:sz w:val="20"/>
                <w:szCs w:val="20"/>
              </w:rPr>
            </w:pPr>
            <w:r w:rsidRPr="00471D98">
              <w:rPr>
                <w:rFonts w:cs="Arial"/>
                <w:sz w:val="20"/>
                <w:szCs w:val="20"/>
              </w:rPr>
              <w:t>FILIPINO</w:t>
            </w:r>
          </w:p>
        </w:tc>
        <w:tc>
          <w:tcPr>
            <w:tcW w:w="1260" w:type="dxa"/>
            <w:tcBorders>
              <w:top w:val="single" w:sz="8" w:space="0" w:color="auto"/>
              <w:left w:val="single" w:sz="8" w:space="0" w:color="auto"/>
              <w:bottom w:val="single" w:sz="8" w:space="0" w:color="auto"/>
              <w:right w:val="single" w:sz="8" w:space="0" w:color="auto"/>
            </w:tcBorders>
          </w:tcPr>
          <w:p w14:paraId="4C494214" w14:textId="77777777" w:rsidR="003204D2" w:rsidRPr="00471D98" w:rsidRDefault="003204D2" w:rsidP="005161D1">
            <w:pPr>
              <w:ind w:left="140"/>
              <w:jc w:val="center"/>
              <w:rPr>
                <w:rFonts w:cs="Arial"/>
                <w:sz w:val="20"/>
                <w:szCs w:val="20"/>
              </w:rPr>
            </w:pPr>
          </w:p>
        </w:tc>
        <w:tc>
          <w:tcPr>
            <w:tcW w:w="1260" w:type="dxa"/>
            <w:tcBorders>
              <w:top w:val="single" w:sz="8" w:space="0" w:color="auto"/>
              <w:left w:val="single" w:sz="8" w:space="0" w:color="auto"/>
              <w:bottom w:val="single" w:sz="8" w:space="0" w:color="auto"/>
              <w:right w:val="single" w:sz="8" w:space="0" w:color="auto"/>
            </w:tcBorders>
          </w:tcPr>
          <w:p w14:paraId="3DE4BB87" w14:textId="2ED569D1" w:rsidR="003204D2" w:rsidRPr="00471D98" w:rsidRDefault="003204D2" w:rsidP="005161D1">
            <w:pPr>
              <w:ind w:left="140"/>
              <w:jc w:val="center"/>
              <w:rPr>
                <w:rFonts w:cs="Arial"/>
                <w:sz w:val="20"/>
                <w:szCs w:val="20"/>
              </w:rPr>
            </w:pPr>
          </w:p>
          <w:p w14:paraId="0AFB042F" w14:textId="77777777" w:rsidR="003204D2" w:rsidRPr="00471D98" w:rsidRDefault="003204D2" w:rsidP="005161D1">
            <w:pPr>
              <w:ind w:left="140"/>
              <w:jc w:val="center"/>
              <w:rPr>
                <w:rFonts w:cs="Arial"/>
                <w:sz w:val="20"/>
                <w:szCs w:val="20"/>
              </w:rPr>
            </w:pPr>
          </w:p>
          <w:p w14:paraId="5ADC4641" w14:textId="77777777" w:rsidR="003204D2" w:rsidRPr="00471D98" w:rsidRDefault="003204D2" w:rsidP="005161D1">
            <w:pPr>
              <w:ind w:left="140"/>
              <w:jc w:val="center"/>
              <w:rPr>
                <w:rFonts w:cs="Arial"/>
                <w:sz w:val="20"/>
                <w:szCs w:val="20"/>
              </w:rPr>
            </w:pPr>
            <w:r w:rsidRPr="00471D98">
              <w:rPr>
                <w:rFonts w:cs="Arial"/>
                <w:sz w:val="20"/>
                <w:szCs w:val="20"/>
              </w:rPr>
              <w:t>1.55%</w:t>
            </w:r>
          </w:p>
        </w:tc>
      </w:tr>
      <w:tr w:rsidR="00987FC6" w:rsidRPr="00471D98" w14:paraId="5B192B45" w14:textId="77777777" w:rsidTr="00140D38">
        <w:trPr>
          <w:trHeight w:val="843"/>
        </w:trPr>
        <w:tc>
          <w:tcPr>
            <w:tcW w:w="990" w:type="dxa"/>
            <w:tcBorders>
              <w:top w:val="single" w:sz="8" w:space="0" w:color="auto"/>
              <w:left w:val="single" w:sz="8" w:space="0" w:color="auto"/>
              <w:bottom w:val="single" w:sz="8" w:space="0" w:color="auto"/>
              <w:right w:val="single" w:sz="8" w:space="0" w:color="auto"/>
            </w:tcBorders>
            <w:vAlign w:val="center"/>
          </w:tcPr>
          <w:p w14:paraId="6CCD615A" w14:textId="77777777" w:rsidR="003204D2" w:rsidRPr="00471D98" w:rsidRDefault="003204D2" w:rsidP="001D44B3">
            <w:pPr>
              <w:rPr>
                <w:rFonts w:cs="Arial"/>
                <w:sz w:val="20"/>
                <w:szCs w:val="20"/>
              </w:rPr>
            </w:pPr>
            <w:r w:rsidRPr="00471D98">
              <w:rPr>
                <w:rFonts w:cs="Arial"/>
                <w:sz w:val="20"/>
                <w:szCs w:val="20"/>
              </w:rPr>
              <w:t>Common</w:t>
            </w:r>
          </w:p>
          <w:p w14:paraId="1E1C9AF4" w14:textId="77777777" w:rsidR="003204D2" w:rsidRPr="00471D98" w:rsidRDefault="003204D2" w:rsidP="001D44B3">
            <w:pPr>
              <w:rPr>
                <w:rFonts w:cs="Arial"/>
                <w:sz w:val="20"/>
                <w:szCs w:val="20"/>
              </w:rPr>
            </w:pPr>
          </w:p>
          <w:p w14:paraId="78A83B5B" w14:textId="77777777" w:rsidR="003204D2" w:rsidRPr="00471D98" w:rsidRDefault="003204D2" w:rsidP="001D44B3">
            <w:pPr>
              <w:rPr>
                <w:rFonts w:cs="Arial"/>
                <w:sz w:val="20"/>
                <w:szCs w:val="20"/>
              </w:rPr>
            </w:pPr>
          </w:p>
          <w:p w14:paraId="68F9FD21" w14:textId="77777777" w:rsidR="003204D2" w:rsidRPr="00471D98" w:rsidRDefault="003204D2" w:rsidP="001D44B3">
            <w:pPr>
              <w:rPr>
                <w:rFonts w:cs="Arial"/>
                <w:sz w:val="20"/>
                <w:szCs w:val="20"/>
              </w:rPr>
            </w:pPr>
          </w:p>
          <w:p w14:paraId="2249C606" w14:textId="77777777" w:rsidR="003204D2" w:rsidRPr="00471D98" w:rsidRDefault="003204D2" w:rsidP="001D44B3">
            <w:pPr>
              <w:rPr>
                <w:rFonts w:cs="Arial"/>
                <w:sz w:val="20"/>
                <w:szCs w:val="20"/>
              </w:rPr>
            </w:pPr>
          </w:p>
        </w:tc>
        <w:tc>
          <w:tcPr>
            <w:tcW w:w="1980" w:type="dxa"/>
            <w:tcBorders>
              <w:top w:val="single" w:sz="8" w:space="0" w:color="auto"/>
              <w:left w:val="single" w:sz="8" w:space="0" w:color="auto"/>
              <w:bottom w:val="single" w:sz="8" w:space="0" w:color="auto"/>
              <w:right w:val="single" w:sz="8" w:space="0" w:color="auto"/>
            </w:tcBorders>
            <w:vAlign w:val="center"/>
          </w:tcPr>
          <w:p w14:paraId="033E8AF5" w14:textId="5717952F" w:rsidR="003204D2" w:rsidRPr="00471D98" w:rsidRDefault="003204D2" w:rsidP="001D44B3">
            <w:pPr>
              <w:rPr>
                <w:rFonts w:cs="Arial"/>
                <w:bCs/>
                <w:sz w:val="20"/>
                <w:szCs w:val="20"/>
              </w:rPr>
            </w:pPr>
            <w:r w:rsidRPr="00471D98">
              <w:rPr>
                <w:rFonts w:cs="Arial"/>
                <w:bCs/>
                <w:sz w:val="20"/>
                <w:szCs w:val="20"/>
              </w:rPr>
              <w:t>Palanca, Lumen R.</w:t>
            </w:r>
          </w:p>
        </w:tc>
        <w:tc>
          <w:tcPr>
            <w:tcW w:w="1440" w:type="dxa"/>
            <w:tcBorders>
              <w:top w:val="single" w:sz="8" w:space="0" w:color="auto"/>
              <w:left w:val="single" w:sz="8" w:space="0" w:color="auto"/>
              <w:bottom w:val="single" w:sz="8" w:space="0" w:color="auto"/>
              <w:right w:val="single" w:sz="8" w:space="0" w:color="auto"/>
            </w:tcBorders>
          </w:tcPr>
          <w:p w14:paraId="11658404" w14:textId="59D53E8B" w:rsidR="003204D2" w:rsidRPr="00471D98" w:rsidRDefault="003204D2" w:rsidP="001D44B3">
            <w:pPr>
              <w:rPr>
                <w:rFonts w:cs="Arial"/>
                <w:sz w:val="20"/>
                <w:szCs w:val="20"/>
              </w:rPr>
            </w:pPr>
            <w:r w:rsidRPr="00471D98">
              <w:rPr>
                <w:rFonts w:cs="Arial"/>
                <w:sz w:val="20"/>
                <w:szCs w:val="20"/>
              </w:rPr>
              <w:t>Director</w:t>
            </w:r>
          </w:p>
        </w:tc>
        <w:tc>
          <w:tcPr>
            <w:tcW w:w="1620" w:type="dxa"/>
            <w:tcBorders>
              <w:top w:val="single" w:sz="8" w:space="0" w:color="auto"/>
              <w:left w:val="single" w:sz="8" w:space="0" w:color="auto"/>
              <w:bottom w:val="single" w:sz="8" w:space="0" w:color="auto"/>
              <w:right w:val="single" w:sz="8" w:space="0" w:color="auto"/>
            </w:tcBorders>
          </w:tcPr>
          <w:p w14:paraId="2F6ED824" w14:textId="77777777" w:rsidR="003204D2" w:rsidRPr="00471D98" w:rsidRDefault="003204D2" w:rsidP="001D44B3">
            <w:pPr>
              <w:ind w:right="252"/>
              <w:jc w:val="right"/>
              <w:rPr>
                <w:rFonts w:cs="Arial"/>
                <w:sz w:val="20"/>
                <w:szCs w:val="20"/>
              </w:rPr>
            </w:pPr>
            <w:r w:rsidRPr="00471D98">
              <w:rPr>
                <w:rFonts w:cs="Arial"/>
                <w:sz w:val="20"/>
                <w:szCs w:val="20"/>
              </w:rPr>
              <w:t>Direct 3,390,000</w:t>
            </w:r>
          </w:p>
          <w:p w14:paraId="1F0D2377" w14:textId="422110F1" w:rsidR="003204D2" w:rsidRPr="00471D98" w:rsidRDefault="003204D2" w:rsidP="001D44B3">
            <w:pPr>
              <w:ind w:right="252"/>
              <w:jc w:val="right"/>
              <w:rPr>
                <w:rFonts w:cs="Arial"/>
                <w:sz w:val="20"/>
                <w:szCs w:val="20"/>
              </w:rPr>
            </w:pPr>
          </w:p>
        </w:tc>
        <w:tc>
          <w:tcPr>
            <w:tcW w:w="1170" w:type="dxa"/>
            <w:tcBorders>
              <w:top w:val="single" w:sz="8" w:space="0" w:color="auto"/>
              <w:left w:val="single" w:sz="8" w:space="0" w:color="auto"/>
              <w:bottom w:val="single" w:sz="8" w:space="0" w:color="auto"/>
              <w:right w:val="single" w:sz="8" w:space="0" w:color="auto"/>
            </w:tcBorders>
          </w:tcPr>
          <w:p w14:paraId="7C9E220F" w14:textId="77777777" w:rsidR="003204D2" w:rsidRPr="00471D98" w:rsidRDefault="003204D2" w:rsidP="001D44B3">
            <w:pPr>
              <w:ind w:right="72"/>
              <w:jc w:val="center"/>
              <w:rPr>
                <w:rFonts w:cs="Arial"/>
                <w:sz w:val="20"/>
                <w:szCs w:val="20"/>
              </w:rPr>
            </w:pPr>
          </w:p>
          <w:p w14:paraId="598D8592" w14:textId="77777777" w:rsidR="003204D2" w:rsidRPr="00471D98" w:rsidRDefault="003204D2" w:rsidP="001D44B3">
            <w:pPr>
              <w:ind w:right="72"/>
              <w:jc w:val="center"/>
              <w:rPr>
                <w:rFonts w:cs="Arial"/>
                <w:sz w:val="20"/>
                <w:szCs w:val="20"/>
              </w:rPr>
            </w:pPr>
          </w:p>
          <w:p w14:paraId="0487B17A" w14:textId="254A1013" w:rsidR="003204D2" w:rsidRPr="00471D98" w:rsidRDefault="003204D2" w:rsidP="001D44B3">
            <w:pPr>
              <w:ind w:right="72"/>
              <w:jc w:val="center"/>
              <w:rPr>
                <w:rFonts w:cs="Arial"/>
                <w:sz w:val="20"/>
                <w:szCs w:val="20"/>
              </w:rPr>
            </w:pPr>
            <w:r w:rsidRPr="00471D98">
              <w:rPr>
                <w:rFonts w:cs="Arial"/>
                <w:sz w:val="20"/>
                <w:szCs w:val="20"/>
              </w:rPr>
              <w:t>FILIPINO</w:t>
            </w:r>
          </w:p>
        </w:tc>
        <w:tc>
          <w:tcPr>
            <w:tcW w:w="1260" w:type="dxa"/>
            <w:tcBorders>
              <w:top w:val="single" w:sz="8" w:space="0" w:color="auto"/>
              <w:left w:val="single" w:sz="8" w:space="0" w:color="auto"/>
              <w:bottom w:val="single" w:sz="8" w:space="0" w:color="auto"/>
              <w:right w:val="single" w:sz="8" w:space="0" w:color="auto"/>
            </w:tcBorders>
          </w:tcPr>
          <w:p w14:paraId="04589833" w14:textId="77777777" w:rsidR="003204D2" w:rsidRPr="00471D98" w:rsidRDefault="003204D2" w:rsidP="001D44B3">
            <w:pPr>
              <w:ind w:left="140"/>
              <w:jc w:val="center"/>
              <w:rPr>
                <w:rFonts w:cs="Arial"/>
                <w:sz w:val="20"/>
                <w:szCs w:val="20"/>
              </w:rPr>
            </w:pPr>
          </w:p>
        </w:tc>
        <w:tc>
          <w:tcPr>
            <w:tcW w:w="1260" w:type="dxa"/>
            <w:tcBorders>
              <w:top w:val="single" w:sz="8" w:space="0" w:color="auto"/>
              <w:left w:val="single" w:sz="8" w:space="0" w:color="auto"/>
              <w:bottom w:val="single" w:sz="8" w:space="0" w:color="auto"/>
              <w:right w:val="single" w:sz="8" w:space="0" w:color="auto"/>
            </w:tcBorders>
          </w:tcPr>
          <w:p w14:paraId="2903276A" w14:textId="3178DA39" w:rsidR="003204D2" w:rsidRPr="00471D98" w:rsidRDefault="003204D2" w:rsidP="001D44B3">
            <w:pPr>
              <w:ind w:left="140"/>
              <w:jc w:val="center"/>
              <w:rPr>
                <w:rFonts w:cs="Arial"/>
                <w:sz w:val="20"/>
                <w:szCs w:val="20"/>
              </w:rPr>
            </w:pPr>
          </w:p>
          <w:p w14:paraId="790BCA59" w14:textId="77777777" w:rsidR="003204D2" w:rsidRPr="00471D98" w:rsidRDefault="003204D2" w:rsidP="001D44B3">
            <w:pPr>
              <w:ind w:left="140"/>
              <w:jc w:val="center"/>
              <w:rPr>
                <w:rFonts w:cs="Arial"/>
                <w:sz w:val="20"/>
                <w:szCs w:val="20"/>
              </w:rPr>
            </w:pPr>
          </w:p>
          <w:p w14:paraId="26991DCE" w14:textId="545EA50D" w:rsidR="003204D2" w:rsidRPr="00471D98" w:rsidRDefault="003204D2" w:rsidP="001D44B3">
            <w:pPr>
              <w:ind w:left="140"/>
              <w:jc w:val="center"/>
              <w:rPr>
                <w:rFonts w:cs="Arial"/>
                <w:sz w:val="20"/>
                <w:szCs w:val="20"/>
              </w:rPr>
            </w:pPr>
            <w:r w:rsidRPr="00471D98">
              <w:rPr>
                <w:rFonts w:cs="Arial"/>
                <w:sz w:val="20"/>
                <w:szCs w:val="20"/>
              </w:rPr>
              <w:t>1.55%</w:t>
            </w:r>
          </w:p>
        </w:tc>
      </w:tr>
      <w:tr w:rsidR="00987FC6" w:rsidRPr="00471D98" w14:paraId="2CAEEA49" w14:textId="77777777" w:rsidTr="003204D2">
        <w:tc>
          <w:tcPr>
            <w:tcW w:w="990" w:type="dxa"/>
            <w:tcBorders>
              <w:top w:val="single" w:sz="8" w:space="0" w:color="auto"/>
              <w:left w:val="single" w:sz="8" w:space="0" w:color="auto"/>
              <w:bottom w:val="single" w:sz="8" w:space="0" w:color="auto"/>
              <w:right w:val="single" w:sz="8" w:space="0" w:color="auto"/>
            </w:tcBorders>
            <w:vAlign w:val="center"/>
          </w:tcPr>
          <w:p w14:paraId="5E26E9BD" w14:textId="77777777" w:rsidR="003204D2" w:rsidRPr="00471D98" w:rsidRDefault="003204D2" w:rsidP="001D44B3">
            <w:pPr>
              <w:rPr>
                <w:rFonts w:cs="Arial"/>
                <w:sz w:val="20"/>
                <w:szCs w:val="20"/>
              </w:rPr>
            </w:pPr>
            <w:r w:rsidRPr="00471D98">
              <w:rPr>
                <w:rFonts w:cs="Arial"/>
                <w:sz w:val="20"/>
                <w:szCs w:val="20"/>
              </w:rPr>
              <w:t>Common</w:t>
            </w:r>
          </w:p>
          <w:p w14:paraId="16FB2967" w14:textId="7749C7B9" w:rsidR="003204D2" w:rsidRPr="00471D98" w:rsidRDefault="003204D2" w:rsidP="001D44B3">
            <w:pPr>
              <w:rPr>
                <w:rFonts w:cs="Arial"/>
                <w:sz w:val="20"/>
                <w:szCs w:val="20"/>
              </w:rPr>
            </w:pPr>
          </w:p>
        </w:tc>
        <w:tc>
          <w:tcPr>
            <w:tcW w:w="1980" w:type="dxa"/>
            <w:tcBorders>
              <w:top w:val="single" w:sz="8" w:space="0" w:color="auto"/>
              <w:left w:val="single" w:sz="8" w:space="0" w:color="auto"/>
              <w:bottom w:val="single" w:sz="8" w:space="0" w:color="auto"/>
              <w:right w:val="single" w:sz="8" w:space="0" w:color="auto"/>
            </w:tcBorders>
            <w:vAlign w:val="center"/>
          </w:tcPr>
          <w:p w14:paraId="3C6FFF81" w14:textId="3D744B88" w:rsidR="003204D2" w:rsidRPr="00471D98" w:rsidRDefault="003204D2" w:rsidP="001D44B3">
            <w:pPr>
              <w:rPr>
                <w:rFonts w:cs="Arial"/>
                <w:bCs/>
                <w:sz w:val="20"/>
                <w:szCs w:val="20"/>
              </w:rPr>
            </w:pPr>
            <w:r w:rsidRPr="00471D98">
              <w:rPr>
                <w:rFonts w:cs="Arial"/>
                <w:bCs/>
                <w:sz w:val="20"/>
                <w:szCs w:val="20"/>
              </w:rPr>
              <w:t>Recidoro, Hazel Marie C.</w:t>
            </w:r>
          </w:p>
        </w:tc>
        <w:tc>
          <w:tcPr>
            <w:tcW w:w="1440" w:type="dxa"/>
            <w:tcBorders>
              <w:top w:val="single" w:sz="8" w:space="0" w:color="auto"/>
              <w:left w:val="single" w:sz="8" w:space="0" w:color="auto"/>
              <w:bottom w:val="single" w:sz="8" w:space="0" w:color="auto"/>
              <w:right w:val="single" w:sz="8" w:space="0" w:color="auto"/>
            </w:tcBorders>
          </w:tcPr>
          <w:p w14:paraId="2FA9BC59" w14:textId="7550B7CA" w:rsidR="003204D2" w:rsidRPr="00471D98" w:rsidRDefault="003204D2" w:rsidP="001D44B3">
            <w:pPr>
              <w:rPr>
                <w:rFonts w:cs="Arial"/>
                <w:sz w:val="20"/>
                <w:szCs w:val="20"/>
              </w:rPr>
            </w:pPr>
            <w:r w:rsidRPr="00471D98">
              <w:rPr>
                <w:rFonts w:cs="Arial"/>
                <w:sz w:val="20"/>
                <w:szCs w:val="20"/>
              </w:rPr>
              <w:t>Director</w:t>
            </w:r>
          </w:p>
        </w:tc>
        <w:tc>
          <w:tcPr>
            <w:tcW w:w="1620" w:type="dxa"/>
            <w:tcBorders>
              <w:top w:val="single" w:sz="8" w:space="0" w:color="auto"/>
              <w:left w:val="single" w:sz="8" w:space="0" w:color="auto"/>
              <w:bottom w:val="single" w:sz="8" w:space="0" w:color="auto"/>
              <w:right w:val="single" w:sz="8" w:space="0" w:color="auto"/>
            </w:tcBorders>
          </w:tcPr>
          <w:p w14:paraId="20B401C4" w14:textId="77777777" w:rsidR="003204D2" w:rsidRPr="00471D98" w:rsidRDefault="003204D2" w:rsidP="001D44B3">
            <w:pPr>
              <w:ind w:right="252"/>
              <w:jc w:val="right"/>
              <w:rPr>
                <w:rFonts w:cs="Arial"/>
                <w:sz w:val="20"/>
                <w:szCs w:val="20"/>
              </w:rPr>
            </w:pPr>
            <w:r w:rsidRPr="00471D98">
              <w:rPr>
                <w:rFonts w:cs="Arial"/>
                <w:sz w:val="20"/>
                <w:szCs w:val="20"/>
              </w:rPr>
              <w:t>Direct 3,390,000</w:t>
            </w:r>
          </w:p>
          <w:p w14:paraId="0BB9AA55" w14:textId="124A7590" w:rsidR="003204D2" w:rsidRPr="00471D98" w:rsidRDefault="003204D2" w:rsidP="001D44B3">
            <w:pPr>
              <w:ind w:right="252"/>
              <w:jc w:val="right"/>
              <w:rPr>
                <w:rFonts w:cs="Arial"/>
                <w:sz w:val="20"/>
                <w:szCs w:val="20"/>
              </w:rPr>
            </w:pPr>
          </w:p>
        </w:tc>
        <w:tc>
          <w:tcPr>
            <w:tcW w:w="1170" w:type="dxa"/>
            <w:tcBorders>
              <w:top w:val="single" w:sz="8" w:space="0" w:color="auto"/>
              <w:left w:val="single" w:sz="8" w:space="0" w:color="auto"/>
              <w:bottom w:val="single" w:sz="8" w:space="0" w:color="auto"/>
              <w:right w:val="single" w:sz="8" w:space="0" w:color="auto"/>
            </w:tcBorders>
          </w:tcPr>
          <w:p w14:paraId="0F55C280" w14:textId="77777777" w:rsidR="003204D2" w:rsidRPr="00471D98" w:rsidRDefault="003204D2" w:rsidP="001D44B3">
            <w:pPr>
              <w:ind w:right="72"/>
              <w:jc w:val="center"/>
              <w:rPr>
                <w:rFonts w:cs="Arial"/>
                <w:sz w:val="20"/>
                <w:szCs w:val="20"/>
              </w:rPr>
            </w:pPr>
          </w:p>
          <w:p w14:paraId="68135D19" w14:textId="77777777" w:rsidR="003204D2" w:rsidRPr="00471D98" w:rsidRDefault="003204D2" w:rsidP="001D44B3">
            <w:pPr>
              <w:ind w:right="72"/>
              <w:jc w:val="center"/>
              <w:rPr>
                <w:rFonts w:cs="Arial"/>
                <w:sz w:val="20"/>
                <w:szCs w:val="20"/>
              </w:rPr>
            </w:pPr>
          </w:p>
          <w:p w14:paraId="2A34D6E1" w14:textId="49E7758D" w:rsidR="003204D2" w:rsidRPr="00471D98" w:rsidRDefault="003204D2" w:rsidP="001D44B3">
            <w:pPr>
              <w:ind w:right="72"/>
              <w:jc w:val="center"/>
              <w:rPr>
                <w:rFonts w:cs="Arial"/>
                <w:sz w:val="20"/>
                <w:szCs w:val="20"/>
              </w:rPr>
            </w:pPr>
            <w:r w:rsidRPr="00471D98">
              <w:rPr>
                <w:rFonts w:cs="Arial"/>
                <w:sz w:val="20"/>
                <w:szCs w:val="20"/>
              </w:rPr>
              <w:t>FILIPINO</w:t>
            </w:r>
          </w:p>
        </w:tc>
        <w:tc>
          <w:tcPr>
            <w:tcW w:w="1260" w:type="dxa"/>
            <w:tcBorders>
              <w:top w:val="single" w:sz="8" w:space="0" w:color="auto"/>
              <w:left w:val="single" w:sz="8" w:space="0" w:color="auto"/>
              <w:bottom w:val="single" w:sz="8" w:space="0" w:color="auto"/>
              <w:right w:val="single" w:sz="8" w:space="0" w:color="auto"/>
            </w:tcBorders>
          </w:tcPr>
          <w:p w14:paraId="2F093664" w14:textId="77777777" w:rsidR="003204D2" w:rsidRPr="00471D98" w:rsidRDefault="003204D2" w:rsidP="001D44B3">
            <w:pPr>
              <w:ind w:left="140"/>
              <w:jc w:val="center"/>
              <w:rPr>
                <w:rFonts w:cs="Arial"/>
                <w:sz w:val="20"/>
                <w:szCs w:val="20"/>
              </w:rPr>
            </w:pPr>
          </w:p>
        </w:tc>
        <w:tc>
          <w:tcPr>
            <w:tcW w:w="1260" w:type="dxa"/>
            <w:tcBorders>
              <w:top w:val="single" w:sz="8" w:space="0" w:color="auto"/>
              <w:left w:val="single" w:sz="8" w:space="0" w:color="auto"/>
              <w:bottom w:val="single" w:sz="8" w:space="0" w:color="auto"/>
              <w:right w:val="single" w:sz="8" w:space="0" w:color="auto"/>
            </w:tcBorders>
          </w:tcPr>
          <w:p w14:paraId="36F00A86" w14:textId="55D387AF" w:rsidR="003204D2" w:rsidRPr="00471D98" w:rsidRDefault="003204D2" w:rsidP="001D44B3">
            <w:pPr>
              <w:ind w:left="140"/>
              <w:jc w:val="center"/>
              <w:rPr>
                <w:rFonts w:cs="Arial"/>
                <w:sz w:val="20"/>
                <w:szCs w:val="20"/>
              </w:rPr>
            </w:pPr>
          </w:p>
          <w:p w14:paraId="31D09A56" w14:textId="77777777" w:rsidR="003204D2" w:rsidRPr="00471D98" w:rsidRDefault="003204D2" w:rsidP="001D44B3">
            <w:pPr>
              <w:ind w:left="140"/>
              <w:jc w:val="center"/>
              <w:rPr>
                <w:rFonts w:cs="Arial"/>
                <w:sz w:val="20"/>
                <w:szCs w:val="20"/>
              </w:rPr>
            </w:pPr>
          </w:p>
          <w:p w14:paraId="3DE24647" w14:textId="2ABD9F0C" w:rsidR="003204D2" w:rsidRPr="00471D98" w:rsidRDefault="003204D2" w:rsidP="001D44B3">
            <w:pPr>
              <w:ind w:left="140"/>
              <w:jc w:val="center"/>
              <w:rPr>
                <w:rFonts w:cs="Arial"/>
                <w:sz w:val="20"/>
                <w:szCs w:val="20"/>
              </w:rPr>
            </w:pPr>
            <w:r w:rsidRPr="00471D98">
              <w:rPr>
                <w:rFonts w:cs="Arial"/>
                <w:sz w:val="20"/>
                <w:szCs w:val="20"/>
              </w:rPr>
              <w:t>1.55%</w:t>
            </w:r>
          </w:p>
        </w:tc>
      </w:tr>
      <w:tr w:rsidR="00987FC6" w:rsidRPr="00471D98" w14:paraId="21539362" w14:textId="77777777" w:rsidTr="003204D2">
        <w:tc>
          <w:tcPr>
            <w:tcW w:w="990" w:type="dxa"/>
            <w:tcBorders>
              <w:top w:val="single" w:sz="8" w:space="0" w:color="auto"/>
              <w:left w:val="single" w:sz="8" w:space="0" w:color="auto"/>
              <w:bottom w:val="single" w:sz="8" w:space="0" w:color="auto"/>
              <w:right w:val="single" w:sz="8" w:space="0" w:color="auto"/>
            </w:tcBorders>
            <w:vAlign w:val="center"/>
          </w:tcPr>
          <w:p w14:paraId="49D400C3" w14:textId="77777777" w:rsidR="003204D2" w:rsidRPr="00471D98" w:rsidRDefault="003204D2" w:rsidP="001D44B3">
            <w:pPr>
              <w:rPr>
                <w:rFonts w:cs="Arial"/>
                <w:sz w:val="20"/>
                <w:szCs w:val="20"/>
              </w:rPr>
            </w:pPr>
            <w:r w:rsidRPr="00471D98">
              <w:rPr>
                <w:rFonts w:cs="Arial"/>
                <w:sz w:val="20"/>
                <w:szCs w:val="20"/>
              </w:rPr>
              <w:t>Common</w:t>
            </w:r>
          </w:p>
          <w:p w14:paraId="460CB70A" w14:textId="4D8CD11B" w:rsidR="003204D2" w:rsidRPr="00471D98" w:rsidRDefault="003204D2" w:rsidP="001D44B3">
            <w:pPr>
              <w:rPr>
                <w:rFonts w:cs="Arial"/>
                <w:sz w:val="20"/>
                <w:szCs w:val="20"/>
              </w:rPr>
            </w:pPr>
          </w:p>
        </w:tc>
        <w:tc>
          <w:tcPr>
            <w:tcW w:w="1980" w:type="dxa"/>
            <w:tcBorders>
              <w:top w:val="single" w:sz="8" w:space="0" w:color="auto"/>
              <w:left w:val="single" w:sz="8" w:space="0" w:color="auto"/>
              <w:bottom w:val="single" w:sz="8" w:space="0" w:color="auto"/>
              <w:right w:val="single" w:sz="8" w:space="0" w:color="auto"/>
            </w:tcBorders>
            <w:vAlign w:val="center"/>
          </w:tcPr>
          <w:p w14:paraId="70D6C21D" w14:textId="0B548979" w:rsidR="003204D2" w:rsidRPr="00471D98" w:rsidRDefault="003204D2" w:rsidP="001D44B3">
            <w:pPr>
              <w:rPr>
                <w:rFonts w:cs="Arial"/>
                <w:bCs/>
                <w:sz w:val="20"/>
                <w:szCs w:val="20"/>
              </w:rPr>
            </w:pPr>
            <w:r w:rsidRPr="00471D98">
              <w:rPr>
                <w:rFonts w:cs="Arial"/>
                <w:bCs/>
                <w:sz w:val="20"/>
                <w:szCs w:val="20"/>
              </w:rPr>
              <w:t>Samoy, Marietta T.</w:t>
            </w:r>
          </w:p>
        </w:tc>
        <w:tc>
          <w:tcPr>
            <w:tcW w:w="1440" w:type="dxa"/>
            <w:tcBorders>
              <w:top w:val="single" w:sz="8" w:space="0" w:color="auto"/>
              <w:left w:val="single" w:sz="8" w:space="0" w:color="auto"/>
              <w:bottom w:val="single" w:sz="8" w:space="0" w:color="auto"/>
              <w:right w:val="single" w:sz="8" w:space="0" w:color="auto"/>
            </w:tcBorders>
          </w:tcPr>
          <w:p w14:paraId="79E1B74F" w14:textId="0CEC7796" w:rsidR="003204D2" w:rsidRPr="00471D98" w:rsidRDefault="003204D2" w:rsidP="001D44B3">
            <w:pPr>
              <w:pStyle w:val="520tableleft"/>
              <w:overflowPunct/>
              <w:autoSpaceDE/>
              <w:autoSpaceDN/>
              <w:adjustRightInd/>
              <w:spacing w:before="0" w:after="0"/>
              <w:textAlignment w:val="auto"/>
              <w:rPr>
                <w:rFonts w:ascii="Arial Narrow" w:hAnsi="Arial Narrow" w:cs="Arial"/>
                <w:sz w:val="20"/>
              </w:rPr>
            </w:pPr>
            <w:r w:rsidRPr="00471D98">
              <w:rPr>
                <w:rFonts w:ascii="Arial Narrow" w:hAnsi="Arial Narrow" w:cs="Arial"/>
                <w:sz w:val="20"/>
              </w:rPr>
              <w:t>Director</w:t>
            </w:r>
          </w:p>
        </w:tc>
        <w:tc>
          <w:tcPr>
            <w:tcW w:w="1620" w:type="dxa"/>
            <w:tcBorders>
              <w:top w:val="single" w:sz="8" w:space="0" w:color="auto"/>
              <w:left w:val="single" w:sz="8" w:space="0" w:color="auto"/>
              <w:bottom w:val="single" w:sz="8" w:space="0" w:color="auto"/>
              <w:right w:val="single" w:sz="8" w:space="0" w:color="auto"/>
            </w:tcBorders>
          </w:tcPr>
          <w:p w14:paraId="359B5C31" w14:textId="77777777" w:rsidR="003204D2" w:rsidRPr="00471D98" w:rsidRDefault="003204D2" w:rsidP="001D44B3">
            <w:pPr>
              <w:ind w:right="252"/>
              <w:jc w:val="right"/>
              <w:rPr>
                <w:rFonts w:cs="Arial"/>
                <w:sz w:val="20"/>
                <w:szCs w:val="20"/>
              </w:rPr>
            </w:pPr>
            <w:r w:rsidRPr="00471D98">
              <w:rPr>
                <w:rFonts w:cs="Arial"/>
                <w:sz w:val="20"/>
                <w:szCs w:val="20"/>
              </w:rPr>
              <w:t>Direct 6,780,000</w:t>
            </w:r>
          </w:p>
          <w:p w14:paraId="692FA0D7" w14:textId="3B5FBE0E" w:rsidR="003204D2" w:rsidRPr="00471D98" w:rsidRDefault="003204D2" w:rsidP="001D44B3">
            <w:pPr>
              <w:ind w:right="252"/>
              <w:jc w:val="right"/>
              <w:rPr>
                <w:rFonts w:cs="Arial"/>
                <w:sz w:val="20"/>
                <w:szCs w:val="20"/>
              </w:rPr>
            </w:pPr>
          </w:p>
        </w:tc>
        <w:tc>
          <w:tcPr>
            <w:tcW w:w="1170" w:type="dxa"/>
            <w:tcBorders>
              <w:top w:val="single" w:sz="8" w:space="0" w:color="auto"/>
              <w:left w:val="single" w:sz="8" w:space="0" w:color="auto"/>
              <w:bottom w:val="single" w:sz="8" w:space="0" w:color="auto"/>
              <w:right w:val="single" w:sz="8" w:space="0" w:color="auto"/>
            </w:tcBorders>
          </w:tcPr>
          <w:p w14:paraId="4A433BF8" w14:textId="77777777" w:rsidR="003204D2" w:rsidRPr="00471D98" w:rsidRDefault="003204D2" w:rsidP="001D44B3">
            <w:pPr>
              <w:ind w:right="72"/>
              <w:jc w:val="center"/>
              <w:rPr>
                <w:rFonts w:cs="Arial"/>
                <w:sz w:val="20"/>
                <w:szCs w:val="20"/>
              </w:rPr>
            </w:pPr>
          </w:p>
          <w:p w14:paraId="106077BB" w14:textId="77777777" w:rsidR="003204D2" w:rsidRPr="00471D98" w:rsidRDefault="003204D2" w:rsidP="001D44B3">
            <w:pPr>
              <w:ind w:right="72"/>
              <w:jc w:val="center"/>
              <w:rPr>
                <w:rFonts w:cs="Arial"/>
                <w:sz w:val="20"/>
                <w:szCs w:val="20"/>
              </w:rPr>
            </w:pPr>
          </w:p>
          <w:p w14:paraId="7DA78E71" w14:textId="5FDE0438" w:rsidR="003204D2" w:rsidRPr="00471D98" w:rsidRDefault="003204D2" w:rsidP="001D44B3">
            <w:pPr>
              <w:ind w:right="72"/>
              <w:jc w:val="center"/>
              <w:rPr>
                <w:rFonts w:cs="Arial"/>
                <w:sz w:val="20"/>
                <w:szCs w:val="20"/>
              </w:rPr>
            </w:pPr>
            <w:r w:rsidRPr="00471D98">
              <w:rPr>
                <w:rFonts w:cs="Arial"/>
                <w:sz w:val="20"/>
                <w:szCs w:val="20"/>
              </w:rPr>
              <w:t>FILIPINO</w:t>
            </w:r>
          </w:p>
        </w:tc>
        <w:tc>
          <w:tcPr>
            <w:tcW w:w="1260" w:type="dxa"/>
            <w:tcBorders>
              <w:top w:val="single" w:sz="8" w:space="0" w:color="auto"/>
              <w:left w:val="single" w:sz="8" w:space="0" w:color="auto"/>
              <w:bottom w:val="single" w:sz="8" w:space="0" w:color="auto"/>
              <w:right w:val="single" w:sz="8" w:space="0" w:color="auto"/>
            </w:tcBorders>
          </w:tcPr>
          <w:p w14:paraId="1A8C0D1D" w14:textId="77777777" w:rsidR="003204D2" w:rsidRPr="00471D98" w:rsidRDefault="003204D2" w:rsidP="001D44B3">
            <w:pPr>
              <w:ind w:left="140"/>
              <w:jc w:val="center"/>
              <w:rPr>
                <w:rFonts w:cs="Arial"/>
                <w:sz w:val="20"/>
                <w:szCs w:val="20"/>
              </w:rPr>
            </w:pPr>
          </w:p>
        </w:tc>
        <w:tc>
          <w:tcPr>
            <w:tcW w:w="1260" w:type="dxa"/>
            <w:tcBorders>
              <w:top w:val="single" w:sz="8" w:space="0" w:color="auto"/>
              <w:left w:val="single" w:sz="8" w:space="0" w:color="auto"/>
              <w:bottom w:val="single" w:sz="8" w:space="0" w:color="auto"/>
              <w:right w:val="single" w:sz="8" w:space="0" w:color="auto"/>
            </w:tcBorders>
          </w:tcPr>
          <w:p w14:paraId="43EB3F3F" w14:textId="0F7870CC" w:rsidR="003204D2" w:rsidRPr="00471D98" w:rsidRDefault="003204D2" w:rsidP="001D44B3">
            <w:pPr>
              <w:ind w:left="140"/>
              <w:jc w:val="center"/>
              <w:rPr>
                <w:rFonts w:cs="Arial"/>
                <w:sz w:val="20"/>
                <w:szCs w:val="20"/>
              </w:rPr>
            </w:pPr>
          </w:p>
          <w:p w14:paraId="32E62470" w14:textId="77777777" w:rsidR="003204D2" w:rsidRPr="00471D98" w:rsidRDefault="003204D2" w:rsidP="001D44B3">
            <w:pPr>
              <w:ind w:left="140"/>
              <w:jc w:val="center"/>
              <w:rPr>
                <w:rFonts w:cs="Arial"/>
                <w:sz w:val="20"/>
                <w:szCs w:val="20"/>
              </w:rPr>
            </w:pPr>
          </w:p>
          <w:p w14:paraId="168FAFAF" w14:textId="42109A47" w:rsidR="003204D2" w:rsidRPr="00471D98" w:rsidRDefault="003204D2" w:rsidP="001D44B3">
            <w:pPr>
              <w:ind w:left="140"/>
              <w:jc w:val="center"/>
              <w:rPr>
                <w:rFonts w:cs="Arial"/>
                <w:sz w:val="20"/>
                <w:szCs w:val="20"/>
              </w:rPr>
            </w:pPr>
            <w:r w:rsidRPr="00471D98">
              <w:rPr>
                <w:rFonts w:cs="Arial"/>
                <w:sz w:val="20"/>
                <w:szCs w:val="20"/>
              </w:rPr>
              <w:t>3.09%</w:t>
            </w:r>
          </w:p>
        </w:tc>
      </w:tr>
      <w:tr w:rsidR="00987FC6" w:rsidRPr="00471D98" w14:paraId="5634AEDB" w14:textId="77777777" w:rsidTr="003204D2">
        <w:trPr>
          <w:trHeight w:val="782"/>
        </w:trPr>
        <w:tc>
          <w:tcPr>
            <w:tcW w:w="990" w:type="dxa"/>
            <w:tcBorders>
              <w:top w:val="single" w:sz="8" w:space="0" w:color="auto"/>
              <w:left w:val="single" w:sz="8" w:space="0" w:color="auto"/>
              <w:bottom w:val="single" w:sz="8" w:space="0" w:color="auto"/>
              <w:right w:val="single" w:sz="8" w:space="0" w:color="auto"/>
            </w:tcBorders>
          </w:tcPr>
          <w:p w14:paraId="1E49E308" w14:textId="77777777" w:rsidR="003204D2" w:rsidRPr="00471D98" w:rsidRDefault="003204D2" w:rsidP="005161D1">
            <w:pPr>
              <w:rPr>
                <w:rFonts w:cs="Arial"/>
                <w:sz w:val="20"/>
                <w:szCs w:val="20"/>
              </w:rPr>
            </w:pPr>
            <w:r w:rsidRPr="00471D98">
              <w:rPr>
                <w:rFonts w:cs="Arial"/>
                <w:sz w:val="20"/>
                <w:szCs w:val="20"/>
              </w:rPr>
              <w:t>Common</w:t>
            </w:r>
          </w:p>
          <w:p w14:paraId="139767E0" w14:textId="77777777" w:rsidR="003204D2" w:rsidRPr="00471D98" w:rsidRDefault="003204D2" w:rsidP="005161D1">
            <w:pPr>
              <w:rPr>
                <w:rFonts w:cs="Arial"/>
                <w:sz w:val="20"/>
                <w:szCs w:val="20"/>
              </w:rPr>
            </w:pPr>
          </w:p>
          <w:p w14:paraId="5C3E2183" w14:textId="77777777" w:rsidR="003204D2" w:rsidRPr="00471D98" w:rsidRDefault="003204D2" w:rsidP="005161D1">
            <w:pPr>
              <w:rPr>
                <w:rFonts w:cs="Arial"/>
                <w:sz w:val="20"/>
                <w:szCs w:val="20"/>
              </w:rPr>
            </w:pPr>
          </w:p>
          <w:p w14:paraId="56987AE7" w14:textId="77777777" w:rsidR="003204D2" w:rsidRPr="00471D98" w:rsidRDefault="003204D2" w:rsidP="005161D1">
            <w:pPr>
              <w:rPr>
                <w:rFonts w:cs="Arial"/>
                <w:sz w:val="20"/>
                <w:szCs w:val="20"/>
              </w:rPr>
            </w:pPr>
          </w:p>
        </w:tc>
        <w:tc>
          <w:tcPr>
            <w:tcW w:w="1980" w:type="dxa"/>
            <w:tcBorders>
              <w:top w:val="single" w:sz="8" w:space="0" w:color="auto"/>
              <w:left w:val="single" w:sz="8" w:space="0" w:color="auto"/>
              <w:bottom w:val="single" w:sz="8" w:space="0" w:color="auto"/>
              <w:right w:val="single" w:sz="8" w:space="0" w:color="auto"/>
            </w:tcBorders>
            <w:vAlign w:val="center"/>
          </w:tcPr>
          <w:p w14:paraId="32AFC15E" w14:textId="183CCDAF" w:rsidR="003204D2" w:rsidRPr="00471D98" w:rsidRDefault="003204D2" w:rsidP="005161D1">
            <w:pPr>
              <w:rPr>
                <w:rFonts w:cs="Arial"/>
                <w:b/>
                <w:sz w:val="20"/>
                <w:szCs w:val="20"/>
              </w:rPr>
            </w:pPr>
            <w:r w:rsidRPr="00471D98">
              <w:rPr>
                <w:rFonts w:cs="Arial"/>
                <w:bCs/>
                <w:sz w:val="20"/>
                <w:szCs w:val="20"/>
              </w:rPr>
              <w:t>Carlos, Julieta B</w:t>
            </w:r>
            <w:r w:rsidRPr="00471D98">
              <w:rPr>
                <w:rFonts w:cs="Arial"/>
                <w:b/>
                <w:sz w:val="20"/>
                <w:szCs w:val="20"/>
              </w:rPr>
              <w:t>.</w:t>
            </w:r>
          </w:p>
        </w:tc>
        <w:tc>
          <w:tcPr>
            <w:tcW w:w="1440" w:type="dxa"/>
            <w:tcBorders>
              <w:top w:val="single" w:sz="8" w:space="0" w:color="auto"/>
              <w:left w:val="single" w:sz="8" w:space="0" w:color="auto"/>
              <w:bottom w:val="single" w:sz="8" w:space="0" w:color="auto"/>
              <w:right w:val="single" w:sz="8" w:space="0" w:color="auto"/>
            </w:tcBorders>
          </w:tcPr>
          <w:p w14:paraId="1B99F7A3" w14:textId="77777777" w:rsidR="003204D2" w:rsidRPr="00471D98" w:rsidRDefault="003204D2" w:rsidP="005161D1">
            <w:pPr>
              <w:pStyle w:val="520tableleft"/>
              <w:overflowPunct/>
              <w:autoSpaceDE/>
              <w:autoSpaceDN/>
              <w:adjustRightInd/>
              <w:spacing w:before="0" w:after="0"/>
              <w:textAlignment w:val="auto"/>
              <w:rPr>
                <w:rFonts w:ascii="Arial Narrow" w:hAnsi="Arial Narrow" w:cs="Arial"/>
                <w:sz w:val="20"/>
              </w:rPr>
            </w:pPr>
            <w:r w:rsidRPr="00471D98">
              <w:rPr>
                <w:rFonts w:ascii="Arial Narrow" w:hAnsi="Arial Narrow" w:cs="Arial"/>
                <w:sz w:val="20"/>
              </w:rPr>
              <w:t>Director</w:t>
            </w:r>
          </w:p>
        </w:tc>
        <w:tc>
          <w:tcPr>
            <w:tcW w:w="1620" w:type="dxa"/>
            <w:tcBorders>
              <w:top w:val="single" w:sz="8" w:space="0" w:color="auto"/>
              <w:left w:val="single" w:sz="8" w:space="0" w:color="auto"/>
              <w:bottom w:val="single" w:sz="8" w:space="0" w:color="auto"/>
              <w:right w:val="single" w:sz="8" w:space="0" w:color="auto"/>
            </w:tcBorders>
          </w:tcPr>
          <w:p w14:paraId="7CBDDC70" w14:textId="77777777" w:rsidR="003204D2" w:rsidRPr="00471D98" w:rsidRDefault="003204D2" w:rsidP="005161D1">
            <w:pPr>
              <w:ind w:right="252"/>
              <w:jc w:val="right"/>
              <w:rPr>
                <w:rFonts w:cs="Arial"/>
                <w:sz w:val="20"/>
                <w:szCs w:val="20"/>
              </w:rPr>
            </w:pPr>
            <w:r w:rsidRPr="00471D98">
              <w:rPr>
                <w:rFonts w:cs="Arial"/>
                <w:sz w:val="20"/>
                <w:szCs w:val="20"/>
              </w:rPr>
              <w:t>Direct 3,390,000</w:t>
            </w:r>
          </w:p>
          <w:p w14:paraId="1EE6DAC1" w14:textId="51811F06" w:rsidR="003204D2" w:rsidRPr="00471D98" w:rsidRDefault="003204D2" w:rsidP="005161D1">
            <w:pPr>
              <w:ind w:right="252"/>
              <w:jc w:val="right"/>
              <w:rPr>
                <w:rFonts w:cs="Arial"/>
                <w:sz w:val="20"/>
                <w:szCs w:val="20"/>
              </w:rPr>
            </w:pPr>
          </w:p>
        </w:tc>
        <w:tc>
          <w:tcPr>
            <w:tcW w:w="1170" w:type="dxa"/>
            <w:tcBorders>
              <w:top w:val="single" w:sz="8" w:space="0" w:color="auto"/>
              <w:left w:val="single" w:sz="8" w:space="0" w:color="auto"/>
              <w:bottom w:val="single" w:sz="8" w:space="0" w:color="auto"/>
              <w:right w:val="single" w:sz="8" w:space="0" w:color="auto"/>
            </w:tcBorders>
          </w:tcPr>
          <w:p w14:paraId="1962F016" w14:textId="77777777" w:rsidR="003204D2" w:rsidRPr="00471D98" w:rsidRDefault="003204D2" w:rsidP="005161D1">
            <w:pPr>
              <w:ind w:right="72"/>
              <w:jc w:val="center"/>
              <w:rPr>
                <w:rFonts w:cs="Arial"/>
                <w:sz w:val="20"/>
                <w:szCs w:val="20"/>
              </w:rPr>
            </w:pPr>
          </w:p>
          <w:p w14:paraId="03A14AE5" w14:textId="77777777" w:rsidR="003204D2" w:rsidRPr="00471D98" w:rsidRDefault="003204D2" w:rsidP="005161D1">
            <w:pPr>
              <w:ind w:right="72"/>
              <w:jc w:val="center"/>
              <w:rPr>
                <w:rFonts w:cs="Arial"/>
                <w:sz w:val="20"/>
                <w:szCs w:val="20"/>
              </w:rPr>
            </w:pPr>
          </w:p>
          <w:p w14:paraId="5DC2F0EE" w14:textId="77777777" w:rsidR="003204D2" w:rsidRPr="00471D98" w:rsidRDefault="003204D2" w:rsidP="005161D1">
            <w:pPr>
              <w:ind w:right="72"/>
              <w:jc w:val="center"/>
              <w:rPr>
                <w:rFonts w:cs="Arial"/>
                <w:sz w:val="20"/>
                <w:szCs w:val="20"/>
              </w:rPr>
            </w:pPr>
            <w:r w:rsidRPr="00471D98">
              <w:rPr>
                <w:rFonts w:cs="Arial"/>
                <w:sz w:val="20"/>
                <w:szCs w:val="20"/>
              </w:rPr>
              <w:t>FILIPINO</w:t>
            </w:r>
          </w:p>
        </w:tc>
        <w:tc>
          <w:tcPr>
            <w:tcW w:w="1260" w:type="dxa"/>
            <w:tcBorders>
              <w:top w:val="single" w:sz="8" w:space="0" w:color="auto"/>
              <w:left w:val="single" w:sz="8" w:space="0" w:color="auto"/>
              <w:bottom w:val="single" w:sz="8" w:space="0" w:color="auto"/>
              <w:right w:val="single" w:sz="8" w:space="0" w:color="auto"/>
            </w:tcBorders>
          </w:tcPr>
          <w:p w14:paraId="6D4FFF50" w14:textId="77777777" w:rsidR="003204D2" w:rsidRPr="00471D98" w:rsidRDefault="003204D2" w:rsidP="005161D1">
            <w:pPr>
              <w:ind w:left="140"/>
              <w:jc w:val="center"/>
              <w:rPr>
                <w:rFonts w:cs="Arial"/>
                <w:sz w:val="20"/>
                <w:szCs w:val="20"/>
              </w:rPr>
            </w:pPr>
          </w:p>
        </w:tc>
        <w:tc>
          <w:tcPr>
            <w:tcW w:w="1260" w:type="dxa"/>
            <w:tcBorders>
              <w:top w:val="single" w:sz="8" w:space="0" w:color="auto"/>
              <w:left w:val="single" w:sz="8" w:space="0" w:color="auto"/>
              <w:bottom w:val="single" w:sz="8" w:space="0" w:color="auto"/>
              <w:right w:val="single" w:sz="8" w:space="0" w:color="auto"/>
            </w:tcBorders>
          </w:tcPr>
          <w:p w14:paraId="1AA1CE14" w14:textId="09DFE48F" w:rsidR="003204D2" w:rsidRPr="00471D98" w:rsidRDefault="003204D2" w:rsidP="005161D1">
            <w:pPr>
              <w:ind w:left="140"/>
              <w:jc w:val="center"/>
              <w:rPr>
                <w:rFonts w:cs="Arial"/>
                <w:sz w:val="20"/>
                <w:szCs w:val="20"/>
              </w:rPr>
            </w:pPr>
          </w:p>
          <w:p w14:paraId="4C6B9328" w14:textId="77777777" w:rsidR="003204D2" w:rsidRPr="00471D98" w:rsidRDefault="003204D2" w:rsidP="005161D1">
            <w:pPr>
              <w:ind w:left="140"/>
              <w:jc w:val="center"/>
              <w:rPr>
                <w:rFonts w:cs="Arial"/>
                <w:sz w:val="20"/>
                <w:szCs w:val="20"/>
              </w:rPr>
            </w:pPr>
          </w:p>
          <w:p w14:paraId="55F940B8" w14:textId="77777777" w:rsidR="003204D2" w:rsidRPr="00471D98" w:rsidRDefault="003204D2" w:rsidP="005161D1">
            <w:pPr>
              <w:ind w:left="140"/>
              <w:jc w:val="center"/>
              <w:rPr>
                <w:rFonts w:cs="Arial"/>
                <w:sz w:val="20"/>
                <w:szCs w:val="20"/>
              </w:rPr>
            </w:pPr>
            <w:r w:rsidRPr="00471D98">
              <w:rPr>
                <w:rFonts w:cs="Arial"/>
                <w:sz w:val="20"/>
                <w:szCs w:val="20"/>
              </w:rPr>
              <w:t>1.55%</w:t>
            </w:r>
          </w:p>
        </w:tc>
      </w:tr>
      <w:tr w:rsidR="00987FC6" w:rsidRPr="00471D98" w14:paraId="13EC19D6" w14:textId="77777777" w:rsidTr="003204D2">
        <w:tc>
          <w:tcPr>
            <w:tcW w:w="990" w:type="dxa"/>
            <w:tcBorders>
              <w:top w:val="single" w:sz="8" w:space="0" w:color="auto"/>
              <w:left w:val="single" w:sz="8" w:space="0" w:color="auto"/>
              <w:bottom w:val="single" w:sz="8" w:space="0" w:color="auto"/>
              <w:right w:val="single" w:sz="8" w:space="0" w:color="auto"/>
            </w:tcBorders>
          </w:tcPr>
          <w:p w14:paraId="3E24E37F" w14:textId="77777777" w:rsidR="003204D2" w:rsidRPr="00471D98" w:rsidRDefault="003204D2" w:rsidP="005161D1">
            <w:pPr>
              <w:rPr>
                <w:rFonts w:cs="Arial"/>
                <w:sz w:val="20"/>
                <w:szCs w:val="20"/>
              </w:rPr>
            </w:pPr>
            <w:r w:rsidRPr="00471D98">
              <w:rPr>
                <w:rFonts w:cs="Arial"/>
                <w:sz w:val="20"/>
                <w:szCs w:val="20"/>
              </w:rPr>
              <w:t>Common</w:t>
            </w:r>
          </w:p>
          <w:p w14:paraId="2838541B" w14:textId="618FF83A" w:rsidR="003204D2" w:rsidRPr="00471D98" w:rsidRDefault="003204D2" w:rsidP="005161D1">
            <w:pPr>
              <w:rPr>
                <w:rFonts w:cs="Arial"/>
                <w:sz w:val="20"/>
                <w:szCs w:val="20"/>
              </w:rPr>
            </w:pPr>
          </w:p>
        </w:tc>
        <w:tc>
          <w:tcPr>
            <w:tcW w:w="1980" w:type="dxa"/>
            <w:tcBorders>
              <w:top w:val="single" w:sz="8" w:space="0" w:color="auto"/>
              <w:left w:val="single" w:sz="8" w:space="0" w:color="auto"/>
              <w:bottom w:val="single" w:sz="8" w:space="0" w:color="auto"/>
              <w:right w:val="single" w:sz="8" w:space="0" w:color="auto"/>
            </w:tcBorders>
            <w:vAlign w:val="center"/>
          </w:tcPr>
          <w:p w14:paraId="13FF68E7" w14:textId="040BA964" w:rsidR="003204D2" w:rsidRPr="00471D98" w:rsidRDefault="003204D2" w:rsidP="005161D1">
            <w:pPr>
              <w:rPr>
                <w:rFonts w:cs="Arial"/>
                <w:b/>
                <w:sz w:val="20"/>
                <w:szCs w:val="20"/>
              </w:rPr>
            </w:pPr>
            <w:r w:rsidRPr="00471D98">
              <w:rPr>
                <w:rFonts w:cs="Arial"/>
                <w:bCs/>
                <w:sz w:val="20"/>
                <w:szCs w:val="20"/>
              </w:rPr>
              <w:t>Enriquez, Marilyn R</w:t>
            </w:r>
            <w:r w:rsidRPr="00471D98">
              <w:rPr>
                <w:rFonts w:cs="Arial"/>
                <w:b/>
                <w:sz w:val="20"/>
                <w:szCs w:val="20"/>
              </w:rPr>
              <w:t>.</w:t>
            </w:r>
          </w:p>
        </w:tc>
        <w:tc>
          <w:tcPr>
            <w:tcW w:w="1440" w:type="dxa"/>
            <w:tcBorders>
              <w:top w:val="single" w:sz="8" w:space="0" w:color="auto"/>
              <w:left w:val="single" w:sz="8" w:space="0" w:color="auto"/>
              <w:bottom w:val="single" w:sz="8" w:space="0" w:color="auto"/>
              <w:right w:val="single" w:sz="8" w:space="0" w:color="auto"/>
            </w:tcBorders>
          </w:tcPr>
          <w:p w14:paraId="48681845" w14:textId="77777777" w:rsidR="003204D2" w:rsidRPr="00471D98" w:rsidRDefault="003204D2" w:rsidP="005161D1">
            <w:pPr>
              <w:pStyle w:val="520tableleft"/>
              <w:overflowPunct/>
              <w:autoSpaceDE/>
              <w:autoSpaceDN/>
              <w:adjustRightInd/>
              <w:spacing w:before="0" w:after="0"/>
              <w:textAlignment w:val="auto"/>
              <w:rPr>
                <w:rFonts w:ascii="Arial Narrow" w:hAnsi="Arial Narrow" w:cs="Arial"/>
                <w:sz w:val="20"/>
              </w:rPr>
            </w:pPr>
            <w:r w:rsidRPr="00471D98">
              <w:rPr>
                <w:rFonts w:ascii="Arial Narrow" w:hAnsi="Arial Narrow" w:cs="Arial"/>
                <w:sz w:val="20"/>
              </w:rPr>
              <w:t>Director</w:t>
            </w:r>
          </w:p>
        </w:tc>
        <w:tc>
          <w:tcPr>
            <w:tcW w:w="1620" w:type="dxa"/>
            <w:tcBorders>
              <w:top w:val="single" w:sz="8" w:space="0" w:color="auto"/>
              <w:left w:val="single" w:sz="8" w:space="0" w:color="auto"/>
              <w:bottom w:val="single" w:sz="8" w:space="0" w:color="auto"/>
              <w:right w:val="single" w:sz="8" w:space="0" w:color="auto"/>
            </w:tcBorders>
          </w:tcPr>
          <w:p w14:paraId="5C77EB4D" w14:textId="77777777" w:rsidR="003204D2" w:rsidRPr="00471D98" w:rsidRDefault="003204D2" w:rsidP="005161D1">
            <w:pPr>
              <w:ind w:right="252"/>
              <w:jc w:val="right"/>
              <w:rPr>
                <w:rFonts w:cs="Arial"/>
                <w:sz w:val="20"/>
                <w:szCs w:val="20"/>
              </w:rPr>
            </w:pPr>
            <w:r w:rsidRPr="00471D98">
              <w:rPr>
                <w:rFonts w:cs="Arial"/>
                <w:sz w:val="20"/>
                <w:szCs w:val="20"/>
              </w:rPr>
              <w:t>Direct 3,390,000</w:t>
            </w:r>
          </w:p>
          <w:p w14:paraId="0CD2EF89" w14:textId="1E8B1594" w:rsidR="003204D2" w:rsidRPr="00471D98" w:rsidRDefault="003204D2" w:rsidP="005161D1">
            <w:pPr>
              <w:ind w:right="252"/>
              <w:jc w:val="right"/>
              <w:rPr>
                <w:rFonts w:cs="Arial"/>
                <w:sz w:val="20"/>
                <w:szCs w:val="20"/>
              </w:rPr>
            </w:pPr>
          </w:p>
        </w:tc>
        <w:tc>
          <w:tcPr>
            <w:tcW w:w="1170" w:type="dxa"/>
            <w:tcBorders>
              <w:top w:val="single" w:sz="8" w:space="0" w:color="auto"/>
              <w:left w:val="single" w:sz="8" w:space="0" w:color="auto"/>
              <w:bottom w:val="single" w:sz="8" w:space="0" w:color="auto"/>
              <w:right w:val="single" w:sz="8" w:space="0" w:color="auto"/>
            </w:tcBorders>
          </w:tcPr>
          <w:p w14:paraId="133C0EB3" w14:textId="77777777" w:rsidR="003204D2" w:rsidRPr="00471D98" w:rsidRDefault="003204D2" w:rsidP="005161D1">
            <w:pPr>
              <w:ind w:right="72"/>
              <w:jc w:val="center"/>
              <w:rPr>
                <w:rFonts w:cs="Arial"/>
                <w:sz w:val="20"/>
                <w:szCs w:val="20"/>
              </w:rPr>
            </w:pPr>
          </w:p>
          <w:p w14:paraId="020C97C9" w14:textId="77777777" w:rsidR="003204D2" w:rsidRPr="00471D98" w:rsidRDefault="003204D2" w:rsidP="005161D1">
            <w:pPr>
              <w:ind w:right="72"/>
              <w:jc w:val="center"/>
              <w:rPr>
                <w:rFonts w:cs="Arial"/>
                <w:sz w:val="20"/>
                <w:szCs w:val="20"/>
              </w:rPr>
            </w:pPr>
          </w:p>
          <w:p w14:paraId="3827BAAF" w14:textId="77777777" w:rsidR="003204D2" w:rsidRPr="00471D98" w:rsidRDefault="003204D2" w:rsidP="005161D1">
            <w:pPr>
              <w:ind w:right="72"/>
              <w:jc w:val="center"/>
              <w:rPr>
                <w:rFonts w:cs="Arial"/>
                <w:sz w:val="20"/>
                <w:szCs w:val="20"/>
              </w:rPr>
            </w:pPr>
            <w:r w:rsidRPr="00471D98">
              <w:rPr>
                <w:rFonts w:cs="Arial"/>
                <w:sz w:val="20"/>
                <w:szCs w:val="20"/>
              </w:rPr>
              <w:t>FILIPINO</w:t>
            </w:r>
          </w:p>
        </w:tc>
        <w:tc>
          <w:tcPr>
            <w:tcW w:w="1260" w:type="dxa"/>
            <w:tcBorders>
              <w:top w:val="single" w:sz="8" w:space="0" w:color="auto"/>
              <w:left w:val="single" w:sz="8" w:space="0" w:color="auto"/>
              <w:bottom w:val="single" w:sz="8" w:space="0" w:color="auto"/>
              <w:right w:val="single" w:sz="8" w:space="0" w:color="auto"/>
            </w:tcBorders>
          </w:tcPr>
          <w:p w14:paraId="4B6F522C" w14:textId="77777777" w:rsidR="003204D2" w:rsidRPr="00471D98" w:rsidRDefault="003204D2" w:rsidP="005161D1">
            <w:pPr>
              <w:ind w:left="140"/>
              <w:jc w:val="center"/>
              <w:rPr>
                <w:rFonts w:cs="Arial"/>
                <w:sz w:val="20"/>
                <w:szCs w:val="20"/>
              </w:rPr>
            </w:pPr>
          </w:p>
        </w:tc>
        <w:tc>
          <w:tcPr>
            <w:tcW w:w="1260" w:type="dxa"/>
            <w:tcBorders>
              <w:top w:val="single" w:sz="8" w:space="0" w:color="auto"/>
              <w:left w:val="single" w:sz="8" w:space="0" w:color="auto"/>
              <w:bottom w:val="single" w:sz="8" w:space="0" w:color="auto"/>
              <w:right w:val="single" w:sz="8" w:space="0" w:color="auto"/>
            </w:tcBorders>
          </w:tcPr>
          <w:p w14:paraId="67319C0C" w14:textId="31029733" w:rsidR="003204D2" w:rsidRPr="00471D98" w:rsidRDefault="003204D2" w:rsidP="005161D1">
            <w:pPr>
              <w:ind w:left="140"/>
              <w:jc w:val="center"/>
              <w:rPr>
                <w:rFonts w:cs="Arial"/>
                <w:sz w:val="20"/>
                <w:szCs w:val="20"/>
              </w:rPr>
            </w:pPr>
          </w:p>
          <w:p w14:paraId="753C6C58" w14:textId="77777777" w:rsidR="003204D2" w:rsidRPr="00471D98" w:rsidRDefault="003204D2" w:rsidP="005161D1">
            <w:pPr>
              <w:ind w:left="140"/>
              <w:jc w:val="center"/>
              <w:rPr>
                <w:rFonts w:cs="Arial"/>
                <w:sz w:val="20"/>
                <w:szCs w:val="20"/>
              </w:rPr>
            </w:pPr>
          </w:p>
          <w:p w14:paraId="2A157311" w14:textId="77777777" w:rsidR="003204D2" w:rsidRPr="00471D98" w:rsidRDefault="003204D2" w:rsidP="005161D1">
            <w:pPr>
              <w:ind w:left="140"/>
              <w:jc w:val="center"/>
              <w:rPr>
                <w:rFonts w:cs="Arial"/>
                <w:sz w:val="20"/>
                <w:szCs w:val="20"/>
              </w:rPr>
            </w:pPr>
            <w:r w:rsidRPr="00471D98">
              <w:rPr>
                <w:rFonts w:cs="Arial"/>
                <w:sz w:val="20"/>
                <w:szCs w:val="20"/>
              </w:rPr>
              <w:t>1.55%</w:t>
            </w:r>
          </w:p>
        </w:tc>
      </w:tr>
      <w:tr w:rsidR="00987FC6" w:rsidRPr="00471D98" w14:paraId="5A15CC73" w14:textId="77777777" w:rsidTr="003204D2">
        <w:tc>
          <w:tcPr>
            <w:tcW w:w="990" w:type="dxa"/>
            <w:tcBorders>
              <w:top w:val="single" w:sz="8" w:space="0" w:color="auto"/>
              <w:left w:val="single" w:sz="8" w:space="0" w:color="auto"/>
              <w:bottom w:val="single" w:sz="8" w:space="0" w:color="auto"/>
              <w:right w:val="single" w:sz="8" w:space="0" w:color="auto"/>
            </w:tcBorders>
            <w:vAlign w:val="center"/>
          </w:tcPr>
          <w:p w14:paraId="63A7E53B" w14:textId="77777777" w:rsidR="003204D2" w:rsidRPr="00471D98" w:rsidRDefault="003204D2" w:rsidP="005161D1">
            <w:pPr>
              <w:rPr>
                <w:rFonts w:cs="Arial"/>
                <w:sz w:val="20"/>
                <w:szCs w:val="20"/>
              </w:rPr>
            </w:pPr>
            <w:r w:rsidRPr="00471D98">
              <w:rPr>
                <w:rFonts w:cs="Arial"/>
                <w:sz w:val="20"/>
                <w:szCs w:val="20"/>
              </w:rPr>
              <w:t>Common</w:t>
            </w:r>
          </w:p>
          <w:p w14:paraId="3B11F501" w14:textId="58C78384" w:rsidR="003204D2" w:rsidRPr="00471D98" w:rsidRDefault="003204D2" w:rsidP="005161D1">
            <w:pPr>
              <w:rPr>
                <w:rFonts w:cs="Arial"/>
                <w:sz w:val="20"/>
                <w:szCs w:val="20"/>
              </w:rPr>
            </w:pPr>
          </w:p>
        </w:tc>
        <w:tc>
          <w:tcPr>
            <w:tcW w:w="1980" w:type="dxa"/>
            <w:tcBorders>
              <w:top w:val="single" w:sz="8" w:space="0" w:color="auto"/>
              <w:left w:val="single" w:sz="8" w:space="0" w:color="auto"/>
              <w:bottom w:val="single" w:sz="8" w:space="0" w:color="auto"/>
              <w:right w:val="single" w:sz="8" w:space="0" w:color="auto"/>
            </w:tcBorders>
            <w:vAlign w:val="center"/>
          </w:tcPr>
          <w:p w14:paraId="3AF108C5" w14:textId="77777777" w:rsidR="003204D2" w:rsidRPr="00471D98" w:rsidRDefault="003204D2" w:rsidP="005161D1">
            <w:pPr>
              <w:rPr>
                <w:rFonts w:cs="Arial"/>
                <w:bCs/>
                <w:sz w:val="20"/>
                <w:szCs w:val="20"/>
              </w:rPr>
            </w:pPr>
            <w:r w:rsidRPr="00471D98">
              <w:rPr>
                <w:rFonts w:cs="Arial"/>
                <w:bCs/>
                <w:sz w:val="20"/>
                <w:szCs w:val="20"/>
              </w:rPr>
              <w:t>Vicente, Ivan Michael G.</w:t>
            </w:r>
          </w:p>
        </w:tc>
        <w:tc>
          <w:tcPr>
            <w:tcW w:w="1440" w:type="dxa"/>
            <w:tcBorders>
              <w:top w:val="single" w:sz="8" w:space="0" w:color="auto"/>
              <w:left w:val="single" w:sz="8" w:space="0" w:color="auto"/>
              <w:bottom w:val="single" w:sz="8" w:space="0" w:color="auto"/>
              <w:right w:val="single" w:sz="8" w:space="0" w:color="auto"/>
            </w:tcBorders>
          </w:tcPr>
          <w:p w14:paraId="4BEA4C80" w14:textId="77777777" w:rsidR="003204D2" w:rsidRPr="00471D98" w:rsidRDefault="003204D2" w:rsidP="005161D1">
            <w:pPr>
              <w:rPr>
                <w:rFonts w:cs="Arial"/>
                <w:sz w:val="20"/>
                <w:szCs w:val="20"/>
              </w:rPr>
            </w:pPr>
            <w:r w:rsidRPr="00471D98">
              <w:rPr>
                <w:rFonts w:cs="Arial"/>
                <w:sz w:val="20"/>
                <w:szCs w:val="20"/>
              </w:rPr>
              <w:t>Director</w:t>
            </w:r>
          </w:p>
        </w:tc>
        <w:tc>
          <w:tcPr>
            <w:tcW w:w="1620" w:type="dxa"/>
            <w:tcBorders>
              <w:top w:val="single" w:sz="8" w:space="0" w:color="auto"/>
              <w:left w:val="single" w:sz="8" w:space="0" w:color="auto"/>
              <w:bottom w:val="single" w:sz="8" w:space="0" w:color="auto"/>
              <w:right w:val="single" w:sz="8" w:space="0" w:color="auto"/>
            </w:tcBorders>
          </w:tcPr>
          <w:p w14:paraId="7685A9A8" w14:textId="77777777" w:rsidR="003204D2" w:rsidRPr="00471D98" w:rsidRDefault="003204D2" w:rsidP="005161D1">
            <w:pPr>
              <w:ind w:right="252"/>
              <w:jc w:val="right"/>
              <w:rPr>
                <w:rFonts w:cs="Arial"/>
                <w:sz w:val="20"/>
                <w:szCs w:val="20"/>
              </w:rPr>
            </w:pPr>
            <w:r w:rsidRPr="00471D98">
              <w:rPr>
                <w:rFonts w:cs="Arial"/>
                <w:sz w:val="20"/>
                <w:szCs w:val="20"/>
              </w:rPr>
              <w:t>Direct 3,390,000</w:t>
            </w:r>
          </w:p>
          <w:p w14:paraId="74872E7E" w14:textId="68FE8A68" w:rsidR="003204D2" w:rsidRPr="00471D98" w:rsidRDefault="003204D2" w:rsidP="005161D1">
            <w:pPr>
              <w:ind w:right="252"/>
              <w:jc w:val="right"/>
              <w:rPr>
                <w:rFonts w:cs="Arial"/>
                <w:sz w:val="20"/>
                <w:szCs w:val="20"/>
              </w:rPr>
            </w:pPr>
          </w:p>
        </w:tc>
        <w:tc>
          <w:tcPr>
            <w:tcW w:w="1170" w:type="dxa"/>
            <w:tcBorders>
              <w:top w:val="single" w:sz="8" w:space="0" w:color="auto"/>
              <w:left w:val="single" w:sz="8" w:space="0" w:color="auto"/>
              <w:bottom w:val="single" w:sz="8" w:space="0" w:color="auto"/>
              <w:right w:val="single" w:sz="8" w:space="0" w:color="auto"/>
            </w:tcBorders>
          </w:tcPr>
          <w:p w14:paraId="010F8792" w14:textId="77777777" w:rsidR="003204D2" w:rsidRPr="00471D98" w:rsidRDefault="003204D2" w:rsidP="005161D1">
            <w:pPr>
              <w:ind w:right="72"/>
              <w:jc w:val="center"/>
              <w:rPr>
                <w:rFonts w:cs="Arial"/>
                <w:sz w:val="20"/>
                <w:szCs w:val="20"/>
              </w:rPr>
            </w:pPr>
          </w:p>
          <w:p w14:paraId="4BD0AB5A" w14:textId="77777777" w:rsidR="003204D2" w:rsidRPr="00471D98" w:rsidRDefault="003204D2" w:rsidP="005161D1">
            <w:pPr>
              <w:ind w:right="72"/>
              <w:jc w:val="center"/>
              <w:rPr>
                <w:rFonts w:cs="Arial"/>
                <w:sz w:val="20"/>
                <w:szCs w:val="20"/>
              </w:rPr>
            </w:pPr>
          </w:p>
          <w:p w14:paraId="1F4A8832" w14:textId="77777777" w:rsidR="003204D2" w:rsidRPr="00471D98" w:rsidRDefault="003204D2" w:rsidP="005161D1">
            <w:pPr>
              <w:ind w:right="72"/>
              <w:jc w:val="center"/>
              <w:rPr>
                <w:rFonts w:cs="Arial"/>
                <w:sz w:val="20"/>
                <w:szCs w:val="20"/>
              </w:rPr>
            </w:pPr>
            <w:r w:rsidRPr="00471D98">
              <w:rPr>
                <w:rFonts w:cs="Arial"/>
                <w:sz w:val="20"/>
                <w:szCs w:val="20"/>
              </w:rPr>
              <w:t>FILIPINO</w:t>
            </w:r>
          </w:p>
        </w:tc>
        <w:tc>
          <w:tcPr>
            <w:tcW w:w="1260" w:type="dxa"/>
            <w:tcBorders>
              <w:top w:val="single" w:sz="8" w:space="0" w:color="auto"/>
              <w:left w:val="single" w:sz="8" w:space="0" w:color="auto"/>
              <w:bottom w:val="single" w:sz="8" w:space="0" w:color="auto"/>
              <w:right w:val="single" w:sz="8" w:space="0" w:color="auto"/>
            </w:tcBorders>
          </w:tcPr>
          <w:p w14:paraId="6DF6682C" w14:textId="77777777" w:rsidR="003204D2" w:rsidRPr="00471D98" w:rsidRDefault="003204D2" w:rsidP="005161D1">
            <w:pPr>
              <w:ind w:left="140"/>
              <w:jc w:val="center"/>
              <w:rPr>
                <w:rFonts w:cs="Arial"/>
                <w:sz w:val="20"/>
                <w:szCs w:val="20"/>
              </w:rPr>
            </w:pPr>
          </w:p>
        </w:tc>
        <w:tc>
          <w:tcPr>
            <w:tcW w:w="1260" w:type="dxa"/>
            <w:tcBorders>
              <w:top w:val="single" w:sz="8" w:space="0" w:color="auto"/>
              <w:left w:val="single" w:sz="8" w:space="0" w:color="auto"/>
              <w:bottom w:val="single" w:sz="8" w:space="0" w:color="auto"/>
              <w:right w:val="single" w:sz="8" w:space="0" w:color="auto"/>
            </w:tcBorders>
          </w:tcPr>
          <w:p w14:paraId="0957A5B5" w14:textId="08B0493D" w:rsidR="003204D2" w:rsidRPr="00471D98" w:rsidRDefault="003204D2" w:rsidP="005161D1">
            <w:pPr>
              <w:ind w:left="140"/>
              <w:jc w:val="center"/>
              <w:rPr>
                <w:rFonts w:cs="Arial"/>
                <w:sz w:val="20"/>
                <w:szCs w:val="20"/>
              </w:rPr>
            </w:pPr>
          </w:p>
          <w:p w14:paraId="027CC56F" w14:textId="77777777" w:rsidR="003204D2" w:rsidRPr="00471D98" w:rsidRDefault="003204D2" w:rsidP="005161D1">
            <w:pPr>
              <w:ind w:left="140"/>
              <w:jc w:val="center"/>
              <w:rPr>
                <w:rFonts w:cs="Arial"/>
                <w:sz w:val="20"/>
                <w:szCs w:val="20"/>
              </w:rPr>
            </w:pPr>
          </w:p>
          <w:p w14:paraId="07AEDB0A" w14:textId="77777777" w:rsidR="003204D2" w:rsidRPr="00471D98" w:rsidRDefault="003204D2" w:rsidP="005161D1">
            <w:pPr>
              <w:ind w:left="140"/>
              <w:jc w:val="center"/>
              <w:rPr>
                <w:rFonts w:cs="Arial"/>
                <w:sz w:val="20"/>
                <w:szCs w:val="20"/>
              </w:rPr>
            </w:pPr>
            <w:r w:rsidRPr="00471D98">
              <w:rPr>
                <w:rFonts w:cs="Arial"/>
                <w:sz w:val="20"/>
                <w:szCs w:val="20"/>
              </w:rPr>
              <w:t>1.55%</w:t>
            </w:r>
          </w:p>
        </w:tc>
      </w:tr>
      <w:tr w:rsidR="00987FC6" w:rsidRPr="00471D98" w14:paraId="28154054" w14:textId="77777777" w:rsidTr="003204D2">
        <w:tc>
          <w:tcPr>
            <w:tcW w:w="990" w:type="dxa"/>
            <w:tcBorders>
              <w:top w:val="single" w:sz="8" w:space="0" w:color="auto"/>
              <w:left w:val="single" w:sz="8" w:space="0" w:color="auto"/>
              <w:bottom w:val="single" w:sz="8" w:space="0" w:color="auto"/>
              <w:right w:val="single" w:sz="8" w:space="0" w:color="auto"/>
            </w:tcBorders>
            <w:vAlign w:val="center"/>
          </w:tcPr>
          <w:p w14:paraId="77C16988" w14:textId="77777777" w:rsidR="003204D2" w:rsidRPr="00471D98" w:rsidRDefault="003204D2" w:rsidP="001D44B3">
            <w:pPr>
              <w:rPr>
                <w:rFonts w:cs="Arial"/>
                <w:sz w:val="20"/>
                <w:szCs w:val="20"/>
              </w:rPr>
            </w:pPr>
            <w:r w:rsidRPr="00471D98">
              <w:rPr>
                <w:rFonts w:cs="Arial"/>
                <w:sz w:val="20"/>
                <w:szCs w:val="20"/>
              </w:rPr>
              <w:t>Common</w:t>
            </w:r>
          </w:p>
          <w:p w14:paraId="7583D20D" w14:textId="0810A255" w:rsidR="003204D2" w:rsidRPr="00471D98" w:rsidRDefault="003204D2" w:rsidP="001D44B3">
            <w:pPr>
              <w:rPr>
                <w:rFonts w:cs="Arial"/>
                <w:sz w:val="20"/>
                <w:szCs w:val="20"/>
              </w:rPr>
            </w:pPr>
          </w:p>
        </w:tc>
        <w:tc>
          <w:tcPr>
            <w:tcW w:w="1980" w:type="dxa"/>
            <w:tcBorders>
              <w:top w:val="single" w:sz="8" w:space="0" w:color="auto"/>
              <w:left w:val="single" w:sz="8" w:space="0" w:color="auto"/>
              <w:bottom w:val="single" w:sz="8" w:space="0" w:color="auto"/>
              <w:right w:val="single" w:sz="8" w:space="0" w:color="auto"/>
            </w:tcBorders>
            <w:vAlign w:val="center"/>
          </w:tcPr>
          <w:p w14:paraId="5D1E3D60" w14:textId="4926CDF0" w:rsidR="003204D2" w:rsidRPr="00471D98" w:rsidRDefault="003204D2" w:rsidP="001D44B3">
            <w:pPr>
              <w:rPr>
                <w:rFonts w:cs="Arial"/>
                <w:bCs/>
                <w:sz w:val="20"/>
                <w:szCs w:val="20"/>
              </w:rPr>
            </w:pPr>
            <w:r w:rsidRPr="00471D98">
              <w:rPr>
                <w:rFonts w:cs="Arial"/>
                <w:bCs/>
                <w:sz w:val="20"/>
                <w:szCs w:val="20"/>
              </w:rPr>
              <w:t>Portales, Janice Dale T.</w:t>
            </w:r>
          </w:p>
        </w:tc>
        <w:tc>
          <w:tcPr>
            <w:tcW w:w="1440" w:type="dxa"/>
            <w:tcBorders>
              <w:top w:val="single" w:sz="8" w:space="0" w:color="auto"/>
              <w:left w:val="single" w:sz="8" w:space="0" w:color="auto"/>
              <w:bottom w:val="single" w:sz="8" w:space="0" w:color="auto"/>
              <w:right w:val="single" w:sz="8" w:space="0" w:color="auto"/>
            </w:tcBorders>
          </w:tcPr>
          <w:p w14:paraId="6C256111" w14:textId="44D326DE" w:rsidR="003204D2" w:rsidRPr="00471D98" w:rsidRDefault="003204D2" w:rsidP="001D44B3">
            <w:pPr>
              <w:rPr>
                <w:rFonts w:cs="Arial"/>
                <w:sz w:val="20"/>
                <w:szCs w:val="20"/>
              </w:rPr>
            </w:pPr>
            <w:r w:rsidRPr="00471D98">
              <w:rPr>
                <w:rFonts w:cs="Arial"/>
                <w:sz w:val="20"/>
                <w:szCs w:val="20"/>
              </w:rPr>
              <w:t>Director</w:t>
            </w:r>
          </w:p>
        </w:tc>
        <w:tc>
          <w:tcPr>
            <w:tcW w:w="1620" w:type="dxa"/>
            <w:tcBorders>
              <w:top w:val="single" w:sz="8" w:space="0" w:color="auto"/>
              <w:left w:val="single" w:sz="8" w:space="0" w:color="auto"/>
              <w:bottom w:val="single" w:sz="8" w:space="0" w:color="auto"/>
              <w:right w:val="single" w:sz="8" w:space="0" w:color="auto"/>
            </w:tcBorders>
          </w:tcPr>
          <w:p w14:paraId="19CF4D39" w14:textId="77777777" w:rsidR="003204D2" w:rsidRPr="00471D98" w:rsidRDefault="003204D2" w:rsidP="001D44B3">
            <w:pPr>
              <w:ind w:right="252"/>
              <w:jc w:val="right"/>
              <w:rPr>
                <w:rFonts w:cs="Arial"/>
                <w:sz w:val="20"/>
                <w:szCs w:val="20"/>
              </w:rPr>
            </w:pPr>
            <w:r w:rsidRPr="00471D98">
              <w:rPr>
                <w:rFonts w:cs="Arial"/>
                <w:sz w:val="20"/>
                <w:szCs w:val="20"/>
              </w:rPr>
              <w:t>Direct 3,390,000</w:t>
            </w:r>
          </w:p>
          <w:p w14:paraId="47B8C3AD" w14:textId="49CB28EC" w:rsidR="003204D2" w:rsidRPr="00471D98" w:rsidRDefault="003204D2" w:rsidP="001D44B3">
            <w:pPr>
              <w:ind w:right="252"/>
              <w:jc w:val="right"/>
              <w:rPr>
                <w:rFonts w:cs="Arial"/>
                <w:sz w:val="20"/>
                <w:szCs w:val="20"/>
              </w:rPr>
            </w:pPr>
          </w:p>
        </w:tc>
        <w:tc>
          <w:tcPr>
            <w:tcW w:w="1170" w:type="dxa"/>
            <w:tcBorders>
              <w:top w:val="single" w:sz="8" w:space="0" w:color="auto"/>
              <w:left w:val="single" w:sz="8" w:space="0" w:color="auto"/>
              <w:bottom w:val="single" w:sz="8" w:space="0" w:color="auto"/>
              <w:right w:val="single" w:sz="8" w:space="0" w:color="auto"/>
            </w:tcBorders>
          </w:tcPr>
          <w:p w14:paraId="5AB6F420" w14:textId="77777777" w:rsidR="003204D2" w:rsidRPr="00471D98" w:rsidRDefault="003204D2" w:rsidP="001D44B3">
            <w:pPr>
              <w:ind w:right="72"/>
              <w:jc w:val="center"/>
              <w:rPr>
                <w:rFonts w:cs="Arial"/>
                <w:sz w:val="20"/>
                <w:szCs w:val="20"/>
              </w:rPr>
            </w:pPr>
          </w:p>
          <w:p w14:paraId="37C05A40" w14:textId="77777777" w:rsidR="003204D2" w:rsidRPr="00471D98" w:rsidRDefault="003204D2" w:rsidP="001D44B3">
            <w:pPr>
              <w:ind w:right="72"/>
              <w:jc w:val="center"/>
              <w:rPr>
                <w:rFonts w:cs="Arial"/>
                <w:sz w:val="20"/>
                <w:szCs w:val="20"/>
              </w:rPr>
            </w:pPr>
          </w:p>
          <w:p w14:paraId="7E776DBD" w14:textId="69530EEE" w:rsidR="003204D2" w:rsidRPr="00471D98" w:rsidRDefault="003204D2" w:rsidP="001D44B3">
            <w:pPr>
              <w:ind w:right="72"/>
              <w:jc w:val="center"/>
              <w:rPr>
                <w:rFonts w:cs="Arial"/>
                <w:sz w:val="20"/>
                <w:szCs w:val="20"/>
              </w:rPr>
            </w:pPr>
            <w:r w:rsidRPr="00471D98">
              <w:rPr>
                <w:rFonts w:cs="Arial"/>
                <w:sz w:val="20"/>
                <w:szCs w:val="20"/>
              </w:rPr>
              <w:t>FILIPINO</w:t>
            </w:r>
          </w:p>
        </w:tc>
        <w:tc>
          <w:tcPr>
            <w:tcW w:w="1260" w:type="dxa"/>
            <w:tcBorders>
              <w:top w:val="single" w:sz="8" w:space="0" w:color="auto"/>
              <w:left w:val="single" w:sz="8" w:space="0" w:color="auto"/>
              <w:bottom w:val="single" w:sz="8" w:space="0" w:color="auto"/>
              <w:right w:val="single" w:sz="8" w:space="0" w:color="auto"/>
            </w:tcBorders>
          </w:tcPr>
          <w:p w14:paraId="31A05305" w14:textId="77777777" w:rsidR="003204D2" w:rsidRPr="00471D98" w:rsidRDefault="003204D2" w:rsidP="001D44B3">
            <w:pPr>
              <w:ind w:left="140"/>
              <w:jc w:val="center"/>
              <w:rPr>
                <w:rFonts w:cs="Arial"/>
                <w:sz w:val="20"/>
                <w:szCs w:val="20"/>
              </w:rPr>
            </w:pPr>
          </w:p>
        </w:tc>
        <w:tc>
          <w:tcPr>
            <w:tcW w:w="1260" w:type="dxa"/>
            <w:tcBorders>
              <w:top w:val="single" w:sz="8" w:space="0" w:color="auto"/>
              <w:left w:val="single" w:sz="8" w:space="0" w:color="auto"/>
              <w:bottom w:val="single" w:sz="8" w:space="0" w:color="auto"/>
              <w:right w:val="single" w:sz="8" w:space="0" w:color="auto"/>
            </w:tcBorders>
          </w:tcPr>
          <w:p w14:paraId="2A2ED058" w14:textId="210756F9" w:rsidR="003204D2" w:rsidRPr="00471D98" w:rsidRDefault="003204D2" w:rsidP="001D44B3">
            <w:pPr>
              <w:ind w:left="140"/>
              <w:jc w:val="center"/>
              <w:rPr>
                <w:rFonts w:cs="Arial"/>
                <w:sz w:val="20"/>
                <w:szCs w:val="20"/>
              </w:rPr>
            </w:pPr>
          </w:p>
          <w:p w14:paraId="60FB9C81" w14:textId="77777777" w:rsidR="003204D2" w:rsidRPr="00471D98" w:rsidRDefault="003204D2" w:rsidP="001D44B3">
            <w:pPr>
              <w:ind w:left="140"/>
              <w:jc w:val="center"/>
              <w:rPr>
                <w:rFonts w:cs="Arial"/>
                <w:sz w:val="20"/>
                <w:szCs w:val="20"/>
              </w:rPr>
            </w:pPr>
          </w:p>
          <w:p w14:paraId="63BEC194" w14:textId="2FAFE737" w:rsidR="003204D2" w:rsidRPr="00471D98" w:rsidRDefault="003204D2" w:rsidP="001D44B3">
            <w:pPr>
              <w:ind w:left="140"/>
              <w:jc w:val="center"/>
              <w:rPr>
                <w:rFonts w:cs="Arial"/>
                <w:sz w:val="20"/>
                <w:szCs w:val="20"/>
              </w:rPr>
            </w:pPr>
            <w:r w:rsidRPr="00471D98">
              <w:rPr>
                <w:rFonts w:cs="Arial"/>
                <w:sz w:val="20"/>
                <w:szCs w:val="20"/>
              </w:rPr>
              <w:t>1.55%</w:t>
            </w:r>
          </w:p>
        </w:tc>
      </w:tr>
      <w:tr w:rsidR="00987FC6" w:rsidRPr="00471D98" w14:paraId="530FF3FC" w14:textId="77777777" w:rsidTr="003204D2">
        <w:tc>
          <w:tcPr>
            <w:tcW w:w="990" w:type="dxa"/>
            <w:tcBorders>
              <w:top w:val="single" w:sz="8" w:space="0" w:color="auto"/>
              <w:left w:val="single" w:sz="8" w:space="0" w:color="auto"/>
              <w:bottom w:val="single" w:sz="8" w:space="0" w:color="auto"/>
              <w:right w:val="single" w:sz="8" w:space="0" w:color="auto"/>
            </w:tcBorders>
            <w:vAlign w:val="center"/>
          </w:tcPr>
          <w:p w14:paraId="5251B021" w14:textId="11EDD142" w:rsidR="003204D2" w:rsidRPr="00471D98" w:rsidRDefault="003204D2" w:rsidP="001D44B3">
            <w:pPr>
              <w:rPr>
                <w:rFonts w:cs="Arial"/>
                <w:sz w:val="20"/>
                <w:szCs w:val="20"/>
              </w:rPr>
            </w:pPr>
            <w:r w:rsidRPr="00471D98">
              <w:rPr>
                <w:rFonts w:cs="Arial"/>
                <w:sz w:val="20"/>
                <w:szCs w:val="20"/>
              </w:rPr>
              <w:t xml:space="preserve">Common </w:t>
            </w:r>
          </w:p>
        </w:tc>
        <w:tc>
          <w:tcPr>
            <w:tcW w:w="1980" w:type="dxa"/>
            <w:tcBorders>
              <w:top w:val="single" w:sz="8" w:space="0" w:color="auto"/>
              <w:left w:val="single" w:sz="8" w:space="0" w:color="auto"/>
              <w:bottom w:val="single" w:sz="8" w:space="0" w:color="auto"/>
              <w:right w:val="single" w:sz="8" w:space="0" w:color="auto"/>
            </w:tcBorders>
            <w:vAlign w:val="center"/>
          </w:tcPr>
          <w:p w14:paraId="573CF5A6" w14:textId="644227E4" w:rsidR="003204D2" w:rsidRPr="00471D98" w:rsidRDefault="003204D2" w:rsidP="001D44B3">
            <w:pPr>
              <w:rPr>
                <w:rFonts w:cs="Arial"/>
                <w:bCs/>
                <w:sz w:val="20"/>
                <w:szCs w:val="20"/>
              </w:rPr>
            </w:pPr>
            <w:r w:rsidRPr="00471D98">
              <w:rPr>
                <w:rFonts w:cs="Arial"/>
                <w:bCs/>
                <w:sz w:val="20"/>
                <w:szCs w:val="20"/>
              </w:rPr>
              <w:t>Andal, April Rheiboy  C.</w:t>
            </w:r>
          </w:p>
        </w:tc>
        <w:tc>
          <w:tcPr>
            <w:tcW w:w="1440" w:type="dxa"/>
            <w:tcBorders>
              <w:top w:val="single" w:sz="8" w:space="0" w:color="auto"/>
              <w:left w:val="single" w:sz="8" w:space="0" w:color="auto"/>
              <w:bottom w:val="single" w:sz="8" w:space="0" w:color="auto"/>
              <w:right w:val="single" w:sz="8" w:space="0" w:color="auto"/>
            </w:tcBorders>
          </w:tcPr>
          <w:p w14:paraId="58A8D4C5" w14:textId="2ECDB471" w:rsidR="003204D2" w:rsidRPr="00471D98" w:rsidRDefault="003204D2" w:rsidP="001D44B3">
            <w:pPr>
              <w:rPr>
                <w:rFonts w:cs="Arial"/>
                <w:sz w:val="20"/>
                <w:szCs w:val="20"/>
              </w:rPr>
            </w:pPr>
            <w:r w:rsidRPr="00471D98">
              <w:rPr>
                <w:rFonts w:cs="Arial"/>
                <w:sz w:val="20"/>
                <w:szCs w:val="20"/>
              </w:rPr>
              <w:t>Director</w:t>
            </w:r>
          </w:p>
        </w:tc>
        <w:tc>
          <w:tcPr>
            <w:tcW w:w="1620" w:type="dxa"/>
            <w:tcBorders>
              <w:top w:val="single" w:sz="8" w:space="0" w:color="auto"/>
              <w:left w:val="single" w:sz="8" w:space="0" w:color="auto"/>
              <w:bottom w:val="single" w:sz="8" w:space="0" w:color="auto"/>
              <w:right w:val="single" w:sz="8" w:space="0" w:color="auto"/>
            </w:tcBorders>
          </w:tcPr>
          <w:p w14:paraId="49144424" w14:textId="77777777" w:rsidR="003204D2" w:rsidRPr="00471D98" w:rsidRDefault="003204D2" w:rsidP="001D44B3">
            <w:pPr>
              <w:ind w:right="252"/>
              <w:jc w:val="right"/>
              <w:rPr>
                <w:rFonts w:cs="Arial"/>
                <w:sz w:val="20"/>
                <w:szCs w:val="20"/>
              </w:rPr>
            </w:pPr>
            <w:r w:rsidRPr="00471D98">
              <w:rPr>
                <w:rFonts w:cs="Arial"/>
                <w:sz w:val="20"/>
                <w:szCs w:val="20"/>
              </w:rPr>
              <w:t>Direct 3,390,000</w:t>
            </w:r>
          </w:p>
          <w:p w14:paraId="471FF0AB" w14:textId="41FFC166" w:rsidR="003204D2" w:rsidRPr="00471D98" w:rsidRDefault="003204D2" w:rsidP="001D44B3">
            <w:pPr>
              <w:ind w:right="252"/>
              <w:jc w:val="right"/>
              <w:rPr>
                <w:rFonts w:cs="Arial"/>
                <w:sz w:val="20"/>
                <w:szCs w:val="20"/>
              </w:rPr>
            </w:pPr>
          </w:p>
        </w:tc>
        <w:tc>
          <w:tcPr>
            <w:tcW w:w="1170" w:type="dxa"/>
            <w:tcBorders>
              <w:top w:val="single" w:sz="8" w:space="0" w:color="auto"/>
              <w:left w:val="single" w:sz="8" w:space="0" w:color="auto"/>
              <w:bottom w:val="single" w:sz="8" w:space="0" w:color="auto"/>
              <w:right w:val="single" w:sz="8" w:space="0" w:color="auto"/>
            </w:tcBorders>
          </w:tcPr>
          <w:p w14:paraId="0AD16E82" w14:textId="77777777" w:rsidR="003204D2" w:rsidRPr="00471D98" w:rsidRDefault="003204D2" w:rsidP="001D44B3">
            <w:pPr>
              <w:ind w:right="72"/>
              <w:jc w:val="center"/>
              <w:rPr>
                <w:rFonts w:cs="Arial"/>
                <w:sz w:val="20"/>
                <w:szCs w:val="20"/>
              </w:rPr>
            </w:pPr>
          </w:p>
          <w:p w14:paraId="1F891C9D" w14:textId="77777777" w:rsidR="003204D2" w:rsidRPr="00471D98" w:rsidRDefault="003204D2" w:rsidP="001D44B3">
            <w:pPr>
              <w:ind w:right="72"/>
              <w:jc w:val="center"/>
              <w:rPr>
                <w:rFonts w:cs="Arial"/>
                <w:sz w:val="20"/>
                <w:szCs w:val="20"/>
              </w:rPr>
            </w:pPr>
          </w:p>
          <w:p w14:paraId="104D13B0" w14:textId="6A1B6D07" w:rsidR="003204D2" w:rsidRPr="00471D98" w:rsidRDefault="003204D2" w:rsidP="001D44B3">
            <w:pPr>
              <w:ind w:right="72"/>
              <w:jc w:val="center"/>
              <w:rPr>
                <w:rFonts w:cs="Arial"/>
                <w:sz w:val="20"/>
                <w:szCs w:val="20"/>
              </w:rPr>
            </w:pPr>
            <w:r w:rsidRPr="00471D98">
              <w:rPr>
                <w:rFonts w:cs="Arial"/>
                <w:sz w:val="20"/>
                <w:szCs w:val="20"/>
              </w:rPr>
              <w:t>FILIPINO</w:t>
            </w:r>
          </w:p>
        </w:tc>
        <w:tc>
          <w:tcPr>
            <w:tcW w:w="1260" w:type="dxa"/>
            <w:tcBorders>
              <w:top w:val="single" w:sz="8" w:space="0" w:color="auto"/>
              <w:left w:val="single" w:sz="8" w:space="0" w:color="auto"/>
              <w:bottom w:val="single" w:sz="8" w:space="0" w:color="auto"/>
              <w:right w:val="single" w:sz="8" w:space="0" w:color="auto"/>
            </w:tcBorders>
          </w:tcPr>
          <w:p w14:paraId="305D1399" w14:textId="77777777" w:rsidR="003204D2" w:rsidRPr="00471D98" w:rsidRDefault="003204D2" w:rsidP="001D44B3">
            <w:pPr>
              <w:ind w:left="140"/>
              <w:jc w:val="center"/>
              <w:rPr>
                <w:rFonts w:cs="Arial"/>
                <w:sz w:val="20"/>
                <w:szCs w:val="20"/>
              </w:rPr>
            </w:pPr>
          </w:p>
        </w:tc>
        <w:tc>
          <w:tcPr>
            <w:tcW w:w="1260" w:type="dxa"/>
            <w:tcBorders>
              <w:top w:val="single" w:sz="8" w:space="0" w:color="auto"/>
              <w:left w:val="single" w:sz="8" w:space="0" w:color="auto"/>
              <w:bottom w:val="single" w:sz="8" w:space="0" w:color="auto"/>
              <w:right w:val="single" w:sz="8" w:space="0" w:color="auto"/>
            </w:tcBorders>
          </w:tcPr>
          <w:p w14:paraId="64B1BD37" w14:textId="6E9DA202" w:rsidR="003204D2" w:rsidRPr="00471D98" w:rsidRDefault="003204D2" w:rsidP="001D44B3">
            <w:pPr>
              <w:ind w:left="140"/>
              <w:jc w:val="center"/>
              <w:rPr>
                <w:rFonts w:cs="Arial"/>
                <w:sz w:val="20"/>
                <w:szCs w:val="20"/>
              </w:rPr>
            </w:pPr>
          </w:p>
          <w:p w14:paraId="11B4D5CD" w14:textId="77777777" w:rsidR="003204D2" w:rsidRPr="00471D98" w:rsidRDefault="003204D2" w:rsidP="001D44B3">
            <w:pPr>
              <w:ind w:left="140"/>
              <w:jc w:val="center"/>
              <w:rPr>
                <w:rFonts w:cs="Arial"/>
                <w:sz w:val="20"/>
                <w:szCs w:val="20"/>
              </w:rPr>
            </w:pPr>
          </w:p>
          <w:p w14:paraId="3299D869" w14:textId="617AE5BF" w:rsidR="003204D2" w:rsidRPr="00471D98" w:rsidRDefault="003204D2" w:rsidP="001D44B3">
            <w:pPr>
              <w:ind w:left="140"/>
              <w:jc w:val="center"/>
              <w:rPr>
                <w:rFonts w:cs="Arial"/>
                <w:sz w:val="20"/>
                <w:szCs w:val="20"/>
              </w:rPr>
            </w:pPr>
            <w:r w:rsidRPr="00471D98">
              <w:rPr>
                <w:rFonts w:cs="Arial"/>
                <w:sz w:val="20"/>
                <w:szCs w:val="20"/>
              </w:rPr>
              <w:t>1.55%</w:t>
            </w:r>
          </w:p>
        </w:tc>
      </w:tr>
      <w:tr w:rsidR="00987FC6" w:rsidRPr="00471D98" w14:paraId="11A0B411" w14:textId="77777777" w:rsidTr="003204D2">
        <w:tc>
          <w:tcPr>
            <w:tcW w:w="4410" w:type="dxa"/>
            <w:gridSpan w:val="3"/>
            <w:tcBorders>
              <w:top w:val="single" w:sz="8" w:space="0" w:color="auto"/>
            </w:tcBorders>
            <w:vAlign w:val="center"/>
          </w:tcPr>
          <w:p w14:paraId="260FDB19" w14:textId="77777777" w:rsidR="003204D2" w:rsidRPr="00471D98" w:rsidRDefault="003204D2" w:rsidP="005161D1">
            <w:pPr>
              <w:rPr>
                <w:rFonts w:cs="Arial"/>
                <w:b/>
                <w:sz w:val="20"/>
                <w:szCs w:val="20"/>
              </w:rPr>
            </w:pPr>
            <w:r w:rsidRPr="00471D98">
              <w:rPr>
                <w:rFonts w:cs="Arial"/>
                <w:b/>
                <w:sz w:val="20"/>
                <w:szCs w:val="20"/>
              </w:rPr>
              <w:t xml:space="preserve">                              </w:t>
            </w:r>
          </w:p>
          <w:p w14:paraId="49550BAC" w14:textId="77777777" w:rsidR="003204D2" w:rsidRPr="00471D98" w:rsidRDefault="003204D2" w:rsidP="005161D1">
            <w:pPr>
              <w:rPr>
                <w:rFonts w:cs="Arial"/>
                <w:b/>
                <w:sz w:val="20"/>
                <w:szCs w:val="20"/>
              </w:rPr>
            </w:pPr>
            <w:r w:rsidRPr="00471D98">
              <w:rPr>
                <w:rFonts w:cs="Arial"/>
                <w:b/>
                <w:sz w:val="20"/>
                <w:szCs w:val="20"/>
              </w:rPr>
              <w:t xml:space="preserve"> Total  for Directors                                                                                                </w:t>
            </w:r>
          </w:p>
        </w:tc>
        <w:tc>
          <w:tcPr>
            <w:tcW w:w="1620" w:type="dxa"/>
            <w:tcBorders>
              <w:top w:val="single" w:sz="8" w:space="0" w:color="auto"/>
            </w:tcBorders>
            <w:vAlign w:val="center"/>
          </w:tcPr>
          <w:p w14:paraId="5EADAB29" w14:textId="77777777" w:rsidR="003204D2" w:rsidRPr="00471D98" w:rsidRDefault="003204D2" w:rsidP="005161D1">
            <w:pPr>
              <w:ind w:right="134"/>
              <w:jc w:val="center"/>
              <w:rPr>
                <w:rFonts w:cs="Arial"/>
                <w:b/>
                <w:sz w:val="20"/>
                <w:szCs w:val="20"/>
              </w:rPr>
            </w:pPr>
          </w:p>
          <w:p w14:paraId="478C3064" w14:textId="4AC76374" w:rsidR="003204D2" w:rsidRPr="00471D98" w:rsidRDefault="003204D2" w:rsidP="005161D1">
            <w:pPr>
              <w:ind w:right="134"/>
              <w:jc w:val="center"/>
              <w:rPr>
                <w:rFonts w:cs="Arial"/>
                <w:b/>
                <w:sz w:val="20"/>
                <w:szCs w:val="20"/>
              </w:rPr>
            </w:pPr>
            <w:r w:rsidRPr="00471D98">
              <w:rPr>
                <w:rFonts w:cs="Arial"/>
                <w:b/>
                <w:sz w:val="20"/>
                <w:szCs w:val="20"/>
              </w:rPr>
              <w:t>8</w:t>
            </w:r>
            <w:r w:rsidR="00D749F1" w:rsidRPr="00471D98">
              <w:rPr>
                <w:rFonts w:cs="Arial"/>
                <w:b/>
                <w:sz w:val="20"/>
                <w:szCs w:val="20"/>
              </w:rPr>
              <w:t>2</w:t>
            </w:r>
            <w:r w:rsidRPr="00471D98">
              <w:rPr>
                <w:rFonts w:cs="Arial"/>
                <w:b/>
                <w:sz w:val="20"/>
                <w:szCs w:val="20"/>
              </w:rPr>
              <w:t>,</w:t>
            </w:r>
            <w:r w:rsidR="00D749F1" w:rsidRPr="00471D98">
              <w:rPr>
                <w:rFonts w:cs="Arial"/>
                <w:b/>
                <w:sz w:val="20"/>
                <w:szCs w:val="20"/>
              </w:rPr>
              <w:t>76</w:t>
            </w:r>
            <w:r w:rsidRPr="00471D98">
              <w:rPr>
                <w:rFonts w:cs="Arial"/>
                <w:b/>
                <w:sz w:val="20"/>
                <w:szCs w:val="20"/>
              </w:rPr>
              <w:t>0,000.00</w:t>
            </w:r>
          </w:p>
        </w:tc>
        <w:tc>
          <w:tcPr>
            <w:tcW w:w="1170" w:type="dxa"/>
            <w:tcBorders>
              <w:top w:val="single" w:sz="8" w:space="0" w:color="auto"/>
            </w:tcBorders>
            <w:vAlign w:val="center"/>
          </w:tcPr>
          <w:p w14:paraId="682946C4" w14:textId="77777777" w:rsidR="003204D2" w:rsidRPr="00471D98" w:rsidRDefault="003204D2" w:rsidP="005161D1">
            <w:pPr>
              <w:ind w:right="252"/>
              <w:jc w:val="right"/>
              <w:rPr>
                <w:rFonts w:cs="Arial"/>
                <w:b/>
                <w:sz w:val="20"/>
                <w:szCs w:val="20"/>
              </w:rPr>
            </w:pPr>
          </w:p>
        </w:tc>
        <w:tc>
          <w:tcPr>
            <w:tcW w:w="1260" w:type="dxa"/>
            <w:tcBorders>
              <w:top w:val="single" w:sz="8" w:space="0" w:color="auto"/>
            </w:tcBorders>
          </w:tcPr>
          <w:p w14:paraId="2353FBD3" w14:textId="77777777" w:rsidR="003204D2" w:rsidRPr="00471D98" w:rsidRDefault="003204D2" w:rsidP="005161D1">
            <w:pPr>
              <w:jc w:val="center"/>
              <w:rPr>
                <w:rFonts w:cs="Arial"/>
                <w:b/>
                <w:bCs/>
                <w:sz w:val="20"/>
                <w:szCs w:val="20"/>
              </w:rPr>
            </w:pPr>
          </w:p>
        </w:tc>
        <w:tc>
          <w:tcPr>
            <w:tcW w:w="1260" w:type="dxa"/>
            <w:tcBorders>
              <w:top w:val="single" w:sz="8" w:space="0" w:color="auto"/>
            </w:tcBorders>
          </w:tcPr>
          <w:p w14:paraId="128CB043" w14:textId="7DC5AB92" w:rsidR="003204D2" w:rsidRPr="00471D98" w:rsidRDefault="003204D2" w:rsidP="005161D1">
            <w:pPr>
              <w:jc w:val="center"/>
              <w:rPr>
                <w:rFonts w:cs="Arial"/>
                <w:b/>
                <w:bCs/>
                <w:sz w:val="20"/>
                <w:szCs w:val="20"/>
              </w:rPr>
            </w:pPr>
          </w:p>
          <w:p w14:paraId="3A52B2C3" w14:textId="6CBBBA93" w:rsidR="003204D2" w:rsidRPr="00471D98" w:rsidRDefault="00987FC6" w:rsidP="005161D1">
            <w:pPr>
              <w:jc w:val="center"/>
              <w:rPr>
                <w:rFonts w:cs="Arial"/>
                <w:b/>
                <w:bCs/>
                <w:sz w:val="20"/>
                <w:szCs w:val="20"/>
              </w:rPr>
            </w:pPr>
            <w:r w:rsidRPr="00471D98">
              <w:rPr>
                <w:rFonts w:cs="Arial"/>
                <w:b/>
                <w:bCs/>
                <w:sz w:val="20"/>
                <w:szCs w:val="20"/>
              </w:rPr>
              <w:t>37.77</w:t>
            </w:r>
            <w:r w:rsidR="003204D2" w:rsidRPr="00471D98">
              <w:rPr>
                <w:rFonts w:cs="Arial"/>
                <w:b/>
                <w:bCs/>
                <w:sz w:val="20"/>
                <w:szCs w:val="20"/>
              </w:rPr>
              <w:t>%</w:t>
            </w:r>
          </w:p>
        </w:tc>
      </w:tr>
    </w:tbl>
    <w:p w14:paraId="5AE7F35C" w14:textId="77777777" w:rsidR="00625517" w:rsidRPr="00471D98" w:rsidRDefault="00625517" w:rsidP="00625517">
      <w:pPr>
        <w:tabs>
          <w:tab w:val="left" w:pos="1181"/>
        </w:tabs>
        <w:spacing w:before="79"/>
        <w:rPr>
          <w:sz w:val="20"/>
          <w:szCs w:val="20"/>
        </w:rPr>
      </w:pPr>
    </w:p>
    <w:tbl>
      <w:tblPr>
        <w:tblW w:w="8460" w:type="dxa"/>
        <w:tblInd w:w="9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90"/>
        <w:gridCol w:w="1980"/>
        <w:gridCol w:w="1440"/>
        <w:gridCol w:w="1620"/>
        <w:gridCol w:w="1170"/>
        <w:gridCol w:w="1260"/>
      </w:tblGrid>
      <w:tr w:rsidR="00987FC6" w:rsidRPr="00471D98" w14:paraId="264BC839" w14:textId="77777777" w:rsidTr="005161D1">
        <w:tc>
          <w:tcPr>
            <w:tcW w:w="8460" w:type="dxa"/>
            <w:gridSpan w:val="6"/>
          </w:tcPr>
          <w:p w14:paraId="0A02BE50" w14:textId="77777777" w:rsidR="00625517" w:rsidRPr="00471D98" w:rsidRDefault="00625517" w:rsidP="005161D1">
            <w:pPr>
              <w:rPr>
                <w:rFonts w:cs="Arial"/>
                <w:b/>
                <w:sz w:val="20"/>
                <w:szCs w:val="20"/>
              </w:rPr>
            </w:pPr>
            <w:r w:rsidRPr="00471D98">
              <w:rPr>
                <w:rFonts w:cs="Arial"/>
                <w:b/>
                <w:sz w:val="20"/>
                <w:szCs w:val="20"/>
              </w:rPr>
              <w:t xml:space="preserve">Executive Officers: </w:t>
            </w:r>
          </w:p>
        </w:tc>
      </w:tr>
      <w:tr w:rsidR="00987FC6" w:rsidRPr="00471D98" w14:paraId="2880C37F" w14:textId="77777777" w:rsidTr="005161D1">
        <w:tc>
          <w:tcPr>
            <w:tcW w:w="990" w:type="dxa"/>
          </w:tcPr>
          <w:p w14:paraId="444CFF49" w14:textId="77777777" w:rsidR="00625517" w:rsidRPr="00471D98" w:rsidRDefault="00625517" w:rsidP="005161D1">
            <w:pPr>
              <w:rPr>
                <w:rFonts w:cs="Arial"/>
                <w:sz w:val="20"/>
                <w:szCs w:val="20"/>
              </w:rPr>
            </w:pPr>
            <w:r w:rsidRPr="00471D98">
              <w:rPr>
                <w:rFonts w:cs="Arial"/>
                <w:sz w:val="20"/>
                <w:szCs w:val="20"/>
              </w:rPr>
              <w:t>Common Shares</w:t>
            </w:r>
          </w:p>
          <w:p w14:paraId="58EA5F6C" w14:textId="0BAB45AB" w:rsidR="00625517" w:rsidRPr="00471D98" w:rsidRDefault="00625517" w:rsidP="005161D1">
            <w:pPr>
              <w:rPr>
                <w:rFonts w:cs="Arial"/>
                <w:sz w:val="20"/>
                <w:szCs w:val="20"/>
              </w:rPr>
            </w:pPr>
          </w:p>
        </w:tc>
        <w:tc>
          <w:tcPr>
            <w:tcW w:w="1980" w:type="dxa"/>
            <w:vAlign w:val="center"/>
          </w:tcPr>
          <w:p w14:paraId="325B8C26" w14:textId="77777777" w:rsidR="00625517" w:rsidRPr="00471D98" w:rsidRDefault="00625517" w:rsidP="005161D1">
            <w:pPr>
              <w:rPr>
                <w:rFonts w:cs="Arial"/>
                <w:sz w:val="20"/>
                <w:szCs w:val="20"/>
              </w:rPr>
            </w:pPr>
            <w:r w:rsidRPr="00471D98">
              <w:rPr>
                <w:rFonts w:cs="Arial"/>
                <w:sz w:val="20"/>
                <w:szCs w:val="20"/>
              </w:rPr>
              <w:t>Joseph M. Tovera</w:t>
            </w:r>
          </w:p>
        </w:tc>
        <w:tc>
          <w:tcPr>
            <w:tcW w:w="1440" w:type="dxa"/>
          </w:tcPr>
          <w:p w14:paraId="7D1C6671" w14:textId="77777777" w:rsidR="00625517" w:rsidRPr="00471D98" w:rsidRDefault="00625517" w:rsidP="005161D1">
            <w:pPr>
              <w:rPr>
                <w:rFonts w:cs="Arial"/>
                <w:sz w:val="20"/>
                <w:szCs w:val="20"/>
              </w:rPr>
            </w:pPr>
            <w:r w:rsidRPr="00471D98">
              <w:rPr>
                <w:rFonts w:cs="Arial"/>
                <w:sz w:val="20"/>
                <w:szCs w:val="20"/>
              </w:rPr>
              <w:t>President</w:t>
            </w:r>
          </w:p>
        </w:tc>
        <w:tc>
          <w:tcPr>
            <w:tcW w:w="1620" w:type="dxa"/>
            <w:vAlign w:val="center"/>
          </w:tcPr>
          <w:p w14:paraId="4592F8AF" w14:textId="77777777" w:rsidR="00625517" w:rsidRPr="00471D98" w:rsidRDefault="00625517" w:rsidP="005161D1">
            <w:pPr>
              <w:pStyle w:val="Footer"/>
              <w:rPr>
                <w:rFonts w:cs="Arial"/>
                <w:sz w:val="20"/>
                <w:szCs w:val="20"/>
              </w:rPr>
            </w:pPr>
            <w:r w:rsidRPr="00471D98">
              <w:rPr>
                <w:rFonts w:cs="Arial"/>
                <w:sz w:val="20"/>
                <w:szCs w:val="20"/>
              </w:rPr>
              <w:t>Direct 3,390,000</w:t>
            </w:r>
          </w:p>
          <w:p w14:paraId="6CF3E651" w14:textId="3E2382B0" w:rsidR="00625517" w:rsidRPr="00471D98" w:rsidRDefault="00625517" w:rsidP="005161D1">
            <w:pPr>
              <w:pStyle w:val="Footer"/>
              <w:rPr>
                <w:rFonts w:cs="Arial"/>
                <w:sz w:val="20"/>
                <w:szCs w:val="20"/>
              </w:rPr>
            </w:pPr>
          </w:p>
        </w:tc>
        <w:tc>
          <w:tcPr>
            <w:tcW w:w="1170" w:type="dxa"/>
            <w:vAlign w:val="center"/>
          </w:tcPr>
          <w:p w14:paraId="63D7AD48" w14:textId="77777777" w:rsidR="00625517" w:rsidRPr="00471D98" w:rsidRDefault="00625517" w:rsidP="005161D1">
            <w:pPr>
              <w:jc w:val="center"/>
              <w:rPr>
                <w:rFonts w:cs="Arial"/>
                <w:sz w:val="20"/>
                <w:szCs w:val="20"/>
              </w:rPr>
            </w:pPr>
            <w:r w:rsidRPr="00471D98">
              <w:rPr>
                <w:rFonts w:cs="Arial"/>
                <w:sz w:val="20"/>
                <w:szCs w:val="20"/>
              </w:rPr>
              <w:t>FILIPINO</w:t>
            </w:r>
          </w:p>
        </w:tc>
        <w:tc>
          <w:tcPr>
            <w:tcW w:w="1260" w:type="dxa"/>
            <w:vAlign w:val="center"/>
          </w:tcPr>
          <w:p w14:paraId="641F86BC" w14:textId="77777777" w:rsidR="00625517" w:rsidRPr="00471D98" w:rsidRDefault="00625517" w:rsidP="005161D1">
            <w:pPr>
              <w:jc w:val="center"/>
              <w:rPr>
                <w:rFonts w:cs="Arial"/>
                <w:sz w:val="20"/>
                <w:szCs w:val="20"/>
              </w:rPr>
            </w:pPr>
            <w:r w:rsidRPr="00471D98">
              <w:rPr>
                <w:rFonts w:cs="Arial"/>
                <w:sz w:val="20"/>
                <w:szCs w:val="20"/>
              </w:rPr>
              <w:t>1.55%</w:t>
            </w:r>
          </w:p>
        </w:tc>
      </w:tr>
      <w:tr w:rsidR="00987FC6" w:rsidRPr="00471D98" w14:paraId="12DACF3A" w14:textId="77777777" w:rsidTr="005161D1">
        <w:tc>
          <w:tcPr>
            <w:tcW w:w="990" w:type="dxa"/>
          </w:tcPr>
          <w:p w14:paraId="3DC52FFE" w14:textId="77777777" w:rsidR="00B23EB6" w:rsidRPr="00471D98" w:rsidRDefault="00B23EB6" w:rsidP="00B23EB6">
            <w:pPr>
              <w:rPr>
                <w:rFonts w:cs="Arial"/>
                <w:sz w:val="20"/>
                <w:szCs w:val="20"/>
              </w:rPr>
            </w:pPr>
            <w:r w:rsidRPr="00471D98">
              <w:rPr>
                <w:rFonts w:cs="Arial"/>
                <w:sz w:val="20"/>
                <w:szCs w:val="20"/>
              </w:rPr>
              <w:t xml:space="preserve">Common </w:t>
            </w:r>
            <w:r w:rsidRPr="00471D98">
              <w:rPr>
                <w:rFonts w:cs="Arial"/>
                <w:sz w:val="20"/>
                <w:szCs w:val="20"/>
              </w:rPr>
              <w:lastRenderedPageBreak/>
              <w:t>Shares</w:t>
            </w:r>
          </w:p>
          <w:p w14:paraId="0B5F9EF2" w14:textId="73596311" w:rsidR="00B23EB6" w:rsidRPr="00471D98" w:rsidRDefault="00B23EB6" w:rsidP="00B23EB6">
            <w:pPr>
              <w:rPr>
                <w:rFonts w:cs="Arial"/>
                <w:sz w:val="20"/>
                <w:szCs w:val="20"/>
              </w:rPr>
            </w:pPr>
          </w:p>
        </w:tc>
        <w:tc>
          <w:tcPr>
            <w:tcW w:w="1980" w:type="dxa"/>
            <w:vAlign w:val="center"/>
          </w:tcPr>
          <w:p w14:paraId="6E615200" w14:textId="0F3CF2E3" w:rsidR="00B23EB6" w:rsidRPr="00471D98" w:rsidRDefault="00B23EB6" w:rsidP="00B23EB6">
            <w:pPr>
              <w:rPr>
                <w:rFonts w:cs="Arial"/>
                <w:sz w:val="20"/>
                <w:szCs w:val="20"/>
              </w:rPr>
            </w:pPr>
            <w:r w:rsidRPr="00471D98">
              <w:rPr>
                <w:rFonts w:cs="Arial"/>
                <w:sz w:val="20"/>
                <w:szCs w:val="20"/>
              </w:rPr>
              <w:lastRenderedPageBreak/>
              <w:t>Fernando P. Carlos</w:t>
            </w:r>
          </w:p>
        </w:tc>
        <w:tc>
          <w:tcPr>
            <w:tcW w:w="1440" w:type="dxa"/>
          </w:tcPr>
          <w:p w14:paraId="2693AAA9" w14:textId="6C47DE32" w:rsidR="00B23EB6" w:rsidRPr="00471D98" w:rsidRDefault="00B23EB6" w:rsidP="00B23EB6">
            <w:pPr>
              <w:rPr>
                <w:rFonts w:cs="Arial"/>
                <w:sz w:val="20"/>
                <w:szCs w:val="20"/>
              </w:rPr>
            </w:pPr>
            <w:r w:rsidRPr="00471D98">
              <w:rPr>
                <w:rFonts w:cs="Arial"/>
                <w:sz w:val="20"/>
                <w:szCs w:val="20"/>
              </w:rPr>
              <w:t>Vice-President</w:t>
            </w:r>
          </w:p>
        </w:tc>
        <w:tc>
          <w:tcPr>
            <w:tcW w:w="1620" w:type="dxa"/>
          </w:tcPr>
          <w:p w14:paraId="3A81F204" w14:textId="77777777" w:rsidR="00987FC6" w:rsidRPr="00471D98" w:rsidRDefault="00B23EB6" w:rsidP="00987FC6">
            <w:pPr>
              <w:pStyle w:val="Footer"/>
              <w:rPr>
                <w:rFonts w:cs="Arial"/>
                <w:sz w:val="20"/>
                <w:szCs w:val="20"/>
              </w:rPr>
            </w:pPr>
            <w:r w:rsidRPr="00471D98">
              <w:rPr>
                <w:rFonts w:cs="Arial"/>
                <w:sz w:val="20"/>
                <w:szCs w:val="20"/>
              </w:rPr>
              <w:t xml:space="preserve">Direct </w:t>
            </w:r>
            <w:r w:rsidR="00987FC6" w:rsidRPr="00471D98">
              <w:rPr>
                <w:rFonts w:cs="Arial"/>
                <w:sz w:val="20"/>
                <w:szCs w:val="20"/>
              </w:rPr>
              <w:t>3,390,000</w:t>
            </w:r>
          </w:p>
          <w:p w14:paraId="311E2146" w14:textId="262E659C" w:rsidR="00B23EB6" w:rsidRPr="00471D98" w:rsidRDefault="00B23EB6" w:rsidP="00B23EB6">
            <w:pPr>
              <w:pStyle w:val="Footer"/>
              <w:rPr>
                <w:rFonts w:cs="Arial"/>
                <w:sz w:val="20"/>
                <w:szCs w:val="20"/>
              </w:rPr>
            </w:pPr>
          </w:p>
          <w:p w14:paraId="15F1BD09" w14:textId="5AEDF924" w:rsidR="00B23EB6" w:rsidRPr="00471D98" w:rsidRDefault="00B23EB6" w:rsidP="00B23EB6">
            <w:pPr>
              <w:pStyle w:val="Footer"/>
              <w:rPr>
                <w:rFonts w:cs="Arial"/>
                <w:sz w:val="20"/>
                <w:szCs w:val="20"/>
              </w:rPr>
            </w:pPr>
          </w:p>
        </w:tc>
        <w:tc>
          <w:tcPr>
            <w:tcW w:w="1170" w:type="dxa"/>
          </w:tcPr>
          <w:p w14:paraId="75EDC135" w14:textId="004E7F7A" w:rsidR="00B23EB6" w:rsidRPr="00471D98" w:rsidRDefault="00B23EB6" w:rsidP="00B23EB6">
            <w:pPr>
              <w:jc w:val="center"/>
              <w:rPr>
                <w:rFonts w:cs="Arial"/>
                <w:sz w:val="20"/>
                <w:szCs w:val="20"/>
              </w:rPr>
            </w:pPr>
            <w:r w:rsidRPr="00471D98">
              <w:rPr>
                <w:rFonts w:cs="Arial"/>
                <w:sz w:val="20"/>
                <w:szCs w:val="20"/>
              </w:rPr>
              <w:lastRenderedPageBreak/>
              <w:t>FILIPINO</w:t>
            </w:r>
          </w:p>
        </w:tc>
        <w:tc>
          <w:tcPr>
            <w:tcW w:w="1260" w:type="dxa"/>
          </w:tcPr>
          <w:p w14:paraId="293C8C30" w14:textId="011349C9" w:rsidR="00B23EB6" w:rsidRPr="00471D98" w:rsidRDefault="00B23EB6" w:rsidP="00B23EB6">
            <w:pPr>
              <w:jc w:val="center"/>
              <w:rPr>
                <w:rFonts w:cs="Arial"/>
                <w:sz w:val="20"/>
                <w:szCs w:val="20"/>
              </w:rPr>
            </w:pPr>
            <w:r w:rsidRPr="00471D98">
              <w:rPr>
                <w:rFonts w:cs="Arial"/>
                <w:sz w:val="20"/>
                <w:szCs w:val="20"/>
              </w:rPr>
              <w:t>1.55%</w:t>
            </w:r>
          </w:p>
        </w:tc>
      </w:tr>
      <w:tr w:rsidR="00987FC6" w:rsidRPr="00471D98" w14:paraId="56105FE1" w14:textId="77777777" w:rsidTr="005161D1">
        <w:tc>
          <w:tcPr>
            <w:tcW w:w="990" w:type="dxa"/>
          </w:tcPr>
          <w:p w14:paraId="6F4CA9FA" w14:textId="77777777" w:rsidR="00625517" w:rsidRPr="00471D98" w:rsidRDefault="00625517" w:rsidP="005161D1">
            <w:pPr>
              <w:rPr>
                <w:rFonts w:cs="Arial"/>
                <w:sz w:val="20"/>
                <w:szCs w:val="20"/>
              </w:rPr>
            </w:pPr>
            <w:r w:rsidRPr="00471D98">
              <w:rPr>
                <w:rFonts w:cs="Arial"/>
                <w:sz w:val="20"/>
                <w:szCs w:val="20"/>
              </w:rPr>
              <w:lastRenderedPageBreak/>
              <w:t>Common Shares</w:t>
            </w:r>
          </w:p>
          <w:p w14:paraId="6B21C7B7" w14:textId="767BB3C4" w:rsidR="00625517" w:rsidRPr="00471D98" w:rsidRDefault="00625517" w:rsidP="005161D1">
            <w:pPr>
              <w:rPr>
                <w:rFonts w:cs="Arial"/>
                <w:sz w:val="20"/>
                <w:szCs w:val="20"/>
              </w:rPr>
            </w:pPr>
          </w:p>
        </w:tc>
        <w:tc>
          <w:tcPr>
            <w:tcW w:w="1980" w:type="dxa"/>
            <w:vAlign w:val="center"/>
          </w:tcPr>
          <w:p w14:paraId="09F7A6E7" w14:textId="66CE8B6C" w:rsidR="00625517" w:rsidRPr="00471D98" w:rsidRDefault="005C2D6C" w:rsidP="005161D1">
            <w:pPr>
              <w:pStyle w:val="Footer"/>
              <w:rPr>
                <w:rFonts w:cs="Arial"/>
                <w:sz w:val="20"/>
                <w:szCs w:val="20"/>
              </w:rPr>
            </w:pPr>
            <w:r w:rsidRPr="00471D98">
              <w:rPr>
                <w:rFonts w:cs="Arial"/>
                <w:sz w:val="20"/>
                <w:szCs w:val="20"/>
              </w:rPr>
              <w:t>Lumen R. Palanca</w:t>
            </w:r>
          </w:p>
        </w:tc>
        <w:tc>
          <w:tcPr>
            <w:tcW w:w="1440" w:type="dxa"/>
          </w:tcPr>
          <w:p w14:paraId="7CCAA349" w14:textId="77777777" w:rsidR="00625517" w:rsidRPr="00471D98" w:rsidRDefault="00625517" w:rsidP="005161D1">
            <w:pPr>
              <w:rPr>
                <w:rFonts w:cs="Arial"/>
                <w:sz w:val="20"/>
                <w:szCs w:val="20"/>
              </w:rPr>
            </w:pPr>
            <w:r w:rsidRPr="00471D98">
              <w:rPr>
                <w:rFonts w:cs="Arial"/>
                <w:sz w:val="20"/>
                <w:szCs w:val="20"/>
              </w:rPr>
              <w:t>Corporate Secretary</w:t>
            </w:r>
          </w:p>
        </w:tc>
        <w:tc>
          <w:tcPr>
            <w:tcW w:w="1620" w:type="dxa"/>
          </w:tcPr>
          <w:p w14:paraId="4D620C0C" w14:textId="77777777" w:rsidR="00465C1B" w:rsidRPr="00471D98" w:rsidRDefault="00625517" w:rsidP="005161D1">
            <w:pPr>
              <w:pStyle w:val="Footer"/>
              <w:rPr>
                <w:rFonts w:cs="Arial"/>
                <w:sz w:val="20"/>
                <w:szCs w:val="20"/>
              </w:rPr>
            </w:pPr>
            <w:r w:rsidRPr="00471D98">
              <w:rPr>
                <w:rFonts w:cs="Arial"/>
                <w:sz w:val="20"/>
                <w:szCs w:val="20"/>
              </w:rPr>
              <w:t xml:space="preserve">Direct </w:t>
            </w:r>
          </w:p>
          <w:p w14:paraId="04E730A4" w14:textId="0E5426D2" w:rsidR="00625517" w:rsidRPr="00471D98" w:rsidRDefault="00625517" w:rsidP="005161D1">
            <w:pPr>
              <w:pStyle w:val="Footer"/>
              <w:rPr>
                <w:rFonts w:cs="Arial"/>
                <w:sz w:val="20"/>
                <w:szCs w:val="20"/>
              </w:rPr>
            </w:pPr>
            <w:r w:rsidRPr="00471D98">
              <w:rPr>
                <w:rFonts w:cs="Arial"/>
                <w:sz w:val="20"/>
                <w:szCs w:val="20"/>
              </w:rPr>
              <w:t>3,390,000</w:t>
            </w:r>
          </w:p>
          <w:p w14:paraId="5A6E4ADB" w14:textId="133FB6CA" w:rsidR="00625517" w:rsidRPr="00471D98" w:rsidRDefault="00625517" w:rsidP="005161D1">
            <w:pPr>
              <w:pStyle w:val="Footer"/>
              <w:rPr>
                <w:rFonts w:cs="Arial"/>
                <w:sz w:val="20"/>
                <w:szCs w:val="20"/>
              </w:rPr>
            </w:pPr>
          </w:p>
        </w:tc>
        <w:tc>
          <w:tcPr>
            <w:tcW w:w="1170" w:type="dxa"/>
          </w:tcPr>
          <w:p w14:paraId="543AA61F" w14:textId="77777777" w:rsidR="00625517" w:rsidRPr="00471D98" w:rsidRDefault="00625517" w:rsidP="005161D1">
            <w:pPr>
              <w:jc w:val="center"/>
              <w:rPr>
                <w:rFonts w:cs="Arial"/>
                <w:sz w:val="20"/>
                <w:szCs w:val="20"/>
              </w:rPr>
            </w:pPr>
            <w:r w:rsidRPr="00471D98">
              <w:rPr>
                <w:rFonts w:cs="Arial"/>
                <w:sz w:val="20"/>
                <w:szCs w:val="20"/>
              </w:rPr>
              <w:t>FILIPINO</w:t>
            </w:r>
          </w:p>
        </w:tc>
        <w:tc>
          <w:tcPr>
            <w:tcW w:w="1260" w:type="dxa"/>
          </w:tcPr>
          <w:p w14:paraId="6903E90C" w14:textId="77777777" w:rsidR="00625517" w:rsidRPr="00471D98" w:rsidRDefault="00625517" w:rsidP="005161D1">
            <w:pPr>
              <w:jc w:val="center"/>
              <w:rPr>
                <w:rFonts w:cs="Arial"/>
                <w:sz w:val="20"/>
                <w:szCs w:val="20"/>
              </w:rPr>
            </w:pPr>
            <w:r w:rsidRPr="00471D98">
              <w:rPr>
                <w:rFonts w:cs="Arial"/>
                <w:sz w:val="20"/>
                <w:szCs w:val="20"/>
              </w:rPr>
              <w:t>1.55%</w:t>
            </w:r>
          </w:p>
        </w:tc>
      </w:tr>
      <w:tr w:rsidR="00987FC6" w:rsidRPr="00471D98" w14:paraId="7F578172" w14:textId="77777777" w:rsidTr="005C2D6C">
        <w:tc>
          <w:tcPr>
            <w:tcW w:w="990" w:type="dxa"/>
          </w:tcPr>
          <w:p w14:paraId="4D3B1181" w14:textId="77777777" w:rsidR="005C2D6C" w:rsidRPr="00471D98" w:rsidRDefault="005C2D6C" w:rsidP="005C2D6C">
            <w:pPr>
              <w:rPr>
                <w:rFonts w:cs="Arial"/>
                <w:sz w:val="20"/>
                <w:szCs w:val="20"/>
              </w:rPr>
            </w:pPr>
            <w:r w:rsidRPr="00471D98">
              <w:rPr>
                <w:rFonts w:cs="Arial"/>
                <w:sz w:val="20"/>
                <w:szCs w:val="20"/>
              </w:rPr>
              <w:t>Common Shares</w:t>
            </w:r>
          </w:p>
          <w:p w14:paraId="6E1B68BD" w14:textId="45750652" w:rsidR="005C2D6C" w:rsidRPr="00471D98" w:rsidRDefault="005C2D6C" w:rsidP="005C2D6C">
            <w:pPr>
              <w:rPr>
                <w:rFonts w:cs="Arial"/>
                <w:sz w:val="20"/>
                <w:szCs w:val="20"/>
              </w:rPr>
            </w:pPr>
          </w:p>
        </w:tc>
        <w:tc>
          <w:tcPr>
            <w:tcW w:w="1980" w:type="dxa"/>
            <w:vAlign w:val="center"/>
          </w:tcPr>
          <w:p w14:paraId="2C8E0390" w14:textId="6E113C92" w:rsidR="005C2D6C" w:rsidRPr="00471D98" w:rsidRDefault="005C2D6C" w:rsidP="005C2D6C">
            <w:pPr>
              <w:pStyle w:val="Footer"/>
              <w:rPr>
                <w:rFonts w:cs="Arial"/>
                <w:sz w:val="20"/>
                <w:szCs w:val="20"/>
              </w:rPr>
            </w:pPr>
            <w:r w:rsidRPr="00471D98">
              <w:rPr>
                <w:rFonts w:cs="Arial"/>
                <w:sz w:val="20"/>
                <w:szCs w:val="20"/>
              </w:rPr>
              <w:t xml:space="preserve">Marietta T. Samoy </w:t>
            </w:r>
          </w:p>
        </w:tc>
        <w:tc>
          <w:tcPr>
            <w:tcW w:w="1440" w:type="dxa"/>
          </w:tcPr>
          <w:p w14:paraId="5F2B6A2D" w14:textId="77777777" w:rsidR="005C2D6C" w:rsidRPr="00471D98" w:rsidRDefault="005C2D6C" w:rsidP="005C2D6C">
            <w:pPr>
              <w:rPr>
                <w:rFonts w:cs="Arial"/>
                <w:sz w:val="20"/>
                <w:szCs w:val="20"/>
              </w:rPr>
            </w:pPr>
            <w:r w:rsidRPr="00471D98">
              <w:rPr>
                <w:rFonts w:cs="Arial"/>
                <w:sz w:val="20"/>
                <w:szCs w:val="20"/>
              </w:rPr>
              <w:t>Asst. Corp. Secretary</w:t>
            </w:r>
          </w:p>
        </w:tc>
        <w:tc>
          <w:tcPr>
            <w:tcW w:w="1620" w:type="dxa"/>
            <w:tcBorders>
              <w:top w:val="single" w:sz="8" w:space="0" w:color="auto"/>
              <w:left w:val="single" w:sz="8" w:space="0" w:color="auto"/>
              <w:bottom w:val="single" w:sz="8" w:space="0" w:color="auto"/>
              <w:right w:val="single" w:sz="8" w:space="0" w:color="auto"/>
            </w:tcBorders>
          </w:tcPr>
          <w:p w14:paraId="07A9BF43" w14:textId="77777777" w:rsidR="005C2D6C" w:rsidRPr="00471D98" w:rsidRDefault="005C2D6C" w:rsidP="005C2D6C">
            <w:pPr>
              <w:ind w:right="252"/>
              <w:rPr>
                <w:rFonts w:cs="Arial"/>
                <w:sz w:val="20"/>
                <w:szCs w:val="20"/>
              </w:rPr>
            </w:pPr>
            <w:r w:rsidRPr="00471D98">
              <w:rPr>
                <w:rFonts w:cs="Arial"/>
                <w:sz w:val="20"/>
                <w:szCs w:val="20"/>
              </w:rPr>
              <w:t>Direct 6,780,000</w:t>
            </w:r>
          </w:p>
          <w:p w14:paraId="21E1845E" w14:textId="049C59C1" w:rsidR="005C2D6C" w:rsidRPr="00471D98" w:rsidRDefault="005C2D6C" w:rsidP="005C2D6C">
            <w:pPr>
              <w:pStyle w:val="Footer"/>
              <w:rPr>
                <w:rFonts w:cs="Arial"/>
                <w:sz w:val="20"/>
                <w:szCs w:val="20"/>
              </w:rPr>
            </w:pPr>
          </w:p>
        </w:tc>
        <w:tc>
          <w:tcPr>
            <w:tcW w:w="1170" w:type="dxa"/>
            <w:tcBorders>
              <w:top w:val="single" w:sz="8" w:space="0" w:color="auto"/>
              <w:left w:val="single" w:sz="8" w:space="0" w:color="auto"/>
              <w:bottom w:val="single" w:sz="8" w:space="0" w:color="auto"/>
              <w:right w:val="single" w:sz="8" w:space="0" w:color="auto"/>
            </w:tcBorders>
          </w:tcPr>
          <w:p w14:paraId="74EE7A4C" w14:textId="77777777" w:rsidR="005C2D6C" w:rsidRPr="00471D98" w:rsidRDefault="005C2D6C" w:rsidP="005C2D6C">
            <w:pPr>
              <w:ind w:right="72"/>
              <w:jc w:val="center"/>
              <w:rPr>
                <w:rFonts w:cs="Arial"/>
                <w:sz w:val="20"/>
                <w:szCs w:val="20"/>
              </w:rPr>
            </w:pPr>
          </w:p>
          <w:p w14:paraId="7BD6A9F8" w14:textId="77777777" w:rsidR="005C2D6C" w:rsidRPr="00471D98" w:rsidRDefault="005C2D6C" w:rsidP="005C2D6C">
            <w:pPr>
              <w:ind w:right="72"/>
              <w:jc w:val="center"/>
              <w:rPr>
                <w:rFonts w:cs="Arial"/>
                <w:sz w:val="20"/>
                <w:szCs w:val="20"/>
              </w:rPr>
            </w:pPr>
          </w:p>
          <w:p w14:paraId="639FD7B3" w14:textId="754392BD" w:rsidR="005C2D6C" w:rsidRPr="00471D98" w:rsidRDefault="005C2D6C" w:rsidP="005C2D6C">
            <w:pPr>
              <w:jc w:val="center"/>
              <w:rPr>
                <w:rFonts w:cs="Arial"/>
                <w:sz w:val="20"/>
                <w:szCs w:val="20"/>
              </w:rPr>
            </w:pPr>
            <w:r w:rsidRPr="00471D98">
              <w:rPr>
                <w:rFonts w:cs="Arial"/>
                <w:sz w:val="20"/>
                <w:szCs w:val="20"/>
              </w:rPr>
              <w:t>FILIPINO</w:t>
            </w:r>
          </w:p>
        </w:tc>
        <w:tc>
          <w:tcPr>
            <w:tcW w:w="1260" w:type="dxa"/>
            <w:tcBorders>
              <w:top w:val="single" w:sz="8" w:space="0" w:color="auto"/>
              <w:left w:val="single" w:sz="8" w:space="0" w:color="auto"/>
              <w:bottom w:val="single" w:sz="8" w:space="0" w:color="auto"/>
              <w:right w:val="single" w:sz="8" w:space="0" w:color="auto"/>
            </w:tcBorders>
          </w:tcPr>
          <w:p w14:paraId="7F091275" w14:textId="77777777" w:rsidR="005C2D6C" w:rsidRPr="00471D98" w:rsidRDefault="005C2D6C" w:rsidP="005C2D6C">
            <w:pPr>
              <w:ind w:left="140"/>
              <w:jc w:val="center"/>
              <w:rPr>
                <w:rFonts w:cs="Arial"/>
                <w:sz w:val="20"/>
                <w:szCs w:val="20"/>
              </w:rPr>
            </w:pPr>
          </w:p>
          <w:p w14:paraId="1A161B2D" w14:textId="77777777" w:rsidR="005C2D6C" w:rsidRPr="00471D98" w:rsidRDefault="005C2D6C" w:rsidP="005C2D6C">
            <w:pPr>
              <w:ind w:left="140"/>
              <w:jc w:val="center"/>
              <w:rPr>
                <w:rFonts w:cs="Arial"/>
                <w:sz w:val="20"/>
                <w:szCs w:val="20"/>
              </w:rPr>
            </w:pPr>
          </w:p>
          <w:p w14:paraId="0622C7CC" w14:textId="5D1D4CCF" w:rsidR="005C2D6C" w:rsidRPr="00471D98" w:rsidRDefault="005C2D6C" w:rsidP="005C2D6C">
            <w:pPr>
              <w:jc w:val="center"/>
              <w:rPr>
                <w:rFonts w:cs="Arial"/>
                <w:sz w:val="20"/>
                <w:szCs w:val="20"/>
              </w:rPr>
            </w:pPr>
            <w:r w:rsidRPr="00471D98">
              <w:rPr>
                <w:rFonts w:cs="Arial"/>
                <w:sz w:val="20"/>
                <w:szCs w:val="20"/>
              </w:rPr>
              <w:t>3.09%</w:t>
            </w:r>
          </w:p>
        </w:tc>
      </w:tr>
      <w:tr w:rsidR="00987FC6" w:rsidRPr="00471D98" w14:paraId="5A57BF1E" w14:textId="77777777" w:rsidTr="005161D1">
        <w:tc>
          <w:tcPr>
            <w:tcW w:w="990" w:type="dxa"/>
          </w:tcPr>
          <w:p w14:paraId="5B0DF649" w14:textId="77777777" w:rsidR="00625517" w:rsidRPr="00471D98" w:rsidRDefault="00625517" w:rsidP="005161D1">
            <w:pPr>
              <w:rPr>
                <w:rFonts w:cs="Arial"/>
                <w:sz w:val="20"/>
                <w:szCs w:val="20"/>
              </w:rPr>
            </w:pPr>
            <w:r w:rsidRPr="00471D98">
              <w:rPr>
                <w:rFonts w:cs="Arial"/>
                <w:sz w:val="20"/>
                <w:szCs w:val="20"/>
              </w:rPr>
              <w:t>Common Shares</w:t>
            </w:r>
          </w:p>
          <w:p w14:paraId="41AE42BC" w14:textId="15DFC047" w:rsidR="00625517" w:rsidRPr="00471D98" w:rsidRDefault="00625517" w:rsidP="005161D1">
            <w:pPr>
              <w:rPr>
                <w:rFonts w:cs="Arial"/>
                <w:sz w:val="20"/>
                <w:szCs w:val="20"/>
              </w:rPr>
            </w:pPr>
          </w:p>
        </w:tc>
        <w:tc>
          <w:tcPr>
            <w:tcW w:w="1980" w:type="dxa"/>
            <w:vAlign w:val="center"/>
          </w:tcPr>
          <w:p w14:paraId="5542F592" w14:textId="45767FA9" w:rsidR="00625517" w:rsidRPr="00471D98" w:rsidRDefault="002A1840" w:rsidP="005161D1">
            <w:pPr>
              <w:pStyle w:val="Footer"/>
              <w:rPr>
                <w:rFonts w:cs="Arial"/>
                <w:sz w:val="20"/>
                <w:szCs w:val="20"/>
              </w:rPr>
            </w:pPr>
            <w:r w:rsidRPr="00471D98">
              <w:rPr>
                <w:rFonts w:cs="Arial"/>
                <w:sz w:val="20"/>
                <w:szCs w:val="20"/>
              </w:rPr>
              <w:t>Shereil D. Pablico</w:t>
            </w:r>
          </w:p>
        </w:tc>
        <w:tc>
          <w:tcPr>
            <w:tcW w:w="1440" w:type="dxa"/>
          </w:tcPr>
          <w:p w14:paraId="04D3C2A0" w14:textId="77777777" w:rsidR="00625517" w:rsidRPr="00471D98" w:rsidDel="00CC3875" w:rsidRDefault="00625517" w:rsidP="005161D1">
            <w:pPr>
              <w:rPr>
                <w:rFonts w:cs="Arial"/>
                <w:sz w:val="20"/>
                <w:szCs w:val="20"/>
              </w:rPr>
            </w:pPr>
            <w:r w:rsidRPr="00471D98">
              <w:rPr>
                <w:rFonts w:cs="Arial"/>
                <w:sz w:val="20"/>
                <w:szCs w:val="20"/>
              </w:rPr>
              <w:t>Treasurer</w:t>
            </w:r>
          </w:p>
        </w:tc>
        <w:tc>
          <w:tcPr>
            <w:tcW w:w="1620" w:type="dxa"/>
          </w:tcPr>
          <w:p w14:paraId="617AB809" w14:textId="77777777" w:rsidR="00465C1B" w:rsidRPr="00471D98" w:rsidRDefault="00625517" w:rsidP="005161D1">
            <w:pPr>
              <w:pStyle w:val="Footer"/>
              <w:rPr>
                <w:rFonts w:cs="Arial"/>
                <w:sz w:val="20"/>
                <w:szCs w:val="20"/>
              </w:rPr>
            </w:pPr>
            <w:r w:rsidRPr="00471D98">
              <w:rPr>
                <w:rFonts w:cs="Arial"/>
                <w:sz w:val="20"/>
                <w:szCs w:val="20"/>
              </w:rPr>
              <w:t xml:space="preserve">Direct </w:t>
            </w:r>
          </w:p>
          <w:p w14:paraId="4ADE2CC5" w14:textId="794EDCD4" w:rsidR="00625517" w:rsidRPr="00471D98" w:rsidRDefault="00625517" w:rsidP="005161D1">
            <w:pPr>
              <w:pStyle w:val="Footer"/>
              <w:rPr>
                <w:rFonts w:cs="Arial"/>
                <w:sz w:val="20"/>
                <w:szCs w:val="20"/>
              </w:rPr>
            </w:pPr>
            <w:r w:rsidRPr="00471D98">
              <w:rPr>
                <w:rFonts w:cs="Arial"/>
                <w:sz w:val="20"/>
                <w:szCs w:val="20"/>
              </w:rPr>
              <w:t>3,390,000</w:t>
            </w:r>
          </w:p>
          <w:p w14:paraId="685EE13E" w14:textId="25C45DCA" w:rsidR="00625517" w:rsidRPr="00471D98" w:rsidRDefault="00625517" w:rsidP="005161D1">
            <w:pPr>
              <w:pStyle w:val="Footer"/>
              <w:rPr>
                <w:rFonts w:cs="Arial"/>
                <w:sz w:val="20"/>
                <w:szCs w:val="20"/>
              </w:rPr>
            </w:pPr>
          </w:p>
        </w:tc>
        <w:tc>
          <w:tcPr>
            <w:tcW w:w="1170" w:type="dxa"/>
          </w:tcPr>
          <w:p w14:paraId="1AF3EF9A" w14:textId="77777777" w:rsidR="00625517" w:rsidRPr="00471D98" w:rsidRDefault="00625517" w:rsidP="005161D1">
            <w:pPr>
              <w:jc w:val="center"/>
              <w:rPr>
                <w:rFonts w:cs="Arial"/>
                <w:sz w:val="20"/>
                <w:szCs w:val="20"/>
              </w:rPr>
            </w:pPr>
            <w:r w:rsidRPr="00471D98">
              <w:rPr>
                <w:rFonts w:cs="Arial"/>
                <w:sz w:val="20"/>
                <w:szCs w:val="20"/>
              </w:rPr>
              <w:t>FILIPINO</w:t>
            </w:r>
          </w:p>
        </w:tc>
        <w:tc>
          <w:tcPr>
            <w:tcW w:w="1260" w:type="dxa"/>
          </w:tcPr>
          <w:p w14:paraId="1B3BA5E3" w14:textId="77777777" w:rsidR="00625517" w:rsidRPr="00471D98" w:rsidRDefault="00625517" w:rsidP="005161D1">
            <w:pPr>
              <w:jc w:val="center"/>
              <w:rPr>
                <w:rFonts w:cs="Arial"/>
                <w:sz w:val="20"/>
                <w:szCs w:val="20"/>
              </w:rPr>
            </w:pPr>
            <w:r w:rsidRPr="00471D98">
              <w:rPr>
                <w:rFonts w:cs="Arial"/>
                <w:sz w:val="20"/>
                <w:szCs w:val="20"/>
              </w:rPr>
              <w:t>1.55%</w:t>
            </w:r>
          </w:p>
        </w:tc>
      </w:tr>
      <w:tr w:rsidR="00987FC6" w:rsidRPr="00471D98" w14:paraId="5B1BC6CC" w14:textId="77777777" w:rsidTr="005161D1">
        <w:tc>
          <w:tcPr>
            <w:tcW w:w="990" w:type="dxa"/>
          </w:tcPr>
          <w:p w14:paraId="734BD0F0" w14:textId="77777777" w:rsidR="00625517" w:rsidRPr="00471D98" w:rsidRDefault="00625517" w:rsidP="005161D1">
            <w:pPr>
              <w:rPr>
                <w:rFonts w:cs="Arial"/>
                <w:sz w:val="20"/>
                <w:szCs w:val="20"/>
              </w:rPr>
            </w:pPr>
            <w:r w:rsidRPr="00471D98">
              <w:rPr>
                <w:rFonts w:cs="Arial"/>
                <w:sz w:val="20"/>
                <w:szCs w:val="20"/>
              </w:rPr>
              <w:t>Common Shares</w:t>
            </w:r>
          </w:p>
          <w:p w14:paraId="3E9B8EBC" w14:textId="3BF31766" w:rsidR="00625517" w:rsidRPr="00471D98" w:rsidRDefault="00625517" w:rsidP="005161D1">
            <w:pPr>
              <w:rPr>
                <w:rFonts w:cs="Arial"/>
                <w:sz w:val="20"/>
                <w:szCs w:val="20"/>
              </w:rPr>
            </w:pPr>
          </w:p>
        </w:tc>
        <w:tc>
          <w:tcPr>
            <w:tcW w:w="1980" w:type="dxa"/>
          </w:tcPr>
          <w:p w14:paraId="70BF8C66" w14:textId="55909089" w:rsidR="00625517" w:rsidRPr="00471D98" w:rsidRDefault="002A1840" w:rsidP="005161D1">
            <w:pPr>
              <w:pStyle w:val="Footer"/>
              <w:rPr>
                <w:rFonts w:cs="Arial"/>
                <w:sz w:val="20"/>
                <w:szCs w:val="20"/>
              </w:rPr>
            </w:pPr>
            <w:r w:rsidRPr="00471D98">
              <w:rPr>
                <w:rFonts w:cs="Arial"/>
                <w:sz w:val="20"/>
                <w:szCs w:val="20"/>
              </w:rPr>
              <w:t>Julieta B</w:t>
            </w:r>
            <w:r w:rsidR="00625517" w:rsidRPr="00471D98">
              <w:rPr>
                <w:rFonts w:cs="Arial"/>
                <w:sz w:val="20"/>
                <w:szCs w:val="20"/>
              </w:rPr>
              <w:t>. Carlos</w:t>
            </w:r>
          </w:p>
        </w:tc>
        <w:tc>
          <w:tcPr>
            <w:tcW w:w="1440" w:type="dxa"/>
          </w:tcPr>
          <w:p w14:paraId="7F7A178B" w14:textId="77777777" w:rsidR="00625517" w:rsidRPr="00471D98" w:rsidRDefault="00625517" w:rsidP="005161D1">
            <w:pPr>
              <w:rPr>
                <w:rFonts w:cs="Arial"/>
                <w:sz w:val="20"/>
                <w:szCs w:val="20"/>
              </w:rPr>
            </w:pPr>
            <w:r w:rsidRPr="00471D98">
              <w:rPr>
                <w:rFonts w:cs="Arial"/>
                <w:sz w:val="20"/>
                <w:szCs w:val="20"/>
              </w:rPr>
              <w:t>Asst. Treasurer</w:t>
            </w:r>
          </w:p>
        </w:tc>
        <w:tc>
          <w:tcPr>
            <w:tcW w:w="1620" w:type="dxa"/>
          </w:tcPr>
          <w:p w14:paraId="52571479" w14:textId="77777777" w:rsidR="00465C1B" w:rsidRPr="00471D98" w:rsidRDefault="00625517" w:rsidP="005161D1">
            <w:pPr>
              <w:pStyle w:val="Footer"/>
              <w:rPr>
                <w:rFonts w:cs="Arial"/>
                <w:sz w:val="20"/>
                <w:szCs w:val="20"/>
              </w:rPr>
            </w:pPr>
            <w:r w:rsidRPr="00471D98">
              <w:rPr>
                <w:rFonts w:cs="Arial"/>
                <w:sz w:val="20"/>
                <w:szCs w:val="20"/>
              </w:rPr>
              <w:t xml:space="preserve">Direct </w:t>
            </w:r>
          </w:p>
          <w:p w14:paraId="09E61E52" w14:textId="2BC57CF2" w:rsidR="00625517" w:rsidRPr="00471D98" w:rsidRDefault="00625517" w:rsidP="005161D1">
            <w:pPr>
              <w:pStyle w:val="Footer"/>
              <w:rPr>
                <w:rFonts w:cs="Arial"/>
                <w:sz w:val="20"/>
                <w:szCs w:val="20"/>
              </w:rPr>
            </w:pPr>
            <w:r w:rsidRPr="00471D98">
              <w:rPr>
                <w:rFonts w:cs="Arial"/>
                <w:sz w:val="20"/>
                <w:szCs w:val="20"/>
              </w:rPr>
              <w:t>6,780,000</w:t>
            </w:r>
          </w:p>
          <w:p w14:paraId="328710A8" w14:textId="7791B479" w:rsidR="00625517" w:rsidRPr="00471D98" w:rsidRDefault="00625517" w:rsidP="005161D1">
            <w:pPr>
              <w:pStyle w:val="Footer"/>
              <w:rPr>
                <w:rFonts w:cs="Arial"/>
                <w:sz w:val="20"/>
                <w:szCs w:val="20"/>
              </w:rPr>
            </w:pPr>
          </w:p>
        </w:tc>
        <w:tc>
          <w:tcPr>
            <w:tcW w:w="1170" w:type="dxa"/>
          </w:tcPr>
          <w:p w14:paraId="0296BCF3" w14:textId="77777777" w:rsidR="00625517" w:rsidRPr="00471D98" w:rsidRDefault="00625517" w:rsidP="005161D1">
            <w:pPr>
              <w:jc w:val="center"/>
              <w:rPr>
                <w:rFonts w:cs="Arial"/>
                <w:sz w:val="20"/>
                <w:szCs w:val="20"/>
              </w:rPr>
            </w:pPr>
            <w:r w:rsidRPr="00471D98">
              <w:rPr>
                <w:rFonts w:cs="Arial"/>
                <w:sz w:val="20"/>
                <w:szCs w:val="20"/>
              </w:rPr>
              <w:t>FILIPINO</w:t>
            </w:r>
          </w:p>
        </w:tc>
        <w:tc>
          <w:tcPr>
            <w:tcW w:w="1260" w:type="dxa"/>
          </w:tcPr>
          <w:p w14:paraId="6BDB676E" w14:textId="77777777" w:rsidR="00625517" w:rsidRPr="00471D98" w:rsidRDefault="00625517" w:rsidP="005161D1">
            <w:pPr>
              <w:jc w:val="center"/>
              <w:rPr>
                <w:rFonts w:cs="Arial"/>
                <w:sz w:val="20"/>
                <w:szCs w:val="20"/>
              </w:rPr>
            </w:pPr>
            <w:r w:rsidRPr="00471D98">
              <w:rPr>
                <w:rFonts w:cs="Arial"/>
                <w:sz w:val="20"/>
                <w:szCs w:val="20"/>
              </w:rPr>
              <w:t>1.55%</w:t>
            </w:r>
          </w:p>
        </w:tc>
      </w:tr>
      <w:tr w:rsidR="00987FC6" w:rsidRPr="00471D98" w14:paraId="42D12D96" w14:textId="77777777" w:rsidTr="005161D1">
        <w:tc>
          <w:tcPr>
            <w:tcW w:w="4410" w:type="dxa"/>
            <w:gridSpan w:val="3"/>
          </w:tcPr>
          <w:p w14:paraId="53A656CD" w14:textId="77777777" w:rsidR="00625517" w:rsidRPr="00471D98" w:rsidRDefault="00625517" w:rsidP="005161D1">
            <w:pPr>
              <w:jc w:val="both"/>
              <w:rPr>
                <w:rFonts w:cs="Arial"/>
                <w:b/>
                <w:sz w:val="20"/>
                <w:szCs w:val="20"/>
              </w:rPr>
            </w:pPr>
            <w:r w:rsidRPr="00471D98">
              <w:rPr>
                <w:rFonts w:cs="Arial"/>
                <w:b/>
                <w:sz w:val="20"/>
                <w:szCs w:val="20"/>
              </w:rPr>
              <w:t xml:space="preserve">                              Total  for Officers                                                                                             </w:t>
            </w:r>
          </w:p>
        </w:tc>
        <w:tc>
          <w:tcPr>
            <w:tcW w:w="1620" w:type="dxa"/>
          </w:tcPr>
          <w:p w14:paraId="2F5CD662" w14:textId="2FA5F387" w:rsidR="00625517" w:rsidRPr="00471D98" w:rsidRDefault="00625517" w:rsidP="005161D1">
            <w:pPr>
              <w:jc w:val="right"/>
              <w:rPr>
                <w:rFonts w:cs="Arial"/>
                <w:b/>
                <w:sz w:val="20"/>
                <w:szCs w:val="20"/>
              </w:rPr>
            </w:pPr>
            <w:r w:rsidRPr="00471D98">
              <w:rPr>
                <w:rFonts w:cs="Arial"/>
                <w:b/>
                <w:sz w:val="20"/>
                <w:szCs w:val="20"/>
              </w:rPr>
              <w:t>2</w:t>
            </w:r>
            <w:r w:rsidR="00B23EB6" w:rsidRPr="00471D98">
              <w:rPr>
                <w:rFonts w:cs="Arial"/>
                <w:b/>
                <w:sz w:val="20"/>
                <w:szCs w:val="20"/>
              </w:rPr>
              <w:t>7</w:t>
            </w:r>
            <w:r w:rsidRPr="00471D98">
              <w:rPr>
                <w:rFonts w:cs="Arial"/>
                <w:b/>
                <w:sz w:val="20"/>
                <w:szCs w:val="20"/>
              </w:rPr>
              <w:t>,</w:t>
            </w:r>
            <w:r w:rsidR="00B23EB6" w:rsidRPr="00471D98">
              <w:rPr>
                <w:rFonts w:cs="Arial"/>
                <w:b/>
                <w:sz w:val="20"/>
                <w:szCs w:val="20"/>
              </w:rPr>
              <w:t>18</w:t>
            </w:r>
            <w:r w:rsidRPr="00471D98">
              <w:rPr>
                <w:rFonts w:cs="Arial"/>
                <w:b/>
                <w:sz w:val="20"/>
                <w:szCs w:val="20"/>
              </w:rPr>
              <w:t>0,000</w:t>
            </w:r>
          </w:p>
        </w:tc>
        <w:tc>
          <w:tcPr>
            <w:tcW w:w="1170" w:type="dxa"/>
          </w:tcPr>
          <w:p w14:paraId="17993443" w14:textId="77777777" w:rsidR="00625517" w:rsidRPr="00471D98" w:rsidRDefault="00625517" w:rsidP="005161D1">
            <w:pPr>
              <w:jc w:val="center"/>
              <w:rPr>
                <w:rFonts w:cs="Arial"/>
                <w:b/>
                <w:sz w:val="20"/>
                <w:szCs w:val="20"/>
              </w:rPr>
            </w:pPr>
          </w:p>
        </w:tc>
        <w:tc>
          <w:tcPr>
            <w:tcW w:w="1260" w:type="dxa"/>
          </w:tcPr>
          <w:p w14:paraId="6B76ACD4" w14:textId="078D67B6" w:rsidR="00625517" w:rsidRPr="00471D98" w:rsidRDefault="00987FC6" w:rsidP="005161D1">
            <w:pPr>
              <w:jc w:val="center"/>
              <w:rPr>
                <w:rFonts w:cs="Arial"/>
                <w:b/>
                <w:sz w:val="20"/>
                <w:szCs w:val="20"/>
              </w:rPr>
            </w:pPr>
            <w:r w:rsidRPr="00471D98">
              <w:rPr>
                <w:rFonts w:cs="Arial"/>
                <w:b/>
                <w:sz w:val="20"/>
                <w:szCs w:val="20"/>
              </w:rPr>
              <w:t>10.84</w:t>
            </w:r>
            <w:r w:rsidR="00625517" w:rsidRPr="00471D98">
              <w:rPr>
                <w:rFonts w:cs="Arial"/>
                <w:b/>
                <w:sz w:val="20"/>
                <w:szCs w:val="20"/>
              </w:rPr>
              <w:t>%</w:t>
            </w:r>
          </w:p>
        </w:tc>
      </w:tr>
      <w:tr w:rsidR="00625517" w:rsidRPr="00471D98" w14:paraId="2544954E" w14:textId="77777777" w:rsidTr="005161D1">
        <w:tc>
          <w:tcPr>
            <w:tcW w:w="990" w:type="dxa"/>
          </w:tcPr>
          <w:p w14:paraId="6DCEB4F9" w14:textId="77777777" w:rsidR="00625517" w:rsidRPr="00471D98" w:rsidRDefault="00625517" w:rsidP="005161D1">
            <w:pPr>
              <w:rPr>
                <w:rFonts w:cs="Arial"/>
                <w:sz w:val="20"/>
                <w:szCs w:val="20"/>
              </w:rPr>
            </w:pPr>
            <w:r w:rsidRPr="00471D98">
              <w:rPr>
                <w:rFonts w:cs="Arial"/>
                <w:sz w:val="20"/>
                <w:szCs w:val="20"/>
              </w:rPr>
              <w:t>Common Shares</w:t>
            </w:r>
          </w:p>
        </w:tc>
        <w:tc>
          <w:tcPr>
            <w:tcW w:w="1980" w:type="dxa"/>
          </w:tcPr>
          <w:p w14:paraId="2E019A5C" w14:textId="77777777" w:rsidR="00625517" w:rsidRPr="00471D98" w:rsidRDefault="00625517" w:rsidP="005161D1">
            <w:pPr>
              <w:rPr>
                <w:rFonts w:cs="Arial"/>
                <w:b/>
                <w:sz w:val="20"/>
                <w:szCs w:val="20"/>
              </w:rPr>
            </w:pPr>
            <w:r w:rsidRPr="00471D98">
              <w:rPr>
                <w:rFonts w:cs="Arial"/>
                <w:b/>
                <w:sz w:val="20"/>
                <w:szCs w:val="20"/>
              </w:rPr>
              <w:t>Directors and Exec. Officers as a Group</w:t>
            </w:r>
          </w:p>
        </w:tc>
        <w:tc>
          <w:tcPr>
            <w:tcW w:w="1440" w:type="dxa"/>
          </w:tcPr>
          <w:p w14:paraId="0E8B9677" w14:textId="77777777" w:rsidR="00625517" w:rsidRPr="00471D98" w:rsidRDefault="00625517" w:rsidP="005161D1">
            <w:pPr>
              <w:rPr>
                <w:rFonts w:cs="Arial"/>
                <w:sz w:val="20"/>
                <w:szCs w:val="20"/>
              </w:rPr>
            </w:pPr>
          </w:p>
        </w:tc>
        <w:tc>
          <w:tcPr>
            <w:tcW w:w="1620" w:type="dxa"/>
          </w:tcPr>
          <w:p w14:paraId="1C17FAF2" w14:textId="38E79A81" w:rsidR="00625517" w:rsidRPr="00471D98" w:rsidRDefault="00D749F1" w:rsidP="005161D1">
            <w:pPr>
              <w:jc w:val="right"/>
              <w:rPr>
                <w:rFonts w:cs="Arial"/>
                <w:b/>
                <w:sz w:val="20"/>
                <w:szCs w:val="20"/>
              </w:rPr>
            </w:pPr>
            <w:r w:rsidRPr="00471D98">
              <w:rPr>
                <w:rFonts w:cs="Arial"/>
                <w:b/>
                <w:sz w:val="20"/>
                <w:szCs w:val="20"/>
              </w:rPr>
              <w:t>109,880,000</w:t>
            </w:r>
          </w:p>
        </w:tc>
        <w:tc>
          <w:tcPr>
            <w:tcW w:w="1170" w:type="dxa"/>
          </w:tcPr>
          <w:p w14:paraId="5F02D3BA" w14:textId="77777777" w:rsidR="00625517" w:rsidRPr="00471D98" w:rsidRDefault="00625517" w:rsidP="005161D1">
            <w:pPr>
              <w:jc w:val="center"/>
              <w:rPr>
                <w:rFonts w:cs="Arial"/>
                <w:b/>
                <w:sz w:val="20"/>
                <w:szCs w:val="20"/>
              </w:rPr>
            </w:pPr>
          </w:p>
        </w:tc>
        <w:tc>
          <w:tcPr>
            <w:tcW w:w="1260" w:type="dxa"/>
          </w:tcPr>
          <w:p w14:paraId="0A818128" w14:textId="5994B076" w:rsidR="00625517" w:rsidRPr="00471D98" w:rsidRDefault="00625517" w:rsidP="005161D1">
            <w:pPr>
              <w:jc w:val="center"/>
              <w:rPr>
                <w:rFonts w:cs="Arial"/>
                <w:b/>
                <w:sz w:val="20"/>
                <w:szCs w:val="20"/>
              </w:rPr>
            </w:pPr>
            <w:r w:rsidRPr="00471D98">
              <w:rPr>
                <w:rFonts w:cs="Arial"/>
                <w:b/>
                <w:sz w:val="20"/>
                <w:szCs w:val="20"/>
              </w:rPr>
              <w:t>4</w:t>
            </w:r>
            <w:r w:rsidR="00D749F1" w:rsidRPr="00471D98">
              <w:rPr>
                <w:rFonts w:cs="Arial"/>
                <w:b/>
                <w:sz w:val="20"/>
                <w:szCs w:val="20"/>
              </w:rPr>
              <w:t>8</w:t>
            </w:r>
            <w:r w:rsidR="003D2769" w:rsidRPr="00471D98">
              <w:rPr>
                <w:rFonts w:cs="Arial"/>
                <w:b/>
                <w:sz w:val="20"/>
                <w:szCs w:val="20"/>
              </w:rPr>
              <w:t>.</w:t>
            </w:r>
            <w:r w:rsidR="00D749F1" w:rsidRPr="00471D98">
              <w:rPr>
                <w:rFonts w:cs="Arial"/>
                <w:b/>
                <w:sz w:val="20"/>
                <w:szCs w:val="20"/>
              </w:rPr>
              <w:t>6</w:t>
            </w:r>
            <w:r w:rsidR="003D2769" w:rsidRPr="00471D98">
              <w:rPr>
                <w:rFonts w:cs="Arial"/>
                <w:b/>
                <w:sz w:val="20"/>
                <w:szCs w:val="20"/>
              </w:rPr>
              <w:t>1</w:t>
            </w:r>
            <w:r w:rsidRPr="00471D98">
              <w:rPr>
                <w:rFonts w:cs="Arial"/>
                <w:b/>
                <w:sz w:val="20"/>
                <w:szCs w:val="20"/>
              </w:rPr>
              <w:t>%</w:t>
            </w:r>
          </w:p>
        </w:tc>
      </w:tr>
    </w:tbl>
    <w:p w14:paraId="423FBD90" w14:textId="77777777" w:rsidR="0053552F" w:rsidRPr="00471D98" w:rsidRDefault="0053552F">
      <w:pPr>
        <w:pStyle w:val="BodyText"/>
        <w:spacing w:before="6"/>
        <w:rPr>
          <w:sz w:val="10"/>
        </w:rPr>
      </w:pPr>
    </w:p>
    <w:p w14:paraId="3EBCECE6" w14:textId="77777777" w:rsidR="0053552F" w:rsidRPr="00471D98" w:rsidRDefault="0053552F">
      <w:pPr>
        <w:jc w:val="right"/>
        <w:rPr>
          <w:sz w:val="24"/>
        </w:rPr>
        <w:sectPr w:rsidR="0053552F" w:rsidRPr="00471D98" w:rsidSect="00BD3BE8">
          <w:pgSz w:w="11910" w:h="16840" w:code="9"/>
          <w:pgMar w:top="640" w:right="0" w:bottom="280" w:left="620" w:header="0" w:footer="448" w:gutter="0"/>
          <w:cols w:space="720"/>
          <w:docGrid w:linePitch="299"/>
        </w:sectPr>
      </w:pPr>
    </w:p>
    <w:p w14:paraId="15F40A18" w14:textId="77777777" w:rsidR="0053552F" w:rsidRPr="00471D98" w:rsidRDefault="0053552F">
      <w:pPr>
        <w:pStyle w:val="BodyText"/>
      </w:pPr>
    </w:p>
    <w:p w14:paraId="5B413A8F" w14:textId="77777777" w:rsidR="0053552F" w:rsidRPr="00471D98" w:rsidRDefault="0053552F">
      <w:pPr>
        <w:pStyle w:val="BodyText"/>
        <w:rPr>
          <w:sz w:val="20"/>
        </w:rPr>
      </w:pPr>
    </w:p>
    <w:p w14:paraId="70707177" w14:textId="77777777" w:rsidR="0053552F" w:rsidRPr="00471D98" w:rsidRDefault="0053552F">
      <w:pPr>
        <w:pStyle w:val="BodyText"/>
        <w:spacing w:before="4"/>
        <w:rPr>
          <w:sz w:val="19"/>
        </w:rPr>
      </w:pPr>
    </w:p>
    <w:p w14:paraId="50A39BB8" w14:textId="060CD41D" w:rsidR="00625517" w:rsidRPr="00471D98" w:rsidRDefault="00625517" w:rsidP="00CF738F">
      <w:pPr>
        <w:pStyle w:val="ListParagraph"/>
        <w:numPr>
          <w:ilvl w:val="0"/>
          <w:numId w:val="11"/>
        </w:numPr>
        <w:ind w:right="570"/>
      </w:pPr>
      <w:r w:rsidRPr="00471D98">
        <w:t xml:space="preserve">Except for Dr. Amado Manuel Enriquez Jr., who owns 9.27% [through direct and indirect ownership], and Dr. Michael Edward R. Enriquez who owns 6.18%, Dr. Geanie Cerna- Lopez owns </w:t>
      </w:r>
      <w:r w:rsidR="003D2769" w:rsidRPr="00471D98">
        <w:t>2.18</w:t>
      </w:r>
      <w:r w:rsidRPr="00471D98">
        <w:t>%, Dr. Marietta T. Samoy owns 3.09% through direct and indirect ownership none of the other Company’s directors and management owns directly or indirectly 2.0% or more of the outstanding capital stock of the Company.</w:t>
      </w:r>
    </w:p>
    <w:p w14:paraId="24BDC331" w14:textId="77777777" w:rsidR="0053552F" w:rsidRPr="00471D98" w:rsidRDefault="00C84FFA">
      <w:pPr>
        <w:pStyle w:val="ListParagraph"/>
        <w:numPr>
          <w:ilvl w:val="0"/>
          <w:numId w:val="11"/>
        </w:numPr>
        <w:tabs>
          <w:tab w:val="left" w:pos="1181"/>
        </w:tabs>
        <w:spacing w:before="100"/>
        <w:ind w:hanging="361"/>
      </w:pPr>
      <w:r w:rsidRPr="00471D98">
        <w:t>There</w:t>
      </w:r>
      <w:r w:rsidRPr="00471D98">
        <w:rPr>
          <w:spacing w:val="-3"/>
        </w:rPr>
        <w:t xml:space="preserve"> </w:t>
      </w:r>
      <w:r w:rsidRPr="00471D98">
        <w:t>are</w:t>
      </w:r>
      <w:r w:rsidRPr="00471D98">
        <w:rPr>
          <w:spacing w:val="-4"/>
        </w:rPr>
        <w:t xml:space="preserve"> </w:t>
      </w:r>
      <w:r w:rsidRPr="00471D98">
        <w:t>no</w:t>
      </w:r>
      <w:r w:rsidRPr="00471D98">
        <w:rPr>
          <w:spacing w:val="-4"/>
        </w:rPr>
        <w:t xml:space="preserve"> </w:t>
      </w:r>
      <w:r w:rsidRPr="00471D98">
        <w:t>voting</w:t>
      </w:r>
      <w:r w:rsidRPr="00471D98">
        <w:rPr>
          <w:spacing w:val="-4"/>
        </w:rPr>
        <w:t xml:space="preserve"> </w:t>
      </w:r>
      <w:r w:rsidRPr="00471D98">
        <w:t>trust</w:t>
      </w:r>
      <w:r w:rsidRPr="00471D98">
        <w:rPr>
          <w:spacing w:val="-2"/>
        </w:rPr>
        <w:t xml:space="preserve"> </w:t>
      </w:r>
      <w:r w:rsidRPr="00471D98">
        <w:t>holders</w:t>
      </w:r>
      <w:r w:rsidRPr="00471D98">
        <w:rPr>
          <w:spacing w:val="-1"/>
        </w:rPr>
        <w:t xml:space="preserve"> </w:t>
      </w:r>
      <w:r w:rsidRPr="00471D98">
        <w:t>of</w:t>
      </w:r>
      <w:r w:rsidRPr="00471D98">
        <w:rPr>
          <w:spacing w:val="-2"/>
        </w:rPr>
        <w:t xml:space="preserve"> </w:t>
      </w:r>
      <w:r w:rsidRPr="00471D98">
        <w:t>5%</w:t>
      </w:r>
      <w:r w:rsidRPr="00471D98">
        <w:rPr>
          <w:spacing w:val="-2"/>
        </w:rPr>
        <w:t xml:space="preserve"> </w:t>
      </w:r>
      <w:r w:rsidRPr="00471D98">
        <w:t>or</w:t>
      </w:r>
      <w:r w:rsidRPr="00471D98">
        <w:rPr>
          <w:spacing w:val="-4"/>
        </w:rPr>
        <w:t xml:space="preserve"> </w:t>
      </w:r>
      <w:r w:rsidRPr="00471D98">
        <w:t>more.</w:t>
      </w:r>
    </w:p>
    <w:p w14:paraId="1EF5E414" w14:textId="77777777" w:rsidR="0053552F" w:rsidRPr="00471D98" w:rsidRDefault="00C84FFA">
      <w:pPr>
        <w:pStyle w:val="ListParagraph"/>
        <w:numPr>
          <w:ilvl w:val="0"/>
          <w:numId w:val="11"/>
        </w:numPr>
        <w:tabs>
          <w:tab w:val="left" w:pos="1181"/>
        </w:tabs>
        <w:ind w:right="722"/>
      </w:pPr>
      <w:r w:rsidRPr="00471D98">
        <w:t>The</w:t>
      </w:r>
      <w:r w:rsidRPr="00471D98">
        <w:rPr>
          <w:spacing w:val="18"/>
        </w:rPr>
        <w:t xml:space="preserve"> </w:t>
      </w:r>
      <w:r w:rsidRPr="00471D98">
        <w:t>Company</w:t>
      </w:r>
      <w:r w:rsidRPr="00471D98">
        <w:rPr>
          <w:spacing w:val="21"/>
        </w:rPr>
        <w:t xml:space="preserve"> </w:t>
      </w:r>
      <w:r w:rsidRPr="00471D98">
        <w:t>is</w:t>
      </w:r>
      <w:r w:rsidRPr="00471D98">
        <w:rPr>
          <w:spacing w:val="22"/>
        </w:rPr>
        <w:t xml:space="preserve"> </w:t>
      </w:r>
      <w:r w:rsidRPr="00471D98">
        <w:t>not</w:t>
      </w:r>
      <w:r w:rsidRPr="00471D98">
        <w:rPr>
          <w:spacing w:val="17"/>
        </w:rPr>
        <w:t xml:space="preserve"> </w:t>
      </w:r>
      <w:r w:rsidRPr="00471D98">
        <w:t>aware</w:t>
      </w:r>
      <w:r w:rsidRPr="00471D98">
        <w:rPr>
          <w:spacing w:val="19"/>
        </w:rPr>
        <w:t xml:space="preserve"> </w:t>
      </w:r>
      <w:r w:rsidRPr="00471D98">
        <w:t>of</w:t>
      </w:r>
      <w:r w:rsidRPr="00471D98">
        <w:rPr>
          <w:spacing w:val="20"/>
        </w:rPr>
        <w:t xml:space="preserve"> </w:t>
      </w:r>
      <w:r w:rsidRPr="00471D98">
        <w:t>any</w:t>
      </w:r>
      <w:r w:rsidRPr="00471D98">
        <w:rPr>
          <w:spacing w:val="18"/>
        </w:rPr>
        <w:t xml:space="preserve"> </w:t>
      </w:r>
      <w:r w:rsidRPr="00471D98">
        <w:t>voting</w:t>
      </w:r>
      <w:r w:rsidRPr="00471D98">
        <w:rPr>
          <w:spacing w:val="14"/>
        </w:rPr>
        <w:t xml:space="preserve"> </w:t>
      </w:r>
      <w:r w:rsidRPr="00471D98">
        <w:t>trust</w:t>
      </w:r>
      <w:r w:rsidRPr="00471D98">
        <w:rPr>
          <w:spacing w:val="21"/>
        </w:rPr>
        <w:t xml:space="preserve"> </w:t>
      </w:r>
      <w:r w:rsidRPr="00471D98">
        <w:t>agreement/s</w:t>
      </w:r>
      <w:r w:rsidRPr="00471D98">
        <w:rPr>
          <w:spacing w:val="21"/>
        </w:rPr>
        <w:t xml:space="preserve"> </w:t>
      </w:r>
      <w:r w:rsidRPr="00471D98">
        <w:t>or</w:t>
      </w:r>
      <w:r w:rsidRPr="00471D98">
        <w:rPr>
          <w:spacing w:val="19"/>
        </w:rPr>
        <w:t xml:space="preserve"> </w:t>
      </w:r>
      <w:r w:rsidRPr="00471D98">
        <w:t>similar</w:t>
      </w:r>
      <w:r w:rsidRPr="00471D98">
        <w:rPr>
          <w:spacing w:val="18"/>
        </w:rPr>
        <w:t xml:space="preserve"> </w:t>
      </w:r>
      <w:r w:rsidRPr="00471D98">
        <w:t>agreement/s</w:t>
      </w:r>
      <w:r w:rsidRPr="00471D98">
        <w:rPr>
          <w:spacing w:val="22"/>
        </w:rPr>
        <w:t xml:space="preserve"> </w:t>
      </w:r>
      <w:r w:rsidRPr="00471D98">
        <w:t>which</w:t>
      </w:r>
      <w:r w:rsidRPr="00471D98">
        <w:rPr>
          <w:spacing w:val="14"/>
        </w:rPr>
        <w:t xml:space="preserve"> </w:t>
      </w:r>
      <w:r w:rsidRPr="00471D98">
        <w:t>may</w:t>
      </w:r>
      <w:r w:rsidRPr="00471D98">
        <w:rPr>
          <w:spacing w:val="22"/>
        </w:rPr>
        <w:t xml:space="preserve"> </w:t>
      </w:r>
      <w:r w:rsidRPr="00471D98">
        <w:t>result</w:t>
      </w:r>
      <w:r w:rsidRPr="00471D98">
        <w:rPr>
          <w:spacing w:val="21"/>
        </w:rPr>
        <w:t xml:space="preserve"> </w:t>
      </w:r>
      <w:r w:rsidRPr="00471D98">
        <w:t>in</w:t>
      </w:r>
      <w:r w:rsidRPr="00471D98">
        <w:rPr>
          <w:spacing w:val="15"/>
        </w:rPr>
        <w:t xml:space="preserve"> </w:t>
      </w:r>
      <w:r w:rsidRPr="00471D98">
        <w:t>a</w:t>
      </w:r>
      <w:r w:rsidRPr="00471D98">
        <w:rPr>
          <w:spacing w:val="-52"/>
        </w:rPr>
        <w:t xml:space="preserve"> </w:t>
      </w:r>
      <w:r w:rsidRPr="00471D98">
        <w:t>change</w:t>
      </w:r>
      <w:r w:rsidRPr="00471D98">
        <w:rPr>
          <w:spacing w:val="-2"/>
        </w:rPr>
        <w:t xml:space="preserve"> </w:t>
      </w:r>
      <w:r w:rsidRPr="00471D98">
        <w:t>in</w:t>
      </w:r>
      <w:r w:rsidRPr="00471D98">
        <w:rPr>
          <w:spacing w:val="-1"/>
        </w:rPr>
        <w:t xml:space="preserve"> </w:t>
      </w:r>
      <w:r w:rsidRPr="00471D98">
        <w:t>control</w:t>
      </w:r>
      <w:r w:rsidRPr="00471D98">
        <w:rPr>
          <w:spacing w:val="1"/>
        </w:rPr>
        <w:t xml:space="preserve"> </w:t>
      </w:r>
      <w:r w:rsidRPr="00471D98">
        <w:t>of</w:t>
      </w:r>
      <w:r w:rsidRPr="00471D98">
        <w:rPr>
          <w:spacing w:val="1"/>
        </w:rPr>
        <w:t xml:space="preserve"> </w:t>
      </w:r>
      <w:r w:rsidRPr="00471D98">
        <w:t>the</w:t>
      </w:r>
      <w:r w:rsidRPr="00471D98">
        <w:rPr>
          <w:spacing w:val="-1"/>
        </w:rPr>
        <w:t xml:space="preserve"> </w:t>
      </w:r>
      <w:r w:rsidRPr="00471D98">
        <w:t>Company.</w:t>
      </w:r>
    </w:p>
    <w:p w14:paraId="5A3B8C5C" w14:textId="77777777" w:rsidR="0053552F" w:rsidRPr="00471D98" w:rsidRDefault="0053552F">
      <w:pPr>
        <w:pStyle w:val="BodyText"/>
        <w:spacing w:before="9"/>
        <w:rPr>
          <w:sz w:val="22"/>
          <w:szCs w:val="22"/>
        </w:rPr>
      </w:pPr>
    </w:p>
    <w:p w14:paraId="2D6EA3DB" w14:textId="21484BC3" w:rsidR="0053552F" w:rsidRPr="00471D98" w:rsidRDefault="00C84FFA" w:rsidP="0048006B">
      <w:pPr>
        <w:pStyle w:val="ListParagraph"/>
        <w:numPr>
          <w:ilvl w:val="1"/>
          <w:numId w:val="13"/>
        </w:numPr>
        <w:tabs>
          <w:tab w:val="left" w:pos="821"/>
        </w:tabs>
        <w:spacing w:before="1"/>
        <w:ind w:left="820" w:hanging="361"/>
      </w:pPr>
      <w:r w:rsidRPr="00471D98">
        <w:t>No</w:t>
      </w:r>
      <w:r w:rsidRPr="00471D98">
        <w:rPr>
          <w:spacing w:val="-4"/>
        </w:rPr>
        <w:t xml:space="preserve"> </w:t>
      </w:r>
      <w:r w:rsidRPr="00471D98">
        <w:t>change</w:t>
      </w:r>
      <w:r w:rsidRPr="00471D98">
        <w:rPr>
          <w:spacing w:val="-4"/>
        </w:rPr>
        <w:t xml:space="preserve"> </w:t>
      </w:r>
      <w:r w:rsidRPr="00471D98">
        <w:t>in</w:t>
      </w:r>
      <w:r w:rsidRPr="00471D98">
        <w:rPr>
          <w:spacing w:val="-4"/>
        </w:rPr>
        <w:t xml:space="preserve"> </w:t>
      </w:r>
      <w:r w:rsidRPr="00471D98">
        <w:t>control</w:t>
      </w:r>
      <w:r w:rsidRPr="00471D98">
        <w:rPr>
          <w:spacing w:val="-3"/>
        </w:rPr>
        <w:t xml:space="preserve"> </w:t>
      </w:r>
      <w:r w:rsidRPr="00471D98">
        <w:t>of</w:t>
      </w:r>
      <w:r w:rsidRPr="00471D98">
        <w:rPr>
          <w:spacing w:val="-2"/>
        </w:rPr>
        <w:t xml:space="preserve"> </w:t>
      </w:r>
      <w:r w:rsidRPr="00471D98">
        <w:t>the</w:t>
      </w:r>
      <w:r w:rsidRPr="00471D98">
        <w:rPr>
          <w:spacing w:val="-4"/>
        </w:rPr>
        <w:t xml:space="preserve"> </w:t>
      </w:r>
      <w:r w:rsidRPr="00471D98">
        <w:t>registrant</w:t>
      </w:r>
      <w:r w:rsidRPr="00471D98">
        <w:rPr>
          <w:spacing w:val="-2"/>
        </w:rPr>
        <w:t xml:space="preserve"> </w:t>
      </w:r>
      <w:r w:rsidRPr="00471D98">
        <w:t>has</w:t>
      </w:r>
      <w:r w:rsidRPr="00471D98">
        <w:rPr>
          <w:spacing w:val="-1"/>
        </w:rPr>
        <w:t xml:space="preserve"> </w:t>
      </w:r>
      <w:r w:rsidRPr="00471D98">
        <w:t>occurred</w:t>
      </w:r>
      <w:r w:rsidRPr="00471D98">
        <w:rPr>
          <w:spacing w:val="-4"/>
        </w:rPr>
        <w:t xml:space="preserve"> </w:t>
      </w:r>
      <w:r w:rsidRPr="00471D98">
        <w:t>since</w:t>
      </w:r>
      <w:r w:rsidRPr="00471D98">
        <w:rPr>
          <w:spacing w:val="-4"/>
        </w:rPr>
        <w:t xml:space="preserve"> </w:t>
      </w:r>
      <w:r w:rsidRPr="00471D98">
        <w:t>the</w:t>
      </w:r>
      <w:r w:rsidRPr="00471D98">
        <w:rPr>
          <w:spacing w:val="-4"/>
        </w:rPr>
        <w:t xml:space="preserve"> </w:t>
      </w:r>
      <w:r w:rsidRPr="00471D98">
        <w:t>beginning</w:t>
      </w:r>
      <w:r w:rsidRPr="00471D98">
        <w:rPr>
          <w:spacing w:val="-4"/>
        </w:rPr>
        <w:t xml:space="preserve"> </w:t>
      </w:r>
      <w:r w:rsidRPr="00471D98">
        <w:t>of</w:t>
      </w:r>
      <w:r w:rsidRPr="00471D98">
        <w:rPr>
          <w:spacing w:val="-2"/>
        </w:rPr>
        <w:t xml:space="preserve"> </w:t>
      </w:r>
      <w:r w:rsidRPr="00471D98">
        <w:t>its</w:t>
      </w:r>
      <w:r w:rsidRPr="00471D98">
        <w:rPr>
          <w:spacing w:val="-1"/>
        </w:rPr>
        <w:t xml:space="preserve"> </w:t>
      </w:r>
      <w:r w:rsidRPr="00471D98">
        <w:t>last</w:t>
      </w:r>
      <w:r w:rsidRPr="00471D98">
        <w:rPr>
          <w:spacing w:val="-5"/>
        </w:rPr>
        <w:t xml:space="preserve"> </w:t>
      </w:r>
      <w:r w:rsidRPr="00471D98">
        <w:t>fiscal</w:t>
      </w:r>
      <w:r w:rsidRPr="00471D98">
        <w:rPr>
          <w:spacing w:val="-6"/>
        </w:rPr>
        <w:t xml:space="preserve"> </w:t>
      </w:r>
      <w:r w:rsidRPr="00471D98">
        <w:t>year.</w:t>
      </w:r>
    </w:p>
    <w:p w14:paraId="6D8F4E14" w14:textId="200E6A8C" w:rsidR="0048006B" w:rsidRPr="00471D98" w:rsidRDefault="0048006B" w:rsidP="0048006B">
      <w:pPr>
        <w:tabs>
          <w:tab w:val="left" w:pos="821"/>
        </w:tabs>
        <w:spacing w:before="1"/>
      </w:pPr>
    </w:p>
    <w:p w14:paraId="2EC2B9BD" w14:textId="2340E052" w:rsidR="0048006B" w:rsidRPr="00471D98" w:rsidRDefault="0048006B" w:rsidP="0048006B">
      <w:pPr>
        <w:tabs>
          <w:tab w:val="left" w:pos="821"/>
        </w:tabs>
        <w:spacing w:before="1"/>
      </w:pPr>
    </w:p>
    <w:p w14:paraId="6E69A74C" w14:textId="77777777" w:rsidR="0048006B" w:rsidRPr="00471D98" w:rsidRDefault="0048006B" w:rsidP="0048006B">
      <w:pPr>
        <w:pStyle w:val="Heading1"/>
        <w:spacing w:before="79"/>
        <w:rPr>
          <w:sz w:val="22"/>
          <w:szCs w:val="22"/>
        </w:rPr>
      </w:pPr>
      <w:r w:rsidRPr="00471D98">
        <w:rPr>
          <w:sz w:val="22"/>
          <w:szCs w:val="22"/>
        </w:rPr>
        <w:t>Directors</w:t>
      </w:r>
      <w:r w:rsidRPr="00471D98">
        <w:rPr>
          <w:spacing w:val="-5"/>
          <w:sz w:val="22"/>
          <w:szCs w:val="22"/>
        </w:rPr>
        <w:t xml:space="preserve"> </w:t>
      </w:r>
      <w:r w:rsidRPr="00471D98">
        <w:rPr>
          <w:sz w:val="22"/>
          <w:szCs w:val="22"/>
        </w:rPr>
        <w:t>and</w:t>
      </w:r>
      <w:r w:rsidRPr="00471D98">
        <w:rPr>
          <w:spacing w:val="-4"/>
          <w:sz w:val="22"/>
          <w:szCs w:val="22"/>
        </w:rPr>
        <w:t xml:space="preserve"> </w:t>
      </w:r>
      <w:r w:rsidRPr="00471D98">
        <w:rPr>
          <w:sz w:val="22"/>
          <w:szCs w:val="22"/>
        </w:rPr>
        <w:t>Executive</w:t>
      </w:r>
      <w:r w:rsidRPr="00471D98">
        <w:rPr>
          <w:spacing w:val="-4"/>
          <w:sz w:val="22"/>
          <w:szCs w:val="22"/>
        </w:rPr>
        <w:t xml:space="preserve"> </w:t>
      </w:r>
      <w:r w:rsidRPr="00471D98">
        <w:rPr>
          <w:sz w:val="22"/>
          <w:szCs w:val="22"/>
        </w:rPr>
        <w:t>Officers</w:t>
      </w:r>
    </w:p>
    <w:p w14:paraId="66440358" w14:textId="77777777" w:rsidR="0048006B" w:rsidRPr="00471D98" w:rsidRDefault="0048006B" w:rsidP="0048006B">
      <w:pPr>
        <w:pStyle w:val="BodyText"/>
        <w:spacing w:before="1"/>
        <w:rPr>
          <w:b/>
          <w:sz w:val="22"/>
          <w:szCs w:val="22"/>
        </w:rPr>
      </w:pPr>
    </w:p>
    <w:p w14:paraId="5A41472B" w14:textId="77777777" w:rsidR="0048006B" w:rsidRPr="00471D98" w:rsidRDefault="0048006B" w:rsidP="0048006B">
      <w:pPr>
        <w:pStyle w:val="ListParagraph"/>
        <w:numPr>
          <w:ilvl w:val="0"/>
          <w:numId w:val="10"/>
        </w:numPr>
        <w:tabs>
          <w:tab w:val="left" w:pos="821"/>
        </w:tabs>
        <w:spacing w:before="1"/>
        <w:ind w:hanging="361"/>
        <w:rPr>
          <w:b/>
        </w:rPr>
      </w:pPr>
      <w:r w:rsidRPr="00471D98">
        <w:rPr>
          <w:b/>
        </w:rPr>
        <w:t>Directors/Nominees</w:t>
      </w:r>
      <w:r w:rsidRPr="00471D98">
        <w:rPr>
          <w:b/>
          <w:spacing w:val="-6"/>
        </w:rPr>
        <w:t xml:space="preserve"> </w:t>
      </w:r>
      <w:r w:rsidRPr="00471D98">
        <w:rPr>
          <w:b/>
        </w:rPr>
        <w:t>and</w:t>
      </w:r>
      <w:r w:rsidRPr="00471D98">
        <w:rPr>
          <w:b/>
          <w:spacing w:val="-5"/>
        </w:rPr>
        <w:t xml:space="preserve"> </w:t>
      </w:r>
      <w:r w:rsidRPr="00471D98">
        <w:rPr>
          <w:b/>
        </w:rPr>
        <w:t>Executive</w:t>
      </w:r>
      <w:r w:rsidRPr="00471D98">
        <w:rPr>
          <w:b/>
          <w:spacing w:val="-6"/>
        </w:rPr>
        <w:t xml:space="preserve"> </w:t>
      </w:r>
      <w:r w:rsidRPr="00471D98">
        <w:rPr>
          <w:b/>
        </w:rPr>
        <w:t>Officers</w:t>
      </w:r>
    </w:p>
    <w:p w14:paraId="155434A9" w14:textId="77777777" w:rsidR="0048006B" w:rsidRPr="00471D98" w:rsidRDefault="0048006B" w:rsidP="0048006B">
      <w:pPr>
        <w:pStyle w:val="BodyText"/>
        <w:spacing w:before="8"/>
        <w:rPr>
          <w:b/>
          <w:sz w:val="22"/>
          <w:szCs w:val="22"/>
        </w:rPr>
      </w:pPr>
    </w:p>
    <w:p w14:paraId="5A74EA6B" w14:textId="77777777" w:rsidR="0048006B" w:rsidRPr="00471D98" w:rsidRDefault="0048006B" w:rsidP="0048006B">
      <w:pPr>
        <w:pStyle w:val="BodyText"/>
        <w:ind w:left="820" w:right="721"/>
        <w:jc w:val="both"/>
        <w:rPr>
          <w:sz w:val="22"/>
          <w:szCs w:val="22"/>
        </w:rPr>
      </w:pPr>
      <w:r w:rsidRPr="00471D98">
        <w:rPr>
          <w:sz w:val="22"/>
          <w:szCs w:val="22"/>
        </w:rPr>
        <w:t>There are fifteen (15) members of the Board, three (3) of whom are independent directors. The term of office of</w:t>
      </w:r>
      <w:r w:rsidRPr="00471D98">
        <w:rPr>
          <w:spacing w:val="1"/>
          <w:sz w:val="22"/>
          <w:szCs w:val="22"/>
        </w:rPr>
        <w:t xml:space="preserve"> </w:t>
      </w:r>
      <w:r w:rsidRPr="00471D98">
        <w:rPr>
          <w:sz w:val="22"/>
          <w:szCs w:val="22"/>
        </w:rPr>
        <w:t>each member is one (1) year; they are elected at the annual stockholders’ meeting to hold office until the next</w:t>
      </w:r>
      <w:r w:rsidRPr="00471D98">
        <w:rPr>
          <w:spacing w:val="1"/>
          <w:sz w:val="22"/>
          <w:szCs w:val="22"/>
        </w:rPr>
        <w:t xml:space="preserve"> </w:t>
      </w:r>
      <w:r w:rsidRPr="00471D98">
        <w:rPr>
          <w:sz w:val="22"/>
          <w:szCs w:val="22"/>
        </w:rPr>
        <w:t>succeeding annual stockholders’ meeting and until his/her successor is elected and qualified.</w:t>
      </w:r>
      <w:r w:rsidRPr="00471D98">
        <w:rPr>
          <w:spacing w:val="1"/>
          <w:sz w:val="22"/>
          <w:szCs w:val="22"/>
        </w:rPr>
        <w:t xml:space="preserve"> </w:t>
      </w:r>
      <w:r w:rsidRPr="00471D98">
        <w:rPr>
          <w:sz w:val="22"/>
          <w:szCs w:val="22"/>
        </w:rPr>
        <w:t>A director who is</w:t>
      </w:r>
      <w:r w:rsidRPr="00471D98">
        <w:rPr>
          <w:spacing w:val="1"/>
          <w:sz w:val="22"/>
          <w:szCs w:val="22"/>
        </w:rPr>
        <w:t xml:space="preserve"> </w:t>
      </w:r>
      <w:r w:rsidRPr="00471D98">
        <w:rPr>
          <w:sz w:val="22"/>
          <w:szCs w:val="22"/>
        </w:rPr>
        <w:t>elected to fill any vacancy holds office only for the unexpired term of his predecessor.</w:t>
      </w:r>
      <w:r w:rsidRPr="00471D98">
        <w:rPr>
          <w:spacing w:val="1"/>
          <w:sz w:val="22"/>
          <w:szCs w:val="22"/>
        </w:rPr>
        <w:t xml:space="preserve"> </w:t>
      </w:r>
      <w:r w:rsidRPr="00471D98">
        <w:rPr>
          <w:sz w:val="22"/>
          <w:szCs w:val="22"/>
        </w:rPr>
        <w:t>The current members of</w:t>
      </w:r>
      <w:r w:rsidRPr="00471D98">
        <w:rPr>
          <w:spacing w:val="1"/>
          <w:sz w:val="22"/>
          <w:szCs w:val="22"/>
        </w:rPr>
        <w:t xml:space="preserve"> </w:t>
      </w:r>
      <w:r w:rsidRPr="00471D98">
        <w:rPr>
          <w:sz w:val="22"/>
          <w:szCs w:val="22"/>
        </w:rPr>
        <w:t>the</w:t>
      </w:r>
      <w:r w:rsidRPr="00471D98">
        <w:rPr>
          <w:spacing w:val="-2"/>
          <w:sz w:val="22"/>
          <w:szCs w:val="22"/>
        </w:rPr>
        <w:t xml:space="preserve"> </w:t>
      </w:r>
      <w:r w:rsidRPr="00471D98">
        <w:rPr>
          <w:sz w:val="22"/>
          <w:szCs w:val="22"/>
        </w:rPr>
        <w:t>Board</w:t>
      </w:r>
      <w:r w:rsidRPr="00471D98">
        <w:rPr>
          <w:spacing w:val="-1"/>
          <w:sz w:val="22"/>
          <w:szCs w:val="22"/>
        </w:rPr>
        <w:t xml:space="preserve"> </w:t>
      </w:r>
      <w:r w:rsidRPr="00471D98">
        <w:rPr>
          <w:sz w:val="22"/>
          <w:szCs w:val="22"/>
        </w:rPr>
        <w:t>of</w:t>
      </w:r>
      <w:r w:rsidRPr="00471D98">
        <w:rPr>
          <w:spacing w:val="1"/>
          <w:sz w:val="22"/>
          <w:szCs w:val="22"/>
        </w:rPr>
        <w:t xml:space="preserve"> </w:t>
      </w:r>
      <w:r w:rsidRPr="00471D98">
        <w:rPr>
          <w:sz w:val="22"/>
          <w:szCs w:val="22"/>
        </w:rPr>
        <w:t>Directors</w:t>
      </w:r>
      <w:r w:rsidRPr="00471D98">
        <w:rPr>
          <w:spacing w:val="2"/>
          <w:sz w:val="22"/>
          <w:szCs w:val="22"/>
        </w:rPr>
        <w:t xml:space="preserve"> </w:t>
      </w:r>
      <w:r w:rsidRPr="00471D98">
        <w:rPr>
          <w:sz w:val="22"/>
          <w:szCs w:val="22"/>
        </w:rPr>
        <w:t>are</w:t>
      </w:r>
      <w:r w:rsidRPr="00471D98">
        <w:rPr>
          <w:spacing w:val="-2"/>
          <w:sz w:val="22"/>
          <w:szCs w:val="22"/>
        </w:rPr>
        <w:t xml:space="preserve"> </w:t>
      </w:r>
      <w:r w:rsidRPr="00471D98">
        <w:rPr>
          <w:sz w:val="22"/>
          <w:szCs w:val="22"/>
        </w:rPr>
        <w:t>the</w:t>
      </w:r>
      <w:r w:rsidRPr="00471D98">
        <w:rPr>
          <w:spacing w:val="-1"/>
          <w:sz w:val="22"/>
          <w:szCs w:val="22"/>
        </w:rPr>
        <w:t xml:space="preserve"> </w:t>
      </w:r>
      <w:r w:rsidRPr="00471D98">
        <w:rPr>
          <w:sz w:val="22"/>
          <w:szCs w:val="22"/>
        </w:rPr>
        <w:t>following:</w:t>
      </w:r>
    </w:p>
    <w:p w14:paraId="5251FF75" w14:textId="77777777" w:rsidR="0048006B" w:rsidRPr="00471D98" w:rsidRDefault="0048006B" w:rsidP="0048006B">
      <w:pPr>
        <w:pStyle w:val="BodyText"/>
        <w:spacing w:before="1"/>
        <w:rPr>
          <w:sz w:val="22"/>
          <w:szCs w:val="22"/>
        </w:rPr>
      </w:pPr>
    </w:p>
    <w:p w14:paraId="2EC21D9F" w14:textId="77777777" w:rsidR="0048006B" w:rsidRPr="00471D98" w:rsidRDefault="0048006B" w:rsidP="0048006B">
      <w:pPr>
        <w:pStyle w:val="BodyText"/>
        <w:rPr>
          <w:sz w:val="22"/>
          <w:szCs w:val="22"/>
        </w:rPr>
      </w:pPr>
      <w:r w:rsidRPr="00471D98">
        <w:rPr>
          <w:sz w:val="22"/>
          <w:szCs w:val="22"/>
        </w:rPr>
        <w:tab/>
      </w:r>
      <w:r w:rsidRPr="00471D98">
        <w:rPr>
          <w:sz w:val="22"/>
          <w:szCs w:val="22"/>
        </w:rPr>
        <w:tab/>
      </w:r>
      <w:r w:rsidRPr="00471D98">
        <w:rPr>
          <w:sz w:val="22"/>
          <w:szCs w:val="22"/>
        </w:rPr>
        <w:tab/>
      </w:r>
    </w:p>
    <w:tbl>
      <w:tblPr>
        <w:tblW w:w="0" w:type="auto"/>
        <w:tblInd w:w="1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1"/>
      </w:tblGrid>
      <w:tr w:rsidR="0048006B" w:rsidRPr="00471D98" w14:paraId="0FE2BB8C" w14:textId="77777777" w:rsidTr="0048006B">
        <w:trPr>
          <w:trHeight w:val="274"/>
        </w:trPr>
        <w:tc>
          <w:tcPr>
            <w:tcW w:w="3261" w:type="dxa"/>
          </w:tcPr>
          <w:p w14:paraId="67F728BD" w14:textId="77777777" w:rsidR="0048006B" w:rsidRPr="00471D98" w:rsidRDefault="0048006B" w:rsidP="0048006B">
            <w:pPr>
              <w:pStyle w:val="TableParagraph"/>
              <w:spacing w:line="254" w:lineRule="exact"/>
              <w:ind w:left="107"/>
            </w:pPr>
            <w:r w:rsidRPr="00471D98">
              <w:t>Amado</w:t>
            </w:r>
            <w:r w:rsidRPr="00471D98">
              <w:rPr>
                <w:spacing w:val="-5"/>
              </w:rPr>
              <w:t xml:space="preserve"> </w:t>
            </w:r>
            <w:r w:rsidRPr="00471D98">
              <w:t>Manuel</w:t>
            </w:r>
            <w:r w:rsidRPr="00471D98">
              <w:rPr>
                <w:spacing w:val="-3"/>
              </w:rPr>
              <w:t xml:space="preserve"> </w:t>
            </w:r>
            <w:r w:rsidRPr="00471D98">
              <w:t>C.</w:t>
            </w:r>
            <w:r w:rsidRPr="00471D98">
              <w:rPr>
                <w:spacing w:val="-3"/>
              </w:rPr>
              <w:t xml:space="preserve"> </w:t>
            </w:r>
            <w:r w:rsidRPr="00471D98">
              <w:t>Enriquez</w:t>
            </w:r>
            <w:r w:rsidRPr="00471D98">
              <w:rPr>
                <w:spacing w:val="-2"/>
              </w:rPr>
              <w:t xml:space="preserve"> </w:t>
            </w:r>
            <w:r w:rsidRPr="00471D98">
              <w:t>Jr.</w:t>
            </w:r>
          </w:p>
        </w:tc>
      </w:tr>
      <w:tr w:rsidR="0048006B" w:rsidRPr="00471D98" w14:paraId="5771A718" w14:textId="77777777" w:rsidTr="0048006B">
        <w:trPr>
          <w:trHeight w:val="273"/>
        </w:trPr>
        <w:tc>
          <w:tcPr>
            <w:tcW w:w="3261" w:type="dxa"/>
          </w:tcPr>
          <w:p w14:paraId="08419805" w14:textId="77777777" w:rsidR="0048006B" w:rsidRPr="00471D98" w:rsidRDefault="0048006B" w:rsidP="0048006B">
            <w:pPr>
              <w:pStyle w:val="TableParagraph"/>
              <w:spacing w:line="254" w:lineRule="exact"/>
              <w:ind w:left="107"/>
            </w:pPr>
            <w:r w:rsidRPr="00471D98">
              <w:t>Joseph</w:t>
            </w:r>
            <w:r w:rsidRPr="00471D98">
              <w:rPr>
                <w:spacing w:val="-4"/>
              </w:rPr>
              <w:t xml:space="preserve"> </w:t>
            </w:r>
            <w:r w:rsidRPr="00471D98">
              <w:t>M.</w:t>
            </w:r>
            <w:r w:rsidRPr="00471D98">
              <w:rPr>
                <w:spacing w:val="-1"/>
              </w:rPr>
              <w:t xml:space="preserve"> </w:t>
            </w:r>
            <w:r w:rsidRPr="00471D98">
              <w:t>Tovera</w:t>
            </w:r>
          </w:p>
        </w:tc>
      </w:tr>
      <w:tr w:rsidR="0048006B" w:rsidRPr="00471D98" w14:paraId="0E183FE3" w14:textId="77777777" w:rsidTr="0048006B">
        <w:trPr>
          <w:trHeight w:val="278"/>
        </w:trPr>
        <w:tc>
          <w:tcPr>
            <w:tcW w:w="3261" w:type="dxa"/>
          </w:tcPr>
          <w:p w14:paraId="3E243529" w14:textId="77777777" w:rsidR="0048006B" w:rsidRPr="00471D98" w:rsidRDefault="0048006B" w:rsidP="0048006B">
            <w:pPr>
              <w:pStyle w:val="TableParagraph"/>
              <w:spacing w:before="2" w:line="256" w:lineRule="exact"/>
              <w:ind w:left="107"/>
            </w:pPr>
            <w:r w:rsidRPr="00471D98">
              <w:t>Genie</w:t>
            </w:r>
            <w:r w:rsidRPr="00471D98">
              <w:rPr>
                <w:spacing w:val="-4"/>
              </w:rPr>
              <w:t xml:space="preserve"> </w:t>
            </w:r>
            <w:r w:rsidRPr="00471D98">
              <w:t>Cerna</w:t>
            </w:r>
            <w:r w:rsidRPr="00471D98">
              <w:rPr>
                <w:spacing w:val="-2"/>
              </w:rPr>
              <w:t xml:space="preserve"> </w:t>
            </w:r>
            <w:r w:rsidRPr="00471D98">
              <w:t>-</w:t>
            </w:r>
            <w:r w:rsidRPr="00471D98">
              <w:rPr>
                <w:spacing w:val="-4"/>
              </w:rPr>
              <w:t xml:space="preserve"> </w:t>
            </w:r>
            <w:r w:rsidRPr="00471D98">
              <w:t>Lopez</w:t>
            </w:r>
          </w:p>
        </w:tc>
      </w:tr>
      <w:tr w:rsidR="0048006B" w:rsidRPr="00471D98" w14:paraId="63BD3743" w14:textId="77777777" w:rsidTr="0048006B">
        <w:trPr>
          <w:trHeight w:val="273"/>
        </w:trPr>
        <w:tc>
          <w:tcPr>
            <w:tcW w:w="3261" w:type="dxa"/>
          </w:tcPr>
          <w:p w14:paraId="5357A0B6" w14:textId="77777777" w:rsidR="0048006B" w:rsidRPr="00471D98" w:rsidRDefault="0048006B" w:rsidP="0048006B">
            <w:pPr>
              <w:pStyle w:val="TableParagraph"/>
              <w:spacing w:line="254" w:lineRule="exact"/>
              <w:ind w:left="107"/>
            </w:pPr>
            <w:r w:rsidRPr="00471D98">
              <w:t>Fernando</w:t>
            </w:r>
            <w:r w:rsidRPr="00471D98">
              <w:rPr>
                <w:spacing w:val="-4"/>
              </w:rPr>
              <w:t xml:space="preserve"> </w:t>
            </w:r>
            <w:r w:rsidRPr="00471D98">
              <w:t>P.</w:t>
            </w:r>
            <w:r w:rsidRPr="00471D98">
              <w:rPr>
                <w:spacing w:val="-2"/>
              </w:rPr>
              <w:t xml:space="preserve"> </w:t>
            </w:r>
            <w:r w:rsidRPr="00471D98">
              <w:t>Carlos</w:t>
            </w:r>
          </w:p>
        </w:tc>
      </w:tr>
      <w:tr w:rsidR="0048006B" w:rsidRPr="00471D98" w14:paraId="6686A9EB" w14:textId="77777777" w:rsidTr="0048006B">
        <w:trPr>
          <w:trHeight w:val="278"/>
        </w:trPr>
        <w:tc>
          <w:tcPr>
            <w:tcW w:w="3261" w:type="dxa"/>
          </w:tcPr>
          <w:p w14:paraId="6CFDFAAD" w14:textId="77777777" w:rsidR="0048006B" w:rsidRPr="00471D98" w:rsidRDefault="0048006B" w:rsidP="0048006B">
            <w:pPr>
              <w:pStyle w:val="TableParagraph"/>
              <w:spacing w:before="2" w:line="256" w:lineRule="exact"/>
              <w:ind w:left="107"/>
            </w:pPr>
            <w:r w:rsidRPr="00471D98">
              <w:t>Shereil</w:t>
            </w:r>
            <w:r w:rsidRPr="00471D98">
              <w:rPr>
                <w:spacing w:val="-4"/>
              </w:rPr>
              <w:t xml:space="preserve"> </w:t>
            </w:r>
            <w:r w:rsidRPr="00471D98">
              <w:t>Delos</w:t>
            </w:r>
            <w:r w:rsidRPr="00471D98">
              <w:rPr>
                <w:spacing w:val="-3"/>
              </w:rPr>
              <w:t xml:space="preserve"> </w:t>
            </w:r>
            <w:r w:rsidRPr="00471D98">
              <w:t>Santos-</w:t>
            </w:r>
            <w:r w:rsidRPr="00471D98">
              <w:rPr>
                <w:spacing w:val="-5"/>
              </w:rPr>
              <w:t xml:space="preserve"> </w:t>
            </w:r>
            <w:r w:rsidRPr="00471D98">
              <w:t>Pablico</w:t>
            </w:r>
          </w:p>
        </w:tc>
      </w:tr>
      <w:tr w:rsidR="0048006B" w:rsidRPr="00471D98" w14:paraId="22D261C9" w14:textId="77777777" w:rsidTr="0048006B">
        <w:trPr>
          <w:trHeight w:val="273"/>
        </w:trPr>
        <w:tc>
          <w:tcPr>
            <w:tcW w:w="3261" w:type="dxa"/>
          </w:tcPr>
          <w:p w14:paraId="57318BF0" w14:textId="77777777" w:rsidR="0048006B" w:rsidRPr="00471D98" w:rsidRDefault="0048006B" w:rsidP="0048006B">
            <w:pPr>
              <w:pStyle w:val="TableParagraph"/>
              <w:spacing w:line="254" w:lineRule="exact"/>
              <w:ind w:left="107"/>
            </w:pPr>
            <w:r w:rsidRPr="00471D98">
              <w:t>Lumen</w:t>
            </w:r>
            <w:r w:rsidRPr="00471D98">
              <w:rPr>
                <w:spacing w:val="-5"/>
              </w:rPr>
              <w:t xml:space="preserve"> </w:t>
            </w:r>
            <w:r w:rsidRPr="00471D98">
              <w:t>R.</w:t>
            </w:r>
            <w:r w:rsidRPr="00471D98">
              <w:rPr>
                <w:spacing w:val="-2"/>
              </w:rPr>
              <w:t xml:space="preserve"> </w:t>
            </w:r>
            <w:r w:rsidRPr="00471D98">
              <w:t>Palanca</w:t>
            </w:r>
          </w:p>
        </w:tc>
      </w:tr>
      <w:tr w:rsidR="0048006B" w:rsidRPr="00471D98" w14:paraId="61739575" w14:textId="77777777" w:rsidTr="0048006B">
        <w:trPr>
          <w:trHeight w:val="273"/>
        </w:trPr>
        <w:tc>
          <w:tcPr>
            <w:tcW w:w="3261" w:type="dxa"/>
          </w:tcPr>
          <w:p w14:paraId="7BFE2F90" w14:textId="77777777" w:rsidR="0048006B" w:rsidRPr="00471D98" w:rsidRDefault="0048006B" w:rsidP="0048006B">
            <w:pPr>
              <w:pStyle w:val="TableParagraph"/>
              <w:spacing w:line="254" w:lineRule="exact"/>
              <w:ind w:left="107"/>
            </w:pPr>
            <w:r w:rsidRPr="00471D98">
              <w:t>Marietta</w:t>
            </w:r>
            <w:r w:rsidRPr="00471D98">
              <w:rPr>
                <w:spacing w:val="-5"/>
              </w:rPr>
              <w:t xml:space="preserve"> </w:t>
            </w:r>
            <w:r w:rsidRPr="00471D98">
              <w:t>T.</w:t>
            </w:r>
            <w:r w:rsidRPr="00471D98">
              <w:rPr>
                <w:spacing w:val="-3"/>
              </w:rPr>
              <w:t xml:space="preserve"> </w:t>
            </w:r>
            <w:r w:rsidRPr="00471D98">
              <w:t>Samoy</w:t>
            </w:r>
          </w:p>
        </w:tc>
      </w:tr>
      <w:tr w:rsidR="0048006B" w:rsidRPr="00471D98" w14:paraId="7B87979A" w14:textId="77777777" w:rsidTr="0048006B">
        <w:trPr>
          <w:trHeight w:val="278"/>
        </w:trPr>
        <w:tc>
          <w:tcPr>
            <w:tcW w:w="3261" w:type="dxa"/>
          </w:tcPr>
          <w:p w14:paraId="2A3983F2" w14:textId="77777777" w:rsidR="0048006B" w:rsidRPr="00471D98" w:rsidRDefault="0048006B" w:rsidP="0048006B">
            <w:pPr>
              <w:pStyle w:val="TableParagraph"/>
              <w:spacing w:before="2" w:line="256" w:lineRule="exact"/>
              <w:ind w:left="107"/>
            </w:pPr>
            <w:r w:rsidRPr="00471D98">
              <w:t>Julieta B. Carlos</w:t>
            </w:r>
          </w:p>
        </w:tc>
      </w:tr>
      <w:tr w:rsidR="0048006B" w:rsidRPr="00471D98" w14:paraId="13D40E05" w14:textId="77777777" w:rsidTr="0048006B">
        <w:trPr>
          <w:trHeight w:val="274"/>
        </w:trPr>
        <w:tc>
          <w:tcPr>
            <w:tcW w:w="3261" w:type="dxa"/>
          </w:tcPr>
          <w:p w14:paraId="1BCFF418" w14:textId="77777777" w:rsidR="0048006B" w:rsidRPr="00471D98" w:rsidRDefault="0048006B" w:rsidP="0048006B">
            <w:pPr>
              <w:pStyle w:val="TableParagraph"/>
              <w:spacing w:line="254" w:lineRule="exact"/>
              <w:ind w:left="107"/>
            </w:pPr>
            <w:r w:rsidRPr="00471D98">
              <w:t>Ivan</w:t>
            </w:r>
            <w:r w:rsidRPr="00471D98">
              <w:rPr>
                <w:spacing w:val="-4"/>
              </w:rPr>
              <w:t xml:space="preserve"> </w:t>
            </w:r>
            <w:r w:rsidRPr="00471D98">
              <w:t>Michael</w:t>
            </w:r>
            <w:r w:rsidRPr="00471D98">
              <w:rPr>
                <w:spacing w:val="-2"/>
              </w:rPr>
              <w:t xml:space="preserve"> </w:t>
            </w:r>
            <w:r w:rsidRPr="00471D98">
              <w:t>G.</w:t>
            </w:r>
            <w:r w:rsidRPr="00471D98">
              <w:rPr>
                <w:spacing w:val="-2"/>
              </w:rPr>
              <w:t xml:space="preserve"> </w:t>
            </w:r>
            <w:r w:rsidRPr="00471D98">
              <w:t>Vicente</w:t>
            </w:r>
          </w:p>
        </w:tc>
      </w:tr>
      <w:tr w:rsidR="0048006B" w:rsidRPr="00471D98" w14:paraId="0057AE9F" w14:textId="77777777" w:rsidTr="0048006B">
        <w:trPr>
          <w:trHeight w:val="274"/>
        </w:trPr>
        <w:tc>
          <w:tcPr>
            <w:tcW w:w="3261" w:type="dxa"/>
          </w:tcPr>
          <w:p w14:paraId="492A8C5D" w14:textId="77777777" w:rsidR="0048006B" w:rsidRPr="00471D98" w:rsidRDefault="0048006B" w:rsidP="0048006B">
            <w:pPr>
              <w:pStyle w:val="TableParagraph"/>
              <w:spacing w:line="255" w:lineRule="exact"/>
              <w:ind w:left="107"/>
            </w:pPr>
            <w:r w:rsidRPr="00471D98">
              <w:t>Marilyn R. Enriquez</w:t>
            </w:r>
          </w:p>
        </w:tc>
      </w:tr>
      <w:tr w:rsidR="0048006B" w:rsidRPr="00471D98" w14:paraId="334E5A62" w14:textId="77777777" w:rsidTr="0048006B">
        <w:trPr>
          <w:trHeight w:val="277"/>
        </w:trPr>
        <w:tc>
          <w:tcPr>
            <w:tcW w:w="3261" w:type="dxa"/>
          </w:tcPr>
          <w:p w14:paraId="3ED2AD47" w14:textId="77777777" w:rsidR="0048006B" w:rsidRPr="00471D98" w:rsidRDefault="0048006B" w:rsidP="0048006B">
            <w:pPr>
              <w:pStyle w:val="TableParagraph"/>
              <w:spacing w:before="2" w:line="256" w:lineRule="exact"/>
              <w:ind w:left="107"/>
            </w:pPr>
            <w:r w:rsidRPr="00471D98">
              <w:t>Lorna B. Felizarte</w:t>
            </w:r>
          </w:p>
        </w:tc>
      </w:tr>
      <w:tr w:rsidR="0048006B" w:rsidRPr="00471D98" w14:paraId="4D12C1C5" w14:textId="77777777" w:rsidTr="0048006B">
        <w:trPr>
          <w:trHeight w:val="274"/>
        </w:trPr>
        <w:tc>
          <w:tcPr>
            <w:tcW w:w="3261" w:type="dxa"/>
          </w:tcPr>
          <w:p w14:paraId="5FEE1E71" w14:textId="77777777" w:rsidR="0048006B" w:rsidRPr="00471D98" w:rsidRDefault="0048006B" w:rsidP="0048006B">
            <w:pPr>
              <w:pStyle w:val="TableParagraph"/>
              <w:spacing w:line="254" w:lineRule="exact"/>
              <w:ind w:left="107"/>
            </w:pPr>
            <w:r w:rsidRPr="00471D98">
              <w:t>Michael</w:t>
            </w:r>
            <w:r w:rsidRPr="00471D98">
              <w:rPr>
                <w:spacing w:val="-4"/>
              </w:rPr>
              <w:t xml:space="preserve"> </w:t>
            </w:r>
            <w:r w:rsidRPr="00471D98">
              <w:t>Edward</w:t>
            </w:r>
            <w:r w:rsidRPr="00471D98">
              <w:rPr>
                <w:spacing w:val="-6"/>
              </w:rPr>
              <w:t xml:space="preserve"> </w:t>
            </w:r>
            <w:r w:rsidRPr="00471D98">
              <w:t>R.</w:t>
            </w:r>
            <w:r w:rsidRPr="00471D98">
              <w:rPr>
                <w:spacing w:val="-4"/>
              </w:rPr>
              <w:t xml:space="preserve"> </w:t>
            </w:r>
            <w:r w:rsidRPr="00471D98">
              <w:t>Enriquez</w:t>
            </w:r>
          </w:p>
        </w:tc>
      </w:tr>
      <w:tr w:rsidR="0048006B" w:rsidRPr="00471D98" w14:paraId="0537B928" w14:textId="77777777" w:rsidTr="0048006B">
        <w:trPr>
          <w:trHeight w:val="550"/>
        </w:trPr>
        <w:tc>
          <w:tcPr>
            <w:tcW w:w="3261" w:type="dxa"/>
          </w:tcPr>
          <w:p w14:paraId="63A091E8" w14:textId="77777777" w:rsidR="0048006B" w:rsidRPr="00471D98" w:rsidRDefault="0048006B" w:rsidP="0048006B">
            <w:pPr>
              <w:pStyle w:val="TableParagraph"/>
              <w:spacing w:line="274" w:lineRule="exact"/>
              <w:ind w:left="107"/>
            </w:pPr>
            <w:r w:rsidRPr="00471D98">
              <w:t>Hazel</w:t>
            </w:r>
            <w:r w:rsidRPr="00471D98">
              <w:rPr>
                <w:spacing w:val="-3"/>
              </w:rPr>
              <w:t xml:space="preserve"> </w:t>
            </w:r>
            <w:r w:rsidRPr="00471D98">
              <w:t>Marie</w:t>
            </w:r>
            <w:r w:rsidRPr="00471D98">
              <w:rPr>
                <w:spacing w:val="-4"/>
              </w:rPr>
              <w:t xml:space="preserve"> </w:t>
            </w:r>
            <w:r w:rsidRPr="00471D98">
              <w:t>C.</w:t>
            </w:r>
            <w:r w:rsidRPr="00471D98">
              <w:rPr>
                <w:spacing w:val="-2"/>
              </w:rPr>
              <w:t xml:space="preserve"> </w:t>
            </w:r>
            <w:r w:rsidRPr="00471D98">
              <w:t>Recidoro</w:t>
            </w:r>
            <w:r w:rsidRPr="00471D98">
              <w:rPr>
                <w:spacing w:val="-1"/>
              </w:rPr>
              <w:t xml:space="preserve"> </w:t>
            </w:r>
          </w:p>
          <w:p w14:paraId="220A6E57" w14:textId="77777777" w:rsidR="0048006B" w:rsidRPr="00471D98" w:rsidRDefault="0048006B" w:rsidP="0048006B">
            <w:pPr>
              <w:pStyle w:val="TableParagraph"/>
              <w:spacing w:before="1" w:line="256" w:lineRule="exact"/>
              <w:ind w:left="107"/>
            </w:pPr>
            <w:r w:rsidRPr="00471D98">
              <w:t>Independent</w:t>
            </w:r>
            <w:r w:rsidRPr="00471D98">
              <w:rPr>
                <w:spacing w:val="-6"/>
              </w:rPr>
              <w:t xml:space="preserve"> </w:t>
            </w:r>
            <w:r w:rsidRPr="00471D98">
              <w:t>Director</w:t>
            </w:r>
          </w:p>
        </w:tc>
      </w:tr>
      <w:tr w:rsidR="0048006B" w:rsidRPr="00471D98" w14:paraId="15A08370" w14:textId="77777777" w:rsidTr="0048006B">
        <w:trPr>
          <w:trHeight w:val="549"/>
        </w:trPr>
        <w:tc>
          <w:tcPr>
            <w:tcW w:w="3261" w:type="dxa"/>
          </w:tcPr>
          <w:p w14:paraId="45C6D3D3" w14:textId="77777777" w:rsidR="0048006B" w:rsidRPr="00471D98" w:rsidRDefault="0048006B" w:rsidP="0048006B">
            <w:pPr>
              <w:pStyle w:val="TableParagraph"/>
              <w:spacing w:before="2" w:line="274" w:lineRule="exact"/>
              <w:ind w:left="107"/>
            </w:pPr>
            <w:r w:rsidRPr="00471D98">
              <w:t>April Rheiboy C. Andal</w:t>
            </w:r>
          </w:p>
          <w:p w14:paraId="77B92A81" w14:textId="77777777" w:rsidR="0048006B" w:rsidRPr="00471D98" w:rsidRDefault="0048006B" w:rsidP="0048006B">
            <w:pPr>
              <w:pStyle w:val="TableParagraph"/>
              <w:spacing w:line="254" w:lineRule="exact"/>
              <w:ind w:left="107"/>
            </w:pPr>
            <w:r w:rsidRPr="00471D98">
              <w:t>Independent</w:t>
            </w:r>
            <w:r w:rsidRPr="00471D98">
              <w:rPr>
                <w:spacing w:val="-6"/>
              </w:rPr>
              <w:t xml:space="preserve"> </w:t>
            </w:r>
            <w:r w:rsidRPr="00471D98">
              <w:t>Director</w:t>
            </w:r>
          </w:p>
        </w:tc>
      </w:tr>
      <w:tr w:rsidR="0048006B" w:rsidRPr="00471D98" w14:paraId="0F1436BE" w14:textId="77777777" w:rsidTr="0048006B">
        <w:trPr>
          <w:trHeight w:val="550"/>
        </w:trPr>
        <w:tc>
          <w:tcPr>
            <w:tcW w:w="3261" w:type="dxa"/>
          </w:tcPr>
          <w:p w14:paraId="49DF1ACE" w14:textId="1FB712EB" w:rsidR="0048006B" w:rsidRPr="00471D98" w:rsidRDefault="0048006B" w:rsidP="0048006B">
            <w:pPr>
              <w:pStyle w:val="TableParagraph"/>
              <w:spacing w:line="270" w:lineRule="atLeast"/>
              <w:ind w:left="107" w:right="300"/>
            </w:pPr>
            <w:r w:rsidRPr="00471D98">
              <w:t>Janice Dale T. Portales</w:t>
            </w:r>
            <w:r w:rsidRPr="00471D98">
              <w:rPr>
                <w:spacing w:val="-6"/>
              </w:rPr>
              <w:t xml:space="preserve"> </w:t>
            </w:r>
            <w:r w:rsidRPr="00471D98">
              <w:t>Independent</w:t>
            </w:r>
            <w:r w:rsidRPr="00471D98">
              <w:rPr>
                <w:spacing w:val="-51"/>
              </w:rPr>
              <w:t xml:space="preserve">   </w:t>
            </w:r>
            <w:r w:rsidR="00EF6EC4" w:rsidRPr="00471D98">
              <w:rPr>
                <w:spacing w:val="-51"/>
              </w:rPr>
              <w:t xml:space="preserve">    </w:t>
            </w:r>
            <w:r w:rsidRPr="00471D98">
              <w:t>Director</w:t>
            </w:r>
          </w:p>
        </w:tc>
      </w:tr>
    </w:tbl>
    <w:p w14:paraId="1584CBB3" w14:textId="77777777" w:rsidR="0048006B" w:rsidRPr="00471D98" w:rsidRDefault="0048006B" w:rsidP="0048006B">
      <w:pPr>
        <w:jc w:val="both"/>
        <w:rPr>
          <w:rFonts w:asciiTheme="minorHAnsi" w:hAnsiTheme="minorHAnsi" w:cstheme="minorHAnsi"/>
        </w:rPr>
      </w:pPr>
    </w:p>
    <w:p w14:paraId="0FD6B648" w14:textId="77777777" w:rsidR="0048006B" w:rsidRPr="00471D98" w:rsidRDefault="0048006B" w:rsidP="0048006B">
      <w:pPr>
        <w:tabs>
          <w:tab w:val="left" w:pos="821"/>
        </w:tabs>
        <w:spacing w:before="1"/>
        <w:rPr>
          <w:sz w:val="24"/>
        </w:rPr>
        <w:sectPr w:rsidR="0048006B" w:rsidRPr="00471D98" w:rsidSect="00BD3BE8">
          <w:pgSz w:w="11910" w:h="16840" w:code="9"/>
          <w:pgMar w:top="720" w:right="0" w:bottom="280" w:left="620" w:header="0" w:footer="448" w:gutter="0"/>
          <w:cols w:space="720"/>
          <w:docGrid w:linePitch="299"/>
        </w:sectPr>
      </w:pPr>
    </w:p>
    <w:p w14:paraId="6E2EC988" w14:textId="6B2CB006" w:rsidR="009A4015" w:rsidRPr="00471D98" w:rsidRDefault="00064307">
      <w:pPr>
        <w:pStyle w:val="BodyText"/>
        <w:rPr>
          <w:sz w:val="28"/>
        </w:rPr>
      </w:pPr>
      <w:r w:rsidRPr="00471D98">
        <w:rPr>
          <w:sz w:val="28"/>
        </w:rPr>
        <w:lastRenderedPageBreak/>
        <w:tab/>
      </w:r>
    </w:p>
    <w:p w14:paraId="19289EEF" w14:textId="61668585" w:rsidR="0053552F" w:rsidRPr="00471D98" w:rsidRDefault="00C84FFA">
      <w:pPr>
        <w:pStyle w:val="Heading1"/>
        <w:spacing w:before="234"/>
        <w:ind w:left="808"/>
        <w:jc w:val="both"/>
        <w:rPr>
          <w:sz w:val="22"/>
          <w:szCs w:val="22"/>
        </w:rPr>
      </w:pPr>
      <w:r w:rsidRPr="00471D98">
        <w:rPr>
          <w:sz w:val="22"/>
          <w:szCs w:val="22"/>
        </w:rPr>
        <w:t>Nominees</w:t>
      </w:r>
      <w:r w:rsidRPr="00471D98">
        <w:rPr>
          <w:spacing w:val="-4"/>
          <w:sz w:val="22"/>
          <w:szCs w:val="22"/>
        </w:rPr>
        <w:t xml:space="preserve"> </w:t>
      </w:r>
      <w:r w:rsidRPr="00471D98">
        <w:rPr>
          <w:sz w:val="22"/>
          <w:szCs w:val="22"/>
        </w:rPr>
        <w:t>for</w:t>
      </w:r>
      <w:r w:rsidRPr="00471D98">
        <w:rPr>
          <w:spacing w:val="-2"/>
          <w:sz w:val="22"/>
          <w:szCs w:val="22"/>
        </w:rPr>
        <w:t xml:space="preserve"> </w:t>
      </w:r>
      <w:r w:rsidRPr="00471D98">
        <w:rPr>
          <w:sz w:val="22"/>
          <w:szCs w:val="22"/>
        </w:rPr>
        <w:t>Election</w:t>
      </w:r>
      <w:r w:rsidRPr="00471D98">
        <w:rPr>
          <w:spacing w:val="-2"/>
          <w:sz w:val="22"/>
          <w:szCs w:val="22"/>
        </w:rPr>
        <w:t xml:space="preserve"> </w:t>
      </w:r>
      <w:r w:rsidRPr="00471D98">
        <w:rPr>
          <w:sz w:val="22"/>
          <w:szCs w:val="22"/>
        </w:rPr>
        <w:t>as</w:t>
      </w:r>
      <w:r w:rsidRPr="00471D98">
        <w:rPr>
          <w:spacing w:val="-4"/>
          <w:sz w:val="22"/>
          <w:szCs w:val="22"/>
        </w:rPr>
        <w:t xml:space="preserve"> </w:t>
      </w:r>
      <w:r w:rsidRPr="00471D98">
        <w:rPr>
          <w:sz w:val="22"/>
          <w:szCs w:val="22"/>
        </w:rPr>
        <w:t>Members</w:t>
      </w:r>
      <w:r w:rsidRPr="00471D98">
        <w:rPr>
          <w:spacing w:val="-3"/>
          <w:sz w:val="22"/>
          <w:szCs w:val="22"/>
        </w:rPr>
        <w:t xml:space="preserve"> </w:t>
      </w:r>
      <w:r w:rsidRPr="00471D98">
        <w:rPr>
          <w:sz w:val="22"/>
          <w:szCs w:val="22"/>
        </w:rPr>
        <w:t>of</w:t>
      </w:r>
      <w:r w:rsidRPr="00471D98">
        <w:rPr>
          <w:spacing w:val="-3"/>
          <w:sz w:val="22"/>
          <w:szCs w:val="22"/>
        </w:rPr>
        <w:t xml:space="preserve"> </w:t>
      </w:r>
      <w:r w:rsidRPr="00471D98">
        <w:rPr>
          <w:sz w:val="22"/>
          <w:szCs w:val="22"/>
        </w:rPr>
        <w:t>the</w:t>
      </w:r>
      <w:r w:rsidRPr="00471D98">
        <w:rPr>
          <w:spacing w:val="-4"/>
          <w:sz w:val="22"/>
          <w:szCs w:val="22"/>
        </w:rPr>
        <w:t xml:space="preserve"> </w:t>
      </w:r>
      <w:r w:rsidRPr="00471D98">
        <w:rPr>
          <w:sz w:val="22"/>
          <w:szCs w:val="22"/>
        </w:rPr>
        <w:t>Board</w:t>
      </w:r>
      <w:r w:rsidRPr="00471D98">
        <w:rPr>
          <w:spacing w:val="-2"/>
          <w:sz w:val="22"/>
          <w:szCs w:val="22"/>
        </w:rPr>
        <w:t xml:space="preserve"> </w:t>
      </w:r>
      <w:r w:rsidRPr="00471D98">
        <w:rPr>
          <w:sz w:val="22"/>
          <w:szCs w:val="22"/>
        </w:rPr>
        <w:t>of</w:t>
      </w:r>
      <w:r w:rsidRPr="00471D98">
        <w:rPr>
          <w:spacing w:val="-3"/>
          <w:sz w:val="22"/>
          <w:szCs w:val="22"/>
        </w:rPr>
        <w:t xml:space="preserve"> </w:t>
      </w:r>
      <w:r w:rsidRPr="00471D98">
        <w:rPr>
          <w:sz w:val="22"/>
          <w:szCs w:val="22"/>
        </w:rPr>
        <w:t>Directors</w:t>
      </w:r>
      <w:r w:rsidR="00120474" w:rsidRPr="00471D98">
        <w:rPr>
          <w:sz w:val="22"/>
          <w:szCs w:val="22"/>
        </w:rPr>
        <w:t xml:space="preserve"> year 2026-2027</w:t>
      </w:r>
    </w:p>
    <w:p w14:paraId="4665FBFC" w14:textId="77777777" w:rsidR="0053552F" w:rsidRPr="00471D98" w:rsidRDefault="0053552F">
      <w:pPr>
        <w:pStyle w:val="BodyText"/>
        <w:spacing w:before="1"/>
        <w:rPr>
          <w:b/>
          <w:sz w:val="22"/>
          <w:szCs w:val="22"/>
        </w:rPr>
      </w:pPr>
    </w:p>
    <w:p w14:paraId="5180BF1F" w14:textId="77777777" w:rsidR="0053552F" w:rsidRPr="00471D98" w:rsidRDefault="00C84FFA">
      <w:pPr>
        <w:pStyle w:val="BodyText"/>
        <w:ind w:left="820"/>
        <w:jc w:val="both"/>
        <w:rPr>
          <w:sz w:val="22"/>
          <w:szCs w:val="22"/>
        </w:rPr>
      </w:pPr>
      <w:r w:rsidRPr="00471D98">
        <w:rPr>
          <w:sz w:val="22"/>
          <w:szCs w:val="22"/>
        </w:rPr>
        <w:t>The</w:t>
      </w:r>
      <w:r w:rsidRPr="00471D98">
        <w:rPr>
          <w:spacing w:val="-4"/>
          <w:sz w:val="22"/>
          <w:szCs w:val="22"/>
        </w:rPr>
        <w:t xml:space="preserve"> </w:t>
      </w:r>
      <w:r w:rsidRPr="00471D98">
        <w:rPr>
          <w:sz w:val="22"/>
          <w:szCs w:val="22"/>
        </w:rPr>
        <w:t>following</w:t>
      </w:r>
      <w:r w:rsidRPr="00471D98">
        <w:rPr>
          <w:spacing w:val="-4"/>
          <w:sz w:val="22"/>
          <w:szCs w:val="22"/>
        </w:rPr>
        <w:t xml:space="preserve"> </w:t>
      </w:r>
      <w:r w:rsidRPr="00471D98">
        <w:rPr>
          <w:sz w:val="22"/>
          <w:szCs w:val="22"/>
        </w:rPr>
        <w:t>have</w:t>
      </w:r>
      <w:r w:rsidRPr="00471D98">
        <w:rPr>
          <w:spacing w:val="-3"/>
          <w:sz w:val="22"/>
          <w:szCs w:val="22"/>
        </w:rPr>
        <w:t xml:space="preserve"> </w:t>
      </w:r>
      <w:r w:rsidRPr="00471D98">
        <w:rPr>
          <w:sz w:val="22"/>
          <w:szCs w:val="22"/>
        </w:rPr>
        <w:t>been</w:t>
      </w:r>
      <w:r w:rsidRPr="00471D98">
        <w:rPr>
          <w:spacing w:val="-4"/>
          <w:sz w:val="22"/>
          <w:szCs w:val="22"/>
        </w:rPr>
        <w:t xml:space="preserve"> </w:t>
      </w:r>
      <w:r w:rsidRPr="00471D98">
        <w:rPr>
          <w:sz w:val="22"/>
          <w:szCs w:val="22"/>
        </w:rPr>
        <w:t>nominated</w:t>
      </w:r>
      <w:r w:rsidRPr="00471D98">
        <w:rPr>
          <w:spacing w:val="-3"/>
          <w:sz w:val="22"/>
          <w:szCs w:val="22"/>
        </w:rPr>
        <w:t xml:space="preserve"> </w:t>
      </w:r>
      <w:r w:rsidRPr="00471D98">
        <w:rPr>
          <w:sz w:val="22"/>
          <w:szCs w:val="22"/>
        </w:rPr>
        <w:t>to</w:t>
      </w:r>
      <w:r w:rsidRPr="00471D98">
        <w:rPr>
          <w:spacing w:val="-4"/>
          <w:sz w:val="22"/>
          <w:szCs w:val="22"/>
        </w:rPr>
        <w:t xml:space="preserve"> </w:t>
      </w:r>
      <w:r w:rsidRPr="00471D98">
        <w:rPr>
          <w:sz w:val="22"/>
          <w:szCs w:val="22"/>
        </w:rPr>
        <w:t>the</w:t>
      </w:r>
      <w:r w:rsidRPr="00471D98">
        <w:rPr>
          <w:spacing w:val="-3"/>
          <w:sz w:val="22"/>
          <w:szCs w:val="22"/>
        </w:rPr>
        <w:t xml:space="preserve"> </w:t>
      </w:r>
      <w:r w:rsidRPr="00471D98">
        <w:rPr>
          <w:sz w:val="22"/>
          <w:szCs w:val="22"/>
        </w:rPr>
        <w:t>Board</w:t>
      </w:r>
      <w:r w:rsidRPr="00471D98">
        <w:rPr>
          <w:spacing w:val="-4"/>
          <w:sz w:val="22"/>
          <w:szCs w:val="22"/>
        </w:rPr>
        <w:t xml:space="preserve"> </w:t>
      </w:r>
      <w:r w:rsidRPr="00471D98">
        <w:rPr>
          <w:sz w:val="22"/>
          <w:szCs w:val="22"/>
        </w:rPr>
        <w:t>for</w:t>
      </w:r>
      <w:r w:rsidRPr="00471D98">
        <w:rPr>
          <w:spacing w:val="-4"/>
          <w:sz w:val="22"/>
          <w:szCs w:val="22"/>
        </w:rPr>
        <w:t xml:space="preserve"> </w:t>
      </w:r>
      <w:r w:rsidRPr="00471D98">
        <w:rPr>
          <w:sz w:val="22"/>
          <w:szCs w:val="22"/>
        </w:rPr>
        <w:t>the</w:t>
      </w:r>
      <w:r w:rsidRPr="00471D98">
        <w:rPr>
          <w:spacing w:val="-3"/>
          <w:sz w:val="22"/>
          <w:szCs w:val="22"/>
        </w:rPr>
        <w:t xml:space="preserve"> </w:t>
      </w:r>
      <w:r w:rsidRPr="00471D98">
        <w:rPr>
          <w:sz w:val="22"/>
          <w:szCs w:val="22"/>
        </w:rPr>
        <w:t>ensuing</w:t>
      </w:r>
      <w:r w:rsidRPr="00471D98">
        <w:rPr>
          <w:spacing w:val="-4"/>
          <w:sz w:val="22"/>
          <w:szCs w:val="22"/>
        </w:rPr>
        <w:t xml:space="preserve"> </w:t>
      </w:r>
      <w:r w:rsidRPr="00471D98">
        <w:rPr>
          <w:sz w:val="22"/>
          <w:szCs w:val="22"/>
        </w:rPr>
        <w:t>year:</w:t>
      </w:r>
    </w:p>
    <w:p w14:paraId="5330FA87" w14:textId="77777777" w:rsidR="0053552F" w:rsidRPr="00471D98" w:rsidRDefault="0053552F">
      <w:pPr>
        <w:pStyle w:val="BodyText"/>
        <w:spacing w:before="10"/>
        <w:rPr>
          <w:sz w:val="22"/>
          <w:szCs w:val="22"/>
        </w:rPr>
      </w:pPr>
    </w:p>
    <w:tbl>
      <w:tblPr>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4"/>
        <w:gridCol w:w="3962"/>
      </w:tblGrid>
      <w:tr w:rsidR="0053552F" w:rsidRPr="00471D98" w14:paraId="6D621835" w14:textId="77777777" w:rsidTr="005161D1">
        <w:trPr>
          <w:trHeight w:val="381"/>
        </w:trPr>
        <w:tc>
          <w:tcPr>
            <w:tcW w:w="5364" w:type="dxa"/>
          </w:tcPr>
          <w:p w14:paraId="1907E6F6" w14:textId="77777777" w:rsidR="0053552F" w:rsidRPr="00471D98" w:rsidRDefault="00C84FFA">
            <w:pPr>
              <w:pStyle w:val="TableParagraph"/>
              <w:spacing w:before="2" w:line="256" w:lineRule="exact"/>
              <w:ind w:left="107"/>
              <w:rPr>
                <w:b/>
              </w:rPr>
            </w:pPr>
            <w:r w:rsidRPr="00471D98">
              <w:rPr>
                <w:b/>
              </w:rPr>
              <w:t>NAME</w:t>
            </w:r>
            <w:r w:rsidRPr="00471D98">
              <w:rPr>
                <w:b/>
                <w:spacing w:val="-5"/>
              </w:rPr>
              <w:t xml:space="preserve"> </w:t>
            </w:r>
            <w:r w:rsidRPr="00471D98">
              <w:rPr>
                <w:b/>
              </w:rPr>
              <w:t>OF</w:t>
            </w:r>
            <w:r w:rsidRPr="00471D98">
              <w:rPr>
                <w:b/>
                <w:spacing w:val="-1"/>
              </w:rPr>
              <w:t xml:space="preserve"> </w:t>
            </w:r>
            <w:r w:rsidRPr="00471D98">
              <w:rPr>
                <w:b/>
              </w:rPr>
              <w:t>NOMINEE</w:t>
            </w:r>
          </w:p>
        </w:tc>
        <w:tc>
          <w:tcPr>
            <w:tcW w:w="3962" w:type="dxa"/>
          </w:tcPr>
          <w:p w14:paraId="5F341DA4" w14:textId="77777777" w:rsidR="0053552F" w:rsidRPr="00471D98" w:rsidRDefault="00C84FFA">
            <w:pPr>
              <w:pStyle w:val="TableParagraph"/>
              <w:spacing w:before="2" w:line="256" w:lineRule="exact"/>
              <w:ind w:left="443"/>
              <w:rPr>
                <w:b/>
              </w:rPr>
            </w:pPr>
            <w:r w:rsidRPr="00471D98">
              <w:rPr>
                <w:b/>
              </w:rPr>
              <w:t>NOMINATED</w:t>
            </w:r>
            <w:r w:rsidRPr="00471D98">
              <w:rPr>
                <w:b/>
                <w:spacing w:val="-2"/>
              </w:rPr>
              <w:t xml:space="preserve"> </w:t>
            </w:r>
            <w:r w:rsidRPr="00471D98">
              <w:rPr>
                <w:b/>
              </w:rPr>
              <w:t>BY</w:t>
            </w:r>
          </w:p>
        </w:tc>
      </w:tr>
      <w:tr w:rsidR="0053552F" w:rsidRPr="00471D98" w14:paraId="6F3FCF01" w14:textId="77777777" w:rsidTr="005161D1">
        <w:trPr>
          <w:trHeight w:val="377"/>
        </w:trPr>
        <w:tc>
          <w:tcPr>
            <w:tcW w:w="5364" w:type="dxa"/>
          </w:tcPr>
          <w:p w14:paraId="67479E37" w14:textId="35395532" w:rsidR="0053552F" w:rsidRPr="00471D98" w:rsidRDefault="006C2AF6">
            <w:pPr>
              <w:pStyle w:val="TableParagraph"/>
              <w:spacing w:line="254" w:lineRule="exact"/>
              <w:ind w:left="107"/>
            </w:pPr>
            <w:r w:rsidRPr="00471D98">
              <w:t>Dr. Amado Manuel C. Enriquez Jr.</w:t>
            </w:r>
          </w:p>
        </w:tc>
        <w:tc>
          <w:tcPr>
            <w:tcW w:w="3962" w:type="dxa"/>
          </w:tcPr>
          <w:p w14:paraId="418D92A6" w14:textId="7E00DBA5" w:rsidR="0053552F" w:rsidRPr="00471D98" w:rsidRDefault="006C2AF6">
            <w:pPr>
              <w:pStyle w:val="TableParagraph"/>
              <w:spacing w:line="254" w:lineRule="exact"/>
              <w:ind w:left="107"/>
            </w:pPr>
            <w:r w:rsidRPr="00471D98">
              <w:t>Dr. Marietta T. Samoy</w:t>
            </w:r>
          </w:p>
        </w:tc>
      </w:tr>
      <w:tr w:rsidR="0053552F" w:rsidRPr="00471D98" w14:paraId="186445AC" w14:textId="77777777" w:rsidTr="004A276B">
        <w:trPr>
          <w:trHeight w:val="241"/>
        </w:trPr>
        <w:tc>
          <w:tcPr>
            <w:tcW w:w="5364" w:type="dxa"/>
          </w:tcPr>
          <w:p w14:paraId="7DF55E5C" w14:textId="077B99A8" w:rsidR="0053552F" w:rsidRPr="00471D98" w:rsidRDefault="006C2AF6">
            <w:pPr>
              <w:pStyle w:val="TableParagraph"/>
              <w:spacing w:line="254" w:lineRule="exact"/>
              <w:ind w:left="107"/>
            </w:pPr>
            <w:r w:rsidRPr="00471D98">
              <w:t>Dr. Marietta T. Samoy</w:t>
            </w:r>
          </w:p>
        </w:tc>
        <w:tc>
          <w:tcPr>
            <w:tcW w:w="3962" w:type="dxa"/>
          </w:tcPr>
          <w:p w14:paraId="4931D925" w14:textId="46CE7A99" w:rsidR="0053552F" w:rsidRPr="00471D98" w:rsidRDefault="006C2AF6">
            <w:pPr>
              <w:pStyle w:val="TableParagraph"/>
              <w:spacing w:line="254" w:lineRule="exact"/>
              <w:ind w:left="107"/>
            </w:pPr>
            <w:r w:rsidRPr="00471D98">
              <w:t>Dr. Geanie A. Cerna- Lopez</w:t>
            </w:r>
          </w:p>
        </w:tc>
      </w:tr>
      <w:tr w:rsidR="0053552F" w:rsidRPr="00471D98" w14:paraId="7C523DD3" w14:textId="77777777" w:rsidTr="004A276B">
        <w:trPr>
          <w:trHeight w:val="241"/>
        </w:trPr>
        <w:tc>
          <w:tcPr>
            <w:tcW w:w="5364" w:type="dxa"/>
          </w:tcPr>
          <w:p w14:paraId="59D19A2B" w14:textId="52BF6DF6" w:rsidR="0053552F" w:rsidRPr="00471D98" w:rsidRDefault="006C2AF6">
            <w:pPr>
              <w:pStyle w:val="TableParagraph"/>
              <w:spacing w:before="2" w:line="256" w:lineRule="exact"/>
              <w:ind w:left="107"/>
            </w:pPr>
            <w:r w:rsidRPr="00471D98">
              <w:t>Dr.Michael Edward R. Enriquez</w:t>
            </w:r>
          </w:p>
        </w:tc>
        <w:tc>
          <w:tcPr>
            <w:tcW w:w="3962" w:type="dxa"/>
          </w:tcPr>
          <w:p w14:paraId="591456C9" w14:textId="7BE5D4FE" w:rsidR="0053552F" w:rsidRPr="00471D98" w:rsidRDefault="006C2AF6">
            <w:pPr>
              <w:pStyle w:val="TableParagraph"/>
              <w:spacing w:before="2" w:line="256" w:lineRule="exact"/>
              <w:ind w:left="107"/>
            </w:pPr>
            <w:r w:rsidRPr="00471D98">
              <w:t>Dr. Marietta T. Samoy</w:t>
            </w:r>
          </w:p>
        </w:tc>
      </w:tr>
      <w:tr w:rsidR="0053552F" w:rsidRPr="00471D98" w14:paraId="38B430B3" w14:textId="77777777" w:rsidTr="004A276B">
        <w:trPr>
          <w:trHeight w:val="223"/>
        </w:trPr>
        <w:tc>
          <w:tcPr>
            <w:tcW w:w="5364" w:type="dxa"/>
          </w:tcPr>
          <w:p w14:paraId="7A1ABB90" w14:textId="30543178" w:rsidR="0053552F" w:rsidRPr="00471D98" w:rsidRDefault="006C2AF6">
            <w:pPr>
              <w:pStyle w:val="TableParagraph"/>
              <w:spacing w:line="254" w:lineRule="exact"/>
              <w:ind w:left="107"/>
            </w:pPr>
            <w:r w:rsidRPr="00471D98">
              <w:t>Dr. Joseph M. Tovera</w:t>
            </w:r>
          </w:p>
        </w:tc>
        <w:tc>
          <w:tcPr>
            <w:tcW w:w="3962" w:type="dxa"/>
          </w:tcPr>
          <w:p w14:paraId="6E9A8383" w14:textId="2E175D76" w:rsidR="0053552F" w:rsidRPr="00471D98" w:rsidRDefault="006C2AF6">
            <w:pPr>
              <w:pStyle w:val="TableParagraph"/>
              <w:spacing w:line="254" w:lineRule="exact"/>
              <w:ind w:left="107"/>
            </w:pPr>
            <w:r w:rsidRPr="00471D98">
              <w:t>Dr. Lumen R. Palanca</w:t>
            </w:r>
          </w:p>
        </w:tc>
      </w:tr>
      <w:tr w:rsidR="0053552F" w:rsidRPr="00471D98" w14:paraId="1B7683B6" w14:textId="77777777" w:rsidTr="004A276B">
        <w:trPr>
          <w:trHeight w:val="250"/>
        </w:trPr>
        <w:tc>
          <w:tcPr>
            <w:tcW w:w="5364" w:type="dxa"/>
          </w:tcPr>
          <w:p w14:paraId="73BD2375" w14:textId="4D0F255A" w:rsidR="0053552F" w:rsidRPr="00471D98" w:rsidRDefault="006C2AF6">
            <w:pPr>
              <w:pStyle w:val="TableParagraph"/>
              <w:spacing w:before="2" w:line="256" w:lineRule="exact"/>
              <w:ind w:left="107"/>
            </w:pPr>
            <w:r w:rsidRPr="00471D98">
              <w:t>Dr. Shereil D. Pablico</w:t>
            </w:r>
          </w:p>
        </w:tc>
        <w:tc>
          <w:tcPr>
            <w:tcW w:w="3962" w:type="dxa"/>
          </w:tcPr>
          <w:p w14:paraId="3A0636F1" w14:textId="2885EF1B" w:rsidR="0053552F" w:rsidRPr="00471D98" w:rsidRDefault="006C2AF6">
            <w:pPr>
              <w:pStyle w:val="TableParagraph"/>
              <w:spacing w:before="2" w:line="256" w:lineRule="exact"/>
              <w:ind w:left="107"/>
            </w:pPr>
            <w:r w:rsidRPr="00471D98">
              <w:t>Dr. Rosalie M. Reyes</w:t>
            </w:r>
          </w:p>
        </w:tc>
      </w:tr>
      <w:tr w:rsidR="0053552F" w:rsidRPr="00471D98" w14:paraId="4B4656B3" w14:textId="77777777" w:rsidTr="004A276B">
        <w:trPr>
          <w:trHeight w:val="259"/>
        </w:trPr>
        <w:tc>
          <w:tcPr>
            <w:tcW w:w="5364" w:type="dxa"/>
          </w:tcPr>
          <w:p w14:paraId="2CA78D86" w14:textId="71A6DABB" w:rsidR="0053552F" w:rsidRPr="00471D98" w:rsidRDefault="006C2AF6">
            <w:pPr>
              <w:pStyle w:val="TableParagraph"/>
              <w:spacing w:line="254" w:lineRule="exact"/>
              <w:ind w:left="107"/>
            </w:pPr>
            <w:r w:rsidRPr="00471D98">
              <w:t>Dr. Ivan Michael G. Vicente</w:t>
            </w:r>
          </w:p>
        </w:tc>
        <w:tc>
          <w:tcPr>
            <w:tcW w:w="3962" w:type="dxa"/>
          </w:tcPr>
          <w:p w14:paraId="32ED0E32" w14:textId="1DDC6A67" w:rsidR="0053552F" w:rsidRPr="00471D98" w:rsidRDefault="006C2AF6">
            <w:pPr>
              <w:pStyle w:val="TableParagraph"/>
              <w:spacing w:line="254" w:lineRule="exact"/>
              <w:ind w:left="107"/>
            </w:pPr>
            <w:r w:rsidRPr="00471D98">
              <w:t>Dr. Shereil D. Pablico</w:t>
            </w:r>
          </w:p>
        </w:tc>
      </w:tr>
      <w:tr w:rsidR="0053552F" w:rsidRPr="00471D98" w14:paraId="099BBA90" w14:textId="77777777" w:rsidTr="004A276B">
        <w:trPr>
          <w:trHeight w:val="259"/>
        </w:trPr>
        <w:tc>
          <w:tcPr>
            <w:tcW w:w="5364" w:type="dxa"/>
          </w:tcPr>
          <w:p w14:paraId="6478F641" w14:textId="652646F4" w:rsidR="0053552F" w:rsidRPr="00471D98" w:rsidRDefault="006C2AF6">
            <w:pPr>
              <w:pStyle w:val="TableParagraph"/>
              <w:spacing w:line="254" w:lineRule="exact"/>
              <w:ind w:left="107"/>
            </w:pPr>
            <w:r w:rsidRPr="00471D98">
              <w:t>Dr. Geanie A. Cerna- Lopez</w:t>
            </w:r>
          </w:p>
        </w:tc>
        <w:tc>
          <w:tcPr>
            <w:tcW w:w="3962" w:type="dxa"/>
          </w:tcPr>
          <w:p w14:paraId="0F8C04AB" w14:textId="13E7513C" w:rsidR="0053552F" w:rsidRPr="00471D98" w:rsidRDefault="004A276B" w:rsidP="000C41D9">
            <w:pPr>
              <w:pStyle w:val="TableParagraph"/>
              <w:spacing w:line="254" w:lineRule="exact"/>
            </w:pPr>
            <w:r w:rsidRPr="00471D98">
              <w:t xml:space="preserve">  </w:t>
            </w:r>
            <w:r w:rsidR="006C2AF6" w:rsidRPr="00471D98">
              <w:t>Dr. Marietta T. Samoy</w:t>
            </w:r>
          </w:p>
        </w:tc>
      </w:tr>
      <w:tr w:rsidR="0053552F" w:rsidRPr="00471D98" w14:paraId="2B64264F" w14:textId="77777777" w:rsidTr="004A276B">
        <w:trPr>
          <w:trHeight w:val="232"/>
        </w:trPr>
        <w:tc>
          <w:tcPr>
            <w:tcW w:w="5364" w:type="dxa"/>
          </w:tcPr>
          <w:p w14:paraId="3650E0C2" w14:textId="6ACB0EF7" w:rsidR="0053552F" w:rsidRPr="00471D98" w:rsidRDefault="006C2AF6" w:rsidP="009E33DF">
            <w:pPr>
              <w:pStyle w:val="TableParagraph"/>
              <w:spacing w:before="2" w:line="256" w:lineRule="exact"/>
              <w:ind w:left="107"/>
            </w:pPr>
            <w:r w:rsidRPr="00471D98">
              <w:t>Dr. Miguel Antonio R. Enríquez</w:t>
            </w:r>
          </w:p>
        </w:tc>
        <w:tc>
          <w:tcPr>
            <w:tcW w:w="3962" w:type="dxa"/>
          </w:tcPr>
          <w:p w14:paraId="57CB4007" w14:textId="1C02297A" w:rsidR="0053552F" w:rsidRPr="00471D98" w:rsidRDefault="006C2AF6">
            <w:pPr>
              <w:pStyle w:val="TableParagraph"/>
              <w:spacing w:before="2" w:line="256" w:lineRule="exact"/>
              <w:ind w:left="107"/>
            </w:pPr>
            <w:r w:rsidRPr="00471D98">
              <w:t>Dr. Haze; Marie C. Recidorro</w:t>
            </w:r>
          </w:p>
        </w:tc>
      </w:tr>
      <w:tr w:rsidR="0053552F" w:rsidRPr="00471D98" w14:paraId="24983B50" w14:textId="77777777" w:rsidTr="004A276B">
        <w:trPr>
          <w:trHeight w:val="232"/>
        </w:trPr>
        <w:tc>
          <w:tcPr>
            <w:tcW w:w="5364" w:type="dxa"/>
          </w:tcPr>
          <w:p w14:paraId="3C1E6F67" w14:textId="3B2FE916" w:rsidR="0053552F" w:rsidRPr="00471D98" w:rsidRDefault="006C2AF6">
            <w:pPr>
              <w:pStyle w:val="TableParagraph"/>
              <w:spacing w:line="254" w:lineRule="exact"/>
              <w:ind w:left="107"/>
            </w:pPr>
            <w:r w:rsidRPr="00471D98">
              <w:t>Dr. Evelyn D. Funelas</w:t>
            </w:r>
          </w:p>
        </w:tc>
        <w:tc>
          <w:tcPr>
            <w:tcW w:w="3962" w:type="dxa"/>
          </w:tcPr>
          <w:p w14:paraId="76A49FED" w14:textId="00AD2746" w:rsidR="0053552F" w:rsidRPr="00471D98" w:rsidRDefault="006C2AF6">
            <w:pPr>
              <w:pStyle w:val="TableParagraph"/>
              <w:spacing w:line="254" w:lineRule="exact"/>
              <w:ind w:left="107"/>
            </w:pPr>
            <w:r w:rsidRPr="00471D98">
              <w:t>Dr. Marietta T. Samoy</w:t>
            </w:r>
          </w:p>
        </w:tc>
      </w:tr>
      <w:tr w:rsidR="0053552F" w:rsidRPr="00471D98" w14:paraId="43E611B4" w14:textId="77777777" w:rsidTr="004A276B">
        <w:trPr>
          <w:trHeight w:val="151"/>
        </w:trPr>
        <w:tc>
          <w:tcPr>
            <w:tcW w:w="5364" w:type="dxa"/>
          </w:tcPr>
          <w:p w14:paraId="7F283B68" w14:textId="5CC22AB3" w:rsidR="0053552F" w:rsidRPr="00471D98" w:rsidRDefault="006C2AF6">
            <w:pPr>
              <w:pStyle w:val="TableParagraph"/>
              <w:spacing w:line="255" w:lineRule="exact"/>
              <w:ind w:left="107"/>
            </w:pPr>
            <w:r w:rsidRPr="00471D98">
              <w:t>Dr. Fernando P. Carlos</w:t>
            </w:r>
          </w:p>
        </w:tc>
        <w:tc>
          <w:tcPr>
            <w:tcW w:w="3962" w:type="dxa"/>
          </w:tcPr>
          <w:p w14:paraId="457C12B2" w14:textId="62591C67" w:rsidR="0053552F" w:rsidRPr="00471D98" w:rsidRDefault="006C2AF6">
            <w:pPr>
              <w:pStyle w:val="TableParagraph"/>
              <w:spacing w:line="255" w:lineRule="exact"/>
              <w:ind w:left="107"/>
            </w:pPr>
            <w:r w:rsidRPr="00471D98">
              <w:t>Dr. Amado Manuel C. Enriquez Jr.</w:t>
            </w:r>
          </w:p>
        </w:tc>
      </w:tr>
      <w:tr w:rsidR="0053552F" w:rsidRPr="00471D98" w14:paraId="41A85970" w14:textId="77777777" w:rsidTr="004A276B">
        <w:trPr>
          <w:trHeight w:val="250"/>
        </w:trPr>
        <w:tc>
          <w:tcPr>
            <w:tcW w:w="5364" w:type="dxa"/>
          </w:tcPr>
          <w:p w14:paraId="6C41F477" w14:textId="0F3D5AFA" w:rsidR="0053552F" w:rsidRPr="00471D98" w:rsidRDefault="006C2AF6">
            <w:pPr>
              <w:pStyle w:val="TableParagraph"/>
              <w:spacing w:before="2" w:line="256" w:lineRule="exact"/>
              <w:ind w:left="107"/>
            </w:pPr>
            <w:r w:rsidRPr="00471D98">
              <w:t>Dr. Lumen R. Palanca</w:t>
            </w:r>
          </w:p>
        </w:tc>
        <w:tc>
          <w:tcPr>
            <w:tcW w:w="3962" w:type="dxa"/>
          </w:tcPr>
          <w:p w14:paraId="394C5D69" w14:textId="572B2148" w:rsidR="0053552F" w:rsidRPr="00471D98" w:rsidRDefault="006C2AF6">
            <w:pPr>
              <w:pStyle w:val="TableParagraph"/>
              <w:spacing w:before="2" w:line="256" w:lineRule="exact"/>
              <w:ind w:left="107"/>
            </w:pPr>
            <w:r w:rsidRPr="00471D98">
              <w:t>Dr. Evelyn D. Funelas</w:t>
            </w:r>
          </w:p>
        </w:tc>
      </w:tr>
      <w:tr w:rsidR="0053552F" w:rsidRPr="00471D98" w14:paraId="4E50C797" w14:textId="77777777" w:rsidTr="004A276B">
        <w:trPr>
          <w:trHeight w:val="331"/>
        </w:trPr>
        <w:tc>
          <w:tcPr>
            <w:tcW w:w="5364" w:type="dxa"/>
          </w:tcPr>
          <w:p w14:paraId="727C04C9" w14:textId="5C23E915" w:rsidR="0053552F" w:rsidRPr="00471D98" w:rsidRDefault="006C2AF6">
            <w:pPr>
              <w:pStyle w:val="TableParagraph"/>
              <w:spacing w:line="254" w:lineRule="exact"/>
              <w:ind w:left="107"/>
            </w:pPr>
            <w:r w:rsidRPr="00471D98">
              <w:t>Dr. Lorna B. Felizarte</w:t>
            </w:r>
          </w:p>
        </w:tc>
        <w:tc>
          <w:tcPr>
            <w:tcW w:w="3962" w:type="dxa"/>
          </w:tcPr>
          <w:p w14:paraId="1AD090D4" w14:textId="05A0B3A5" w:rsidR="0053552F" w:rsidRPr="00471D98" w:rsidRDefault="006C2AF6">
            <w:pPr>
              <w:pStyle w:val="TableParagraph"/>
              <w:spacing w:line="254" w:lineRule="exact"/>
              <w:ind w:left="107"/>
            </w:pPr>
            <w:r w:rsidRPr="00471D98">
              <w:t>Dr. Evelyn D. Funelas</w:t>
            </w:r>
          </w:p>
        </w:tc>
      </w:tr>
      <w:tr w:rsidR="0053552F" w:rsidRPr="00471D98" w14:paraId="60289723" w14:textId="77777777" w:rsidTr="00EF6EC4">
        <w:trPr>
          <w:trHeight w:val="295"/>
        </w:trPr>
        <w:tc>
          <w:tcPr>
            <w:tcW w:w="5364" w:type="dxa"/>
          </w:tcPr>
          <w:p w14:paraId="57FC071D" w14:textId="361A99D6" w:rsidR="0053552F" w:rsidRPr="00471D98" w:rsidRDefault="006C2AF6">
            <w:pPr>
              <w:pStyle w:val="TableParagraph"/>
              <w:spacing w:before="1" w:line="256" w:lineRule="exact"/>
              <w:ind w:left="107"/>
            </w:pPr>
            <w:r w:rsidRPr="00471D98">
              <w:t>Dr. Hazel Marie C. Recidoro  / Independent Director</w:t>
            </w:r>
          </w:p>
        </w:tc>
        <w:tc>
          <w:tcPr>
            <w:tcW w:w="3962" w:type="dxa"/>
          </w:tcPr>
          <w:p w14:paraId="7AA9D3A0" w14:textId="6B122B8E" w:rsidR="0053552F" w:rsidRPr="00471D98" w:rsidRDefault="006C2AF6">
            <w:pPr>
              <w:pStyle w:val="TableParagraph"/>
              <w:spacing w:line="274" w:lineRule="exact"/>
              <w:ind w:left="107"/>
            </w:pPr>
            <w:r w:rsidRPr="00471D98">
              <w:t>Dr. Geanie A. Cerna-Lopez</w:t>
            </w:r>
          </w:p>
        </w:tc>
      </w:tr>
      <w:tr w:rsidR="0053552F" w:rsidRPr="00471D98" w14:paraId="2CC2B64C" w14:textId="77777777" w:rsidTr="00EF6EC4">
        <w:trPr>
          <w:trHeight w:val="340"/>
        </w:trPr>
        <w:tc>
          <w:tcPr>
            <w:tcW w:w="5364" w:type="dxa"/>
          </w:tcPr>
          <w:p w14:paraId="411CDA91" w14:textId="467B0795" w:rsidR="0053552F" w:rsidRPr="00471D98" w:rsidRDefault="006C2AF6">
            <w:pPr>
              <w:pStyle w:val="TableParagraph"/>
              <w:spacing w:line="254" w:lineRule="exact"/>
              <w:ind w:left="107"/>
            </w:pPr>
            <w:r w:rsidRPr="00471D98">
              <w:t>Dr. Frederick F. Dalingding/ Independent Director</w:t>
            </w:r>
          </w:p>
        </w:tc>
        <w:tc>
          <w:tcPr>
            <w:tcW w:w="3962" w:type="dxa"/>
          </w:tcPr>
          <w:p w14:paraId="0AF9D08F" w14:textId="152E1F77" w:rsidR="0053552F" w:rsidRPr="00471D98" w:rsidRDefault="006C2AF6" w:rsidP="00EC6215">
            <w:pPr>
              <w:pStyle w:val="TableParagraph"/>
              <w:spacing w:before="2"/>
              <w:ind w:left="107"/>
            </w:pPr>
            <w:r w:rsidRPr="00471D98">
              <w:t>Dr. Shereil D. Pablico</w:t>
            </w:r>
          </w:p>
        </w:tc>
      </w:tr>
      <w:tr w:rsidR="0053552F" w:rsidRPr="00471D98" w14:paraId="7FCF37E8" w14:textId="77777777" w:rsidTr="00EF6EC4">
        <w:trPr>
          <w:trHeight w:val="349"/>
        </w:trPr>
        <w:tc>
          <w:tcPr>
            <w:tcW w:w="5364" w:type="dxa"/>
          </w:tcPr>
          <w:p w14:paraId="44D84BDD" w14:textId="3D56B390" w:rsidR="0053552F" w:rsidRPr="00471D98" w:rsidRDefault="006C2AF6">
            <w:pPr>
              <w:pStyle w:val="TableParagraph"/>
              <w:spacing w:line="270" w:lineRule="atLeast"/>
              <w:ind w:left="107" w:right="300"/>
            </w:pPr>
            <w:r w:rsidRPr="00471D98">
              <w:t xml:space="preserve">Dr. Dorothy </w:t>
            </w:r>
            <w:r w:rsidR="00120474" w:rsidRPr="00471D98">
              <w:t xml:space="preserve">Mildred S. </w:t>
            </w:r>
            <w:r w:rsidRPr="00471D98">
              <w:t>Cu / Independent Director</w:t>
            </w:r>
          </w:p>
        </w:tc>
        <w:tc>
          <w:tcPr>
            <w:tcW w:w="3962" w:type="dxa"/>
          </w:tcPr>
          <w:p w14:paraId="38E3375A" w14:textId="044D31AA" w:rsidR="0053552F" w:rsidRPr="00471D98" w:rsidRDefault="006C2AF6">
            <w:pPr>
              <w:pStyle w:val="TableParagraph"/>
              <w:spacing w:before="2"/>
              <w:ind w:left="107"/>
            </w:pPr>
            <w:r w:rsidRPr="00471D98">
              <w:t>Dr. Marietta T. Samoy</w:t>
            </w:r>
          </w:p>
        </w:tc>
      </w:tr>
    </w:tbl>
    <w:p w14:paraId="4BA0B2AC" w14:textId="114CD43F" w:rsidR="0048006B" w:rsidRPr="00471D98" w:rsidRDefault="0048006B"/>
    <w:p w14:paraId="04842754" w14:textId="3D96A1F2" w:rsidR="0048006B" w:rsidRPr="00471D98" w:rsidRDefault="0048006B" w:rsidP="0048006B">
      <w:pPr>
        <w:pStyle w:val="BodyText"/>
        <w:spacing w:before="75"/>
        <w:ind w:left="820" w:right="717"/>
        <w:jc w:val="both"/>
        <w:rPr>
          <w:spacing w:val="2"/>
          <w:sz w:val="22"/>
          <w:szCs w:val="22"/>
        </w:rPr>
      </w:pPr>
      <w:r w:rsidRPr="00471D98">
        <w:rPr>
          <w:sz w:val="22"/>
          <w:szCs w:val="22"/>
        </w:rPr>
        <w:t>The Company has complied with the guidelines on the nomination and election of independent directors as set</w:t>
      </w:r>
      <w:r w:rsidRPr="00471D98">
        <w:rPr>
          <w:spacing w:val="1"/>
          <w:sz w:val="22"/>
          <w:szCs w:val="22"/>
        </w:rPr>
        <w:t xml:space="preserve"> </w:t>
      </w:r>
      <w:r w:rsidRPr="00471D98">
        <w:rPr>
          <w:sz w:val="22"/>
          <w:szCs w:val="22"/>
        </w:rPr>
        <w:t>forth in Rule 38 of the Amended Implementing Rules and Regulations of the Securities Regulation Code.</w:t>
      </w:r>
      <w:r w:rsidRPr="00471D98">
        <w:rPr>
          <w:spacing w:val="1"/>
          <w:sz w:val="22"/>
          <w:szCs w:val="22"/>
        </w:rPr>
        <w:t xml:space="preserve"> </w:t>
      </w:r>
      <w:r w:rsidRPr="00471D98">
        <w:rPr>
          <w:sz w:val="22"/>
          <w:szCs w:val="22"/>
        </w:rPr>
        <w:t>The</w:t>
      </w:r>
      <w:r w:rsidRPr="00471D98">
        <w:rPr>
          <w:spacing w:val="1"/>
          <w:sz w:val="22"/>
          <w:szCs w:val="22"/>
        </w:rPr>
        <w:t xml:space="preserve"> </w:t>
      </w:r>
      <w:r w:rsidRPr="00471D98">
        <w:rPr>
          <w:spacing w:val="-1"/>
          <w:sz w:val="22"/>
          <w:szCs w:val="22"/>
        </w:rPr>
        <w:t>independent</w:t>
      </w:r>
      <w:r w:rsidRPr="00471D98">
        <w:rPr>
          <w:spacing w:val="-10"/>
          <w:sz w:val="22"/>
          <w:szCs w:val="22"/>
        </w:rPr>
        <w:t xml:space="preserve"> </w:t>
      </w:r>
      <w:r w:rsidRPr="00471D98">
        <w:rPr>
          <w:spacing w:val="-1"/>
          <w:sz w:val="22"/>
          <w:szCs w:val="22"/>
        </w:rPr>
        <w:t>directors,</w:t>
      </w:r>
      <w:r w:rsidRPr="00471D98">
        <w:rPr>
          <w:spacing w:val="35"/>
          <w:sz w:val="22"/>
          <w:szCs w:val="22"/>
        </w:rPr>
        <w:t xml:space="preserve"> </w:t>
      </w:r>
      <w:r w:rsidRPr="00471D98">
        <w:rPr>
          <w:sz w:val="22"/>
          <w:szCs w:val="22"/>
        </w:rPr>
        <w:t>Dr. Hazel Marie C. Recidoro, Dr. Frederick F. Dalingding</w:t>
      </w:r>
      <w:r w:rsidRPr="00471D98">
        <w:rPr>
          <w:rFonts w:ascii="Arial Nova Cond" w:hAnsi="Arial Nova Cond"/>
          <w:spacing w:val="35"/>
          <w:sz w:val="22"/>
          <w:szCs w:val="22"/>
        </w:rPr>
        <w:t xml:space="preserve"> </w:t>
      </w:r>
      <w:r w:rsidRPr="00471D98">
        <w:rPr>
          <w:rFonts w:ascii="Arial Nova Cond" w:hAnsi="Arial Nova Cond"/>
          <w:spacing w:val="-1"/>
          <w:sz w:val="22"/>
          <w:szCs w:val="22"/>
        </w:rPr>
        <w:t>and</w:t>
      </w:r>
      <w:r w:rsidRPr="00471D98">
        <w:rPr>
          <w:rFonts w:ascii="Arial Nova Cond" w:hAnsi="Arial Nova Cond"/>
          <w:spacing w:val="32"/>
          <w:sz w:val="22"/>
          <w:szCs w:val="22"/>
        </w:rPr>
        <w:t xml:space="preserve"> </w:t>
      </w:r>
      <w:r w:rsidRPr="00471D98">
        <w:rPr>
          <w:rFonts w:ascii="Arial Nova Cond" w:hAnsi="Arial Nova Cond"/>
          <w:spacing w:val="-1"/>
          <w:sz w:val="22"/>
          <w:szCs w:val="22"/>
        </w:rPr>
        <w:t>Dr.</w:t>
      </w:r>
      <w:r w:rsidRPr="00471D98">
        <w:rPr>
          <w:spacing w:val="-1"/>
          <w:sz w:val="22"/>
          <w:szCs w:val="22"/>
        </w:rPr>
        <w:t xml:space="preserve"> Dorothy Cu</w:t>
      </w:r>
      <w:r w:rsidRPr="00471D98">
        <w:rPr>
          <w:spacing w:val="-5"/>
          <w:sz w:val="22"/>
          <w:szCs w:val="22"/>
        </w:rPr>
        <w:t xml:space="preserve"> </w:t>
      </w:r>
      <w:r w:rsidRPr="00471D98">
        <w:rPr>
          <w:spacing w:val="-1"/>
          <w:sz w:val="22"/>
          <w:szCs w:val="22"/>
        </w:rPr>
        <w:t>,</w:t>
      </w:r>
      <w:r w:rsidRPr="00471D98">
        <w:rPr>
          <w:spacing w:val="-9"/>
          <w:sz w:val="22"/>
          <w:szCs w:val="22"/>
        </w:rPr>
        <w:t xml:space="preserve"> </w:t>
      </w:r>
      <w:r w:rsidRPr="00471D98">
        <w:rPr>
          <w:spacing w:val="-1"/>
          <w:sz w:val="22"/>
          <w:szCs w:val="22"/>
        </w:rPr>
        <w:t>were</w:t>
      </w:r>
      <w:r w:rsidRPr="00471D98">
        <w:rPr>
          <w:spacing w:val="-13"/>
          <w:sz w:val="22"/>
          <w:szCs w:val="22"/>
        </w:rPr>
        <w:t xml:space="preserve"> </w:t>
      </w:r>
      <w:r w:rsidRPr="00471D98">
        <w:rPr>
          <w:spacing w:val="-1"/>
          <w:sz w:val="22"/>
          <w:szCs w:val="22"/>
        </w:rPr>
        <w:t>nominated</w:t>
      </w:r>
      <w:r w:rsidRPr="00471D98">
        <w:rPr>
          <w:sz w:val="22"/>
          <w:szCs w:val="22"/>
        </w:rPr>
        <w:t xml:space="preserve"> by: Geanie A. Cerna-Lopez , Shereil D. Pablico and Marietta T. Samoy,  respectively.</w:t>
      </w:r>
      <w:r w:rsidRPr="00471D98">
        <w:rPr>
          <w:spacing w:val="1"/>
          <w:sz w:val="22"/>
          <w:szCs w:val="22"/>
        </w:rPr>
        <w:t xml:space="preserve"> </w:t>
      </w:r>
      <w:r w:rsidRPr="00471D98">
        <w:rPr>
          <w:sz w:val="22"/>
          <w:szCs w:val="22"/>
        </w:rPr>
        <w:t>The nominees are not</w:t>
      </w:r>
      <w:r w:rsidRPr="00471D98">
        <w:rPr>
          <w:spacing w:val="1"/>
          <w:sz w:val="22"/>
          <w:szCs w:val="22"/>
        </w:rPr>
        <w:t xml:space="preserve"> </w:t>
      </w:r>
      <w:r w:rsidRPr="00471D98">
        <w:rPr>
          <w:sz w:val="22"/>
          <w:szCs w:val="22"/>
        </w:rPr>
        <w:t>related to their respective nominating stockholder and were</w:t>
      </w:r>
      <w:r w:rsidRPr="00471D98">
        <w:rPr>
          <w:spacing w:val="1"/>
          <w:sz w:val="22"/>
          <w:szCs w:val="22"/>
        </w:rPr>
        <w:t xml:space="preserve"> </w:t>
      </w:r>
      <w:r w:rsidRPr="00471D98">
        <w:rPr>
          <w:sz w:val="22"/>
          <w:szCs w:val="22"/>
        </w:rPr>
        <w:t>pre-screened by the Nominations Committee</w:t>
      </w:r>
      <w:r w:rsidRPr="00471D98">
        <w:rPr>
          <w:spacing w:val="1"/>
          <w:sz w:val="22"/>
          <w:szCs w:val="22"/>
        </w:rPr>
        <w:t xml:space="preserve"> </w:t>
      </w:r>
      <w:r w:rsidRPr="00471D98">
        <w:rPr>
          <w:sz w:val="22"/>
          <w:szCs w:val="22"/>
        </w:rPr>
        <w:t>composed</w:t>
      </w:r>
      <w:r w:rsidRPr="00471D98">
        <w:rPr>
          <w:spacing w:val="-2"/>
          <w:sz w:val="22"/>
          <w:szCs w:val="22"/>
        </w:rPr>
        <w:t xml:space="preserve"> </w:t>
      </w:r>
      <w:r w:rsidRPr="00471D98">
        <w:rPr>
          <w:sz w:val="22"/>
          <w:szCs w:val="22"/>
        </w:rPr>
        <w:t>of</w:t>
      </w:r>
      <w:r w:rsidRPr="00471D98">
        <w:rPr>
          <w:spacing w:val="2"/>
          <w:sz w:val="22"/>
          <w:szCs w:val="22"/>
        </w:rPr>
        <w:t xml:space="preserve"> Evelyn D. Funelas, Marietta T Samoy and Dr. Rosalie M. Reyes</w:t>
      </w:r>
    </w:p>
    <w:p w14:paraId="621BABAB" w14:textId="77777777" w:rsidR="0048006B" w:rsidRPr="00471D98" w:rsidRDefault="0048006B" w:rsidP="0048006B">
      <w:pPr>
        <w:pStyle w:val="BodyText"/>
        <w:tabs>
          <w:tab w:val="left" w:pos="5141"/>
        </w:tabs>
        <w:spacing w:before="12" w:line="540" w:lineRule="atLeast"/>
        <w:ind w:left="1541" w:right="2550" w:hanging="721"/>
        <w:jc w:val="both"/>
        <w:rPr>
          <w:sz w:val="22"/>
          <w:szCs w:val="22"/>
        </w:rPr>
      </w:pPr>
      <w:r w:rsidRPr="00471D98">
        <w:rPr>
          <w:sz w:val="22"/>
          <w:szCs w:val="22"/>
        </w:rPr>
        <w:t>The Company’s key executive officers as of December 31, 2025, are as follows:</w:t>
      </w:r>
    </w:p>
    <w:p w14:paraId="5A95AF36" w14:textId="77777777" w:rsidR="0048006B" w:rsidRPr="00471D98" w:rsidRDefault="0048006B" w:rsidP="0048006B">
      <w:pPr>
        <w:pStyle w:val="BodyText"/>
        <w:tabs>
          <w:tab w:val="left" w:pos="5141"/>
        </w:tabs>
        <w:spacing w:before="12" w:line="540" w:lineRule="atLeast"/>
        <w:ind w:left="1541" w:right="2550" w:hanging="721"/>
        <w:jc w:val="both"/>
        <w:rPr>
          <w:sz w:val="22"/>
          <w:szCs w:val="22"/>
        </w:rPr>
      </w:pPr>
      <w:r w:rsidRPr="00471D98">
        <w:rPr>
          <w:sz w:val="22"/>
          <w:szCs w:val="22"/>
        </w:rPr>
        <w:t xml:space="preserve">             </w:t>
      </w:r>
      <w:r w:rsidRPr="00471D98">
        <w:rPr>
          <w:spacing w:val="-52"/>
          <w:sz w:val="22"/>
          <w:szCs w:val="22"/>
        </w:rPr>
        <w:t xml:space="preserve"> </w:t>
      </w:r>
      <w:r w:rsidRPr="00471D98">
        <w:rPr>
          <w:sz w:val="22"/>
          <w:szCs w:val="22"/>
        </w:rPr>
        <w:t>Amado</w:t>
      </w:r>
      <w:r w:rsidRPr="00471D98">
        <w:rPr>
          <w:spacing w:val="-5"/>
          <w:sz w:val="22"/>
          <w:szCs w:val="22"/>
        </w:rPr>
        <w:t xml:space="preserve"> </w:t>
      </w:r>
      <w:r w:rsidRPr="00471D98">
        <w:rPr>
          <w:sz w:val="22"/>
          <w:szCs w:val="22"/>
        </w:rPr>
        <w:t>Manuel</w:t>
      </w:r>
      <w:r w:rsidRPr="00471D98">
        <w:rPr>
          <w:spacing w:val="-3"/>
          <w:sz w:val="22"/>
          <w:szCs w:val="22"/>
        </w:rPr>
        <w:t xml:space="preserve"> </w:t>
      </w:r>
      <w:r w:rsidRPr="00471D98">
        <w:rPr>
          <w:sz w:val="22"/>
          <w:szCs w:val="22"/>
        </w:rPr>
        <w:t>C.</w:t>
      </w:r>
      <w:r w:rsidRPr="00471D98">
        <w:rPr>
          <w:spacing w:val="-2"/>
          <w:sz w:val="22"/>
          <w:szCs w:val="22"/>
        </w:rPr>
        <w:t xml:space="preserve"> </w:t>
      </w:r>
      <w:r w:rsidRPr="00471D98">
        <w:rPr>
          <w:sz w:val="22"/>
          <w:szCs w:val="22"/>
        </w:rPr>
        <w:t>Enriquez</w:t>
      </w:r>
      <w:r w:rsidRPr="00471D98">
        <w:rPr>
          <w:sz w:val="22"/>
          <w:szCs w:val="22"/>
        </w:rPr>
        <w:tab/>
      </w:r>
      <w:r w:rsidRPr="00471D98">
        <w:rPr>
          <w:sz w:val="22"/>
          <w:szCs w:val="22"/>
        </w:rPr>
        <w:tab/>
        <w:t>-</w:t>
      </w:r>
      <w:r w:rsidRPr="00471D98">
        <w:rPr>
          <w:spacing w:val="1"/>
          <w:sz w:val="22"/>
          <w:szCs w:val="22"/>
        </w:rPr>
        <w:t xml:space="preserve"> </w:t>
      </w:r>
      <w:r w:rsidRPr="00471D98">
        <w:rPr>
          <w:sz w:val="22"/>
          <w:szCs w:val="22"/>
        </w:rPr>
        <w:t>Chairman</w:t>
      </w:r>
    </w:p>
    <w:p w14:paraId="3B6FA0A1" w14:textId="77777777" w:rsidR="0048006B" w:rsidRPr="00471D98" w:rsidRDefault="0048006B" w:rsidP="0048006B">
      <w:pPr>
        <w:pStyle w:val="BodyText"/>
        <w:tabs>
          <w:tab w:val="left" w:pos="5141"/>
        </w:tabs>
        <w:spacing w:before="8"/>
        <w:ind w:left="1541"/>
        <w:rPr>
          <w:sz w:val="22"/>
          <w:szCs w:val="22"/>
        </w:rPr>
      </w:pPr>
      <w:r w:rsidRPr="00471D98">
        <w:rPr>
          <w:sz w:val="22"/>
          <w:szCs w:val="22"/>
        </w:rPr>
        <w:t>Ivan Michael Vicente</w:t>
      </w:r>
      <w:r w:rsidRPr="00471D98">
        <w:rPr>
          <w:sz w:val="22"/>
          <w:szCs w:val="22"/>
        </w:rPr>
        <w:tab/>
      </w:r>
      <w:r w:rsidRPr="00471D98">
        <w:rPr>
          <w:sz w:val="22"/>
          <w:szCs w:val="22"/>
        </w:rPr>
        <w:tab/>
        <w:t>-Vice-Chairman</w:t>
      </w:r>
    </w:p>
    <w:p w14:paraId="44721D8D" w14:textId="77777777" w:rsidR="0048006B" w:rsidRPr="00471D98" w:rsidRDefault="0048006B" w:rsidP="0048006B">
      <w:pPr>
        <w:pStyle w:val="BodyText"/>
        <w:tabs>
          <w:tab w:val="left" w:pos="5141"/>
        </w:tabs>
        <w:spacing w:before="1"/>
        <w:ind w:left="1541"/>
        <w:rPr>
          <w:sz w:val="22"/>
          <w:szCs w:val="22"/>
        </w:rPr>
      </w:pPr>
      <w:r w:rsidRPr="00471D98">
        <w:rPr>
          <w:sz w:val="22"/>
          <w:szCs w:val="22"/>
        </w:rPr>
        <w:t>Joseph</w:t>
      </w:r>
      <w:r w:rsidRPr="00471D98">
        <w:rPr>
          <w:spacing w:val="-4"/>
          <w:sz w:val="22"/>
          <w:szCs w:val="22"/>
        </w:rPr>
        <w:t xml:space="preserve"> </w:t>
      </w:r>
      <w:r w:rsidRPr="00471D98">
        <w:rPr>
          <w:sz w:val="22"/>
          <w:szCs w:val="22"/>
        </w:rPr>
        <w:t>M. Tovera</w:t>
      </w:r>
      <w:r w:rsidRPr="00471D98">
        <w:rPr>
          <w:sz w:val="22"/>
          <w:szCs w:val="22"/>
        </w:rPr>
        <w:tab/>
      </w:r>
      <w:r w:rsidRPr="00471D98">
        <w:rPr>
          <w:sz w:val="22"/>
          <w:szCs w:val="22"/>
        </w:rPr>
        <w:tab/>
        <w:t>-</w:t>
      </w:r>
      <w:r w:rsidRPr="00471D98">
        <w:rPr>
          <w:spacing w:val="50"/>
          <w:sz w:val="22"/>
          <w:szCs w:val="22"/>
        </w:rPr>
        <w:t xml:space="preserve"> </w:t>
      </w:r>
      <w:r w:rsidRPr="00471D98">
        <w:rPr>
          <w:sz w:val="22"/>
          <w:szCs w:val="22"/>
        </w:rPr>
        <w:t>President</w:t>
      </w:r>
    </w:p>
    <w:p w14:paraId="68E474A0" w14:textId="77777777" w:rsidR="0048006B" w:rsidRPr="00471D98" w:rsidRDefault="0048006B" w:rsidP="0048006B">
      <w:pPr>
        <w:pStyle w:val="BodyText"/>
        <w:tabs>
          <w:tab w:val="left" w:pos="5293"/>
        </w:tabs>
        <w:spacing w:before="1"/>
        <w:ind w:left="1593"/>
        <w:rPr>
          <w:sz w:val="22"/>
          <w:szCs w:val="22"/>
        </w:rPr>
      </w:pPr>
      <w:r w:rsidRPr="00471D98">
        <w:rPr>
          <w:sz w:val="22"/>
          <w:szCs w:val="22"/>
        </w:rPr>
        <w:t>Fernando P. Carlos</w:t>
      </w:r>
      <w:r w:rsidRPr="00471D98">
        <w:rPr>
          <w:sz w:val="22"/>
          <w:szCs w:val="22"/>
        </w:rPr>
        <w:tab/>
      </w:r>
      <w:r w:rsidRPr="00471D98">
        <w:rPr>
          <w:sz w:val="22"/>
          <w:szCs w:val="22"/>
        </w:rPr>
        <w:tab/>
        <w:t>-</w:t>
      </w:r>
      <w:r w:rsidRPr="00471D98">
        <w:rPr>
          <w:spacing w:val="-5"/>
          <w:sz w:val="22"/>
          <w:szCs w:val="22"/>
        </w:rPr>
        <w:t xml:space="preserve"> </w:t>
      </w:r>
      <w:r w:rsidRPr="00471D98">
        <w:rPr>
          <w:sz w:val="22"/>
          <w:szCs w:val="22"/>
        </w:rPr>
        <w:t>Vice</w:t>
      </w:r>
      <w:r w:rsidRPr="00471D98">
        <w:rPr>
          <w:spacing w:val="-4"/>
          <w:sz w:val="22"/>
          <w:szCs w:val="22"/>
        </w:rPr>
        <w:t xml:space="preserve"> </w:t>
      </w:r>
      <w:r w:rsidRPr="00471D98">
        <w:rPr>
          <w:sz w:val="22"/>
          <w:szCs w:val="22"/>
        </w:rPr>
        <w:t>President</w:t>
      </w:r>
    </w:p>
    <w:p w14:paraId="1F5B0621" w14:textId="77777777" w:rsidR="0048006B" w:rsidRPr="00471D98" w:rsidRDefault="0048006B" w:rsidP="0048006B">
      <w:pPr>
        <w:pStyle w:val="BodyText"/>
        <w:tabs>
          <w:tab w:val="left" w:pos="5485"/>
        </w:tabs>
        <w:ind w:left="1541"/>
        <w:rPr>
          <w:sz w:val="22"/>
          <w:szCs w:val="22"/>
        </w:rPr>
      </w:pPr>
      <w:r w:rsidRPr="00471D98">
        <w:rPr>
          <w:sz w:val="22"/>
          <w:szCs w:val="22"/>
        </w:rPr>
        <w:t>Lumen R.</w:t>
      </w:r>
      <w:r w:rsidRPr="00471D98">
        <w:rPr>
          <w:spacing w:val="-5"/>
          <w:sz w:val="22"/>
          <w:szCs w:val="22"/>
        </w:rPr>
        <w:t xml:space="preserve"> </w:t>
      </w:r>
      <w:r w:rsidRPr="00471D98">
        <w:rPr>
          <w:sz w:val="22"/>
          <w:szCs w:val="22"/>
        </w:rPr>
        <w:t>Palanca</w:t>
      </w:r>
      <w:r w:rsidRPr="00471D98">
        <w:rPr>
          <w:sz w:val="22"/>
          <w:szCs w:val="22"/>
        </w:rPr>
        <w:tab/>
      </w:r>
      <w:r w:rsidRPr="00471D98">
        <w:rPr>
          <w:sz w:val="22"/>
          <w:szCs w:val="22"/>
        </w:rPr>
        <w:tab/>
        <w:t>-</w:t>
      </w:r>
      <w:r w:rsidRPr="00471D98">
        <w:rPr>
          <w:spacing w:val="45"/>
          <w:sz w:val="22"/>
          <w:szCs w:val="22"/>
        </w:rPr>
        <w:t xml:space="preserve"> </w:t>
      </w:r>
      <w:r w:rsidRPr="00471D98">
        <w:rPr>
          <w:sz w:val="22"/>
          <w:szCs w:val="22"/>
        </w:rPr>
        <w:t>Corporate</w:t>
      </w:r>
      <w:r w:rsidRPr="00471D98">
        <w:rPr>
          <w:spacing w:val="-4"/>
          <w:sz w:val="22"/>
          <w:szCs w:val="22"/>
        </w:rPr>
        <w:t xml:space="preserve"> </w:t>
      </w:r>
      <w:r w:rsidRPr="00471D98">
        <w:rPr>
          <w:sz w:val="22"/>
          <w:szCs w:val="22"/>
        </w:rPr>
        <w:t>Secretary</w:t>
      </w:r>
    </w:p>
    <w:p w14:paraId="0206D7F7" w14:textId="77777777" w:rsidR="0048006B" w:rsidRPr="00471D98" w:rsidRDefault="0048006B" w:rsidP="0048006B">
      <w:pPr>
        <w:pStyle w:val="BodyText"/>
        <w:tabs>
          <w:tab w:val="left" w:pos="5337"/>
        </w:tabs>
        <w:spacing w:before="1" w:line="274" w:lineRule="exact"/>
        <w:ind w:left="1589"/>
        <w:rPr>
          <w:sz w:val="22"/>
          <w:szCs w:val="22"/>
        </w:rPr>
      </w:pPr>
      <w:r w:rsidRPr="00471D98">
        <w:rPr>
          <w:sz w:val="22"/>
          <w:szCs w:val="22"/>
        </w:rPr>
        <w:t>Marietta T. Samoy</w:t>
      </w:r>
      <w:r w:rsidRPr="00471D98">
        <w:rPr>
          <w:sz w:val="22"/>
          <w:szCs w:val="22"/>
        </w:rPr>
        <w:tab/>
      </w:r>
      <w:r w:rsidRPr="00471D98">
        <w:rPr>
          <w:sz w:val="22"/>
          <w:szCs w:val="22"/>
        </w:rPr>
        <w:tab/>
        <w:t>-</w:t>
      </w:r>
      <w:r w:rsidRPr="00471D98">
        <w:rPr>
          <w:spacing w:val="-4"/>
          <w:sz w:val="22"/>
          <w:szCs w:val="22"/>
        </w:rPr>
        <w:t xml:space="preserve"> </w:t>
      </w:r>
      <w:r w:rsidRPr="00471D98">
        <w:rPr>
          <w:sz w:val="22"/>
          <w:szCs w:val="22"/>
        </w:rPr>
        <w:t>Asst.</w:t>
      </w:r>
      <w:r w:rsidRPr="00471D98">
        <w:rPr>
          <w:spacing w:val="-5"/>
          <w:sz w:val="22"/>
          <w:szCs w:val="22"/>
        </w:rPr>
        <w:t xml:space="preserve"> </w:t>
      </w:r>
      <w:r w:rsidRPr="00471D98">
        <w:rPr>
          <w:sz w:val="22"/>
          <w:szCs w:val="22"/>
        </w:rPr>
        <w:t>Secretary</w:t>
      </w:r>
    </w:p>
    <w:p w14:paraId="5B97C624" w14:textId="77777777" w:rsidR="0048006B" w:rsidRPr="00471D98" w:rsidRDefault="0048006B" w:rsidP="0048006B">
      <w:pPr>
        <w:pStyle w:val="BodyText"/>
        <w:tabs>
          <w:tab w:val="left" w:pos="5862"/>
        </w:tabs>
        <w:spacing w:line="274" w:lineRule="exact"/>
        <w:ind w:left="1593"/>
        <w:rPr>
          <w:sz w:val="22"/>
          <w:szCs w:val="22"/>
        </w:rPr>
      </w:pPr>
      <w:r w:rsidRPr="00471D98">
        <w:rPr>
          <w:sz w:val="22"/>
          <w:szCs w:val="22"/>
        </w:rPr>
        <w:t>Shereil D.</w:t>
      </w:r>
      <w:r w:rsidRPr="00471D98">
        <w:rPr>
          <w:spacing w:val="-4"/>
          <w:sz w:val="22"/>
          <w:szCs w:val="22"/>
        </w:rPr>
        <w:t xml:space="preserve"> </w:t>
      </w:r>
      <w:r w:rsidRPr="00471D98">
        <w:rPr>
          <w:sz w:val="22"/>
          <w:szCs w:val="22"/>
        </w:rPr>
        <w:t>Pablico</w:t>
      </w:r>
      <w:r w:rsidRPr="00471D98">
        <w:rPr>
          <w:sz w:val="22"/>
          <w:szCs w:val="22"/>
        </w:rPr>
        <w:tab/>
        <w:t>-</w:t>
      </w:r>
      <w:r w:rsidRPr="00471D98">
        <w:rPr>
          <w:spacing w:val="51"/>
          <w:sz w:val="22"/>
          <w:szCs w:val="22"/>
        </w:rPr>
        <w:t xml:space="preserve"> </w:t>
      </w:r>
      <w:r w:rsidRPr="00471D98">
        <w:rPr>
          <w:sz w:val="22"/>
          <w:szCs w:val="22"/>
        </w:rPr>
        <w:t>Treasurer</w:t>
      </w:r>
    </w:p>
    <w:p w14:paraId="689941BF" w14:textId="63056346" w:rsidR="0048006B" w:rsidRPr="00471D98" w:rsidRDefault="0048006B" w:rsidP="0048006B">
      <w:pPr>
        <w:pStyle w:val="BodyText"/>
        <w:tabs>
          <w:tab w:val="left" w:pos="5541"/>
        </w:tabs>
        <w:spacing w:before="1"/>
        <w:ind w:left="1593"/>
        <w:rPr>
          <w:sz w:val="22"/>
          <w:szCs w:val="22"/>
        </w:rPr>
      </w:pPr>
      <w:r w:rsidRPr="00471D98">
        <w:rPr>
          <w:sz w:val="22"/>
          <w:szCs w:val="22"/>
        </w:rPr>
        <w:t>Juliet</w:t>
      </w:r>
      <w:r w:rsidR="002468C8" w:rsidRPr="00471D98">
        <w:rPr>
          <w:sz w:val="22"/>
          <w:szCs w:val="22"/>
        </w:rPr>
        <w:t xml:space="preserve">a </w:t>
      </w:r>
      <w:r w:rsidRPr="00471D98">
        <w:rPr>
          <w:sz w:val="22"/>
          <w:szCs w:val="22"/>
        </w:rPr>
        <w:t xml:space="preserve"> B. Carlos</w:t>
      </w:r>
      <w:r w:rsidRPr="00471D98">
        <w:rPr>
          <w:sz w:val="22"/>
          <w:szCs w:val="22"/>
        </w:rPr>
        <w:tab/>
      </w:r>
      <w:r w:rsidRPr="00471D98">
        <w:rPr>
          <w:sz w:val="22"/>
          <w:szCs w:val="22"/>
        </w:rPr>
        <w:tab/>
        <w:t>-</w:t>
      </w:r>
      <w:r w:rsidRPr="00471D98">
        <w:rPr>
          <w:spacing w:val="-4"/>
          <w:sz w:val="22"/>
          <w:szCs w:val="22"/>
        </w:rPr>
        <w:t xml:space="preserve"> </w:t>
      </w:r>
      <w:r w:rsidRPr="00471D98">
        <w:rPr>
          <w:sz w:val="22"/>
          <w:szCs w:val="22"/>
        </w:rPr>
        <w:t>Asst.</w:t>
      </w:r>
      <w:r w:rsidRPr="00471D98">
        <w:rPr>
          <w:spacing w:val="-5"/>
          <w:sz w:val="22"/>
          <w:szCs w:val="22"/>
        </w:rPr>
        <w:t xml:space="preserve"> </w:t>
      </w:r>
      <w:r w:rsidRPr="00471D98">
        <w:rPr>
          <w:sz w:val="22"/>
          <w:szCs w:val="22"/>
        </w:rPr>
        <w:t>Treasurer</w:t>
      </w:r>
    </w:p>
    <w:p w14:paraId="5A7C3818" w14:textId="77777777" w:rsidR="0048006B" w:rsidRPr="00471D98" w:rsidRDefault="0048006B" w:rsidP="0048006B">
      <w:pPr>
        <w:pStyle w:val="BodyText"/>
        <w:rPr>
          <w:color w:val="FF0000"/>
          <w:sz w:val="22"/>
          <w:szCs w:val="22"/>
        </w:rPr>
      </w:pPr>
    </w:p>
    <w:p w14:paraId="7C3E3FAF" w14:textId="77777777" w:rsidR="0048006B" w:rsidRPr="00471D98" w:rsidRDefault="0048006B" w:rsidP="0048006B">
      <w:pPr>
        <w:pStyle w:val="BodyText"/>
        <w:spacing w:before="75"/>
        <w:ind w:left="820" w:right="717"/>
        <w:jc w:val="both"/>
        <w:rPr>
          <w:sz w:val="22"/>
          <w:szCs w:val="22"/>
        </w:rPr>
      </w:pPr>
    </w:p>
    <w:p w14:paraId="17DA97D7" w14:textId="0ADB0D9E" w:rsidR="0048006B" w:rsidRPr="00471D98" w:rsidRDefault="0048006B" w:rsidP="0048006B">
      <w:pPr>
        <w:tabs>
          <w:tab w:val="left" w:pos="1663"/>
        </w:tabs>
      </w:pPr>
    </w:p>
    <w:p w14:paraId="3837B9F5" w14:textId="26C4DC4A" w:rsidR="0053552F" w:rsidRPr="00471D98" w:rsidRDefault="0053552F" w:rsidP="0048006B">
      <w:pPr>
        <w:tabs>
          <w:tab w:val="left" w:pos="1663"/>
        </w:tabs>
        <w:sectPr w:rsidR="0053552F" w:rsidRPr="00471D98" w:rsidSect="00BD3BE8">
          <w:pgSz w:w="11910" w:h="16840" w:code="9"/>
          <w:pgMar w:top="640" w:right="0" w:bottom="280" w:left="620" w:header="0" w:footer="448" w:gutter="0"/>
          <w:cols w:space="720"/>
          <w:docGrid w:linePitch="299"/>
        </w:sectPr>
      </w:pPr>
    </w:p>
    <w:p w14:paraId="4D52B143" w14:textId="77777777" w:rsidR="0053552F" w:rsidRPr="00471D98" w:rsidRDefault="00C84FFA">
      <w:pPr>
        <w:pStyle w:val="BodyText"/>
        <w:spacing w:before="231"/>
        <w:ind w:left="820" w:right="724"/>
        <w:jc w:val="both"/>
        <w:rPr>
          <w:sz w:val="22"/>
          <w:szCs w:val="22"/>
        </w:rPr>
      </w:pPr>
      <w:r w:rsidRPr="00471D98">
        <w:rPr>
          <w:sz w:val="22"/>
          <w:szCs w:val="22"/>
        </w:rPr>
        <w:lastRenderedPageBreak/>
        <w:t>The Officers (per the Company’s By-Laws) are elected/appointed annually by the Board of Directors during its</w:t>
      </w:r>
      <w:r w:rsidRPr="00471D98">
        <w:rPr>
          <w:spacing w:val="1"/>
          <w:sz w:val="22"/>
          <w:szCs w:val="22"/>
        </w:rPr>
        <w:t xml:space="preserve"> </w:t>
      </w:r>
      <w:r w:rsidRPr="00471D98">
        <w:rPr>
          <w:sz w:val="22"/>
          <w:szCs w:val="22"/>
        </w:rPr>
        <w:t>organizational meeting following the annual stockholders’ meeting, each to hold office for one (1) year until the</w:t>
      </w:r>
      <w:r w:rsidRPr="00471D98">
        <w:rPr>
          <w:spacing w:val="1"/>
          <w:sz w:val="22"/>
          <w:szCs w:val="22"/>
        </w:rPr>
        <w:t xml:space="preserve"> </w:t>
      </w:r>
      <w:r w:rsidRPr="00471D98">
        <w:rPr>
          <w:sz w:val="22"/>
          <w:szCs w:val="22"/>
        </w:rPr>
        <w:t>next</w:t>
      </w:r>
      <w:r w:rsidRPr="00471D98">
        <w:rPr>
          <w:spacing w:val="1"/>
          <w:sz w:val="22"/>
          <w:szCs w:val="22"/>
        </w:rPr>
        <w:t xml:space="preserve"> </w:t>
      </w:r>
      <w:r w:rsidRPr="00471D98">
        <w:rPr>
          <w:sz w:val="22"/>
          <w:szCs w:val="22"/>
        </w:rPr>
        <w:t>organizational</w:t>
      </w:r>
      <w:r w:rsidRPr="00471D98">
        <w:rPr>
          <w:spacing w:val="1"/>
          <w:sz w:val="22"/>
          <w:szCs w:val="22"/>
        </w:rPr>
        <w:t xml:space="preserve"> </w:t>
      </w:r>
      <w:r w:rsidRPr="00471D98">
        <w:rPr>
          <w:sz w:val="22"/>
          <w:szCs w:val="22"/>
        </w:rPr>
        <w:t>meeting</w:t>
      </w:r>
      <w:r w:rsidRPr="00471D98">
        <w:rPr>
          <w:spacing w:val="1"/>
          <w:sz w:val="22"/>
          <w:szCs w:val="22"/>
        </w:rPr>
        <w:t xml:space="preserve"> </w:t>
      </w:r>
      <w:r w:rsidRPr="00471D98">
        <w:rPr>
          <w:sz w:val="22"/>
          <w:szCs w:val="22"/>
        </w:rPr>
        <w:t>of</w:t>
      </w:r>
      <w:r w:rsidRPr="00471D98">
        <w:rPr>
          <w:spacing w:val="1"/>
          <w:sz w:val="22"/>
          <w:szCs w:val="22"/>
        </w:rPr>
        <w:t xml:space="preserve"> </w:t>
      </w:r>
      <w:r w:rsidRPr="00471D98">
        <w:rPr>
          <w:sz w:val="22"/>
          <w:szCs w:val="22"/>
        </w:rPr>
        <w:t>the</w:t>
      </w:r>
      <w:r w:rsidRPr="00471D98">
        <w:rPr>
          <w:spacing w:val="1"/>
          <w:sz w:val="22"/>
          <w:szCs w:val="22"/>
        </w:rPr>
        <w:t xml:space="preserve"> </w:t>
      </w:r>
      <w:r w:rsidRPr="00471D98">
        <w:rPr>
          <w:sz w:val="22"/>
          <w:szCs w:val="22"/>
        </w:rPr>
        <w:t>Board</w:t>
      </w:r>
      <w:r w:rsidRPr="00471D98">
        <w:rPr>
          <w:spacing w:val="1"/>
          <w:sz w:val="22"/>
          <w:szCs w:val="22"/>
        </w:rPr>
        <w:t xml:space="preserve"> </w:t>
      </w:r>
      <w:r w:rsidRPr="00471D98">
        <w:rPr>
          <w:sz w:val="22"/>
          <w:szCs w:val="22"/>
        </w:rPr>
        <w:t>in</w:t>
      </w:r>
      <w:r w:rsidRPr="00471D98">
        <w:rPr>
          <w:spacing w:val="1"/>
          <w:sz w:val="22"/>
          <w:szCs w:val="22"/>
        </w:rPr>
        <w:t xml:space="preserve"> </w:t>
      </w:r>
      <w:r w:rsidRPr="00471D98">
        <w:rPr>
          <w:sz w:val="22"/>
          <w:szCs w:val="22"/>
        </w:rPr>
        <w:t>the</w:t>
      </w:r>
      <w:r w:rsidRPr="00471D98">
        <w:rPr>
          <w:spacing w:val="1"/>
          <w:sz w:val="22"/>
          <w:szCs w:val="22"/>
        </w:rPr>
        <w:t xml:space="preserve"> </w:t>
      </w:r>
      <w:r w:rsidRPr="00471D98">
        <w:rPr>
          <w:sz w:val="22"/>
          <w:szCs w:val="22"/>
        </w:rPr>
        <w:t>following</w:t>
      </w:r>
      <w:r w:rsidRPr="00471D98">
        <w:rPr>
          <w:spacing w:val="1"/>
          <w:sz w:val="22"/>
          <w:szCs w:val="22"/>
        </w:rPr>
        <w:t xml:space="preserve"> </w:t>
      </w:r>
      <w:r w:rsidRPr="00471D98">
        <w:rPr>
          <w:sz w:val="22"/>
          <w:szCs w:val="22"/>
        </w:rPr>
        <w:t>year</w:t>
      </w:r>
      <w:r w:rsidRPr="00471D98">
        <w:rPr>
          <w:spacing w:val="1"/>
          <w:sz w:val="22"/>
          <w:szCs w:val="22"/>
        </w:rPr>
        <w:t xml:space="preserve"> </w:t>
      </w:r>
      <w:r w:rsidRPr="00471D98">
        <w:rPr>
          <w:sz w:val="22"/>
          <w:szCs w:val="22"/>
        </w:rPr>
        <w:t>or</w:t>
      </w:r>
      <w:r w:rsidRPr="00471D98">
        <w:rPr>
          <w:spacing w:val="1"/>
          <w:sz w:val="22"/>
          <w:szCs w:val="22"/>
        </w:rPr>
        <w:t xml:space="preserve"> </w:t>
      </w:r>
      <w:r w:rsidRPr="00471D98">
        <w:rPr>
          <w:sz w:val="22"/>
          <w:szCs w:val="22"/>
        </w:rPr>
        <w:t>until</w:t>
      </w:r>
      <w:r w:rsidRPr="00471D98">
        <w:rPr>
          <w:spacing w:val="1"/>
          <w:sz w:val="22"/>
          <w:szCs w:val="22"/>
        </w:rPr>
        <w:t xml:space="preserve"> </w:t>
      </w:r>
      <w:r w:rsidRPr="00471D98">
        <w:rPr>
          <w:sz w:val="22"/>
          <w:szCs w:val="22"/>
        </w:rPr>
        <w:t>a</w:t>
      </w:r>
      <w:r w:rsidRPr="00471D98">
        <w:rPr>
          <w:spacing w:val="1"/>
          <w:sz w:val="22"/>
          <w:szCs w:val="22"/>
        </w:rPr>
        <w:t xml:space="preserve"> </w:t>
      </w:r>
      <w:r w:rsidRPr="00471D98">
        <w:rPr>
          <w:sz w:val="22"/>
          <w:szCs w:val="22"/>
        </w:rPr>
        <w:t>successor</w:t>
      </w:r>
      <w:r w:rsidRPr="00471D98">
        <w:rPr>
          <w:spacing w:val="1"/>
          <w:sz w:val="22"/>
          <w:szCs w:val="22"/>
        </w:rPr>
        <w:t xml:space="preserve"> </w:t>
      </w:r>
      <w:r w:rsidRPr="00471D98">
        <w:rPr>
          <w:sz w:val="22"/>
          <w:szCs w:val="22"/>
        </w:rPr>
        <w:t>shall</w:t>
      </w:r>
      <w:r w:rsidRPr="00471D98">
        <w:rPr>
          <w:spacing w:val="1"/>
          <w:sz w:val="22"/>
          <w:szCs w:val="22"/>
        </w:rPr>
        <w:t xml:space="preserve"> </w:t>
      </w:r>
      <w:r w:rsidRPr="00471D98">
        <w:rPr>
          <w:sz w:val="22"/>
          <w:szCs w:val="22"/>
        </w:rPr>
        <w:t>have</w:t>
      </w:r>
      <w:r w:rsidRPr="00471D98">
        <w:rPr>
          <w:spacing w:val="1"/>
          <w:sz w:val="22"/>
          <w:szCs w:val="22"/>
        </w:rPr>
        <w:t xml:space="preserve"> </w:t>
      </w:r>
      <w:r w:rsidRPr="00471D98">
        <w:rPr>
          <w:sz w:val="22"/>
          <w:szCs w:val="22"/>
        </w:rPr>
        <w:t>been</w:t>
      </w:r>
      <w:r w:rsidRPr="00471D98">
        <w:rPr>
          <w:spacing w:val="1"/>
          <w:sz w:val="22"/>
          <w:szCs w:val="22"/>
        </w:rPr>
        <w:t xml:space="preserve"> </w:t>
      </w:r>
      <w:r w:rsidRPr="00471D98">
        <w:rPr>
          <w:sz w:val="22"/>
          <w:szCs w:val="22"/>
        </w:rPr>
        <w:t>elected/appointed</w:t>
      </w:r>
      <w:r w:rsidRPr="00471D98">
        <w:rPr>
          <w:spacing w:val="-2"/>
          <w:sz w:val="22"/>
          <w:szCs w:val="22"/>
        </w:rPr>
        <w:t xml:space="preserve"> </w:t>
      </w:r>
      <w:r w:rsidRPr="00471D98">
        <w:rPr>
          <w:sz w:val="22"/>
          <w:szCs w:val="22"/>
        </w:rPr>
        <w:t>and</w:t>
      </w:r>
      <w:r w:rsidRPr="00471D98">
        <w:rPr>
          <w:spacing w:val="-1"/>
          <w:sz w:val="22"/>
          <w:szCs w:val="22"/>
        </w:rPr>
        <w:t xml:space="preserve"> </w:t>
      </w:r>
      <w:r w:rsidRPr="00471D98">
        <w:rPr>
          <w:sz w:val="22"/>
          <w:szCs w:val="22"/>
        </w:rPr>
        <w:t>shall</w:t>
      </w:r>
      <w:r w:rsidRPr="00471D98">
        <w:rPr>
          <w:spacing w:val="1"/>
          <w:sz w:val="22"/>
          <w:szCs w:val="22"/>
        </w:rPr>
        <w:t xml:space="preserve"> </w:t>
      </w:r>
      <w:r w:rsidRPr="00471D98">
        <w:rPr>
          <w:sz w:val="22"/>
          <w:szCs w:val="22"/>
        </w:rPr>
        <w:t>have</w:t>
      </w:r>
      <w:r w:rsidRPr="00471D98">
        <w:rPr>
          <w:spacing w:val="-2"/>
          <w:sz w:val="22"/>
          <w:szCs w:val="22"/>
        </w:rPr>
        <w:t xml:space="preserve"> </w:t>
      </w:r>
      <w:r w:rsidRPr="00471D98">
        <w:rPr>
          <w:sz w:val="22"/>
          <w:szCs w:val="22"/>
        </w:rPr>
        <w:t>qualified.</w:t>
      </w:r>
    </w:p>
    <w:p w14:paraId="78673ED0" w14:textId="77777777" w:rsidR="0053552F" w:rsidRPr="00471D98" w:rsidRDefault="0053552F">
      <w:pPr>
        <w:pStyle w:val="BodyText"/>
        <w:spacing w:before="11"/>
        <w:rPr>
          <w:sz w:val="22"/>
          <w:szCs w:val="22"/>
        </w:rPr>
      </w:pPr>
    </w:p>
    <w:p w14:paraId="5E942CCE" w14:textId="77777777" w:rsidR="008E3817" w:rsidRPr="00471D98" w:rsidRDefault="00C84FFA">
      <w:pPr>
        <w:pStyle w:val="BodyText"/>
        <w:ind w:left="820"/>
        <w:rPr>
          <w:color w:val="000000" w:themeColor="text1"/>
          <w:spacing w:val="43"/>
          <w:sz w:val="22"/>
          <w:szCs w:val="22"/>
        </w:rPr>
      </w:pPr>
      <w:r w:rsidRPr="00471D98">
        <w:rPr>
          <w:sz w:val="22"/>
          <w:szCs w:val="22"/>
        </w:rPr>
        <w:t>Please</w:t>
      </w:r>
      <w:r w:rsidRPr="00471D98">
        <w:rPr>
          <w:spacing w:val="43"/>
          <w:sz w:val="22"/>
          <w:szCs w:val="22"/>
        </w:rPr>
        <w:t xml:space="preserve"> </w:t>
      </w:r>
      <w:r w:rsidRPr="00471D98">
        <w:rPr>
          <w:sz w:val="22"/>
          <w:szCs w:val="22"/>
        </w:rPr>
        <w:t>refer</w:t>
      </w:r>
      <w:r w:rsidRPr="00471D98">
        <w:rPr>
          <w:spacing w:val="44"/>
          <w:sz w:val="22"/>
          <w:szCs w:val="22"/>
        </w:rPr>
        <w:t xml:space="preserve"> </w:t>
      </w:r>
      <w:r w:rsidRPr="00471D98">
        <w:rPr>
          <w:sz w:val="22"/>
          <w:szCs w:val="22"/>
        </w:rPr>
        <w:t>to</w:t>
      </w:r>
      <w:r w:rsidRPr="00471D98">
        <w:rPr>
          <w:spacing w:val="43"/>
          <w:sz w:val="22"/>
          <w:szCs w:val="22"/>
        </w:rPr>
        <w:t xml:space="preserve"> </w:t>
      </w:r>
      <w:r w:rsidRPr="00471D98">
        <w:rPr>
          <w:sz w:val="22"/>
          <w:szCs w:val="22"/>
        </w:rPr>
        <w:t>attached</w:t>
      </w:r>
      <w:r w:rsidRPr="00471D98">
        <w:rPr>
          <w:spacing w:val="44"/>
          <w:sz w:val="22"/>
          <w:szCs w:val="22"/>
        </w:rPr>
        <w:t xml:space="preserve"> </w:t>
      </w:r>
      <w:r w:rsidRPr="00471D98">
        <w:rPr>
          <w:sz w:val="22"/>
          <w:szCs w:val="22"/>
        </w:rPr>
        <w:t>Annex</w:t>
      </w:r>
      <w:r w:rsidRPr="00471D98">
        <w:rPr>
          <w:spacing w:val="46"/>
          <w:sz w:val="22"/>
          <w:szCs w:val="22"/>
        </w:rPr>
        <w:t xml:space="preserve"> </w:t>
      </w:r>
      <w:r w:rsidRPr="00471D98">
        <w:rPr>
          <w:sz w:val="22"/>
          <w:szCs w:val="22"/>
        </w:rPr>
        <w:t>“A”</w:t>
      </w:r>
      <w:r w:rsidRPr="00471D98">
        <w:rPr>
          <w:spacing w:val="48"/>
          <w:sz w:val="22"/>
          <w:szCs w:val="22"/>
        </w:rPr>
        <w:t xml:space="preserve"> </w:t>
      </w:r>
      <w:r w:rsidR="008E3817" w:rsidRPr="00471D98">
        <w:rPr>
          <w:color w:val="000000" w:themeColor="text1"/>
          <w:sz w:val="22"/>
          <w:szCs w:val="22"/>
        </w:rPr>
        <w:t>(page 17, Annex “B” page 24</w:t>
      </w:r>
      <w:r w:rsidR="00D46759" w:rsidRPr="00471D98">
        <w:rPr>
          <w:color w:val="000000" w:themeColor="text1"/>
          <w:sz w:val="22"/>
          <w:szCs w:val="22"/>
        </w:rPr>
        <w:t xml:space="preserve"> ,</w:t>
      </w:r>
      <w:r w:rsidR="00C07E7E" w:rsidRPr="00471D98">
        <w:rPr>
          <w:color w:val="000000" w:themeColor="text1"/>
          <w:sz w:val="22"/>
          <w:szCs w:val="22"/>
        </w:rPr>
        <w:t xml:space="preserve"> Annex “C”</w:t>
      </w:r>
      <w:r w:rsidR="008E3817" w:rsidRPr="00471D98">
        <w:rPr>
          <w:color w:val="000000" w:themeColor="text1"/>
          <w:sz w:val="22"/>
          <w:szCs w:val="22"/>
        </w:rPr>
        <w:t xml:space="preserve">  page 44 and Annex “D” page 46</w:t>
      </w:r>
      <w:r w:rsidR="00D46759" w:rsidRPr="00471D98">
        <w:rPr>
          <w:color w:val="000000" w:themeColor="text1"/>
          <w:sz w:val="22"/>
          <w:szCs w:val="22"/>
        </w:rPr>
        <w:t xml:space="preserve"> </w:t>
      </w:r>
      <w:r w:rsidR="00C07E7E" w:rsidRPr="00471D98">
        <w:rPr>
          <w:color w:val="000000" w:themeColor="text1"/>
          <w:sz w:val="22"/>
          <w:szCs w:val="22"/>
        </w:rPr>
        <w:t>)</w:t>
      </w:r>
      <w:r w:rsidRPr="00471D98">
        <w:rPr>
          <w:color w:val="000000" w:themeColor="text1"/>
          <w:spacing w:val="43"/>
          <w:sz w:val="22"/>
          <w:szCs w:val="22"/>
        </w:rPr>
        <w:t xml:space="preserve"> </w:t>
      </w:r>
    </w:p>
    <w:p w14:paraId="2BE1ABD9" w14:textId="1E6D34ED" w:rsidR="0053552F" w:rsidRPr="00471D98" w:rsidRDefault="00C84FFA">
      <w:pPr>
        <w:pStyle w:val="BodyText"/>
        <w:ind w:left="820"/>
        <w:rPr>
          <w:sz w:val="22"/>
          <w:szCs w:val="22"/>
        </w:rPr>
      </w:pPr>
      <w:r w:rsidRPr="00471D98">
        <w:rPr>
          <w:sz w:val="22"/>
          <w:szCs w:val="22"/>
        </w:rPr>
        <w:t>for</w:t>
      </w:r>
      <w:r w:rsidRPr="00471D98">
        <w:rPr>
          <w:spacing w:val="44"/>
          <w:sz w:val="22"/>
          <w:szCs w:val="22"/>
        </w:rPr>
        <w:t xml:space="preserve"> </w:t>
      </w:r>
      <w:r w:rsidRPr="00471D98">
        <w:rPr>
          <w:sz w:val="22"/>
          <w:szCs w:val="22"/>
        </w:rPr>
        <w:t>the</w:t>
      </w:r>
      <w:r w:rsidRPr="00471D98">
        <w:rPr>
          <w:spacing w:val="43"/>
          <w:sz w:val="22"/>
          <w:szCs w:val="22"/>
        </w:rPr>
        <w:t xml:space="preserve"> </w:t>
      </w:r>
      <w:r w:rsidRPr="00471D98">
        <w:rPr>
          <w:sz w:val="22"/>
          <w:szCs w:val="22"/>
        </w:rPr>
        <w:t>summary</w:t>
      </w:r>
      <w:r w:rsidRPr="00471D98">
        <w:rPr>
          <w:spacing w:val="47"/>
          <w:sz w:val="22"/>
          <w:szCs w:val="22"/>
        </w:rPr>
        <w:t xml:space="preserve"> </w:t>
      </w:r>
      <w:r w:rsidRPr="00471D98">
        <w:rPr>
          <w:sz w:val="22"/>
          <w:szCs w:val="22"/>
        </w:rPr>
        <w:t>of</w:t>
      </w:r>
      <w:r w:rsidRPr="00471D98">
        <w:rPr>
          <w:spacing w:val="46"/>
          <w:sz w:val="22"/>
          <w:szCs w:val="22"/>
        </w:rPr>
        <w:t xml:space="preserve"> </w:t>
      </w:r>
      <w:r w:rsidRPr="00471D98">
        <w:rPr>
          <w:sz w:val="22"/>
          <w:szCs w:val="22"/>
        </w:rPr>
        <w:t>qualifications</w:t>
      </w:r>
      <w:r w:rsidRPr="00471D98">
        <w:rPr>
          <w:spacing w:val="47"/>
          <w:sz w:val="22"/>
          <w:szCs w:val="22"/>
        </w:rPr>
        <w:t xml:space="preserve"> </w:t>
      </w:r>
      <w:r w:rsidRPr="00471D98">
        <w:rPr>
          <w:sz w:val="22"/>
          <w:szCs w:val="22"/>
        </w:rPr>
        <w:t>of</w:t>
      </w:r>
      <w:r w:rsidRPr="00471D98">
        <w:rPr>
          <w:spacing w:val="46"/>
          <w:sz w:val="22"/>
          <w:szCs w:val="22"/>
        </w:rPr>
        <w:t xml:space="preserve"> </w:t>
      </w:r>
      <w:r w:rsidRPr="00471D98">
        <w:rPr>
          <w:sz w:val="22"/>
          <w:szCs w:val="22"/>
        </w:rPr>
        <w:t>the</w:t>
      </w:r>
      <w:r w:rsidRPr="00471D98">
        <w:rPr>
          <w:spacing w:val="44"/>
          <w:sz w:val="22"/>
          <w:szCs w:val="22"/>
        </w:rPr>
        <w:t xml:space="preserve"> </w:t>
      </w:r>
      <w:r w:rsidRPr="00471D98">
        <w:rPr>
          <w:sz w:val="22"/>
          <w:szCs w:val="22"/>
        </w:rPr>
        <w:t>current</w:t>
      </w:r>
      <w:r w:rsidRPr="00471D98">
        <w:rPr>
          <w:spacing w:val="-52"/>
          <w:sz w:val="22"/>
          <w:szCs w:val="22"/>
        </w:rPr>
        <w:t xml:space="preserve"> </w:t>
      </w:r>
      <w:r w:rsidRPr="00471D98">
        <w:rPr>
          <w:sz w:val="22"/>
          <w:szCs w:val="22"/>
        </w:rPr>
        <w:t>Directors/Nominees</w:t>
      </w:r>
      <w:r w:rsidRPr="00471D98">
        <w:rPr>
          <w:spacing w:val="1"/>
          <w:sz w:val="22"/>
          <w:szCs w:val="22"/>
        </w:rPr>
        <w:t xml:space="preserve"> </w:t>
      </w:r>
      <w:r w:rsidRPr="00471D98">
        <w:rPr>
          <w:sz w:val="22"/>
          <w:szCs w:val="22"/>
        </w:rPr>
        <w:t>and</w:t>
      </w:r>
      <w:r w:rsidRPr="00471D98">
        <w:rPr>
          <w:spacing w:val="-1"/>
          <w:sz w:val="22"/>
          <w:szCs w:val="22"/>
        </w:rPr>
        <w:t xml:space="preserve"> </w:t>
      </w:r>
      <w:r w:rsidRPr="00471D98">
        <w:rPr>
          <w:sz w:val="22"/>
          <w:szCs w:val="22"/>
        </w:rPr>
        <w:t>Executive</w:t>
      </w:r>
      <w:r w:rsidRPr="00471D98">
        <w:rPr>
          <w:spacing w:val="-1"/>
          <w:sz w:val="22"/>
          <w:szCs w:val="22"/>
        </w:rPr>
        <w:t xml:space="preserve"> </w:t>
      </w:r>
      <w:r w:rsidRPr="00471D98">
        <w:rPr>
          <w:sz w:val="22"/>
          <w:szCs w:val="22"/>
        </w:rPr>
        <w:t>Officers.</w:t>
      </w:r>
    </w:p>
    <w:p w14:paraId="34761469" w14:textId="77777777" w:rsidR="0053552F" w:rsidRPr="00471D98" w:rsidRDefault="00C84FFA">
      <w:pPr>
        <w:pStyle w:val="Heading1"/>
        <w:spacing w:before="183"/>
        <w:ind w:left="820"/>
        <w:rPr>
          <w:sz w:val="22"/>
          <w:szCs w:val="22"/>
        </w:rPr>
      </w:pPr>
      <w:r w:rsidRPr="00471D98">
        <w:rPr>
          <w:sz w:val="22"/>
          <w:szCs w:val="22"/>
        </w:rPr>
        <w:t>Significant</w:t>
      </w:r>
      <w:r w:rsidRPr="00471D98">
        <w:rPr>
          <w:spacing w:val="-6"/>
          <w:sz w:val="22"/>
          <w:szCs w:val="22"/>
        </w:rPr>
        <w:t xml:space="preserve"> </w:t>
      </w:r>
      <w:r w:rsidRPr="00471D98">
        <w:rPr>
          <w:sz w:val="22"/>
          <w:szCs w:val="22"/>
        </w:rPr>
        <w:t>Employees</w:t>
      </w:r>
    </w:p>
    <w:p w14:paraId="02988543" w14:textId="0C1AF194" w:rsidR="00EF6EC4" w:rsidRPr="00471D98" w:rsidRDefault="00C84FFA" w:rsidP="00EF6EC4">
      <w:pPr>
        <w:pStyle w:val="BodyText"/>
        <w:spacing w:before="1"/>
        <w:ind w:left="820"/>
        <w:rPr>
          <w:spacing w:val="-5"/>
          <w:sz w:val="22"/>
          <w:szCs w:val="22"/>
        </w:rPr>
      </w:pPr>
      <w:r w:rsidRPr="00471D98">
        <w:rPr>
          <w:sz w:val="22"/>
          <w:szCs w:val="22"/>
        </w:rPr>
        <w:t>The</w:t>
      </w:r>
      <w:r w:rsidRPr="00471D98">
        <w:rPr>
          <w:spacing w:val="-6"/>
          <w:sz w:val="22"/>
          <w:szCs w:val="22"/>
        </w:rPr>
        <w:t xml:space="preserve"> </w:t>
      </w:r>
      <w:r w:rsidRPr="00471D98">
        <w:rPr>
          <w:sz w:val="22"/>
          <w:szCs w:val="22"/>
        </w:rPr>
        <w:t>Corporation</w:t>
      </w:r>
      <w:r w:rsidRPr="00471D98">
        <w:rPr>
          <w:spacing w:val="-6"/>
          <w:sz w:val="22"/>
          <w:szCs w:val="22"/>
        </w:rPr>
        <w:t xml:space="preserve"> </w:t>
      </w:r>
      <w:r w:rsidRPr="00471D98">
        <w:rPr>
          <w:sz w:val="22"/>
          <w:szCs w:val="22"/>
        </w:rPr>
        <w:t>relies</w:t>
      </w:r>
      <w:r w:rsidRPr="00471D98">
        <w:rPr>
          <w:spacing w:val="-3"/>
          <w:sz w:val="22"/>
          <w:szCs w:val="22"/>
        </w:rPr>
        <w:t xml:space="preserve"> </w:t>
      </w:r>
      <w:r w:rsidRPr="00471D98">
        <w:rPr>
          <w:sz w:val="22"/>
          <w:szCs w:val="22"/>
        </w:rPr>
        <w:t>significantly</w:t>
      </w:r>
      <w:r w:rsidRPr="00471D98">
        <w:rPr>
          <w:spacing w:val="-3"/>
          <w:sz w:val="22"/>
          <w:szCs w:val="22"/>
        </w:rPr>
        <w:t xml:space="preserve"> </w:t>
      </w:r>
      <w:r w:rsidRPr="00471D98">
        <w:rPr>
          <w:sz w:val="22"/>
          <w:szCs w:val="22"/>
        </w:rPr>
        <w:t>on</w:t>
      </w:r>
      <w:r w:rsidRPr="00471D98">
        <w:rPr>
          <w:spacing w:val="-6"/>
          <w:sz w:val="22"/>
          <w:szCs w:val="22"/>
        </w:rPr>
        <w:t xml:space="preserve"> </w:t>
      </w:r>
      <w:r w:rsidRPr="00471D98">
        <w:rPr>
          <w:sz w:val="22"/>
          <w:szCs w:val="22"/>
        </w:rPr>
        <w:t>the</w:t>
      </w:r>
      <w:r w:rsidRPr="00471D98">
        <w:rPr>
          <w:spacing w:val="-6"/>
          <w:sz w:val="22"/>
          <w:szCs w:val="22"/>
        </w:rPr>
        <w:t xml:space="preserve"> </w:t>
      </w:r>
      <w:r w:rsidRPr="00471D98">
        <w:rPr>
          <w:sz w:val="22"/>
          <w:szCs w:val="22"/>
        </w:rPr>
        <w:t>continued</w:t>
      </w:r>
      <w:r w:rsidRPr="00471D98">
        <w:rPr>
          <w:spacing w:val="-5"/>
          <w:sz w:val="22"/>
          <w:szCs w:val="22"/>
        </w:rPr>
        <w:t xml:space="preserve"> </w:t>
      </w:r>
      <w:r w:rsidRPr="00471D98">
        <w:rPr>
          <w:sz w:val="22"/>
          <w:szCs w:val="22"/>
        </w:rPr>
        <w:t>collective</w:t>
      </w:r>
      <w:r w:rsidRPr="00471D98">
        <w:rPr>
          <w:spacing w:val="-6"/>
          <w:sz w:val="22"/>
          <w:szCs w:val="22"/>
        </w:rPr>
        <w:t xml:space="preserve"> </w:t>
      </w:r>
      <w:r w:rsidRPr="00471D98">
        <w:rPr>
          <w:sz w:val="22"/>
          <w:szCs w:val="22"/>
        </w:rPr>
        <w:t>efforts</w:t>
      </w:r>
      <w:r w:rsidR="0026737B" w:rsidRPr="00471D98">
        <w:rPr>
          <w:sz w:val="22"/>
          <w:szCs w:val="22"/>
        </w:rPr>
        <w:t xml:space="preserve"> </w:t>
      </w:r>
      <w:r w:rsidRPr="00471D98">
        <w:rPr>
          <w:spacing w:val="-3"/>
          <w:sz w:val="22"/>
          <w:szCs w:val="22"/>
        </w:rPr>
        <w:t xml:space="preserve"> </w:t>
      </w:r>
      <w:r w:rsidRPr="00471D98">
        <w:rPr>
          <w:sz w:val="22"/>
          <w:szCs w:val="22"/>
        </w:rPr>
        <w:t>of</w:t>
      </w:r>
      <w:r w:rsidRPr="00471D98">
        <w:rPr>
          <w:spacing w:val="-4"/>
          <w:sz w:val="22"/>
          <w:szCs w:val="22"/>
        </w:rPr>
        <w:t xml:space="preserve"> </w:t>
      </w:r>
      <w:r w:rsidR="0026737B" w:rsidRPr="00471D98">
        <w:rPr>
          <w:spacing w:val="-4"/>
          <w:sz w:val="22"/>
          <w:szCs w:val="22"/>
        </w:rPr>
        <w:t xml:space="preserve"> </w:t>
      </w:r>
      <w:r w:rsidRPr="00471D98">
        <w:rPr>
          <w:sz w:val="22"/>
          <w:szCs w:val="22"/>
        </w:rPr>
        <w:t>its</w:t>
      </w:r>
      <w:r w:rsidR="0026737B" w:rsidRPr="00471D98">
        <w:rPr>
          <w:sz w:val="22"/>
          <w:szCs w:val="22"/>
        </w:rPr>
        <w:t xml:space="preserve"> </w:t>
      </w:r>
      <w:r w:rsidRPr="00471D98">
        <w:rPr>
          <w:spacing w:val="-7"/>
          <w:sz w:val="22"/>
          <w:szCs w:val="22"/>
        </w:rPr>
        <w:t xml:space="preserve"> </w:t>
      </w:r>
      <w:r w:rsidRPr="00471D98">
        <w:rPr>
          <w:sz w:val="22"/>
          <w:szCs w:val="22"/>
        </w:rPr>
        <w:t>senior</w:t>
      </w:r>
      <w:r w:rsidRPr="00471D98">
        <w:rPr>
          <w:spacing w:val="-6"/>
          <w:sz w:val="22"/>
          <w:szCs w:val="22"/>
        </w:rPr>
        <w:t xml:space="preserve"> </w:t>
      </w:r>
      <w:r w:rsidRPr="00471D98">
        <w:rPr>
          <w:sz w:val="22"/>
          <w:szCs w:val="22"/>
        </w:rPr>
        <w:t>executive</w:t>
      </w:r>
      <w:r w:rsidRPr="00471D98">
        <w:rPr>
          <w:spacing w:val="-6"/>
          <w:sz w:val="22"/>
          <w:szCs w:val="22"/>
        </w:rPr>
        <w:t xml:space="preserve"> </w:t>
      </w:r>
      <w:r w:rsidR="0026737B" w:rsidRPr="00471D98">
        <w:rPr>
          <w:spacing w:val="-6"/>
          <w:sz w:val="22"/>
          <w:szCs w:val="22"/>
        </w:rPr>
        <w:t xml:space="preserve">  </w:t>
      </w:r>
      <w:r w:rsidRPr="00471D98">
        <w:rPr>
          <w:sz w:val="22"/>
          <w:szCs w:val="22"/>
        </w:rPr>
        <w:t>officers</w:t>
      </w:r>
      <w:r w:rsidRPr="00471D98">
        <w:rPr>
          <w:spacing w:val="-3"/>
          <w:sz w:val="22"/>
          <w:szCs w:val="22"/>
        </w:rPr>
        <w:t xml:space="preserve"> </w:t>
      </w:r>
      <w:r w:rsidRPr="00471D98">
        <w:rPr>
          <w:sz w:val="22"/>
          <w:szCs w:val="22"/>
        </w:rPr>
        <w:t>and</w:t>
      </w:r>
      <w:r w:rsidRPr="00471D98">
        <w:rPr>
          <w:spacing w:val="-5"/>
          <w:sz w:val="22"/>
          <w:szCs w:val="22"/>
        </w:rPr>
        <w:t xml:space="preserve"> </w:t>
      </w:r>
      <w:r w:rsidRPr="00471D98">
        <w:rPr>
          <w:sz w:val="22"/>
          <w:szCs w:val="22"/>
        </w:rPr>
        <w:t>expects</w:t>
      </w:r>
      <w:r w:rsidR="00EF6EC4" w:rsidRPr="00471D98">
        <w:rPr>
          <w:sz w:val="22"/>
          <w:szCs w:val="22"/>
        </w:rPr>
        <w:t xml:space="preserve"> </w:t>
      </w:r>
      <w:r w:rsidRPr="00471D98">
        <w:rPr>
          <w:sz w:val="22"/>
          <w:szCs w:val="22"/>
        </w:rPr>
        <w:t>each</w:t>
      </w:r>
      <w:r w:rsidRPr="00471D98">
        <w:rPr>
          <w:spacing w:val="-5"/>
          <w:sz w:val="22"/>
          <w:szCs w:val="22"/>
        </w:rPr>
        <w:t xml:space="preserve"> </w:t>
      </w:r>
    </w:p>
    <w:p w14:paraId="7B82D1D8" w14:textId="4A643D82" w:rsidR="0053552F" w:rsidRPr="00471D98" w:rsidRDefault="00C84FFA" w:rsidP="00EF6EC4">
      <w:pPr>
        <w:pStyle w:val="BodyText"/>
        <w:spacing w:before="1"/>
        <w:ind w:left="820"/>
        <w:jc w:val="both"/>
        <w:rPr>
          <w:sz w:val="22"/>
          <w:szCs w:val="22"/>
        </w:rPr>
      </w:pPr>
      <w:r w:rsidRPr="00471D98">
        <w:rPr>
          <w:sz w:val="22"/>
          <w:szCs w:val="22"/>
        </w:rPr>
        <w:t>employee</w:t>
      </w:r>
      <w:r w:rsidRPr="00471D98">
        <w:rPr>
          <w:spacing w:val="-5"/>
          <w:sz w:val="22"/>
          <w:szCs w:val="22"/>
        </w:rPr>
        <w:t xml:space="preserve"> </w:t>
      </w:r>
      <w:r w:rsidRPr="00471D98">
        <w:rPr>
          <w:sz w:val="22"/>
          <w:szCs w:val="22"/>
        </w:rPr>
        <w:t>to</w:t>
      </w:r>
      <w:r w:rsidRPr="00471D98">
        <w:rPr>
          <w:spacing w:val="-5"/>
          <w:sz w:val="22"/>
          <w:szCs w:val="22"/>
        </w:rPr>
        <w:t xml:space="preserve"> </w:t>
      </w:r>
      <w:r w:rsidRPr="00471D98">
        <w:rPr>
          <w:sz w:val="22"/>
          <w:szCs w:val="22"/>
        </w:rPr>
        <w:t>do</w:t>
      </w:r>
      <w:r w:rsidRPr="00471D98">
        <w:rPr>
          <w:spacing w:val="-5"/>
          <w:sz w:val="22"/>
          <w:szCs w:val="22"/>
        </w:rPr>
        <w:t xml:space="preserve"> </w:t>
      </w:r>
      <w:r w:rsidRPr="00471D98">
        <w:rPr>
          <w:sz w:val="22"/>
          <w:szCs w:val="22"/>
        </w:rPr>
        <w:t>his</w:t>
      </w:r>
      <w:r w:rsidRPr="00471D98">
        <w:rPr>
          <w:spacing w:val="-2"/>
          <w:sz w:val="22"/>
          <w:szCs w:val="22"/>
        </w:rPr>
        <w:t xml:space="preserve"> </w:t>
      </w:r>
      <w:r w:rsidRPr="00471D98">
        <w:rPr>
          <w:sz w:val="22"/>
          <w:szCs w:val="22"/>
        </w:rPr>
        <w:t>share</w:t>
      </w:r>
      <w:r w:rsidRPr="00471D98">
        <w:rPr>
          <w:spacing w:val="-4"/>
          <w:sz w:val="22"/>
          <w:szCs w:val="22"/>
        </w:rPr>
        <w:t xml:space="preserve"> </w:t>
      </w:r>
      <w:r w:rsidRPr="00471D98">
        <w:rPr>
          <w:sz w:val="22"/>
          <w:szCs w:val="22"/>
        </w:rPr>
        <w:t>in</w:t>
      </w:r>
      <w:r w:rsidRPr="00471D98">
        <w:rPr>
          <w:spacing w:val="-5"/>
          <w:sz w:val="22"/>
          <w:szCs w:val="22"/>
        </w:rPr>
        <w:t xml:space="preserve"> </w:t>
      </w:r>
      <w:r w:rsidRPr="00471D98">
        <w:rPr>
          <w:sz w:val="22"/>
          <w:szCs w:val="22"/>
        </w:rPr>
        <w:t>achieving</w:t>
      </w:r>
      <w:r w:rsidRPr="00471D98">
        <w:rPr>
          <w:spacing w:val="-5"/>
          <w:sz w:val="22"/>
          <w:szCs w:val="22"/>
        </w:rPr>
        <w:t xml:space="preserve"> </w:t>
      </w:r>
      <w:r w:rsidRPr="00471D98">
        <w:rPr>
          <w:sz w:val="22"/>
          <w:szCs w:val="22"/>
        </w:rPr>
        <w:t>the</w:t>
      </w:r>
      <w:r w:rsidRPr="00471D98">
        <w:rPr>
          <w:spacing w:val="-5"/>
          <w:sz w:val="22"/>
          <w:szCs w:val="22"/>
        </w:rPr>
        <w:t xml:space="preserve"> </w:t>
      </w:r>
      <w:r w:rsidRPr="00471D98">
        <w:rPr>
          <w:sz w:val="22"/>
          <w:szCs w:val="22"/>
        </w:rPr>
        <w:t>Corporation’s</w:t>
      </w:r>
      <w:r w:rsidRPr="00471D98">
        <w:rPr>
          <w:spacing w:val="-2"/>
          <w:sz w:val="22"/>
          <w:szCs w:val="22"/>
        </w:rPr>
        <w:t xml:space="preserve"> </w:t>
      </w:r>
      <w:r w:rsidRPr="00471D98">
        <w:rPr>
          <w:sz w:val="22"/>
          <w:szCs w:val="22"/>
        </w:rPr>
        <w:t>goals.</w:t>
      </w:r>
    </w:p>
    <w:p w14:paraId="64B9582F" w14:textId="77777777" w:rsidR="0053552F" w:rsidRPr="00471D98" w:rsidRDefault="0053552F">
      <w:pPr>
        <w:pStyle w:val="BodyText"/>
        <w:spacing w:before="1"/>
        <w:rPr>
          <w:sz w:val="22"/>
          <w:szCs w:val="22"/>
        </w:rPr>
      </w:pPr>
    </w:p>
    <w:p w14:paraId="3578E1B6" w14:textId="77777777" w:rsidR="0053552F" w:rsidRPr="00471D98" w:rsidRDefault="00C84FFA">
      <w:pPr>
        <w:pStyle w:val="Heading1"/>
        <w:spacing w:before="1"/>
        <w:ind w:left="820"/>
        <w:jc w:val="both"/>
        <w:rPr>
          <w:sz w:val="22"/>
          <w:szCs w:val="22"/>
        </w:rPr>
      </w:pPr>
      <w:r w:rsidRPr="00471D98">
        <w:rPr>
          <w:sz w:val="22"/>
          <w:szCs w:val="22"/>
        </w:rPr>
        <w:t>Family</w:t>
      </w:r>
      <w:r w:rsidRPr="00471D98">
        <w:rPr>
          <w:spacing w:val="-5"/>
          <w:sz w:val="22"/>
          <w:szCs w:val="22"/>
        </w:rPr>
        <w:t xml:space="preserve"> </w:t>
      </w:r>
      <w:r w:rsidRPr="00471D98">
        <w:rPr>
          <w:sz w:val="22"/>
          <w:szCs w:val="22"/>
        </w:rPr>
        <w:t>Relationships</w:t>
      </w:r>
    </w:p>
    <w:p w14:paraId="7977C666" w14:textId="0CF51204" w:rsidR="0053552F" w:rsidRPr="00471D98" w:rsidRDefault="00C84FFA" w:rsidP="0026737B">
      <w:pPr>
        <w:pStyle w:val="BodyText"/>
        <w:ind w:left="810" w:right="721"/>
        <w:jc w:val="both"/>
        <w:rPr>
          <w:sz w:val="22"/>
          <w:szCs w:val="22"/>
        </w:rPr>
      </w:pPr>
      <w:r w:rsidRPr="00471D98">
        <w:rPr>
          <w:sz w:val="22"/>
          <w:szCs w:val="22"/>
        </w:rPr>
        <w:t>Dr. Amado Manuel C. Enriquez, Jr., is the father of Michael Edward R. Enriquez</w:t>
      </w:r>
      <w:r w:rsidR="00CF738F" w:rsidRPr="00471D98">
        <w:rPr>
          <w:sz w:val="22"/>
          <w:szCs w:val="22"/>
        </w:rPr>
        <w:t>;</w:t>
      </w:r>
      <w:r w:rsidRPr="00471D98">
        <w:rPr>
          <w:sz w:val="22"/>
          <w:szCs w:val="22"/>
        </w:rPr>
        <w:t xml:space="preserve"> Dr.</w:t>
      </w:r>
      <w:r w:rsidRPr="00471D98">
        <w:rPr>
          <w:spacing w:val="1"/>
          <w:sz w:val="22"/>
          <w:szCs w:val="22"/>
        </w:rPr>
        <w:t xml:space="preserve"> </w:t>
      </w:r>
      <w:r w:rsidRPr="00471D98">
        <w:rPr>
          <w:sz w:val="22"/>
          <w:szCs w:val="22"/>
        </w:rPr>
        <w:t>Fernando P. Carlos</w:t>
      </w:r>
      <w:r w:rsidR="00CF738F" w:rsidRPr="00471D98">
        <w:rPr>
          <w:sz w:val="22"/>
          <w:szCs w:val="22"/>
        </w:rPr>
        <w:t xml:space="preserve"> and Dr. Julieta B. Carlos are spouses</w:t>
      </w:r>
      <w:r w:rsidRPr="00471D98">
        <w:rPr>
          <w:sz w:val="22"/>
          <w:szCs w:val="22"/>
        </w:rPr>
        <w:t>.</w:t>
      </w:r>
      <w:r w:rsidRPr="00471D98">
        <w:rPr>
          <w:spacing w:val="1"/>
          <w:sz w:val="22"/>
          <w:szCs w:val="22"/>
        </w:rPr>
        <w:t xml:space="preserve"> </w:t>
      </w:r>
      <w:r w:rsidRPr="00471D98">
        <w:rPr>
          <w:sz w:val="22"/>
          <w:szCs w:val="22"/>
        </w:rPr>
        <w:t>There are no other family relationships up to the fourth civil degree either by</w:t>
      </w:r>
      <w:r w:rsidRPr="00471D98">
        <w:rPr>
          <w:spacing w:val="1"/>
          <w:sz w:val="22"/>
          <w:szCs w:val="22"/>
        </w:rPr>
        <w:t xml:space="preserve"> </w:t>
      </w:r>
      <w:r w:rsidRPr="00471D98">
        <w:rPr>
          <w:sz w:val="22"/>
          <w:szCs w:val="22"/>
        </w:rPr>
        <w:t>consanguinity or affinity among directors, executive officers, persons nominated or chosen by the Company</w:t>
      </w:r>
      <w:r w:rsidRPr="00471D98">
        <w:rPr>
          <w:spacing w:val="1"/>
          <w:sz w:val="22"/>
          <w:szCs w:val="22"/>
        </w:rPr>
        <w:t xml:space="preserve"> </w:t>
      </w:r>
      <w:r w:rsidRPr="00471D98">
        <w:rPr>
          <w:sz w:val="22"/>
          <w:szCs w:val="22"/>
        </w:rPr>
        <w:t>to</w:t>
      </w:r>
      <w:r w:rsidRPr="00471D98">
        <w:rPr>
          <w:spacing w:val="1"/>
          <w:sz w:val="22"/>
          <w:szCs w:val="22"/>
        </w:rPr>
        <w:t xml:space="preserve"> </w:t>
      </w:r>
      <w:r w:rsidRPr="00471D98">
        <w:rPr>
          <w:sz w:val="22"/>
          <w:szCs w:val="22"/>
        </w:rPr>
        <w:t>become</w:t>
      </w:r>
      <w:r w:rsidRPr="00471D98">
        <w:rPr>
          <w:spacing w:val="1"/>
          <w:sz w:val="22"/>
          <w:szCs w:val="22"/>
        </w:rPr>
        <w:t xml:space="preserve"> </w:t>
      </w:r>
      <w:r w:rsidRPr="00471D98">
        <w:rPr>
          <w:sz w:val="22"/>
          <w:szCs w:val="22"/>
        </w:rPr>
        <w:t>directors,</w:t>
      </w:r>
      <w:r w:rsidRPr="00471D98">
        <w:rPr>
          <w:spacing w:val="1"/>
          <w:sz w:val="22"/>
          <w:szCs w:val="22"/>
        </w:rPr>
        <w:t xml:space="preserve"> </w:t>
      </w:r>
      <w:r w:rsidRPr="00471D98">
        <w:rPr>
          <w:sz w:val="22"/>
          <w:szCs w:val="22"/>
        </w:rPr>
        <w:t>or</w:t>
      </w:r>
      <w:r w:rsidRPr="00471D98">
        <w:rPr>
          <w:spacing w:val="1"/>
          <w:sz w:val="22"/>
          <w:szCs w:val="22"/>
        </w:rPr>
        <w:t xml:space="preserve"> </w:t>
      </w:r>
      <w:r w:rsidRPr="00471D98">
        <w:rPr>
          <w:sz w:val="22"/>
          <w:szCs w:val="22"/>
        </w:rPr>
        <w:t>executive</w:t>
      </w:r>
      <w:r w:rsidRPr="00471D98">
        <w:rPr>
          <w:spacing w:val="1"/>
          <w:sz w:val="22"/>
          <w:szCs w:val="22"/>
        </w:rPr>
        <w:t xml:space="preserve"> </w:t>
      </w:r>
      <w:r w:rsidRPr="00471D98">
        <w:rPr>
          <w:sz w:val="22"/>
          <w:szCs w:val="22"/>
        </w:rPr>
        <w:t>officers,</w:t>
      </w:r>
      <w:r w:rsidRPr="00471D98">
        <w:rPr>
          <w:spacing w:val="1"/>
          <w:sz w:val="22"/>
          <w:szCs w:val="22"/>
        </w:rPr>
        <w:t xml:space="preserve"> </w:t>
      </w:r>
      <w:r w:rsidRPr="00471D98">
        <w:rPr>
          <w:sz w:val="22"/>
          <w:szCs w:val="22"/>
        </w:rPr>
        <w:t>any</w:t>
      </w:r>
      <w:r w:rsidRPr="00471D98">
        <w:rPr>
          <w:spacing w:val="1"/>
          <w:sz w:val="22"/>
          <w:szCs w:val="22"/>
        </w:rPr>
        <w:t xml:space="preserve"> </w:t>
      </w:r>
      <w:r w:rsidRPr="00471D98">
        <w:rPr>
          <w:sz w:val="22"/>
          <w:szCs w:val="22"/>
        </w:rPr>
        <w:t>security</w:t>
      </w:r>
      <w:r w:rsidRPr="00471D98">
        <w:rPr>
          <w:spacing w:val="1"/>
          <w:sz w:val="22"/>
          <w:szCs w:val="22"/>
        </w:rPr>
        <w:t xml:space="preserve"> </w:t>
      </w:r>
      <w:r w:rsidRPr="00471D98">
        <w:rPr>
          <w:sz w:val="22"/>
          <w:szCs w:val="22"/>
        </w:rPr>
        <w:t>holder</w:t>
      </w:r>
      <w:r w:rsidRPr="00471D98">
        <w:rPr>
          <w:spacing w:val="1"/>
          <w:sz w:val="22"/>
          <w:szCs w:val="22"/>
        </w:rPr>
        <w:t xml:space="preserve"> </w:t>
      </w:r>
      <w:r w:rsidRPr="00471D98">
        <w:rPr>
          <w:sz w:val="22"/>
          <w:szCs w:val="22"/>
        </w:rPr>
        <w:t>of</w:t>
      </w:r>
      <w:r w:rsidRPr="00471D98">
        <w:rPr>
          <w:spacing w:val="1"/>
          <w:sz w:val="22"/>
          <w:szCs w:val="22"/>
        </w:rPr>
        <w:t xml:space="preserve"> </w:t>
      </w:r>
      <w:r w:rsidRPr="00471D98">
        <w:rPr>
          <w:sz w:val="22"/>
          <w:szCs w:val="22"/>
        </w:rPr>
        <w:t>certain</w:t>
      </w:r>
      <w:r w:rsidRPr="00471D98">
        <w:rPr>
          <w:spacing w:val="1"/>
          <w:sz w:val="22"/>
          <w:szCs w:val="22"/>
        </w:rPr>
        <w:t xml:space="preserve"> </w:t>
      </w:r>
      <w:r w:rsidRPr="00471D98">
        <w:rPr>
          <w:sz w:val="22"/>
          <w:szCs w:val="22"/>
        </w:rPr>
        <w:t>record,</w:t>
      </w:r>
      <w:r w:rsidRPr="00471D98">
        <w:rPr>
          <w:spacing w:val="1"/>
          <w:sz w:val="22"/>
          <w:szCs w:val="22"/>
        </w:rPr>
        <w:t xml:space="preserve"> </w:t>
      </w:r>
      <w:r w:rsidRPr="00471D98">
        <w:rPr>
          <w:sz w:val="22"/>
          <w:szCs w:val="22"/>
        </w:rPr>
        <w:t>beneficial</w:t>
      </w:r>
      <w:r w:rsidRPr="00471D98">
        <w:rPr>
          <w:spacing w:val="1"/>
          <w:sz w:val="22"/>
          <w:szCs w:val="22"/>
        </w:rPr>
        <w:t xml:space="preserve"> </w:t>
      </w:r>
      <w:r w:rsidRPr="00471D98">
        <w:rPr>
          <w:sz w:val="22"/>
          <w:szCs w:val="22"/>
        </w:rPr>
        <w:t>owner</w:t>
      </w:r>
      <w:r w:rsidRPr="00471D98">
        <w:rPr>
          <w:spacing w:val="1"/>
          <w:sz w:val="22"/>
          <w:szCs w:val="22"/>
        </w:rPr>
        <w:t xml:space="preserve"> </w:t>
      </w:r>
      <w:r w:rsidRPr="00471D98">
        <w:rPr>
          <w:sz w:val="22"/>
          <w:szCs w:val="22"/>
        </w:rPr>
        <w:t>or</w:t>
      </w:r>
      <w:r w:rsidRPr="00471D98">
        <w:rPr>
          <w:spacing w:val="1"/>
          <w:sz w:val="22"/>
          <w:szCs w:val="22"/>
        </w:rPr>
        <w:t xml:space="preserve"> </w:t>
      </w:r>
      <w:r w:rsidRPr="00471D98">
        <w:rPr>
          <w:sz w:val="22"/>
          <w:szCs w:val="22"/>
        </w:rPr>
        <w:t>management.</w:t>
      </w:r>
    </w:p>
    <w:p w14:paraId="03033B9B" w14:textId="77777777" w:rsidR="0053552F" w:rsidRPr="00471D98" w:rsidRDefault="0053552F">
      <w:pPr>
        <w:pStyle w:val="BodyText"/>
        <w:rPr>
          <w:sz w:val="22"/>
          <w:szCs w:val="22"/>
        </w:rPr>
      </w:pPr>
    </w:p>
    <w:p w14:paraId="135B873B" w14:textId="4EE996D1" w:rsidR="0053552F" w:rsidRPr="00471D98" w:rsidRDefault="00C84FFA" w:rsidP="0026737B">
      <w:pPr>
        <w:pStyle w:val="Heading1"/>
        <w:ind w:left="820"/>
        <w:jc w:val="both"/>
        <w:rPr>
          <w:b w:val="0"/>
          <w:sz w:val="22"/>
          <w:szCs w:val="22"/>
        </w:rPr>
      </w:pPr>
      <w:r w:rsidRPr="00471D98">
        <w:rPr>
          <w:sz w:val="22"/>
          <w:szCs w:val="22"/>
        </w:rPr>
        <w:t>Certain</w:t>
      </w:r>
      <w:r w:rsidRPr="00471D98">
        <w:rPr>
          <w:spacing w:val="-5"/>
          <w:sz w:val="22"/>
          <w:szCs w:val="22"/>
        </w:rPr>
        <w:t xml:space="preserve"> </w:t>
      </w:r>
      <w:r w:rsidRPr="00471D98">
        <w:rPr>
          <w:sz w:val="22"/>
          <w:szCs w:val="22"/>
        </w:rPr>
        <w:t>Relationships</w:t>
      </w:r>
      <w:r w:rsidRPr="00471D98">
        <w:rPr>
          <w:spacing w:val="-4"/>
          <w:sz w:val="22"/>
          <w:szCs w:val="22"/>
        </w:rPr>
        <w:t xml:space="preserve"> </w:t>
      </w:r>
      <w:r w:rsidRPr="00471D98">
        <w:rPr>
          <w:sz w:val="22"/>
          <w:szCs w:val="22"/>
        </w:rPr>
        <w:t>and</w:t>
      </w:r>
      <w:r w:rsidRPr="00471D98">
        <w:rPr>
          <w:spacing w:val="-5"/>
          <w:sz w:val="22"/>
          <w:szCs w:val="22"/>
        </w:rPr>
        <w:t xml:space="preserve"> </w:t>
      </w:r>
      <w:r w:rsidRPr="00471D98">
        <w:rPr>
          <w:sz w:val="22"/>
          <w:szCs w:val="22"/>
        </w:rPr>
        <w:t>Related</w:t>
      </w:r>
      <w:r w:rsidRPr="00471D98">
        <w:rPr>
          <w:spacing w:val="-4"/>
          <w:sz w:val="22"/>
          <w:szCs w:val="22"/>
        </w:rPr>
        <w:t xml:space="preserve"> </w:t>
      </w:r>
      <w:r w:rsidRPr="00471D98">
        <w:rPr>
          <w:sz w:val="22"/>
          <w:szCs w:val="22"/>
        </w:rPr>
        <w:t>Transactions</w:t>
      </w:r>
    </w:p>
    <w:p w14:paraId="395F8C8B" w14:textId="77777777" w:rsidR="0053552F" w:rsidRPr="00471D98" w:rsidRDefault="00C84FFA">
      <w:pPr>
        <w:pStyle w:val="BodyText"/>
        <w:ind w:left="820" w:right="720"/>
        <w:jc w:val="both"/>
        <w:rPr>
          <w:sz w:val="22"/>
          <w:szCs w:val="22"/>
        </w:rPr>
      </w:pPr>
      <w:r w:rsidRPr="00471D98">
        <w:rPr>
          <w:sz w:val="22"/>
          <w:szCs w:val="22"/>
        </w:rPr>
        <w:t>During the last two (2) years, no director of the Company has received or become entitled to receive any benefit</w:t>
      </w:r>
      <w:r w:rsidRPr="00471D98">
        <w:rPr>
          <w:spacing w:val="-52"/>
          <w:sz w:val="22"/>
          <w:szCs w:val="22"/>
        </w:rPr>
        <w:t xml:space="preserve"> </w:t>
      </w:r>
      <w:r w:rsidRPr="00471D98">
        <w:rPr>
          <w:sz w:val="22"/>
          <w:szCs w:val="22"/>
        </w:rPr>
        <w:t>by reason of any contract with the Company, a related corporation, a firm of which the director is a member or a</w:t>
      </w:r>
      <w:r w:rsidRPr="00471D98">
        <w:rPr>
          <w:spacing w:val="-52"/>
          <w:sz w:val="22"/>
          <w:szCs w:val="22"/>
        </w:rPr>
        <w:t xml:space="preserve"> </w:t>
      </w:r>
      <w:r w:rsidRPr="00471D98">
        <w:rPr>
          <w:sz w:val="22"/>
          <w:szCs w:val="22"/>
        </w:rPr>
        <w:t>company</w:t>
      </w:r>
      <w:r w:rsidRPr="00471D98">
        <w:rPr>
          <w:spacing w:val="1"/>
          <w:sz w:val="22"/>
          <w:szCs w:val="22"/>
        </w:rPr>
        <w:t xml:space="preserve"> </w:t>
      </w:r>
      <w:r w:rsidRPr="00471D98">
        <w:rPr>
          <w:sz w:val="22"/>
          <w:szCs w:val="22"/>
        </w:rPr>
        <w:t>of which</w:t>
      </w:r>
      <w:r w:rsidRPr="00471D98">
        <w:rPr>
          <w:spacing w:val="-1"/>
          <w:sz w:val="22"/>
          <w:szCs w:val="22"/>
        </w:rPr>
        <w:t xml:space="preserve"> </w:t>
      </w:r>
      <w:r w:rsidRPr="00471D98">
        <w:rPr>
          <w:sz w:val="22"/>
          <w:szCs w:val="22"/>
        </w:rPr>
        <w:t>a</w:t>
      </w:r>
      <w:r w:rsidRPr="00471D98">
        <w:rPr>
          <w:spacing w:val="-2"/>
          <w:sz w:val="22"/>
          <w:szCs w:val="22"/>
        </w:rPr>
        <w:t xml:space="preserve"> </w:t>
      </w:r>
      <w:r w:rsidRPr="00471D98">
        <w:rPr>
          <w:sz w:val="22"/>
          <w:szCs w:val="22"/>
        </w:rPr>
        <w:t>director</w:t>
      </w:r>
      <w:r w:rsidRPr="00471D98">
        <w:rPr>
          <w:spacing w:val="-1"/>
          <w:sz w:val="22"/>
          <w:szCs w:val="22"/>
        </w:rPr>
        <w:t xml:space="preserve"> </w:t>
      </w:r>
      <w:r w:rsidRPr="00471D98">
        <w:rPr>
          <w:sz w:val="22"/>
          <w:szCs w:val="22"/>
        </w:rPr>
        <w:t>has</w:t>
      </w:r>
      <w:r w:rsidRPr="00471D98">
        <w:rPr>
          <w:spacing w:val="1"/>
          <w:sz w:val="22"/>
          <w:szCs w:val="22"/>
        </w:rPr>
        <w:t xml:space="preserve"> </w:t>
      </w:r>
      <w:r w:rsidRPr="00471D98">
        <w:rPr>
          <w:sz w:val="22"/>
          <w:szCs w:val="22"/>
        </w:rPr>
        <w:t>a</w:t>
      </w:r>
      <w:r w:rsidRPr="00471D98">
        <w:rPr>
          <w:spacing w:val="-1"/>
          <w:sz w:val="22"/>
          <w:szCs w:val="22"/>
        </w:rPr>
        <w:t xml:space="preserve"> </w:t>
      </w:r>
      <w:r w:rsidRPr="00471D98">
        <w:rPr>
          <w:sz w:val="22"/>
          <w:szCs w:val="22"/>
        </w:rPr>
        <w:t>substantial financial</w:t>
      </w:r>
      <w:r w:rsidRPr="00471D98">
        <w:rPr>
          <w:spacing w:val="1"/>
          <w:sz w:val="22"/>
          <w:szCs w:val="22"/>
        </w:rPr>
        <w:t xml:space="preserve"> </w:t>
      </w:r>
      <w:r w:rsidRPr="00471D98">
        <w:rPr>
          <w:sz w:val="22"/>
          <w:szCs w:val="22"/>
        </w:rPr>
        <w:t>interest.</w:t>
      </w:r>
    </w:p>
    <w:p w14:paraId="219F8D7C" w14:textId="127ABEDD" w:rsidR="0053552F" w:rsidRPr="00471D98" w:rsidRDefault="00C84FFA">
      <w:pPr>
        <w:pStyle w:val="BodyText"/>
        <w:spacing w:before="122"/>
        <w:ind w:left="820" w:right="728"/>
        <w:jc w:val="both"/>
        <w:rPr>
          <w:sz w:val="22"/>
          <w:szCs w:val="22"/>
        </w:rPr>
      </w:pPr>
      <w:r w:rsidRPr="00471D98">
        <w:rPr>
          <w:sz w:val="22"/>
          <w:szCs w:val="22"/>
        </w:rPr>
        <w:t>The Company, in the normal course of business, has entered into transactions with related parties principally</w:t>
      </w:r>
      <w:r w:rsidRPr="00471D98">
        <w:rPr>
          <w:spacing w:val="1"/>
          <w:sz w:val="22"/>
          <w:szCs w:val="22"/>
        </w:rPr>
        <w:t xml:space="preserve"> </w:t>
      </w:r>
      <w:r w:rsidRPr="00471D98">
        <w:rPr>
          <w:sz w:val="22"/>
          <w:szCs w:val="22"/>
        </w:rPr>
        <w:t>consisting</w:t>
      </w:r>
      <w:r w:rsidRPr="00471D98">
        <w:rPr>
          <w:spacing w:val="-2"/>
          <w:sz w:val="22"/>
          <w:szCs w:val="22"/>
        </w:rPr>
        <w:t xml:space="preserve"> </w:t>
      </w:r>
      <w:r w:rsidRPr="00471D98">
        <w:rPr>
          <w:sz w:val="22"/>
          <w:szCs w:val="22"/>
        </w:rPr>
        <w:t>of:</w:t>
      </w:r>
    </w:p>
    <w:p w14:paraId="0103917D" w14:textId="50740812" w:rsidR="0053552F" w:rsidRPr="00471D98" w:rsidRDefault="0053552F">
      <w:pPr>
        <w:jc w:val="both"/>
      </w:pPr>
    </w:p>
    <w:p w14:paraId="0E666B8A" w14:textId="68E854A4" w:rsidR="0048006B" w:rsidRPr="00471D98" w:rsidRDefault="0048006B">
      <w:pPr>
        <w:jc w:val="both"/>
      </w:pPr>
    </w:p>
    <w:tbl>
      <w:tblPr>
        <w:tblpPr w:leftFromText="180" w:rightFromText="180" w:vertAnchor="text" w:horzAnchor="margin" w:tblpXSpec="center" w:tblpY="446"/>
        <w:tblW w:w="8674" w:type="dxa"/>
        <w:tblLayout w:type="fixed"/>
        <w:tblLook w:val="04A0" w:firstRow="1" w:lastRow="0" w:firstColumn="1" w:lastColumn="0" w:noHBand="0" w:noVBand="1"/>
      </w:tblPr>
      <w:tblGrid>
        <w:gridCol w:w="1279"/>
        <w:gridCol w:w="250"/>
        <w:gridCol w:w="1120"/>
        <w:gridCol w:w="246"/>
        <w:gridCol w:w="1123"/>
        <w:gridCol w:w="239"/>
        <w:gridCol w:w="28"/>
        <w:gridCol w:w="1102"/>
        <w:gridCol w:w="239"/>
        <w:gridCol w:w="1770"/>
        <w:gridCol w:w="239"/>
        <w:gridCol w:w="1039"/>
      </w:tblGrid>
      <w:tr w:rsidR="0048006B" w:rsidRPr="00471D98" w14:paraId="77470CDA" w14:textId="77777777" w:rsidTr="0048006B">
        <w:trPr>
          <w:trHeight w:val="18"/>
        </w:trPr>
        <w:tc>
          <w:tcPr>
            <w:tcW w:w="1279" w:type="dxa"/>
            <w:tcBorders>
              <w:top w:val="double" w:sz="4" w:space="0" w:color="auto"/>
              <w:left w:val="nil"/>
              <w:bottom w:val="single" w:sz="4" w:space="0" w:color="auto"/>
              <w:right w:val="nil"/>
            </w:tcBorders>
            <w:vAlign w:val="bottom"/>
            <w:hideMark/>
          </w:tcPr>
          <w:p w14:paraId="2C4E81D2" w14:textId="77777777" w:rsidR="0048006B" w:rsidRPr="00471D98" w:rsidRDefault="0048006B" w:rsidP="0048006B">
            <w:pPr>
              <w:ind w:right="29"/>
              <w:jc w:val="center"/>
              <w:rPr>
                <w:b/>
                <w:bCs/>
                <w:sz w:val="16"/>
                <w:szCs w:val="18"/>
              </w:rPr>
            </w:pPr>
            <w:r w:rsidRPr="00471D98">
              <w:rPr>
                <w:b/>
                <w:bCs/>
                <w:sz w:val="16"/>
                <w:szCs w:val="18"/>
              </w:rPr>
              <w:t>Nature of Relationship</w:t>
            </w:r>
          </w:p>
        </w:tc>
        <w:tc>
          <w:tcPr>
            <w:tcW w:w="250" w:type="dxa"/>
            <w:tcBorders>
              <w:top w:val="nil"/>
              <w:left w:val="nil"/>
              <w:bottom w:val="nil"/>
              <w:right w:val="nil"/>
            </w:tcBorders>
            <w:vAlign w:val="bottom"/>
            <w:hideMark/>
          </w:tcPr>
          <w:p w14:paraId="5AD71820" w14:textId="77777777" w:rsidR="0048006B" w:rsidRPr="00471D98" w:rsidRDefault="0048006B" w:rsidP="0048006B">
            <w:pPr>
              <w:ind w:right="29"/>
              <w:jc w:val="center"/>
              <w:rPr>
                <w:b/>
                <w:bCs/>
                <w:sz w:val="16"/>
                <w:szCs w:val="18"/>
              </w:rPr>
            </w:pPr>
          </w:p>
        </w:tc>
        <w:tc>
          <w:tcPr>
            <w:tcW w:w="1120" w:type="dxa"/>
            <w:tcBorders>
              <w:top w:val="double" w:sz="4" w:space="0" w:color="auto"/>
              <w:left w:val="nil"/>
              <w:bottom w:val="single" w:sz="4" w:space="0" w:color="auto"/>
              <w:right w:val="nil"/>
            </w:tcBorders>
            <w:vAlign w:val="bottom"/>
            <w:hideMark/>
          </w:tcPr>
          <w:p w14:paraId="08C55E5E" w14:textId="77777777" w:rsidR="0048006B" w:rsidRPr="00471D98" w:rsidRDefault="0048006B" w:rsidP="0048006B">
            <w:pPr>
              <w:ind w:right="29"/>
              <w:jc w:val="center"/>
              <w:rPr>
                <w:b/>
                <w:bCs/>
                <w:sz w:val="16"/>
                <w:szCs w:val="18"/>
              </w:rPr>
            </w:pPr>
            <w:r w:rsidRPr="00471D98">
              <w:rPr>
                <w:b/>
                <w:bCs/>
                <w:sz w:val="16"/>
                <w:szCs w:val="18"/>
              </w:rPr>
              <w:t>Nature of Transaction</w:t>
            </w:r>
          </w:p>
        </w:tc>
        <w:tc>
          <w:tcPr>
            <w:tcW w:w="246" w:type="dxa"/>
            <w:tcBorders>
              <w:top w:val="nil"/>
              <w:left w:val="nil"/>
              <w:bottom w:val="nil"/>
              <w:right w:val="nil"/>
            </w:tcBorders>
            <w:vAlign w:val="bottom"/>
            <w:hideMark/>
          </w:tcPr>
          <w:p w14:paraId="16C1EE5A" w14:textId="77777777" w:rsidR="0048006B" w:rsidRPr="00471D98" w:rsidRDefault="0048006B" w:rsidP="0048006B">
            <w:pPr>
              <w:ind w:right="29"/>
              <w:jc w:val="center"/>
              <w:rPr>
                <w:b/>
                <w:bCs/>
                <w:sz w:val="16"/>
                <w:szCs w:val="18"/>
              </w:rPr>
            </w:pPr>
          </w:p>
        </w:tc>
        <w:tc>
          <w:tcPr>
            <w:tcW w:w="1123" w:type="dxa"/>
            <w:tcBorders>
              <w:top w:val="double" w:sz="4" w:space="0" w:color="auto"/>
              <w:left w:val="nil"/>
              <w:bottom w:val="single" w:sz="4" w:space="0" w:color="auto"/>
              <w:right w:val="nil"/>
            </w:tcBorders>
            <w:vAlign w:val="bottom"/>
            <w:hideMark/>
          </w:tcPr>
          <w:p w14:paraId="28E1C0FF" w14:textId="77777777" w:rsidR="0048006B" w:rsidRPr="00471D98" w:rsidRDefault="0048006B" w:rsidP="0048006B">
            <w:pPr>
              <w:ind w:right="29"/>
              <w:jc w:val="center"/>
              <w:rPr>
                <w:b/>
                <w:bCs/>
                <w:sz w:val="16"/>
                <w:szCs w:val="18"/>
              </w:rPr>
            </w:pPr>
            <w:r w:rsidRPr="00471D98">
              <w:rPr>
                <w:b/>
                <w:bCs/>
                <w:sz w:val="16"/>
                <w:szCs w:val="18"/>
              </w:rPr>
              <w:t>Amount (current transaction)</w:t>
            </w:r>
          </w:p>
        </w:tc>
        <w:tc>
          <w:tcPr>
            <w:tcW w:w="239" w:type="dxa"/>
            <w:tcBorders>
              <w:top w:val="nil"/>
              <w:left w:val="nil"/>
              <w:bottom w:val="nil"/>
              <w:right w:val="nil"/>
            </w:tcBorders>
            <w:vAlign w:val="bottom"/>
            <w:hideMark/>
          </w:tcPr>
          <w:p w14:paraId="77B5C95B" w14:textId="77777777" w:rsidR="0048006B" w:rsidRPr="00471D98" w:rsidRDefault="0048006B" w:rsidP="0048006B">
            <w:pPr>
              <w:ind w:right="29"/>
              <w:jc w:val="center"/>
              <w:rPr>
                <w:b/>
                <w:bCs/>
                <w:sz w:val="16"/>
                <w:szCs w:val="18"/>
              </w:rPr>
            </w:pPr>
          </w:p>
        </w:tc>
        <w:tc>
          <w:tcPr>
            <w:tcW w:w="1130" w:type="dxa"/>
            <w:gridSpan w:val="2"/>
            <w:tcBorders>
              <w:top w:val="double" w:sz="4" w:space="0" w:color="auto"/>
              <w:left w:val="nil"/>
              <w:bottom w:val="single" w:sz="4" w:space="0" w:color="auto"/>
              <w:right w:val="nil"/>
            </w:tcBorders>
            <w:vAlign w:val="bottom"/>
            <w:hideMark/>
          </w:tcPr>
          <w:p w14:paraId="13FA9648" w14:textId="77777777" w:rsidR="0048006B" w:rsidRPr="00471D98" w:rsidRDefault="0048006B" w:rsidP="0048006B">
            <w:pPr>
              <w:ind w:right="29"/>
              <w:jc w:val="center"/>
              <w:rPr>
                <w:b/>
                <w:bCs/>
                <w:sz w:val="16"/>
                <w:szCs w:val="18"/>
              </w:rPr>
            </w:pPr>
            <w:r w:rsidRPr="00471D98">
              <w:rPr>
                <w:b/>
                <w:bCs/>
                <w:sz w:val="16"/>
                <w:szCs w:val="18"/>
              </w:rPr>
              <w:t>Outstanding balance</w:t>
            </w:r>
          </w:p>
        </w:tc>
        <w:tc>
          <w:tcPr>
            <w:tcW w:w="239" w:type="dxa"/>
            <w:tcBorders>
              <w:top w:val="nil"/>
              <w:left w:val="nil"/>
              <w:bottom w:val="nil"/>
              <w:right w:val="nil"/>
            </w:tcBorders>
            <w:vAlign w:val="bottom"/>
            <w:hideMark/>
          </w:tcPr>
          <w:p w14:paraId="0F640321" w14:textId="77777777" w:rsidR="0048006B" w:rsidRPr="00471D98" w:rsidRDefault="0048006B" w:rsidP="0048006B">
            <w:pPr>
              <w:ind w:right="29"/>
              <w:jc w:val="center"/>
              <w:rPr>
                <w:b/>
                <w:bCs/>
                <w:sz w:val="16"/>
                <w:szCs w:val="18"/>
              </w:rPr>
            </w:pPr>
          </w:p>
        </w:tc>
        <w:tc>
          <w:tcPr>
            <w:tcW w:w="1770" w:type="dxa"/>
            <w:tcBorders>
              <w:top w:val="double" w:sz="4" w:space="0" w:color="auto"/>
              <w:left w:val="nil"/>
              <w:bottom w:val="single" w:sz="4" w:space="0" w:color="auto"/>
              <w:right w:val="nil"/>
            </w:tcBorders>
            <w:vAlign w:val="bottom"/>
            <w:hideMark/>
          </w:tcPr>
          <w:p w14:paraId="0AD8BA98" w14:textId="77777777" w:rsidR="0048006B" w:rsidRPr="00471D98" w:rsidRDefault="0048006B" w:rsidP="0048006B">
            <w:pPr>
              <w:ind w:right="29"/>
              <w:jc w:val="center"/>
              <w:rPr>
                <w:b/>
                <w:bCs/>
                <w:sz w:val="16"/>
                <w:szCs w:val="18"/>
              </w:rPr>
            </w:pPr>
            <w:r w:rsidRPr="00471D98">
              <w:rPr>
                <w:b/>
                <w:bCs/>
                <w:sz w:val="16"/>
                <w:szCs w:val="18"/>
              </w:rPr>
              <w:t>Terms</w:t>
            </w:r>
          </w:p>
        </w:tc>
        <w:tc>
          <w:tcPr>
            <w:tcW w:w="239" w:type="dxa"/>
            <w:tcBorders>
              <w:top w:val="nil"/>
              <w:left w:val="nil"/>
              <w:bottom w:val="nil"/>
              <w:right w:val="nil"/>
            </w:tcBorders>
            <w:vAlign w:val="bottom"/>
            <w:hideMark/>
          </w:tcPr>
          <w:p w14:paraId="377B1623" w14:textId="77777777" w:rsidR="0048006B" w:rsidRPr="00471D98" w:rsidRDefault="0048006B" w:rsidP="0048006B">
            <w:pPr>
              <w:ind w:right="29"/>
              <w:jc w:val="center"/>
              <w:rPr>
                <w:b/>
                <w:bCs/>
                <w:sz w:val="16"/>
                <w:szCs w:val="18"/>
              </w:rPr>
            </w:pPr>
          </w:p>
        </w:tc>
        <w:tc>
          <w:tcPr>
            <w:tcW w:w="1039" w:type="dxa"/>
            <w:tcBorders>
              <w:top w:val="double" w:sz="4" w:space="0" w:color="auto"/>
              <w:left w:val="nil"/>
              <w:bottom w:val="single" w:sz="4" w:space="0" w:color="auto"/>
              <w:right w:val="nil"/>
            </w:tcBorders>
            <w:vAlign w:val="bottom"/>
            <w:hideMark/>
          </w:tcPr>
          <w:p w14:paraId="080D0A0B" w14:textId="77777777" w:rsidR="0048006B" w:rsidRPr="00471D98" w:rsidRDefault="0048006B" w:rsidP="0048006B">
            <w:pPr>
              <w:ind w:right="29"/>
              <w:jc w:val="center"/>
              <w:rPr>
                <w:b/>
                <w:bCs/>
                <w:sz w:val="16"/>
                <w:szCs w:val="18"/>
              </w:rPr>
            </w:pPr>
            <w:r w:rsidRPr="00471D98">
              <w:rPr>
                <w:b/>
                <w:bCs/>
                <w:sz w:val="16"/>
                <w:szCs w:val="18"/>
              </w:rPr>
              <w:t>Conditions</w:t>
            </w:r>
          </w:p>
        </w:tc>
      </w:tr>
      <w:tr w:rsidR="0048006B" w:rsidRPr="00471D98" w14:paraId="7C4B34DD" w14:textId="77777777" w:rsidTr="0048006B">
        <w:trPr>
          <w:trHeight w:val="18"/>
        </w:trPr>
        <w:tc>
          <w:tcPr>
            <w:tcW w:w="1279" w:type="dxa"/>
            <w:tcBorders>
              <w:left w:val="nil"/>
              <w:right w:val="nil"/>
            </w:tcBorders>
            <w:vAlign w:val="center"/>
          </w:tcPr>
          <w:p w14:paraId="7BC5049F" w14:textId="77777777" w:rsidR="0048006B" w:rsidRPr="00471D98" w:rsidRDefault="0048006B" w:rsidP="0048006B">
            <w:pPr>
              <w:ind w:right="29"/>
              <w:jc w:val="center"/>
              <w:rPr>
                <w:b/>
                <w:bCs/>
                <w:sz w:val="16"/>
                <w:szCs w:val="18"/>
              </w:rPr>
            </w:pPr>
          </w:p>
        </w:tc>
        <w:tc>
          <w:tcPr>
            <w:tcW w:w="250" w:type="dxa"/>
            <w:tcBorders>
              <w:top w:val="nil"/>
              <w:left w:val="nil"/>
              <w:right w:val="nil"/>
            </w:tcBorders>
            <w:vAlign w:val="bottom"/>
          </w:tcPr>
          <w:p w14:paraId="504F4AA9" w14:textId="77777777" w:rsidR="0048006B" w:rsidRPr="00471D98" w:rsidRDefault="0048006B" w:rsidP="0048006B">
            <w:pPr>
              <w:ind w:right="29"/>
              <w:jc w:val="center"/>
              <w:rPr>
                <w:b/>
                <w:bCs/>
                <w:sz w:val="16"/>
                <w:szCs w:val="18"/>
              </w:rPr>
            </w:pPr>
          </w:p>
        </w:tc>
        <w:tc>
          <w:tcPr>
            <w:tcW w:w="1120" w:type="dxa"/>
            <w:tcBorders>
              <w:top w:val="single" w:sz="4" w:space="0" w:color="auto"/>
              <w:left w:val="nil"/>
              <w:right w:val="nil"/>
            </w:tcBorders>
            <w:vAlign w:val="bottom"/>
          </w:tcPr>
          <w:p w14:paraId="0CF01BD3" w14:textId="77777777" w:rsidR="0048006B" w:rsidRPr="00471D98" w:rsidRDefault="0048006B" w:rsidP="0048006B">
            <w:pPr>
              <w:ind w:right="29"/>
              <w:jc w:val="center"/>
              <w:rPr>
                <w:b/>
                <w:bCs/>
                <w:sz w:val="16"/>
                <w:szCs w:val="18"/>
              </w:rPr>
            </w:pPr>
          </w:p>
        </w:tc>
        <w:tc>
          <w:tcPr>
            <w:tcW w:w="246" w:type="dxa"/>
            <w:tcBorders>
              <w:top w:val="nil"/>
              <w:left w:val="nil"/>
              <w:right w:val="nil"/>
            </w:tcBorders>
            <w:vAlign w:val="bottom"/>
          </w:tcPr>
          <w:p w14:paraId="72682CBD" w14:textId="77777777" w:rsidR="0048006B" w:rsidRPr="00471D98" w:rsidRDefault="0048006B" w:rsidP="0048006B">
            <w:pPr>
              <w:ind w:right="29"/>
              <w:jc w:val="center"/>
              <w:rPr>
                <w:b/>
                <w:bCs/>
                <w:sz w:val="16"/>
                <w:szCs w:val="18"/>
              </w:rPr>
            </w:pPr>
          </w:p>
        </w:tc>
        <w:tc>
          <w:tcPr>
            <w:tcW w:w="1123" w:type="dxa"/>
            <w:tcBorders>
              <w:top w:val="single" w:sz="4" w:space="0" w:color="auto"/>
              <w:left w:val="nil"/>
              <w:right w:val="nil"/>
            </w:tcBorders>
            <w:vAlign w:val="bottom"/>
          </w:tcPr>
          <w:p w14:paraId="21894C9E" w14:textId="77777777" w:rsidR="0048006B" w:rsidRPr="00471D98" w:rsidRDefault="0048006B" w:rsidP="0048006B">
            <w:pPr>
              <w:ind w:right="-43"/>
              <w:jc w:val="center"/>
              <w:rPr>
                <w:b/>
                <w:bCs/>
                <w:sz w:val="16"/>
                <w:szCs w:val="18"/>
              </w:rPr>
            </w:pPr>
          </w:p>
        </w:tc>
        <w:tc>
          <w:tcPr>
            <w:tcW w:w="239" w:type="dxa"/>
            <w:tcBorders>
              <w:top w:val="nil"/>
              <w:left w:val="nil"/>
              <w:right w:val="nil"/>
            </w:tcBorders>
            <w:vAlign w:val="bottom"/>
          </w:tcPr>
          <w:p w14:paraId="2B4D09EA" w14:textId="77777777" w:rsidR="0048006B" w:rsidRPr="00471D98" w:rsidRDefault="0048006B" w:rsidP="0048006B">
            <w:pPr>
              <w:ind w:right="29"/>
              <w:jc w:val="center"/>
              <w:rPr>
                <w:b/>
                <w:bCs/>
                <w:sz w:val="16"/>
                <w:szCs w:val="18"/>
              </w:rPr>
            </w:pPr>
          </w:p>
        </w:tc>
        <w:tc>
          <w:tcPr>
            <w:tcW w:w="1130" w:type="dxa"/>
            <w:gridSpan w:val="2"/>
            <w:tcBorders>
              <w:top w:val="single" w:sz="4" w:space="0" w:color="auto"/>
              <w:left w:val="nil"/>
              <w:right w:val="nil"/>
            </w:tcBorders>
            <w:vAlign w:val="bottom"/>
          </w:tcPr>
          <w:p w14:paraId="4582188B" w14:textId="77777777" w:rsidR="0048006B" w:rsidRPr="00471D98" w:rsidRDefault="0048006B" w:rsidP="0048006B">
            <w:pPr>
              <w:ind w:right="29"/>
              <w:jc w:val="right"/>
              <w:rPr>
                <w:b/>
                <w:bCs/>
                <w:sz w:val="16"/>
                <w:szCs w:val="18"/>
              </w:rPr>
            </w:pPr>
          </w:p>
        </w:tc>
        <w:tc>
          <w:tcPr>
            <w:tcW w:w="239" w:type="dxa"/>
            <w:tcBorders>
              <w:top w:val="nil"/>
              <w:left w:val="nil"/>
              <w:right w:val="nil"/>
            </w:tcBorders>
            <w:vAlign w:val="bottom"/>
          </w:tcPr>
          <w:p w14:paraId="2AF471BA" w14:textId="77777777" w:rsidR="0048006B" w:rsidRPr="00471D98" w:rsidRDefault="0048006B" w:rsidP="0048006B">
            <w:pPr>
              <w:ind w:right="29"/>
              <w:jc w:val="center"/>
              <w:rPr>
                <w:b/>
                <w:bCs/>
                <w:sz w:val="16"/>
                <w:szCs w:val="18"/>
              </w:rPr>
            </w:pPr>
          </w:p>
        </w:tc>
        <w:tc>
          <w:tcPr>
            <w:tcW w:w="1770" w:type="dxa"/>
            <w:tcBorders>
              <w:top w:val="single" w:sz="4" w:space="0" w:color="auto"/>
              <w:left w:val="nil"/>
              <w:right w:val="nil"/>
            </w:tcBorders>
            <w:vAlign w:val="bottom"/>
          </w:tcPr>
          <w:p w14:paraId="7EBBAF41" w14:textId="77777777" w:rsidR="0048006B" w:rsidRPr="00471D98" w:rsidRDefault="0048006B" w:rsidP="0048006B">
            <w:pPr>
              <w:ind w:right="29"/>
              <w:jc w:val="center"/>
              <w:rPr>
                <w:b/>
                <w:bCs/>
                <w:sz w:val="16"/>
                <w:szCs w:val="18"/>
              </w:rPr>
            </w:pPr>
          </w:p>
        </w:tc>
        <w:tc>
          <w:tcPr>
            <w:tcW w:w="239" w:type="dxa"/>
            <w:tcBorders>
              <w:top w:val="nil"/>
              <w:left w:val="nil"/>
              <w:right w:val="nil"/>
            </w:tcBorders>
            <w:vAlign w:val="bottom"/>
          </w:tcPr>
          <w:p w14:paraId="013F43C8" w14:textId="77777777" w:rsidR="0048006B" w:rsidRPr="00471D98" w:rsidRDefault="0048006B" w:rsidP="0048006B">
            <w:pPr>
              <w:ind w:right="29"/>
              <w:jc w:val="center"/>
              <w:rPr>
                <w:b/>
                <w:bCs/>
                <w:sz w:val="16"/>
                <w:szCs w:val="18"/>
              </w:rPr>
            </w:pPr>
          </w:p>
        </w:tc>
        <w:tc>
          <w:tcPr>
            <w:tcW w:w="1039" w:type="dxa"/>
            <w:tcBorders>
              <w:top w:val="single" w:sz="4" w:space="0" w:color="auto"/>
              <w:left w:val="nil"/>
              <w:right w:val="nil"/>
            </w:tcBorders>
            <w:vAlign w:val="bottom"/>
          </w:tcPr>
          <w:p w14:paraId="73180A2C" w14:textId="77777777" w:rsidR="0048006B" w:rsidRPr="00471D98" w:rsidRDefault="0048006B" w:rsidP="0048006B">
            <w:pPr>
              <w:ind w:right="29"/>
              <w:jc w:val="center"/>
              <w:rPr>
                <w:b/>
                <w:bCs/>
                <w:sz w:val="16"/>
                <w:szCs w:val="18"/>
              </w:rPr>
            </w:pPr>
          </w:p>
        </w:tc>
      </w:tr>
      <w:tr w:rsidR="0048006B" w:rsidRPr="00471D98" w14:paraId="59D28D6A" w14:textId="77777777" w:rsidTr="0048006B">
        <w:trPr>
          <w:trHeight w:val="435"/>
        </w:trPr>
        <w:tc>
          <w:tcPr>
            <w:tcW w:w="1279" w:type="dxa"/>
            <w:vMerge w:val="restart"/>
            <w:tcBorders>
              <w:left w:val="nil"/>
              <w:right w:val="nil"/>
            </w:tcBorders>
            <w:vAlign w:val="center"/>
          </w:tcPr>
          <w:p w14:paraId="6C3809D4" w14:textId="77777777" w:rsidR="0048006B" w:rsidRPr="00471D98" w:rsidRDefault="0048006B" w:rsidP="0048006B">
            <w:pPr>
              <w:ind w:right="29"/>
              <w:rPr>
                <w:b/>
                <w:bCs/>
                <w:sz w:val="16"/>
                <w:szCs w:val="18"/>
              </w:rPr>
            </w:pPr>
            <w:r w:rsidRPr="00471D98">
              <w:rPr>
                <w:b/>
                <w:bCs/>
                <w:sz w:val="16"/>
                <w:szCs w:val="18"/>
              </w:rPr>
              <w:t>Founders</w:t>
            </w:r>
          </w:p>
        </w:tc>
        <w:tc>
          <w:tcPr>
            <w:tcW w:w="250" w:type="dxa"/>
            <w:tcBorders>
              <w:left w:val="nil"/>
              <w:right w:val="nil"/>
            </w:tcBorders>
            <w:vAlign w:val="bottom"/>
          </w:tcPr>
          <w:p w14:paraId="3CDDFA7C" w14:textId="77777777" w:rsidR="0048006B" w:rsidRPr="00471D98" w:rsidRDefault="0048006B" w:rsidP="0048006B">
            <w:pPr>
              <w:ind w:right="29"/>
              <w:jc w:val="center"/>
              <w:rPr>
                <w:b/>
                <w:bCs/>
                <w:sz w:val="16"/>
                <w:szCs w:val="18"/>
              </w:rPr>
            </w:pPr>
          </w:p>
        </w:tc>
        <w:tc>
          <w:tcPr>
            <w:tcW w:w="1120" w:type="dxa"/>
            <w:tcBorders>
              <w:left w:val="nil"/>
              <w:right w:val="nil"/>
            </w:tcBorders>
            <w:vAlign w:val="bottom"/>
          </w:tcPr>
          <w:p w14:paraId="2ADF3340" w14:textId="77777777" w:rsidR="0048006B" w:rsidRPr="00471D98" w:rsidRDefault="0048006B" w:rsidP="0048006B">
            <w:pPr>
              <w:ind w:right="29"/>
              <w:rPr>
                <w:b/>
                <w:bCs/>
                <w:sz w:val="16"/>
                <w:szCs w:val="18"/>
              </w:rPr>
            </w:pPr>
            <w:r w:rsidRPr="00471D98">
              <w:rPr>
                <w:b/>
                <w:bCs/>
                <w:sz w:val="16"/>
                <w:szCs w:val="18"/>
              </w:rPr>
              <w:t>Payments</w:t>
            </w:r>
          </w:p>
          <w:p w14:paraId="4FBDEDAC" w14:textId="77777777" w:rsidR="0048006B" w:rsidRPr="00471D98" w:rsidRDefault="0048006B" w:rsidP="0048006B">
            <w:pPr>
              <w:ind w:right="29"/>
              <w:rPr>
                <w:b/>
                <w:bCs/>
                <w:sz w:val="16"/>
                <w:szCs w:val="18"/>
              </w:rPr>
            </w:pPr>
          </w:p>
          <w:p w14:paraId="4453CE01" w14:textId="77777777" w:rsidR="0048006B" w:rsidRPr="00471D98" w:rsidRDefault="0048006B" w:rsidP="0048006B">
            <w:pPr>
              <w:ind w:right="29"/>
              <w:rPr>
                <w:b/>
                <w:bCs/>
                <w:sz w:val="16"/>
                <w:szCs w:val="18"/>
              </w:rPr>
            </w:pPr>
            <w:r w:rsidRPr="00471D98">
              <w:rPr>
                <w:b/>
                <w:bCs/>
                <w:sz w:val="16"/>
                <w:szCs w:val="18"/>
              </w:rPr>
              <w:t>Advances</w:t>
            </w:r>
          </w:p>
        </w:tc>
        <w:tc>
          <w:tcPr>
            <w:tcW w:w="246" w:type="dxa"/>
            <w:tcBorders>
              <w:left w:val="nil"/>
              <w:right w:val="nil"/>
            </w:tcBorders>
            <w:vAlign w:val="bottom"/>
          </w:tcPr>
          <w:p w14:paraId="5E12D321" w14:textId="77777777" w:rsidR="0048006B" w:rsidRPr="00471D98" w:rsidRDefault="0048006B" w:rsidP="0048006B">
            <w:pPr>
              <w:ind w:right="29"/>
              <w:jc w:val="center"/>
              <w:rPr>
                <w:b/>
                <w:bCs/>
                <w:sz w:val="16"/>
                <w:szCs w:val="18"/>
              </w:rPr>
            </w:pPr>
          </w:p>
        </w:tc>
        <w:tc>
          <w:tcPr>
            <w:tcW w:w="1123" w:type="dxa"/>
            <w:tcBorders>
              <w:left w:val="nil"/>
              <w:right w:val="nil"/>
            </w:tcBorders>
            <w:vAlign w:val="bottom"/>
          </w:tcPr>
          <w:p w14:paraId="133A7FDE" w14:textId="77777777" w:rsidR="0048006B" w:rsidRPr="00471D98" w:rsidRDefault="0048006B" w:rsidP="0048006B">
            <w:pPr>
              <w:ind w:right="-43"/>
              <w:jc w:val="right"/>
              <w:rPr>
                <w:b/>
                <w:bCs/>
                <w:sz w:val="16"/>
                <w:szCs w:val="18"/>
              </w:rPr>
            </w:pPr>
            <w:r w:rsidRPr="00471D98">
              <w:rPr>
                <w:b/>
                <w:bCs/>
                <w:sz w:val="16"/>
                <w:szCs w:val="18"/>
              </w:rPr>
              <w:t>22,294,492</w:t>
            </w:r>
          </w:p>
        </w:tc>
        <w:tc>
          <w:tcPr>
            <w:tcW w:w="267" w:type="dxa"/>
            <w:gridSpan w:val="2"/>
            <w:tcBorders>
              <w:left w:val="nil"/>
              <w:right w:val="nil"/>
            </w:tcBorders>
            <w:vAlign w:val="bottom"/>
          </w:tcPr>
          <w:p w14:paraId="46482A2F" w14:textId="77777777" w:rsidR="0048006B" w:rsidRPr="00471D98" w:rsidRDefault="0048006B" w:rsidP="0048006B">
            <w:pPr>
              <w:ind w:right="29"/>
              <w:jc w:val="center"/>
              <w:rPr>
                <w:b/>
                <w:bCs/>
                <w:sz w:val="16"/>
                <w:szCs w:val="18"/>
              </w:rPr>
            </w:pPr>
          </w:p>
        </w:tc>
        <w:tc>
          <w:tcPr>
            <w:tcW w:w="1102" w:type="dxa"/>
            <w:tcBorders>
              <w:left w:val="nil"/>
              <w:right w:val="nil"/>
            </w:tcBorders>
            <w:vAlign w:val="bottom"/>
          </w:tcPr>
          <w:p w14:paraId="5987324D" w14:textId="77777777" w:rsidR="0048006B" w:rsidRPr="00471D98" w:rsidRDefault="0048006B" w:rsidP="0048006B">
            <w:pPr>
              <w:ind w:right="29"/>
              <w:jc w:val="right"/>
              <w:rPr>
                <w:b/>
                <w:bCs/>
                <w:sz w:val="16"/>
                <w:szCs w:val="18"/>
              </w:rPr>
            </w:pPr>
            <w:r w:rsidRPr="00471D98">
              <w:rPr>
                <w:rFonts w:ascii="Arial" w:hAnsi="Arial" w:cs="Arial"/>
                <w:b/>
                <w:bCs/>
                <w:sz w:val="16"/>
                <w:szCs w:val="18"/>
              </w:rPr>
              <w:t>₱</w:t>
            </w:r>
            <w:r w:rsidRPr="00471D98">
              <w:rPr>
                <w:b/>
                <w:bCs/>
                <w:sz w:val="16"/>
                <w:szCs w:val="18"/>
              </w:rPr>
              <w:t>102,855,015</w:t>
            </w:r>
          </w:p>
        </w:tc>
        <w:tc>
          <w:tcPr>
            <w:tcW w:w="239" w:type="dxa"/>
            <w:tcBorders>
              <w:left w:val="nil"/>
              <w:right w:val="nil"/>
            </w:tcBorders>
            <w:vAlign w:val="bottom"/>
          </w:tcPr>
          <w:p w14:paraId="32A19D06" w14:textId="77777777" w:rsidR="0048006B" w:rsidRPr="00471D98" w:rsidRDefault="0048006B" w:rsidP="0048006B">
            <w:pPr>
              <w:ind w:right="29"/>
              <w:jc w:val="center"/>
              <w:rPr>
                <w:b/>
                <w:bCs/>
                <w:sz w:val="16"/>
                <w:szCs w:val="18"/>
              </w:rPr>
            </w:pPr>
          </w:p>
        </w:tc>
        <w:tc>
          <w:tcPr>
            <w:tcW w:w="1770" w:type="dxa"/>
            <w:tcBorders>
              <w:left w:val="nil"/>
              <w:right w:val="nil"/>
            </w:tcBorders>
            <w:vAlign w:val="bottom"/>
          </w:tcPr>
          <w:p w14:paraId="7D11BBFA" w14:textId="77777777" w:rsidR="0048006B" w:rsidRPr="00471D98" w:rsidRDefault="0048006B" w:rsidP="0048006B">
            <w:pPr>
              <w:ind w:right="29"/>
              <w:jc w:val="center"/>
              <w:rPr>
                <w:b/>
                <w:bCs/>
                <w:sz w:val="16"/>
                <w:szCs w:val="18"/>
              </w:rPr>
            </w:pPr>
            <w:r w:rsidRPr="00471D98">
              <w:rPr>
                <w:b/>
                <w:bCs/>
                <w:sz w:val="16"/>
                <w:szCs w:val="18"/>
              </w:rPr>
              <w:t>(1)</w:t>
            </w:r>
          </w:p>
        </w:tc>
        <w:tc>
          <w:tcPr>
            <w:tcW w:w="239" w:type="dxa"/>
            <w:tcBorders>
              <w:left w:val="nil"/>
              <w:right w:val="nil"/>
            </w:tcBorders>
            <w:vAlign w:val="bottom"/>
          </w:tcPr>
          <w:p w14:paraId="2C656CFE" w14:textId="77777777" w:rsidR="0048006B" w:rsidRPr="00471D98" w:rsidRDefault="0048006B" w:rsidP="0048006B">
            <w:pPr>
              <w:ind w:right="29"/>
              <w:rPr>
                <w:b/>
                <w:bCs/>
                <w:sz w:val="16"/>
                <w:szCs w:val="18"/>
              </w:rPr>
            </w:pPr>
          </w:p>
        </w:tc>
        <w:tc>
          <w:tcPr>
            <w:tcW w:w="1039" w:type="dxa"/>
            <w:vMerge w:val="restart"/>
            <w:tcBorders>
              <w:left w:val="nil"/>
              <w:right w:val="nil"/>
            </w:tcBorders>
            <w:vAlign w:val="bottom"/>
          </w:tcPr>
          <w:p w14:paraId="4A1319D3" w14:textId="77777777" w:rsidR="0048006B" w:rsidRPr="00471D98" w:rsidRDefault="0048006B" w:rsidP="0048006B">
            <w:pPr>
              <w:ind w:right="29"/>
              <w:jc w:val="center"/>
              <w:rPr>
                <w:b/>
                <w:bCs/>
                <w:sz w:val="16"/>
                <w:szCs w:val="18"/>
              </w:rPr>
            </w:pPr>
            <w:r w:rsidRPr="00471D98">
              <w:rPr>
                <w:b/>
                <w:bCs/>
                <w:sz w:val="16"/>
                <w:szCs w:val="18"/>
              </w:rPr>
              <w:t>(2)</w:t>
            </w:r>
          </w:p>
        </w:tc>
      </w:tr>
      <w:tr w:rsidR="0048006B" w:rsidRPr="00471D98" w14:paraId="215EF7DF" w14:textId="77777777" w:rsidTr="0048006B">
        <w:trPr>
          <w:trHeight w:val="376"/>
        </w:trPr>
        <w:tc>
          <w:tcPr>
            <w:tcW w:w="1279" w:type="dxa"/>
            <w:vMerge/>
            <w:tcBorders>
              <w:left w:val="nil"/>
              <w:bottom w:val="double" w:sz="4" w:space="0" w:color="auto"/>
              <w:right w:val="nil"/>
            </w:tcBorders>
            <w:vAlign w:val="center"/>
          </w:tcPr>
          <w:p w14:paraId="7D880C92" w14:textId="77777777" w:rsidR="0048006B" w:rsidRPr="00471D98" w:rsidRDefault="0048006B" w:rsidP="0048006B">
            <w:pPr>
              <w:ind w:right="29"/>
              <w:rPr>
                <w:b/>
                <w:bCs/>
                <w:sz w:val="16"/>
                <w:szCs w:val="18"/>
              </w:rPr>
            </w:pPr>
          </w:p>
        </w:tc>
        <w:tc>
          <w:tcPr>
            <w:tcW w:w="250" w:type="dxa"/>
            <w:tcBorders>
              <w:left w:val="nil"/>
              <w:right w:val="nil"/>
            </w:tcBorders>
            <w:vAlign w:val="center"/>
          </w:tcPr>
          <w:p w14:paraId="675740E9" w14:textId="77777777" w:rsidR="0048006B" w:rsidRPr="00471D98" w:rsidRDefault="0048006B" w:rsidP="0048006B">
            <w:pPr>
              <w:ind w:right="29"/>
              <w:jc w:val="center"/>
              <w:rPr>
                <w:b/>
                <w:bCs/>
                <w:sz w:val="16"/>
                <w:szCs w:val="18"/>
              </w:rPr>
            </w:pPr>
          </w:p>
        </w:tc>
        <w:tc>
          <w:tcPr>
            <w:tcW w:w="1120" w:type="dxa"/>
            <w:tcBorders>
              <w:left w:val="nil"/>
              <w:bottom w:val="double" w:sz="4" w:space="0" w:color="auto"/>
              <w:right w:val="nil"/>
            </w:tcBorders>
            <w:vAlign w:val="center"/>
          </w:tcPr>
          <w:p w14:paraId="19621EDC" w14:textId="77777777" w:rsidR="0048006B" w:rsidRPr="00471D98" w:rsidRDefault="0048006B" w:rsidP="0048006B">
            <w:pPr>
              <w:ind w:right="29"/>
              <w:rPr>
                <w:b/>
                <w:bCs/>
                <w:sz w:val="16"/>
                <w:szCs w:val="18"/>
              </w:rPr>
            </w:pPr>
          </w:p>
        </w:tc>
        <w:tc>
          <w:tcPr>
            <w:tcW w:w="246" w:type="dxa"/>
            <w:tcBorders>
              <w:left w:val="nil"/>
              <w:right w:val="nil"/>
            </w:tcBorders>
            <w:vAlign w:val="center"/>
          </w:tcPr>
          <w:p w14:paraId="6446AD32" w14:textId="77777777" w:rsidR="0048006B" w:rsidRPr="00471D98" w:rsidRDefault="0048006B" w:rsidP="0048006B">
            <w:pPr>
              <w:ind w:right="29"/>
              <w:jc w:val="center"/>
              <w:rPr>
                <w:b/>
                <w:bCs/>
                <w:sz w:val="16"/>
                <w:szCs w:val="18"/>
              </w:rPr>
            </w:pPr>
          </w:p>
        </w:tc>
        <w:tc>
          <w:tcPr>
            <w:tcW w:w="1123" w:type="dxa"/>
            <w:tcBorders>
              <w:left w:val="nil"/>
              <w:bottom w:val="double" w:sz="4" w:space="0" w:color="auto"/>
              <w:right w:val="nil"/>
            </w:tcBorders>
            <w:vAlign w:val="center"/>
          </w:tcPr>
          <w:p w14:paraId="066F37C0" w14:textId="77777777" w:rsidR="0048006B" w:rsidRPr="00471D98" w:rsidRDefault="0048006B" w:rsidP="0048006B">
            <w:pPr>
              <w:ind w:right="-43"/>
              <w:jc w:val="right"/>
              <w:rPr>
                <w:b/>
                <w:bCs/>
                <w:sz w:val="16"/>
                <w:szCs w:val="18"/>
              </w:rPr>
            </w:pPr>
          </w:p>
        </w:tc>
        <w:tc>
          <w:tcPr>
            <w:tcW w:w="239" w:type="dxa"/>
            <w:tcBorders>
              <w:left w:val="nil"/>
              <w:right w:val="nil"/>
            </w:tcBorders>
            <w:vAlign w:val="center"/>
          </w:tcPr>
          <w:p w14:paraId="73BA7965" w14:textId="77777777" w:rsidR="0048006B" w:rsidRPr="00471D98" w:rsidRDefault="0048006B" w:rsidP="0048006B">
            <w:pPr>
              <w:ind w:right="29"/>
              <w:jc w:val="center"/>
              <w:rPr>
                <w:b/>
                <w:bCs/>
                <w:sz w:val="16"/>
                <w:szCs w:val="18"/>
              </w:rPr>
            </w:pPr>
          </w:p>
        </w:tc>
        <w:tc>
          <w:tcPr>
            <w:tcW w:w="1130" w:type="dxa"/>
            <w:gridSpan w:val="2"/>
            <w:tcBorders>
              <w:left w:val="nil"/>
              <w:bottom w:val="double" w:sz="4" w:space="0" w:color="auto"/>
              <w:right w:val="nil"/>
            </w:tcBorders>
            <w:vAlign w:val="center"/>
          </w:tcPr>
          <w:p w14:paraId="53CFFDD1" w14:textId="77777777" w:rsidR="0048006B" w:rsidRPr="00471D98" w:rsidRDefault="0048006B" w:rsidP="0048006B">
            <w:pPr>
              <w:ind w:right="29"/>
              <w:jc w:val="right"/>
              <w:rPr>
                <w:b/>
                <w:sz w:val="16"/>
                <w:szCs w:val="18"/>
              </w:rPr>
            </w:pPr>
          </w:p>
        </w:tc>
        <w:tc>
          <w:tcPr>
            <w:tcW w:w="239" w:type="dxa"/>
            <w:tcBorders>
              <w:left w:val="nil"/>
              <w:right w:val="nil"/>
            </w:tcBorders>
            <w:vAlign w:val="center"/>
          </w:tcPr>
          <w:p w14:paraId="6D492AF1" w14:textId="77777777" w:rsidR="0048006B" w:rsidRPr="00471D98" w:rsidRDefault="0048006B" w:rsidP="0048006B">
            <w:pPr>
              <w:ind w:right="29"/>
              <w:jc w:val="center"/>
              <w:rPr>
                <w:b/>
                <w:bCs/>
                <w:sz w:val="16"/>
                <w:szCs w:val="18"/>
              </w:rPr>
            </w:pPr>
          </w:p>
        </w:tc>
        <w:tc>
          <w:tcPr>
            <w:tcW w:w="1770" w:type="dxa"/>
            <w:tcBorders>
              <w:left w:val="nil"/>
              <w:bottom w:val="double" w:sz="4" w:space="0" w:color="auto"/>
              <w:right w:val="nil"/>
            </w:tcBorders>
            <w:vAlign w:val="center"/>
          </w:tcPr>
          <w:p w14:paraId="2B014E99" w14:textId="77777777" w:rsidR="0048006B" w:rsidRPr="00471D98" w:rsidRDefault="0048006B" w:rsidP="0048006B">
            <w:pPr>
              <w:ind w:right="29"/>
              <w:jc w:val="center"/>
              <w:rPr>
                <w:b/>
                <w:bCs/>
                <w:sz w:val="16"/>
                <w:szCs w:val="18"/>
              </w:rPr>
            </w:pPr>
          </w:p>
        </w:tc>
        <w:tc>
          <w:tcPr>
            <w:tcW w:w="239" w:type="dxa"/>
            <w:tcBorders>
              <w:left w:val="nil"/>
              <w:right w:val="nil"/>
            </w:tcBorders>
            <w:vAlign w:val="center"/>
          </w:tcPr>
          <w:p w14:paraId="6C30FE8C" w14:textId="77777777" w:rsidR="0048006B" w:rsidRPr="00471D98" w:rsidRDefault="0048006B" w:rsidP="0048006B">
            <w:pPr>
              <w:ind w:right="29"/>
              <w:jc w:val="center"/>
              <w:rPr>
                <w:b/>
                <w:bCs/>
                <w:sz w:val="16"/>
                <w:szCs w:val="18"/>
              </w:rPr>
            </w:pPr>
          </w:p>
        </w:tc>
        <w:tc>
          <w:tcPr>
            <w:tcW w:w="1039" w:type="dxa"/>
            <w:vMerge/>
            <w:tcBorders>
              <w:left w:val="nil"/>
              <w:bottom w:val="double" w:sz="4" w:space="0" w:color="auto"/>
              <w:right w:val="nil"/>
            </w:tcBorders>
            <w:vAlign w:val="center"/>
          </w:tcPr>
          <w:p w14:paraId="2EA23F31" w14:textId="77777777" w:rsidR="0048006B" w:rsidRPr="00471D98" w:rsidRDefault="0048006B" w:rsidP="0048006B">
            <w:pPr>
              <w:ind w:right="29"/>
              <w:jc w:val="center"/>
              <w:rPr>
                <w:b/>
                <w:bCs/>
                <w:sz w:val="16"/>
                <w:szCs w:val="18"/>
              </w:rPr>
            </w:pPr>
          </w:p>
        </w:tc>
      </w:tr>
    </w:tbl>
    <w:p w14:paraId="340410E3" w14:textId="5784213C" w:rsidR="0048006B" w:rsidRPr="00471D98" w:rsidRDefault="0048006B" w:rsidP="0048006B">
      <w:pPr>
        <w:ind w:left="720"/>
        <w:jc w:val="both"/>
        <w:rPr>
          <w:b/>
        </w:rPr>
      </w:pPr>
      <w:r w:rsidRPr="00471D98">
        <w:rPr>
          <w:b/>
        </w:rPr>
        <w:t>2025</w:t>
      </w:r>
    </w:p>
    <w:p w14:paraId="02FBDCF5" w14:textId="61F810E9" w:rsidR="0048006B" w:rsidRPr="00471D98" w:rsidRDefault="0048006B" w:rsidP="0048006B">
      <w:pPr>
        <w:ind w:left="720"/>
        <w:jc w:val="both"/>
        <w:rPr>
          <w:b/>
        </w:rPr>
      </w:pPr>
    </w:p>
    <w:p w14:paraId="04ADA8A5" w14:textId="0FAFFA80" w:rsidR="0048006B" w:rsidRPr="00471D98" w:rsidRDefault="0048006B" w:rsidP="0048006B">
      <w:pPr>
        <w:ind w:left="720"/>
        <w:jc w:val="both"/>
        <w:rPr>
          <w:b/>
        </w:rPr>
      </w:pPr>
    </w:p>
    <w:p w14:paraId="6D29AF67" w14:textId="38963ABC" w:rsidR="0048006B" w:rsidRPr="00471D98" w:rsidRDefault="0048006B" w:rsidP="0048006B">
      <w:pPr>
        <w:ind w:left="720"/>
        <w:jc w:val="both"/>
        <w:rPr>
          <w:b/>
        </w:rPr>
      </w:pPr>
    </w:p>
    <w:p w14:paraId="76581B34" w14:textId="0A6CD815" w:rsidR="0048006B" w:rsidRPr="00471D98" w:rsidRDefault="0048006B" w:rsidP="0048006B">
      <w:pPr>
        <w:ind w:left="720"/>
        <w:jc w:val="both"/>
        <w:rPr>
          <w:b/>
        </w:rPr>
      </w:pPr>
    </w:p>
    <w:p w14:paraId="0CAA4F89" w14:textId="1C28DD73" w:rsidR="0048006B" w:rsidRPr="00471D98" w:rsidRDefault="0048006B" w:rsidP="0048006B">
      <w:pPr>
        <w:ind w:left="720"/>
        <w:jc w:val="both"/>
        <w:rPr>
          <w:b/>
        </w:rPr>
      </w:pPr>
    </w:p>
    <w:p w14:paraId="66C452C7" w14:textId="10967812" w:rsidR="0048006B" w:rsidRPr="00471D98" w:rsidRDefault="0048006B" w:rsidP="0048006B">
      <w:pPr>
        <w:ind w:left="720"/>
        <w:jc w:val="both"/>
        <w:rPr>
          <w:b/>
        </w:rPr>
      </w:pPr>
    </w:p>
    <w:p w14:paraId="778905F4" w14:textId="48C915F8" w:rsidR="0048006B" w:rsidRPr="00471D98" w:rsidRDefault="0048006B" w:rsidP="0048006B">
      <w:pPr>
        <w:ind w:left="720"/>
        <w:jc w:val="both"/>
        <w:rPr>
          <w:b/>
        </w:rPr>
      </w:pPr>
    </w:p>
    <w:p w14:paraId="655CA442" w14:textId="6ECF0C38" w:rsidR="0048006B" w:rsidRPr="00471D98" w:rsidRDefault="0048006B" w:rsidP="0048006B">
      <w:pPr>
        <w:ind w:left="720"/>
        <w:jc w:val="both"/>
        <w:rPr>
          <w:b/>
        </w:rPr>
      </w:pPr>
    </w:p>
    <w:p w14:paraId="1814BB3B" w14:textId="3DDF1702" w:rsidR="0048006B" w:rsidRPr="00471D98" w:rsidRDefault="0048006B" w:rsidP="0048006B">
      <w:pPr>
        <w:ind w:left="720"/>
        <w:jc w:val="both"/>
        <w:rPr>
          <w:b/>
        </w:rPr>
      </w:pPr>
    </w:p>
    <w:tbl>
      <w:tblPr>
        <w:tblpPr w:leftFromText="180" w:rightFromText="180" w:vertAnchor="text" w:horzAnchor="margin" w:tblpXSpec="center" w:tblpY="579"/>
        <w:tblW w:w="8674" w:type="dxa"/>
        <w:tblLayout w:type="fixed"/>
        <w:tblLook w:val="04A0" w:firstRow="1" w:lastRow="0" w:firstColumn="1" w:lastColumn="0" w:noHBand="0" w:noVBand="1"/>
      </w:tblPr>
      <w:tblGrid>
        <w:gridCol w:w="1279"/>
        <w:gridCol w:w="250"/>
        <w:gridCol w:w="1120"/>
        <w:gridCol w:w="246"/>
        <w:gridCol w:w="1123"/>
        <w:gridCol w:w="239"/>
        <w:gridCol w:w="28"/>
        <w:gridCol w:w="1102"/>
        <w:gridCol w:w="239"/>
        <w:gridCol w:w="1770"/>
        <w:gridCol w:w="239"/>
        <w:gridCol w:w="1039"/>
      </w:tblGrid>
      <w:tr w:rsidR="0048006B" w:rsidRPr="00471D98" w14:paraId="6C4D16F4" w14:textId="77777777" w:rsidTr="0048006B">
        <w:trPr>
          <w:trHeight w:val="18"/>
        </w:trPr>
        <w:tc>
          <w:tcPr>
            <w:tcW w:w="1279" w:type="dxa"/>
            <w:tcBorders>
              <w:top w:val="double" w:sz="4" w:space="0" w:color="auto"/>
              <w:left w:val="nil"/>
              <w:bottom w:val="single" w:sz="4" w:space="0" w:color="auto"/>
              <w:right w:val="nil"/>
            </w:tcBorders>
            <w:vAlign w:val="bottom"/>
            <w:hideMark/>
          </w:tcPr>
          <w:p w14:paraId="05491DC2" w14:textId="77777777" w:rsidR="0048006B" w:rsidRPr="00471D98" w:rsidRDefault="0048006B" w:rsidP="0048006B">
            <w:pPr>
              <w:ind w:right="29"/>
              <w:jc w:val="center"/>
              <w:rPr>
                <w:bCs/>
                <w:sz w:val="16"/>
                <w:szCs w:val="18"/>
              </w:rPr>
            </w:pPr>
            <w:r w:rsidRPr="00471D98">
              <w:rPr>
                <w:bCs/>
                <w:sz w:val="16"/>
                <w:szCs w:val="18"/>
              </w:rPr>
              <w:t>Nature of Relationship</w:t>
            </w:r>
          </w:p>
        </w:tc>
        <w:tc>
          <w:tcPr>
            <w:tcW w:w="250" w:type="dxa"/>
            <w:tcBorders>
              <w:top w:val="nil"/>
              <w:left w:val="nil"/>
              <w:bottom w:val="nil"/>
              <w:right w:val="nil"/>
            </w:tcBorders>
            <w:vAlign w:val="bottom"/>
            <w:hideMark/>
          </w:tcPr>
          <w:p w14:paraId="61074523" w14:textId="77777777" w:rsidR="0048006B" w:rsidRPr="00471D98" w:rsidRDefault="0048006B" w:rsidP="0048006B">
            <w:pPr>
              <w:ind w:right="29"/>
              <w:jc w:val="center"/>
              <w:rPr>
                <w:bCs/>
                <w:sz w:val="16"/>
                <w:szCs w:val="18"/>
              </w:rPr>
            </w:pPr>
          </w:p>
        </w:tc>
        <w:tc>
          <w:tcPr>
            <w:tcW w:w="1120" w:type="dxa"/>
            <w:tcBorders>
              <w:top w:val="double" w:sz="4" w:space="0" w:color="auto"/>
              <w:left w:val="nil"/>
              <w:bottom w:val="single" w:sz="4" w:space="0" w:color="auto"/>
              <w:right w:val="nil"/>
            </w:tcBorders>
            <w:vAlign w:val="bottom"/>
            <w:hideMark/>
          </w:tcPr>
          <w:p w14:paraId="6EF42940" w14:textId="77777777" w:rsidR="0048006B" w:rsidRPr="00471D98" w:rsidRDefault="0048006B" w:rsidP="0048006B">
            <w:pPr>
              <w:ind w:right="29"/>
              <w:jc w:val="center"/>
              <w:rPr>
                <w:bCs/>
                <w:sz w:val="16"/>
                <w:szCs w:val="18"/>
              </w:rPr>
            </w:pPr>
            <w:r w:rsidRPr="00471D98">
              <w:rPr>
                <w:bCs/>
                <w:sz w:val="16"/>
                <w:szCs w:val="18"/>
              </w:rPr>
              <w:t>Nature of Transaction</w:t>
            </w:r>
          </w:p>
        </w:tc>
        <w:tc>
          <w:tcPr>
            <w:tcW w:w="246" w:type="dxa"/>
            <w:tcBorders>
              <w:top w:val="nil"/>
              <w:left w:val="nil"/>
              <w:bottom w:val="nil"/>
              <w:right w:val="nil"/>
            </w:tcBorders>
            <w:vAlign w:val="bottom"/>
            <w:hideMark/>
          </w:tcPr>
          <w:p w14:paraId="27DF7EC7" w14:textId="77777777" w:rsidR="0048006B" w:rsidRPr="00471D98" w:rsidRDefault="0048006B" w:rsidP="0048006B">
            <w:pPr>
              <w:ind w:right="29"/>
              <w:jc w:val="center"/>
              <w:rPr>
                <w:bCs/>
                <w:sz w:val="16"/>
                <w:szCs w:val="18"/>
              </w:rPr>
            </w:pPr>
          </w:p>
        </w:tc>
        <w:tc>
          <w:tcPr>
            <w:tcW w:w="1123" w:type="dxa"/>
            <w:tcBorders>
              <w:top w:val="double" w:sz="4" w:space="0" w:color="auto"/>
              <w:left w:val="nil"/>
              <w:bottom w:val="single" w:sz="4" w:space="0" w:color="auto"/>
              <w:right w:val="nil"/>
            </w:tcBorders>
            <w:vAlign w:val="bottom"/>
            <w:hideMark/>
          </w:tcPr>
          <w:p w14:paraId="440F5BF4" w14:textId="77777777" w:rsidR="0048006B" w:rsidRPr="00471D98" w:rsidRDefault="0048006B" w:rsidP="0048006B">
            <w:pPr>
              <w:ind w:right="29"/>
              <w:jc w:val="center"/>
              <w:rPr>
                <w:bCs/>
                <w:sz w:val="16"/>
                <w:szCs w:val="18"/>
              </w:rPr>
            </w:pPr>
            <w:r w:rsidRPr="00471D98">
              <w:rPr>
                <w:bCs/>
                <w:sz w:val="16"/>
                <w:szCs w:val="18"/>
              </w:rPr>
              <w:t>Amount (current transaction)</w:t>
            </w:r>
          </w:p>
        </w:tc>
        <w:tc>
          <w:tcPr>
            <w:tcW w:w="239" w:type="dxa"/>
            <w:tcBorders>
              <w:top w:val="nil"/>
              <w:left w:val="nil"/>
              <w:bottom w:val="nil"/>
              <w:right w:val="nil"/>
            </w:tcBorders>
            <w:vAlign w:val="bottom"/>
            <w:hideMark/>
          </w:tcPr>
          <w:p w14:paraId="1C477A4E" w14:textId="77777777" w:rsidR="0048006B" w:rsidRPr="00471D98" w:rsidRDefault="0048006B" w:rsidP="0048006B">
            <w:pPr>
              <w:ind w:right="29"/>
              <w:jc w:val="center"/>
              <w:rPr>
                <w:bCs/>
                <w:sz w:val="16"/>
                <w:szCs w:val="18"/>
              </w:rPr>
            </w:pPr>
          </w:p>
        </w:tc>
        <w:tc>
          <w:tcPr>
            <w:tcW w:w="1130" w:type="dxa"/>
            <w:gridSpan w:val="2"/>
            <w:tcBorders>
              <w:top w:val="double" w:sz="4" w:space="0" w:color="auto"/>
              <w:left w:val="nil"/>
              <w:bottom w:val="single" w:sz="4" w:space="0" w:color="auto"/>
              <w:right w:val="nil"/>
            </w:tcBorders>
            <w:vAlign w:val="bottom"/>
            <w:hideMark/>
          </w:tcPr>
          <w:p w14:paraId="7D2BD3EE" w14:textId="77777777" w:rsidR="0048006B" w:rsidRPr="00471D98" w:rsidRDefault="0048006B" w:rsidP="0048006B">
            <w:pPr>
              <w:ind w:right="29"/>
              <w:jc w:val="center"/>
              <w:rPr>
                <w:bCs/>
                <w:sz w:val="16"/>
                <w:szCs w:val="18"/>
              </w:rPr>
            </w:pPr>
            <w:r w:rsidRPr="00471D98">
              <w:rPr>
                <w:bCs/>
                <w:sz w:val="16"/>
                <w:szCs w:val="18"/>
              </w:rPr>
              <w:t>Outstanding balance</w:t>
            </w:r>
          </w:p>
        </w:tc>
        <w:tc>
          <w:tcPr>
            <w:tcW w:w="239" w:type="dxa"/>
            <w:tcBorders>
              <w:top w:val="nil"/>
              <w:left w:val="nil"/>
              <w:bottom w:val="nil"/>
              <w:right w:val="nil"/>
            </w:tcBorders>
            <w:vAlign w:val="bottom"/>
            <w:hideMark/>
          </w:tcPr>
          <w:p w14:paraId="156E4A40" w14:textId="77777777" w:rsidR="0048006B" w:rsidRPr="00471D98" w:rsidRDefault="0048006B" w:rsidP="0048006B">
            <w:pPr>
              <w:ind w:right="29"/>
              <w:jc w:val="center"/>
              <w:rPr>
                <w:bCs/>
                <w:sz w:val="16"/>
                <w:szCs w:val="18"/>
              </w:rPr>
            </w:pPr>
          </w:p>
        </w:tc>
        <w:tc>
          <w:tcPr>
            <w:tcW w:w="1770" w:type="dxa"/>
            <w:tcBorders>
              <w:top w:val="double" w:sz="4" w:space="0" w:color="auto"/>
              <w:left w:val="nil"/>
              <w:bottom w:val="single" w:sz="4" w:space="0" w:color="auto"/>
              <w:right w:val="nil"/>
            </w:tcBorders>
            <w:vAlign w:val="bottom"/>
            <w:hideMark/>
          </w:tcPr>
          <w:p w14:paraId="4323253C" w14:textId="77777777" w:rsidR="0048006B" w:rsidRPr="00471D98" w:rsidRDefault="0048006B" w:rsidP="0048006B">
            <w:pPr>
              <w:ind w:right="29"/>
              <w:jc w:val="center"/>
              <w:rPr>
                <w:bCs/>
                <w:sz w:val="16"/>
                <w:szCs w:val="18"/>
              </w:rPr>
            </w:pPr>
            <w:r w:rsidRPr="00471D98">
              <w:rPr>
                <w:bCs/>
                <w:sz w:val="16"/>
                <w:szCs w:val="18"/>
              </w:rPr>
              <w:t>Terms</w:t>
            </w:r>
          </w:p>
        </w:tc>
        <w:tc>
          <w:tcPr>
            <w:tcW w:w="239" w:type="dxa"/>
            <w:tcBorders>
              <w:top w:val="nil"/>
              <w:left w:val="nil"/>
              <w:bottom w:val="nil"/>
              <w:right w:val="nil"/>
            </w:tcBorders>
            <w:vAlign w:val="bottom"/>
            <w:hideMark/>
          </w:tcPr>
          <w:p w14:paraId="36583A2D" w14:textId="77777777" w:rsidR="0048006B" w:rsidRPr="00471D98" w:rsidRDefault="0048006B" w:rsidP="0048006B">
            <w:pPr>
              <w:ind w:right="29"/>
              <w:jc w:val="center"/>
              <w:rPr>
                <w:bCs/>
                <w:sz w:val="16"/>
                <w:szCs w:val="18"/>
              </w:rPr>
            </w:pPr>
          </w:p>
        </w:tc>
        <w:tc>
          <w:tcPr>
            <w:tcW w:w="1039" w:type="dxa"/>
            <w:tcBorders>
              <w:top w:val="double" w:sz="4" w:space="0" w:color="auto"/>
              <w:left w:val="nil"/>
              <w:bottom w:val="single" w:sz="4" w:space="0" w:color="auto"/>
              <w:right w:val="nil"/>
            </w:tcBorders>
            <w:vAlign w:val="bottom"/>
            <w:hideMark/>
          </w:tcPr>
          <w:p w14:paraId="71BC9FD8" w14:textId="77777777" w:rsidR="0048006B" w:rsidRPr="00471D98" w:rsidRDefault="0048006B" w:rsidP="0048006B">
            <w:pPr>
              <w:ind w:right="29"/>
              <w:jc w:val="center"/>
              <w:rPr>
                <w:bCs/>
                <w:sz w:val="16"/>
                <w:szCs w:val="18"/>
              </w:rPr>
            </w:pPr>
            <w:r w:rsidRPr="00471D98">
              <w:rPr>
                <w:bCs/>
                <w:sz w:val="16"/>
                <w:szCs w:val="18"/>
              </w:rPr>
              <w:t>Conditions</w:t>
            </w:r>
          </w:p>
        </w:tc>
      </w:tr>
      <w:tr w:rsidR="0048006B" w:rsidRPr="00471D98" w14:paraId="1E96DB1F" w14:textId="77777777" w:rsidTr="0048006B">
        <w:trPr>
          <w:trHeight w:val="18"/>
        </w:trPr>
        <w:tc>
          <w:tcPr>
            <w:tcW w:w="1279" w:type="dxa"/>
            <w:tcBorders>
              <w:left w:val="nil"/>
              <w:right w:val="nil"/>
            </w:tcBorders>
            <w:vAlign w:val="center"/>
          </w:tcPr>
          <w:p w14:paraId="647687A6" w14:textId="77777777" w:rsidR="0048006B" w:rsidRPr="00471D98" w:rsidRDefault="0048006B" w:rsidP="0048006B">
            <w:pPr>
              <w:ind w:right="29"/>
              <w:jc w:val="center"/>
              <w:rPr>
                <w:bCs/>
                <w:sz w:val="16"/>
                <w:szCs w:val="18"/>
              </w:rPr>
            </w:pPr>
          </w:p>
        </w:tc>
        <w:tc>
          <w:tcPr>
            <w:tcW w:w="250" w:type="dxa"/>
            <w:tcBorders>
              <w:top w:val="nil"/>
              <w:left w:val="nil"/>
              <w:right w:val="nil"/>
            </w:tcBorders>
            <w:vAlign w:val="bottom"/>
          </w:tcPr>
          <w:p w14:paraId="323ED2A2" w14:textId="77777777" w:rsidR="0048006B" w:rsidRPr="00471D98" w:rsidRDefault="0048006B" w:rsidP="0048006B">
            <w:pPr>
              <w:ind w:right="29"/>
              <w:jc w:val="center"/>
              <w:rPr>
                <w:bCs/>
                <w:sz w:val="16"/>
                <w:szCs w:val="18"/>
              </w:rPr>
            </w:pPr>
          </w:p>
        </w:tc>
        <w:tc>
          <w:tcPr>
            <w:tcW w:w="1120" w:type="dxa"/>
            <w:tcBorders>
              <w:top w:val="single" w:sz="4" w:space="0" w:color="auto"/>
              <w:left w:val="nil"/>
              <w:right w:val="nil"/>
            </w:tcBorders>
            <w:vAlign w:val="bottom"/>
          </w:tcPr>
          <w:p w14:paraId="2F2356D6" w14:textId="77777777" w:rsidR="0048006B" w:rsidRPr="00471D98" w:rsidRDefault="0048006B" w:rsidP="0048006B">
            <w:pPr>
              <w:ind w:right="29"/>
              <w:jc w:val="center"/>
              <w:rPr>
                <w:bCs/>
                <w:sz w:val="16"/>
                <w:szCs w:val="18"/>
              </w:rPr>
            </w:pPr>
          </w:p>
        </w:tc>
        <w:tc>
          <w:tcPr>
            <w:tcW w:w="246" w:type="dxa"/>
            <w:tcBorders>
              <w:top w:val="nil"/>
              <w:left w:val="nil"/>
              <w:right w:val="nil"/>
            </w:tcBorders>
            <w:vAlign w:val="bottom"/>
          </w:tcPr>
          <w:p w14:paraId="79C71C3E" w14:textId="77777777" w:rsidR="0048006B" w:rsidRPr="00471D98" w:rsidRDefault="0048006B" w:rsidP="0048006B">
            <w:pPr>
              <w:ind w:right="29"/>
              <w:jc w:val="center"/>
              <w:rPr>
                <w:bCs/>
                <w:sz w:val="16"/>
                <w:szCs w:val="18"/>
              </w:rPr>
            </w:pPr>
          </w:p>
        </w:tc>
        <w:tc>
          <w:tcPr>
            <w:tcW w:w="1123" w:type="dxa"/>
            <w:tcBorders>
              <w:top w:val="single" w:sz="4" w:space="0" w:color="auto"/>
              <w:left w:val="nil"/>
              <w:right w:val="nil"/>
            </w:tcBorders>
            <w:vAlign w:val="bottom"/>
          </w:tcPr>
          <w:p w14:paraId="669361D2" w14:textId="77777777" w:rsidR="0048006B" w:rsidRPr="00471D98" w:rsidRDefault="0048006B" w:rsidP="0048006B">
            <w:pPr>
              <w:ind w:right="-43"/>
              <w:jc w:val="center"/>
              <w:rPr>
                <w:bCs/>
                <w:sz w:val="16"/>
                <w:szCs w:val="18"/>
              </w:rPr>
            </w:pPr>
          </w:p>
        </w:tc>
        <w:tc>
          <w:tcPr>
            <w:tcW w:w="239" w:type="dxa"/>
            <w:tcBorders>
              <w:top w:val="nil"/>
              <w:left w:val="nil"/>
              <w:right w:val="nil"/>
            </w:tcBorders>
            <w:vAlign w:val="bottom"/>
          </w:tcPr>
          <w:p w14:paraId="3F1C9353" w14:textId="77777777" w:rsidR="0048006B" w:rsidRPr="00471D98" w:rsidRDefault="0048006B" w:rsidP="0048006B">
            <w:pPr>
              <w:ind w:right="29"/>
              <w:jc w:val="center"/>
              <w:rPr>
                <w:bCs/>
                <w:sz w:val="16"/>
                <w:szCs w:val="18"/>
              </w:rPr>
            </w:pPr>
          </w:p>
        </w:tc>
        <w:tc>
          <w:tcPr>
            <w:tcW w:w="1130" w:type="dxa"/>
            <w:gridSpan w:val="2"/>
            <w:tcBorders>
              <w:top w:val="single" w:sz="4" w:space="0" w:color="auto"/>
              <w:left w:val="nil"/>
              <w:right w:val="nil"/>
            </w:tcBorders>
            <w:vAlign w:val="bottom"/>
          </w:tcPr>
          <w:p w14:paraId="464CAF6B" w14:textId="77777777" w:rsidR="0048006B" w:rsidRPr="00471D98" w:rsidRDefault="0048006B" w:rsidP="0048006B">
            <w:pPr>
              <w:ind w:right="29"/>
              <w:jc w:val="right"/>
              <w:rPr>
                <w:bCs/>
                <w:sz w:val="16"/>
                <w:szCs w:val="18"/>
              </w:rPr>
            </w:pPr>
          </w:p>
        </w:tc>
        <w:tc>
          <w:tcPr>
            <w:tcW w:w="239" w:type="dxa"/>
            <w:tcBorders>
              <w:top w:val="nil"/>
              <w:left w:val="nil"/>
              <w:right w:val="nil"/>
            </w:tcBorders>
            <w:vAlign w:val="bottom"/>
          </w:tcPr>
          <w:p w14:paraId="06F274AA" w14:textId="77777777" w:rsidR="0048006B" w:rsidRPr="00471D98" w:rsidRDefault="0048006B" w:rsidP="0048006B">
            <w:pPr>
              <w:ind w:right="29"/>
              <w:jc w:val="center"/>
              <w:rPr>
                <w:bCs/>
                <w:sz w:val="16"/>
                <w:szCs w:val="18"/>
              </w:rPr>
            </w:pPr>
          </w:p>
        </w:tc>
        <w:tc>
          <w:tcPr>
            <w:tcW w:w="1770" w:type="dxa"/>
            <w:tcBorders>
              <w:top w:val="single" w:sz="4" w:space="0" w:color="auto"/>
              <w:left w:val="nil"/>
              <w:right w:val="nil"/>
            </w:tcBorders>
            <w:vAlign w:val="bottom"/>
          </w:tcPr>
          <w:p w14:paraId="1E725A9A" w14:textId="77777777" w:rsidR="0048006B" w:rsidRPr="00471D98" w:rsidRDefault="0048006B" w:rsidP="0048006B">
            <w:pPr>
              <w:ind w:right="29"/>
              <w:jc w:val="center"/>
              <w:rPr>
                <w:bCs/>
                <w:sz w:val="16"/>
                <w:szCs w:val="18"/>
              </w:rPr>
            </w:pPr>
          </w:p>
        </w:tc>
        <w:tc>
          <w:tcPr>
            <w:tcW w:w="239" w:type="dxa"/>
            <w:tcBorders>
              <w:top w:val="nil"/>
              <w:left w:val="nil"/>
              <w:right w:val="nil"/>
            </w:tcBorders>
            <w:vAlign w:val="bottom"/>
          </w:tcPr>
          <w:p w14:paraId="240A8C4E" w14:textId="77777777" w:rsidR="0048006B" w:rsidRPr="00471D98" w:rsidRDefault="0048006B" w:rsidP="0048006B">
            <w:pPr>
              <w:ind w:right="29"/>
              <w:jc w:val="center"/>
              <w:rPr>
                <w:bCs/>
                <w:sz w:val="16"/>
                <w:szCs w:val="18"/>
              </w:rPr>
            </w:pPr>
          </w:p>
        </w:tc>
        <w:tc>
          <w:tcPr>
            <w:tcW w:w="1039" w:type="dxa"/>
            <w:tcBorders>
              <w:top w:val="single" w:sz="4" w:space="0" w:color="auto"/>
              <w:left w:val="nil"/>
              <w:right w:val="nil"/>
            </w:tcBorders>
            <w:vAlign w:val="bottom"/>
          </w:tcPr>
          <w:p w14:paraId="43B55551" w14:textId="77777777" w:rsidR="0048006B" w:rsidRPr="00471D98" w:rsidRDefault="0048006B" w:rsidP="0048006B">
            <w:pPr>
              <w:ind w:right="29"/>
              <w:jc w:val="center"/>
              <w:rPr>
                <w:bCs/>
                <w:sz w:val="16"/>
                <w:szCs w:val="18"/>
              </w:rPr>
            </w:pPr>
          </w:p>
        </w:tc>
      </w:tr>
      <w:tr w:rsidR="0048006B" w:rsidRPr="00471D98" w14:paraId="71B78B9B" w14:textId="77777777" w:rsidTr="0048006B">
        <w:trPr>
          <w:trHeight w:val="435"/>
        </w:trPr>
        <w:tc>
          <w:tcPr>
            <w:tcW w:w="1279" w:type="dxa"/>
            <w:vMerge w:val="restart"/>
            <w:tcBorders>
              <w:left w:val="nil"/>
              <w:right w:val="nil"/>
            </w:tcBorders>
            <w:vAlign w:val="center"/>
          </w:tcPr>
          <w:p w14:paraId="1C60EDCF" w14:textId="77777777" w:rsidR="0048006B" w:rsidRPr="00471D98" w:rsidRDefault="0048006B" w:rsidP="0048006B">
            <w:pPr>
              <w:ind w:right="29"/>
              <w:rPr>
                <w:bCs/>
                <w:sz w:val="16"/>
                <w:szCs w:val="18"/>
              </w:rPr>
            </w:pPr>
            <w:r w:rsidRPr="00471D98">
              <w:rPr>
                <w:bCs/>
                <w:sz w:val="16"/>
                <w:szCs w:val="18"/>
              </w:rPr>
              <w:t>Founders</w:t>
            </w:r>
          </w:p>
        </w:tc>
        <w:tc>
          <w:tcPr>
            <w:tcW w:w="250" w:type="dxa"/>
            <w:tcBorders>
              <w:left w:val="nil"/>
              <w:right w:val="nil"/>
            </w:tcBorders>
            <w:vAlign w:val="bottom"/>
          </w:tcPr>
          <w:p w14:paraId="4D8FE4DB" w14:textId="77777777" w:rsidR="0048006B" w:rsidRPr="00471D98" w:rsidRDefault="0048006B" w:rsidP="0048006B">
            <w:pPr>
              <w:ind w:right="29"/>
              <w:jc w:val="center"/>
              <w:rPr>
                <w:bCs/>
                <w:sz w:val="16"/>
                <w:szCs w:val="18"/>
              </w:rPr>
            </w:pPr>
          </w:p>
        </w:tc>
        <w:tc>
          <w:tcPr>
            <w:tcW w:w="1120" w:type="dxa"/>
            <w:tcBorders>
              <w:left w:val="nil"/>
              <w:right w:val="nil"/>
            </w:tcBorders>
            <w:vAlign w:val="bottom"/>
          </w:tcPr>
          <w:p w14:paraId="244B8A6A" w14:textId="77777777" w:rsidR="0048006B" w:rsidRPr="00471D98" w:rsidRDefault="0048006B" w:rsidP="0048006B">
            <w:pPr>
              <w:ind w:right="29"/>
              <w:rPr>
                <w:bCs/>
                <w:sz w:val="16"/>
                <w:szCs w:val="18"/>
              </w:rPr>
            </w:pPr>
            <w:r w:rsidRPr="00471D98">
              <w:rPr>
                <w:bCs/>
                <w:sz w:val="16"/>
                <w:szCs w:val="18"/>
              </w:rPr>
              <w:t>Payments</w:t>
            </w:r>
          </w:p>
          <w:p w14:paraId="0109CAB8" w14:textId="77777777" w:rsidR="0048006B" w:rsidRPr="00471D98" w:rsidRDefault="0048006B" w:rsidP="0048006B">
            <w:pPr>
              <w:ind w:right="29"/>
              <w:rPr>
                <w:bCs/>
                <w:sz w:val="16"/>
                <w:szCs w:val="18"/>
              </w:rPr>
            </w:pPr>
            <w:r w:rsidRPr="00471D98">
              <w:rPr>
                <w:bCs/>
                <w:sz w:val="16"/>
                <w:szCs w:val="18"/>
              </w:rPr>
              <w:t>Advances</w:t>
            </w:r>
          </w:p>
        </w:tc>
        <w:tc>
          <w:tcPr>
            <w:tcW w:w="246" w:type="dxa"/>
            <w:tcBorders>
              <w:left w:val="nil"/>
              <w:right w:val="nil"/>
            </w:tcBorders>
            <w:vAlign w:val="bottom"/>
          </w:tcPr>
          <w:p w14:paraId="6FB2AFE2" w14:textId="77777777" w:rsidR="0048006B" w:rsidRPr="00471D98" w:rsidRDefault="0048006B" w:rsidP="0048006B">
            <w:pPr>
              <w:ind w:right="29"/>
              <w:jc w:val="center"/>
              <w:rPr>
                <w:bCs/>
                <w:sz w:val="16"/>
                <w:szCs w:val="18"/>
              </w:rPr>
            </w:pPr>
          </w:p>
        </w:tc>
        <w:tc>
          <w:tcPr>
            <w:tcW w:w="1123" w:type="dxa"/>
            <w:tcBorders>
              <w:left w:val="nil"/>
              <w:right w:val="nil"/>
            </w:tcBorders>
            <w:vAlign w:val="bottom"/>
          </w:tcPr>
          <w:p w14:paraId="35127667" w14:textId="77777777" w:rsidR="0048006B" w:rsidRPr="00471D98" w:rsidRDefault="0048006B" w:rsidP="0048006B">
            <w:pPr>
              <w:ind w:right="-43"/>
              <w:jc w:val="right"/>
              <w:rPr>
                <w:bCs/>
                <w:sz w:val="16"/>
                <w:szCs w:val="18"/>
              </w:rPr>
            </w:pPr>
            <w:r w:rsidRPr="00471D98">
              <w:rPr>
                <w:bCs/>
                <w:sz w:val="16"/>
                <w:szCs w:val="18"/>
              </w:rPr>
              <w:t>70,280,040</w:t>
            </w:r>
          </w:p>
        </w:tc>
        <w:tc>
          <w:tcPr>
            <w:tcW w:w="267" w:type="dxa"/>
            <w:gridSpan w:val="2"/>
            <w:tcBorders>
              <w:left w:val="nil"/>
              <w:right w:val="nil"/>
            </w:tcBorders>
            <w:vAlign w:val="bottom"/>
          </w:tcPr>
          <w:p w14:paraId="205511D4" w14:textId="77777777" w:rsidR="0048006B" w:rsidRPr="00471D98" w:rsidRDefault="0048006B" w:rsidP="0048006B">
            <w:pPr>
              <w:ind w:right="29"/>
              <w:jc w:val="center"/>
              <w:rPr>
                <w:bCs/>
                <w:sz w:val="16"/>
                <w:szCs w:val="18"/>
              </w:rPr>
            </w:pPr>
          </w:p>
        </w:tc>
        <w:tc>
          <w:tcPr>
            <w:tcW w:w="1102" w:type="dxa"/>
            <w:tcBorders>
              <w:left w:val="nil"/>
              <w:right w:val="nil"/>
            </w:tcBorders>
            <w:vAlign w:val="bottom"/>
          </w:tcPr>
          <w:p w14:paraId="7A99C5A2" w14:textId="77777777" w:rsidR="0048006B" w:rsidRPr="00471D98" w:rsidRDefault="0048006B" w:rsidP="0048006B">
            <w:pPr>
              <w:ind w:right="29"/>
              <w:jc w:val="right"/>
              <w:rPr>
                <w:bCs/>
                <w:sz w:val="16"/>
                <w:szCs w:val="18"/>
              </w:rPr>
            </w:pPr>
            <w:r w:rsidRPr="00471D98">
              <w:rPr>
                <w:rFonts w:ascii="Arial" w:hAnsi="Arial" w:cs="Arial"/>
                <w:bCs/>
                <w:sz w:val="16"/>
                <w:szCs w:val="18"/>
              </w:rPr>
              <w:t>₱</w:t>
            </w:r>
            <w:r w:rsidRPr="00471D98">
              <w:rPr>
                <w:bCs/>
                <w:sz w:val="16"/>
                <w:szCs w:val="18"/>
              </w:rPr>
              <w:t xml:space="preserve"> 80,560,523</w:t>
            </w:r>
          </w:p>
        </w:tc>
        <w:tc>
          <w:tcPr>
            <w:tcW w:w="239" w:type="dxa"/>
            <w:tcBorders>
              <w:left w:val="nil"/>
              <w:right w:val="nil"/>
            </w:tcBorders>
            <w:vAlign w:val="bottom"/>
          </w:tcPr>
          <w:p w14:paraId="783FCCF6" w14:textId="77777777" w:rsidR="0048006B" w:rsidRPr="00471D98" w:rsidRDefault="0048006B" w:rsidP="0048006B">
            <w:pPr>
              <w:ind w:right="29"/>
              <w:jc w:val="center"/>
              <w:rPr>
                <w:bCs/>
                <w:sz w:val="16"/>
                <w:szCs w:val="18"/>
              </w:rPr>
            </w:pPr>
          </w:p>
        </w:tc>
        <w:tc>
          <w:tcPr>
            <w:tcW w:w="1770" w:type="dxa"/>
            <w:tcBorders>
              <w:left w:val="nil"/>
              <w:right w:val="nil"/>
            </w:tcBorders>
            <w:vAlign w:val="bottom"/>
          </w:tcPr>
          <w:p w14:paraId="42A6F5F9" w14:textId="77777777" w:rsidR="0048006B" w:rsidRPr="00471D98" w:rsidRDefault="0048006B" w:rsidP="0048006B">
            <w:pPr>
              <w:ind w:right="29"/>
              <w:jc w:val="center"/>
              <w:rPr>
                <w:bCs/>
                <w:sz w:val="16"/>
                <w:szCs w:val="18"/>
              </w:rPr>
            </w:pPr>
            <w:r w:rsidRPr="00471D98">
              <w:rPr>
                <w:bCs/>
                <w:sz w:val="16"/>
                <w:szCs w:val="18"/>
              </w:rPr>
              <w:t>(1)</w:t>
            </w:r>
          </w:p>
        </w:tc>
        <w:tc>
          <w:tcPr>
            <w:tcW w:w="239" w:type="dxa"/>
            <w:tcBorders>
              <w:left w:val="nil"/>
              <w:right w:val="nil"/>
            </w:tcBorders>
            <w:vAlign w:val="bottom"/>
          </w:tcPr>
          <w:p w14:paraId="1A372DFF" w14:textId="77777777" w:rsidR="0048006B" w:rsidRPr="00471D98" w:rsidRDefault="0048006B" w:rsidP="0048006B">
            <w:pPr>
              <w:ind w:right="29"/>
              <w:jc w:val="center"/>
              <w:rPr>
                <w:bCs/>
                <w:sz w:val="16"/>
                <w:szCs w:val="18"/>
              </w:rPr>
            </w:pPr>
          </w:p>
        </w:tc>
        <w:tc>
          <w:tcPr>
            <w:tcW w:w="1039" w:type="dxa"/>
            <w:vMerge w:val="restart"/>
            <w:tcBorders>
              <w:left w:val="nil"/>
              <w:right w:val="nil"/>
            </w:tcBorders>
            <w:vAlign w:val="bottom"/>
          </w:tcPr>
          <w:p w14:paraId="51EC4FA0" w14:textId="77777777" w:rsidR="0048006B" w:rsidRPr="00471D98" w:rsidRDefault="0048006B" w:rsidP="0048006B">
            <w:pPr>
              <w:ind w:right="29"/>
              <w:jc w:val="center"/>
              <w:rPr>
                <w:bCs/>
                <w:sz w:val="16"/>
                <w:szCs w:val="18"/>
              </w:rPr>
            </w:pPr>
            <w:r w:rsidRPr="00471D98">
              <w:rPr>
                <w:bCs/>
                <w:sz w:val="16"/>
                <w:szCs w:val="18"/>
              </w:rPr>
              <w:t>(2)</w:t>
            </w:r>
          </w:p>
        </w:tc>
      </w:tr>
      <w:tr w:rsidR="0048006B" w:rsidRPr="00471D98" w14:paraId="191A5D38" w14:textId="77777777" w:rsidTr="0048006B">
        <w:trPr>
          <w:trHeight w:val="376"/>
        </w:trPr>
        <w:tc>
          <w:tcPr>
            <w:tcW w:w="1279" w:type="dxa"/>
            <w:vMerge/>
            <w:tcBorders>
              <w:left w:val="nil"/>
              <w:bottom w:val="double" w:sz="4" w:space="0" w:color="auto"/>
              <w:right w:val="nil"/>
            </w:tcBorders>
            <w:vAlign w:val="center"/>
          </w:tcPr>
          <w:p w14:paraId="2973BB63" w14:textId="77777777" w:rsidR="0048006B" w:rsidRPr="00471D98" w:rsidRDefault="0048006B" w:rsidP="0048006B">
            <w:pPr>
              <w:ind w:right="29"/>
              <w:rPr>
                <w:bCs/>
                <w:sz w:val="16"/>
                <w:szCs w:val="18"/>
              </w:rPr>
            </w:pPr>
          </w:p>
        </w:tc>
        <w:tc>
          <w:tcPr>
            <w:tcW w:w="250" w:type="dxa"/>
            <w:tcBorders>
              <w:left w:val="nil"/>
              <w:right w:val="nil"/>
            </w:tcBorders>
            <w:vAlign w:val="center"/>
          </w:tcPr>
          <w:p w14:paraId="57E88507" w14:textId="77777777" w:rsidR="0048006B" w:rsidRPr="00471D98" w:rsidRDefault="0048006B" w:rsidP="0048006B">
            <w:pPr>
              <w:ind w:right="29"/>
              <w:jc w:val="center"/>
              <w:rPr>
                <w:bCs/>
                <w:sz w:val="16"/>
                <w:szCs w:val="18"/>
              </w:rPr>
            </w:pPr>
          </w:p>
        </w:tc>
        <w:tc>
          <w:tcPr>
            <w:tcW w:w="1120" w:type="dxa"/>
            <w:tcBorders>
              <w:left w:val="nil"/>
              <w:bottom w:val="double" w:sz="4" w:space="0" w:color="auto"/>
              <w:right w:val="nil"/>
            </w:tcBorders>
            <w:vAlign w:val="center"/>
          </w:tcPr>
          <w:p w14:paraId="0E444300" w14:textId="77777777" w:rsidR="0048006B" w:rsidRPr="00471D98" w:rsidRDefault="0048006B" w:rsidP="0048006B">
            <w:pPr>
              <w:ind w:right="29"/>
              <w:rPr>
                <w:bCs/>
                <w:sz w:val="16"/>
                <w:szCs w:val="18"/>
              </w:rPr>
            </w:pPr>
          </w:p>
        </w:tc>
        <w:tc>
          <w:tcPr>
            <w:tcW w:w="246" w:type="dxa"/>
            <w:tcBorders>
              <w:left w:val="nil"/>
              <w:right w:val="nil"/>
            </w:tcBorders>
            <w:vAlign w:val="center"/>
          </w:tcPr>
          <w:p w14:paraId="6BCB083A" w14:textId="77777777" w:rsidR="0048006B" w:rsidRPr="00471D98" w:rsidRDefault="0048006B" w:rsidP="0048006B">
            <w:pPr>
              <w:ind w:right="29"/>
              <w:jc w:val="center"/>
              <w:rPr>
                <w:bCs/>
                <w:sz w:val="16"/>
                <w:szCs w:val="18"/>
              </w:rPr>
            </w:pPr>
          </w:p>
        </w:tc>
        <w:tc>
          <w:tcPr>
            <w:tcW w:w="1123" w:type="dxa"/>
            <w:tcBorders>
              <w:left w:val="nil"/>
              <w:bottom w:val="double" w:sz="4" w:space="0" w:color="auto"/>
              <w:right w:val="nil"/>
            </w:tcBorders>
            <w:vAlign w:val="center"/>
          </w:tcPr>
          <w:p w14:paraId="67077FDF" w14:textId="77777777" w:rsidR="0048006B" w:rsidRPr="00471D98" w:rsidRDefault="0048006B" w:rsidP="0048006B">
            <w:pPr>
              <w:ind w:right="-43"/>
              <w:jc w:val="right"/>
              <w:rPr>
                <w:bCs/>
                <w:sz w:val="16"/>
                <w:szCs w:val="18"/>
              </w:rPr>
            </w:pPr>
          </w:p>
        </w:tc>
        <w:tc>
          <w:tcPr>
            <w:tcW w:w="239" w:type="dxa"/>
            <w:tcBorders>
              <w:left w:val="nil"/>
              <w:right w:val="nil"/>
            </w:tcBorders>
            <w:vAlign w:val="center"/>
          </w:tcPr>
          <w:p w14:paraId="25C16FF2" w14:textId="77777777" w:rsidR="0048006B" w:rsidRPr="00471D98" w:rsidRDefault="0048006B" w:rsidP="0048006B">
            <w:pPr>
              <w:ind w:right="29"/>
              <w:jc w:val="center"/>
              <w:rPr>
                <w:bCs/>
                <w:sz w:val="16"/>
                <w:szCs w:val="18"/>
              </w:rPr>
            </w:pPr>
          </w:p>
        </w:tc>
        <w:tc>
          <w:tcPr>
            <w:tcW w:w="1130" w:type="dxa"/>
            <w:gridSpan w:val="2"/>
            <w:tcBorders>
              <w:left w:val="nil"/>
              <w:bottom w:val="double" w:sz="4" w:space="0" w:color="auto"/>
              <w:right w:val="nil"/>
            </w:tcBorders>
            <w:vAlign w:val="center"/>
          </w:tcPr>
          <w:p w14:paraId="08F059E7" w14:textId="77777777" w:rsidR="0048006B" w:rsidRPr="00471D98" w:rsidRDefault="0048006B" w:rsidP="0048006B">
            <w:pPr>
              <w:ind w:right="29"/>
              <w:jc w:val="right"/>
              <w:rPr>
                <w:sz w:val="16"/>
                <w:szCs w:val="18"/>
              </w:rPr>
            </w:pPr>
          </w:p>
        </w:tc>
        <w:tc>
          <w:tcPr>
            <w:tcW w:w="239" w:type="dxa"/>
            <w:tcBorders>
              <w:left w:val="nil"/>
              <w:right w:val="nil"/>
            </w:tcBorders>
            <w:vAlign w:val="center"/>
          </w:tcPr>
          <w:p w14:paraId="07B5B53C" w14:textId="77777777" w:rsidR="0048006B" w:rsidRPr="00471D98" w:rsidRDefault="0048006B" w:rsidP="0048006B">
            <w:pPr>
              <w:ind w:right="29"/>
              <w:jc w:val="center"/>
              <w:rPr>
                <w:bCs/>
                <w:sz w:val="16"/>
                <w:szCs w:val="18"/>
              </w:rPr>
            </w:pPr>
          </w:p>
        </w:tc>
        <w:tc>
          <w:tcPr>
            <w:tcW w:w="1770" w:type="dxa"/>
            <w:tcBorders>
              <w:left w:val="nil"/>
              <w:bottom w:val="double" w:sz="4" w:space="0" w:color="auto"/>
              <w:right w:val="nil"/>
            </w:tcBorders>
            <w:vAlign w:val="center"/>
          </w:tcPr>
          <w:p w14:paraId="60F668C1" w14:textId="77777777" w:rsidR="0048006B" w:rsidRPr="00471D98" w:rsidRDefault="0048006B" w:rsidP="0048006B">
            <w:pPr>
              <w:ind w:right="29"/>
              <w:jc w:val="center"/>
              <w:rPr>
                <w:bCs/>
                <w:sz w:val="16"/>
                <w:szCs w:val="18"/>
              </w:rPr>
            </w:pPr>
          </w:p>
        </w:tc>
        <w:tc>
          <w:tcPr>
            <w:tcW w:w="239" w:type="dxa"/>
            <w:tcBorders>
              <w:left w:val="nil"/>
              <w:right w:val="nil"/>
            </w:tcBorders>
            <w:vAlign w:val="center"/>
          </w:tcPr>
          <w:p w14:paraId="681DA986" w14:textId="77777777" w:rsidR="0048006B" w:rsidRPr="00471D98" w:rsidRDefault="0048006B" w:rsidP="0048006B">
            <w:pPr>
              <w:ind w:right="29"/>
              <w:jc w:val="center"/>
              <w:rPr>
                <w:bCs/>
                <w:sz w:val="16"/>
                <w:szCs w:val="18"/>
              </w:rPr>
            </w:pPr>
          </w:p>
        </w:tc>
        <w:tc>
          <w:tcPr>
            <w:tcW w:w="1039" w:type="dxa"/>
            <w:vMerge/>
            <w:tcBorders>
              <w:left w:val="nil"/>
              <w:bottom w:val="double" w:sz="4" w:space="0" w:color="auto"/>
              <w:right w:val="nil"/>
            </w:tcBorders>
            <w:vAlign w:val="center"/>
          </w:tcPr>
          <w:p w14:paraId="54FD6BB8" w14:textId="77777777" w:rsidR="0048006B" w:rsidRPr="00471D98" w:rsidRDefault="0048006B" w:rsidP="0048006B">
            <w:pPr>
              <w:ind w:right="29"/>
              <w:jc w:val="center"/>
              <w:rPr>
                <w:bCs/>
                <w:sz w:val="16"/>
                <w:szCs w:val="18"/>
              </w:rPr>
            </w:pPr>
          </w:p>
        </w:tc>
      </w:tr>
    </w:tbl>
    <w:p w14:paraId="328280D1" w14:textId="48A4CB00" w:rsidR="0048006B" w:rsidRPr="00471D98" w:rsidRDefault="0048006B" w:rsidP="0048006B">
      <w:pPr>
        <w:ind w:left="720"/>
        <w:jc w:val="both"/>
        <w:sectPr w:rsidR="0048006B" w:rsidRPr="00471D98" w:rsidSect="00A648A8">
          <w:pgSz w:w="11910" w:h="16840" w:code="9"/>
          <w:pgMar w:top="920" w:right="0" w:bottom="280" w:left="620" w:header="0" w:footer="700" w:gutter="0"/>
          <w:cols w:space="720"/>
          <w:docGrid w:linePitch="299"/>
        </w:sectPr>
      </w:pPr>
      <w:r w:rsidRPr="00471D98">
        <w:t>2024</w:t>
      </w:r>
    </w:p>
    <w:p w14:paraId="64C536E7" w14:textId="487B875C" w:rsidR="00FB4FF5" w:rsidRPr="00471D98" w:rsidRDefault="00FB4FF5" w:rsidP="00FB4FF5">
      <w:pPr>
        <w:ind w:right="29"/>
        <w:jc w:val="both"/>
        <w:rPr>
          <w:sz w:val="18"/>
        </w:rPr>
      </w:pPr>
    </w:p>
    <w:p w14:paraId="7CD83752" w14:textId="7F00AABF" w:rsidR="00FB4FF5" w:rsidRPr="00471D98" w:rsidRDefault="00FB4FF5" w:rsidP="00FB4FF5">
      <w:pPr>
        <w:ind w:left="720" w:right="29"/>
        <w:jc w:val="both"/>
      </w:pPr>
      <w:r w:rsidRPr="00471D98">
        <w:t>202</w:t>
      </w:r>
      <w:r w:rsidR="00C009C4" w:rsidRPr="00471D98">
        <w:t>3</w:t>
      </w:r>
    </w:p>
    <w:tbl>
      <w:tblPr>
        <w:tblpPr w:leftFromText="180" w:rightFromText="180" w:vertAnchor="text" w:tblpX="891" w:tblpY="1"/>
        <w:tblOverlap w:val="never"/>
        <w:tblW w:w="8674" w:type="dxa"/>
        <w:tblLayout w:type="fixed"/>
        <w:tblLook w:val="04A0" w:firstRow="1" w:lastRow="0" w:firstColumn="1" w:lastColumn="0" w:noHBand="0" w:noVBand="1"/>
      </w:tblPr>
      <w:tblGrid>
        <w:gridCol w:w="1279"/>
        <w:gridCol w:w="250"/>
        <w:gridCol w:w="1120"/>
        <w:gridCol w:w="246"/>
        <w:gridCol w:w="1123"/>
        <w:gridCol w:w="239"/>
        <w:gridCol w:w="28"/>
        <w:gridCol w:w="1102"/>
        <w:gridCol w:w="239"/>
        <w:gridCol w:w="1770"/>
        <w:gridCol w:w="239"/>
        <w:gridCol w:w="1039"/>
      </w:tblGrid>
      <w:tr w:rsidR="00CF738F" w:rsidRPr="00471D98" w14:paraId="3009CDE0" w14:textId="77777777" w:rsidTr="005C2D6C">
        <w:trPr>
          <w:trHeight w:val="18"/>
        </w:trPr>
        <w:tc>
          <w:tcPr>
            <w:tcW w:w="1279" w:type="dxa"/>
            <w:tcBorders>
              <w:top w:val="double" w:sz="4" w:space="0" w:color="auto"/>
              <w:left w:val="nil"/>
              <w:bottom w:val="single" w:sz="4" w:space="0" w:color="auto"/>
              <w:right w:val="nil"/>
            </w:tcBorders>
            <w:vAlign w:val="bottom"/>
            <w:hideMark/>
          </w:tcPr>
          <w:p w14:paraId="637B241A" w14:textId="77777777" w:rsidR="00707773" w:rsidRPr="00471D98" w:rsidRDefault="00707773" w:rsidP="005C2D6C">
            <w:pPr>
              <w:ind w:right="29"/>
              <w:jc w:val="center"/>
              <w:rPr>
                <w:bCs/>
                <w:sz w:val="16"/>
                <w:szCs w:val="18"/>
              </w:rPr>
            </w:pPr>
            <w:r w:rsidRPr="00471D98">
              <w:rPr>
                <w:bCs/>
                <w:sz w:val="16"/>
                <w:szCs w:val="18"/>
              </w:rPr>
              <w:t>Nature of Relationship</w:t>
            </w:r>
          </w:p>
        </w:tc>
        <w:tc>
          <w:tcPr>
            <w:tcW w:w="250" w:type="dxa"/>
            <w:tcBorders>
              <w:top w:val="nil"/>
              <w:left w:val="nil"/>
              <w:bottom w:val="nil"/>
              <w:right w:val="nil"/>
            </w:tcBorders>
            <w:vAlign w:val="bottom"/>
            <w:hideMark/>
          </w:tcPr>
          <w:p w14:paraId="0624ECD7" w14:textId="77777777" w:rsidR="00707773" w:rsidRPr="00471D98" w:rsidRDefault="00707773" w:rsidP="005C2D6C">
            <w:pPr>
              <w:ind w:right="29"/>
              <w:jc w:val="center"/>
              <w:rPr>
                <w:bCs/>
                <w:sz w:val="16"/>
                <w:szCs w:val="18"/>
              </w:rPr>
            </w:pPr>
          </w:p>
        </w:tc>
        <w:tc>
          <w:tcPr>
            <w:tcW w:w="1120" w:type="dxa"/>
            <w:tcBorders>
              <w:top w:val="double" w:sz="4" w:space="0" w:color="auto"/>
              <w:left w:val="nil"/>
              <w:bottom w:val="single" w:sz="4" w:space="0" w:color="auto"/>
              <w:right w:val="nil"/>
            </w:tcBorders>
            <w:vAlign w:val="bottom"/>
            <w:hideMark/>
          </w:tcPr>
          <w:p w14:paraId="519E9D17" w14:textId="77777777" w:rsidR="00707773" w:rsidRPr="00471D98" w:rsidRDefault="00707773" w:rsidP="005C2D6C">
            <w:pPr>
              <w:ind w:right="29"/>
              <w:jc w:val="center"/>
              <w:rPr>
                <w:bCs/>
                <w:sz w:val="16"/>
                <w:szCs w:val="18"/>
              </w:rPr>
            </w:pPr>
            <w:r w:rsidRPr="00471D98">
              <w:rPr>
                <w:bCs/>
                <w:sz w:val="16"/>
                <w:szCs w:val="18"/>
              </w:rPr>
              <w:t>Nature of Transaction</w:t>
            </w:r>
          </w:p>
        </w:tc>
        <w:tc>
          <w:tcPr>
            <w:tcW w:w="246" w:type="dxa"/>
            <w:tcBorders>
              <w:top w:val="nil"/>
              <w:left w:val="nil"/>
              <w:bottom w:val="nil"/>
              <w:right w:val="nil"/>
            </w:tcBorders>
            <w:vAlign w:val="bottom"/>
            <w:hideMark/>
          </w:tcPr>
          <w:p w14:paraId="4CFD62E8" w14:textId="77777777" w:rsidR="00707773" w:rsidRPr="00471D98" w:rsidRDefault="00707773" w:rsidP="005C2D6C">
            <w:pPr>
              <w:ind w:right="29"/>
              <w:jc w:val="center"/>
              <w:rPr>
                <w:bCs/>
                <w:sz w:val="16"/>
                <w:szCs w:val="18"/>
              </w:rPr>
            </w:pPr>
          </w:p>
        </w:tc>
        <w:tc>
          <w:tcPr>
            <w:tcW w:w="1123" w:type="dxa"/>
            <w:tcBorders>
              <w:top w:val="double" w:sz="4" w:space="0" w:color="auto"/>
              <w:left w:val="nil"/>
              <w:bottom w:val="single" w:sz="4" w:space="0" w:color="auto"/>
              <w:right w:val="nil"/>
            </w:tcBorders>
            <w:vAlign w:val="bottom"/>
            <w:hideMark/>
          </w:tcPr>
          <w:p w14:paraId="2FC8392C" w14:textId="77777777" w:rsidR="00707773" w:rsidRPr="00471D98" w:rsidRDefault="00707773" w:rsidP="005C2D6C">
            <w:pPr>
              <w:ind w:right="29"/>
              <w:jc w:val="center"/>
              <w:rPr>
                <w:bCs/>
                <w:sz w:val="16"/>
                <w:szCs w:val="18"/>
              </w:rPr>
            </w:pPr>
            <w:r w:rsidRPr="00471D98">
              <w:rPr>
                <w:bCs/>
                <w:sz w:val="16"/>
                <w:szCs w:val="18"/>
              </w:rPr>
              <w:t>Amount (current transaction)</w:t>
            </w:r>
          </w:p>
        </w:tc>
        <w:tc>
          <w:tcPr>
            <w:tcW w:w="239" w:type="dxa"/>
            <w:tcBorders>
              <w:top w:val="nil"/>
              <w:left w:val="nil"/>
              <w:bottom w:val="nil"/>
              <w:right w:val="nil"/>
            </w:tcBorders>
            <w:vAlign w:val="bottom"/>
            <w:hideMark/>
          </w:tcPr>
          <w:p w14:paraId="2F460D20" w14:textId="77777777" w:rsidR="00707773" w:rsidRPr="00471D98" w:rsidRDefault="00707773" w:rsidP="005C2D6C">
            <w:pPr>
              <w:ind w:right="29"/>
              <w:jc w:val="center"/>
              <w:rPr>
                <w:bCs/>
                <w:sz w:val="16"/>
                <w:szCs w:val="18"/>
              </w:rPr>
            </w:pPr>
          </w:p>
        </w:tc>
        <w:tc>
          <w:tcPr>
            <w:tcW w:w="1130" w:type="dxa"/>
            <w:gridSpan w:val="2"/>
            <w:tcBorders>
              <w:top w:val="double" w:sz="4" w:space="0" w:color="auto"/>
              <w:left w:val="nil"/>
              <w:bottom w:val="single" w:sz="4" w:space="0" w:color="auto"/>
              <w:right w:val="nil"/>
            </w:tcBorders>
            <w:vAlign w:val="bottom"/>
            <w:hideMark/>
          </w:tcPr>
          <w:p w14:paraId="2D724AAF" w14:textId="77777777" w:rsidR="00707773" w:rsidRPr="00471D98" w:rsidRDefault="00707773" w:rsidP="005C2D6C">
            <w:pPr>
              <w:ind w:right="29"/>
              <w:jc w:val="center"/>
              <w:rPr>
                <w:bCs/>
                <w:sz w:val="16"/>
                <w:szCs w:val="18"/>
              </w:rPr>
            </w:pPr>
            <w:r w:rsidRPr="00471D98">
              <w:rPr>
                <w:bCs/>
                <w:sz w:val="16"/>
                <w:szCs w:val="18"/>
              </w:rPr>
              <w:t>Outstanding balance</w:t>
            </w:r>
          </w:p>
        </w:tc>
        <w:tc>
          <w:tcPr>
            <w:tcW w:w="239" w:type="dxa"/>
            <w:tcBorders>
              <w:top w:val="nil"/>
              <w:left w:val="nil"/>
              <w:bottom w:val="nil"/>
              <w:right w:val="nil"/>
            </w:tcBorders>
            <w:vAlign w:val="bottom"/>
            <w:hideMark/>
          </w:tcPr>
          <w:p w14:paraId="14A7EF0C" w14:textId="77777777" w:rsidR="00707773" w:rsidRPr="00471D98" w:rsidRDefault="00707773" w:rsidP="005C2D6C">
            <w:pPr>
              <w:ind w:right="29"/>
              <w:jc w:val="center"/>
              <w:rPr>
                <w:bCs/>
                <w:sz w:val="16"/>
                <w:szCs w:val="18"/>
              </w:rPr>
            </w:pPr>
          </w:p>
        </w:tc>
        <w:tc>
          <w:tcPr>
            <w:tcW w:w="1770" w:type="dxa"/>
            <w:tcBorders>
              <w:top w:val="double" w:sz="4" w:space="0" w:color="auto"/>
              <w:left w:val="nil"/>
              <w:bottom w:val="single" w:sz="4" w:space="0" w:color="auto"/>
              <w:right w:val="nil"/>
            </w:tcBorders>
            <w:vAlign w:val="bottom"/>
            <w:hideMark/>
          </w:tcPr>
          <w:p w14:paraId="098A602D" w14:textId="77777777" w:rsidR="00707773" w:rsidRPr="00471D98" w:rsidRDefault="00707773" w:rsidP="005C2D6C">
            <w:pPr>
              <w:ind w:right="29"/>
              <w:jc w:val="center"/>
              <w:rPr>
                <w:bCs/>
                <w:sz w:val="16"/>
                <w:szCs w:val="18"/>
              </w:rPr>
            </w:pPr>
            <w:r w:rsidRPr="00471D98">
              <w:rPr>
                <w:bCs/>
                <w:sz w:val="16"/>
                <w:szCs w:val="18"/>
              </w:rPr>
              <w:t>Terms</w:t>
            </w:r>
          </w:p>
        </w:tc>
        <w:tc>
          <w:tcPr>
            <w:tcW w:w="239" w:type="dxa"/>
            <w:tcBorders>
              <w:top w:val="nil"/>
              <w:left w:val="nil"/>
              <w:bottom w:val="nil"/>
              <w:right w:val="nil"/>
            </w:tcBorders>
            <w:vAlign w:val="bottom"/>
            <w:hideMark/>
          </w:tcPr>
          <w:p w14:paraId="1C985666" w14:textId="77777777" w:rsidR="00707773" w:rsidRPr="00471D98" w:rsidRDefault="00707773" w:rsidP="005C2D6C">
            <w:pPr>
              <w:ind w:right="29"/>
              <w:jc w:val="center"/>
              <w:rPr>
                <w:bCs/>
                <w:sz w:val="16"/>
                <w:szCs w:val="18"/>
              </w:rPr>
            </w:pPr>
          </w:p>
        </w:tc>
        <w:tc>
          <w:tcPr>
            <w:tcW w:w="1039" w:type="dxa"/>
            <w:tcBorders>
              <w:top w:val="double" w:sz="4" w:space="0" w:color="auto"/>
              <w:left w:val="nil"/>
              <w:bottom w:val="single" w:sz="4" w:space="0" w:color="auto"/>
              <w:right w:val="nil"/>
            </w:tcBorders>
            <w:vAlign w:val="bottom"/>
            <w:hideMark/>
          </w:tcPr>
          <w:p w14:paraId="1B373570" w14:textId="77777777" w:rsidR="00707773" w:rsidRPr="00471D98" w:rsidRDefault="00707773" w:rsidP="005C2D6C">
            <w:pPr>
              <w:ind w:right="29"/>
              <w:jc w:val="center"/>
              <w:rPr>
                <w:bCs/>
                <w:sz w:val="16"/>
                <w:szCs w:val="18"/>
              </w:rPr>
            </w:pPr>
            <w:r w:rsidRPr="00471D98">
              <w:rPr>
                <w:bCs/>
                <w:sz w:val="16"/>
                <w:szCs w:val="18"/>
              </w:rPr>
              <w:t>Conditions</w:t>
            </w:r>
          </w:p>
        </w:tc>
      </w:tr>
      <w:tr w:rsidR="00CF738F" w:rsidRPr="00471D98" w14:paraId="07638A54" w14:textId="77777777" w:rsidTr="005C2D6C">
        <w:trPr>
          <w:trHeight w:val="18"/>
        </w:trPr>
        <w:tc>
          <w:tcPr>
            <w:tcW w:w="1279" w:type="dxa"/>
            <w:tcBorders>
              <w:left w:val="nil"/>
              <w:right w:val="nil"/>
            </w:tcBorders>
            <w:vAlign w:val="center"/>
          </w:tcPr>
          <w:p w14:paraId="032BC918" w14:textId="77777777" w:rsidR="00707773" w:rsidRPr="00471D98" w:rsidRDefault="00707773" w:rsidP="005C2D6C">
            <w:pPr>
              <w:ind w:right="29"/>
              <w:jc w:val="center"/>
              <w:rPr>
                <w:bCs/>
                <w:sz w:val="16"/>
                <w:szCs w:val="18"/>
              </w:rPr>
            </w:pPr>
          </w:p>
        </w:tc>
        <w:tc>
          <w:tcPr>
            <w:tcW w:w="250" w:type="dxa"/>
            <w:tcBorders>
              <w:top w:val="nil"/>
              <w:left w:val="nil"/>
              <w:right w:val="nil"/>
            </w:tcBorders>
            <w:vAlign w:val="bottom"/>
          </w:tcPr>
          <w:p w14:paraId="41CE5278" w14:textId="77777777" w:rsidR="00707773" w:rsidRPr="00471D98" w:rsidRDefault="00707773" w:rsidP="005C2D6C">
            <w:pPr>
              <w:ind w:right="29"/>
              <w:jc w:val="center"/>
              <w:rPr>
                <w:bCs/>
                <w:sz w:val="16"/>
                <w:szCs w:val="18"/>
              </w:rPr>
            </w:pPr>
          </w:p>
        </w:tc>
        <w:tc>
          <w:tcPr>
            <w:tcW w:w="1120" w:type="dxa"/>
            <w:tcBorders>
              <w:top w:val="single" w:sz="4" w:space="0" w:color="auto"/>
              <w:left w:val="nil"/>
              <w:right w:val="nil"/>
            </w:tcBorders>
            <w:vAlign w:val="bottom"/>
          </w:tcPr>
          <w:p w14:paraId="233E9AA4" w14:textId="77777777" w:rsidR="00707773" w:rsidRPr="00471D98" w:rsidRDefault="00707773" w:rsidP="005C2D6C">
            <w:pPr>
              <w:ind w:right="29"/>
              <w:jc w:val="center"/>
              <w:rPr>
                <w:bCs/>
                <w:sz w:val="16"/>
                <w:szCs w:val="18"/>
              </w:rPr>
            </w:pPr>
          </w:p>
        </w:tc>
        <w:tc>
          <w:tcPr>
            <w:tcW w:w="246" w:type="dxa"/>
            <w:tcBorders>
              <w:top w:val="nil"/>
              <w:left w:val="nil"/>
              <w:right w:val="nil"/>
            </w:tcBorders>
            <w:vAlign w:val="bottom"/>
          </w:tcPr>
          <w:p w14:paraId="33BF5647" w14:textId="77777777" w:rsidR="00707773" w:rsidRPr="00471D98" w:rsidRDefault="00707773" w:rsidP="005C2D6C">
            <w:pPr>
              <w:ind w:right="29"/>
              <w:jc w:val="center"/>
              <w:rPr>
                <w:bCs/>
                <w:sz w:val="16"/>
                <w:szCs w:val="18"/>
              </w:rPr>
            </w:pPr>
          </w:p>
        </w:tc>
        <w:tc>
          <w:tcPr>
            <w:tcW w:w="1123" w:type="dxa"/>
            <w:tcBorders>
              <w:top w:val="single" w:sz="4" w:space="0" w:color="auto"/>
              <w:left w:val="nil"/>
              <w:right w:val="nil"/>
            </w:tcBorders>
            <w:vAlign w:val="bottom"/>
          </w:tcPr>
          <w:p w14:paraId="4E5DAD52" w14:textId="77777777" w:rsidR="00707773" w:rsidRPr="00471D98" w:rsidRDefault="00707773" w:rsidP="005C2D6C">
            <w:pPr>
              <w:ind w:right="-43"/>
              <w:jc w:val="center"/>
              <w:rPr>
                <w:bCs/>
                <w:sz w:val="16"/>
                <w:szCs w:val="18"/>
              </w:rPr>
            </w:pPr>
          </w:p>
        </w:tc>
        <w:tc>
          <w:tcPr>
            <w:tcW w:w="239" w:type="dxa"/>
            <w:tcBorders>
              <w:top w:val="nil"/>
              <w:left w:val="nil"/>
              <w:right w:val="nil"/>
            </w:tcBorders>
            <w:vAlign w:val="bottom"/>
          </w:tcPr>
          <w:p w14:paraId="7ACF0039" w14:textId="77777777" w:rsidR="00707773" w:rsidRPr="00471D98" w:rsidRDefault="00707773" w:rsidP="005C2D6C">
            <w:pPr>
              <w:ind w:right="29"/>
              <w:jc w:val="center"/>
              <w:rPr>
                <w:bCs/>
                <w:sz w:val="16"/>
                <w:szCs w:val="18"/>
              </w:rPr>
            </w:pPr>
          </w:p>
        </w:tc>
        <w:tc>
          <w:tcPr>
            <w:tcW w:w="1130" w:type="dxa"/>
            <w:gridSpan w:val="2"/>
            <w:tcBorders>
              <w:top w:val="single" w:sz="4" w:space="0" w:color="auto"/>
              <w:left w:val="nil"/>
              <w:right w:val="nil"/>
            </w:tcBorders>
            <w:vAlign w:val="bottom"/>
          </w:tcPr>
          <w:p w14:paraId="724877F3" w14:textId="77777777" w:rsidR="00707773" w:rsidRPr="00471D98" w:rsidRDefault="00707773" w:rsidP="005C2D6C">
            <w:pPr>
              <w:ind w:right="29"/>
              <w:jc w:val="right"/>
              <w:rPr>
                <w:bCs/>
                <w:sz w:val="16"/>
                <w:szCs w:val="18"/>
              </w:rPr>
            </w:pPr>
          </w:p>
        </w:tc>
        <w:tc>
          <w:tcPr>
            <w:tcW w:w="239" w:type="dxa"/>
            <w:tcBorders>
              <w:top w:val="nil"/>
              <w:left w:val="nil"/>
              <w:right w:val="nil"/>
            </w:tcBorders>
            <w:vAlign w:val="bottom"/>
          </w:tcPr>
          <w:p w14:paraId="612E9F2F" w14:textId="77777777" w:rsidR="00707773" w:rsidRPr="00471D98" w:rsidRDefault="00707773" w:rsidP="005C2D6C">
            <w:pPr>
              <w:ind w:right="29"/>
              <w:jc w:val="center"/>
              <w:rPr>
                <w:bCs/>
                <w:sz w:val="16"/>
                <w:szCs w:val="18"/>
              </w:rPr>
            </w:pPr>
          </w:p>
        </w:tc>
        <w:tc>
          <w:tcPr>
            <w:tcW w:w="1770" w:type="dxa"/>
            <w:tcBorders>
              <w:top w:val="single" w:sz="4" w:space="0" w:color="auto"/>
              <w:left w:val="nil"/>
              <w:right w:val="nil"/>
            </w:tcBorders>
            <w:vAlign w:val="bottom"/>
          </w:tcPr>
          <w:p w14:paraId="549DBC4B" w14:textId="77777777" w:rsidR="00707773" w:rsidRPr="00471D98" w:rsidRDefault="00707773" w:rsidP="005C2D6C">
            <w:pPr>
              <w:ind w:right="29"/>
              <w:jc w:val="center"/>
              <w:rPr>
                <w:bCs/>
                <w:sz w:val="16"/>
                <w:szCs w:val="18"/>
              </w:rPr>
            </w:pPr>
          </w:p>
        </w:tc>
        <w:tc>
          <w:tcPr>
            <w:tcW w:w="239" w:type="dxa"/>
            <w:tcBorders>
              <w:top w:val="nil"/>
              <w:left w:val="nil"/>
              <w:right w:val="nil"/>
            </w:tcBorders>
            <w:vAlign w:val="bottom"/>
          </w:tcPr>
          <w:p w14:paraId="424D6A81" w14:textId="77777777" w:rsidR="00707773" w:rsidRPr="00471D98" w:rsidRDefault="00707773" w:rsidP="005C2D6C">
            <w:pPr>
              <w:ind w:right="29"/>
              <w:jc w:val="center"/>
              <w:rPr>
                <w:bCs/>
                <w:sz w:val="16"/>
                <w:szCs w:val="18"/>
              </w:rPr>
            </w:pPr>
          </w:p>
        </w:tc>
        <w:tc>
          <w:tcPr>
            <w:tcW w:w="1039" w:type="dxa"/>
            <w:tcBorders>
              <w:top w:val="single" w:sz="4" w:space="0" w:color="auto"/>
              <w:left w:val="nil"/>
              <w:right w:val="nil"/>
            </w:tcBorders>
            <w:vAlign w:val="bottom"/>
          </w:tcPr>
          <w:p w14:paraId="2EFBA7DD" w14:textId="77777777" w:rsidR="00707773" w:rsidRPr="00471D98" w:rsidRDefault="00707773" w:rsidP="005C2D6C">
            <w:pPr>
              <w:ind w:right="29"/>
              <w:jc w:val="center"/>
              <w:rPr>
                <w:bCs/>
                <w:sz w:val="16"/>
                <w:szCs w:val="18"/>
              </w:rPr>
            </w:pPr>
          </w:p>
        </w:tc>
      </w:tr>
      <w:tr w:rsidR="00CF738F" w:rsidRPr="00471D98" w14:paraId="7148D75F" w14:textId="77777777" w:rsidTr="005C2D6C">
        <w:trPr>
          <w:trHeight w:val="435"/>
        </w:trPr>
        <w:tc>
          <w:tcPr>
            <w:tcW w:w="1279" w:type="dxa"/>
            <w:vMerge w:val="restart"/>
            <w:tcBorders>
              <w:left w:val="nil"/>
              <w:right w:val="nil"/>
            </w:tcBorders>
            <w:vAlign w:val="center"/>
          </w:tcPr>
          <w:p w14:paraId="10BE5F1B" w14:textId="77777777" w:rsidR="00707773" w:rsidRPr="00471D98" w:rsidRDefault="00707773" w:rsidP="005C2D6C">
            <w:pPr>
              <w:ind w:right="29"/>
              <w:rPr>
                <w:bCs/>
                <w:sz w:val="16"/>
                <w:szCs w:val="18"/>
              </w:rPr>
            </w:pPr>
            <w:r w:rsidRPr="00471D98">
              <w:rPr>
                <w:bCs/>
                <w:sz w:val="16"/>
                <w:szCs w:val="18"/>
              </w:rPr>
              <w:t>Founders</w:t>
            </w:r>
          </w:p>
        </w:tc>
        <w:tc>
          <w:tcPr>
            <w:tcW w:w="250" w:type="dxa"/>
            <w:tcBorders>
              <w:left w:val="nil"/>
              <w:right w:val="nil"/>
            </w:tcBorders>
            <w:vAlign w:val="bottom"/>
          </w:tcPr>
          <w:p w14:paraId="72535730" w14:textId="77777777" w:rsidR="00707773" w:rsidRPr="00471D98" w:rsidRDefault="00707773" w:rsidP="005C2D6C">
            <w:pPr>
              <w:ind w:right="29"/>
              <w:jc w:val="center"/>
              <w:rPr>
                <w:bCs/>
                <w:sz w:val="16"/>
                <w:szCs w:val="18"/>
              </w:rPr>
            </w:pPr>
          </w:p>
        </w:tc>
        <w:tc>
          <w:tcPr>
            <w:tcW w:w="1120" w:type="dxa"/>
            <w:tcBorders>
              <w:left w:val="nil"/>
              <w:right w:val="nil"/>
            </w:tcBorders>
            <w:vAlign w:val="bottom"/>
          </w:tcPr>
          <w:p w14:paraId="0244B81D" w14:textId="77777777" w:rsidR="00707773" w:rsidRPr="00471D98" w:rsidRDefault="00707773" w:rsidP="005C2D6C">
            <w:pPr>
              <w:ind w:right="29"/>
              <w:rPr>
                <w:bCs/>
                <w:sz w:val="16"/>
                <w:szCs w:val="18"/>
              </w:rPr>
            </w:pPr>
            <w:r w:rsidRPr="00471D98">
              <w:rPr>
                <w:bCs/>
                <w:sz w:val="16"/>
                <w:szCs w:val="18"/>
              </w:rPr>
              <w:t>Payments</w:t>
            </w:r>
          </w:p>
          <w:p w14:paraId="2157E4C3" w14:textId="77777777" w:rsidR="00707773" w:rsidRPr="00471D98" w:rsidRDefault="00707773" w:rsidP="005C2D6C">
            <w:pPr>
              <w:ind w:right="29"/>
              <w:rPr>
                <w:bCs/>
                <w:sz w:val="16"/>
                <w:szCs w:val="18"/>
              </w:rPr>
            </w:pPr>
            <w:r w:rsidRPr="00471D98">
              <w:rPr>
                <w:bCs/>
                <w:sz w:val="16"/>
                <w:szCs w:val="18"/>
              </w:rPr>
              <w:t>Advances</w:t>
            </w:r>
          </w:p>
        </w:tc>
        <w:tc>
          <w:tcPr>
            <w:tcW w:w="246" w:type="dxa"/>
            <w:tcBorders>
              <w:left w:val="nil"/>
              <w:right w:val="nil"/>
            </w:tcBorders>
            <w:vAlign w:val="bottom"/>
          </w:tcPr>
          <w:p w14:paraId="43EFD779" w14:textId="77777777" w:rsidR="00707773" w:rsidRPr="00471D98" w:rsidRDefault="00707773" w:rsidP="005C2D6C">
            <w:pPr>
              <w:ind w:right="29"/>
              <w:jc w:val="center"/>
              <w:rPr>
                <w:bCs/>
                <w:sz w:val="16"/>
                <w:szCs w:val="18"/>
              </w:rPr>
            </w:pPr>
          </w:p>
        </w:tc>
        <w:tc>
          <w:tcPr>
            <w:tcW w:w="1123" w:type="dxa"/>
            <w:tcBorders>
              <w:left w:val="nil"/>
              <w:right w:val="nil"/>
            </w:tcBorders>
            <w:vAlign w:val="bottom"/>
          </w:tcPr>
          <w:p w14:paraId="632A0423" w14:textId="77777777" w:rsidR="00707773" w:rsidRPr="00471D98" w:rsidRDefault="00707773" w:rsidP="005C2D6C">
            <w:pPr>
              <w:ind w:right="-43"/>
              <w:jc w:val="right"/>
              <w:rPr>
                <w:bCs/>
                <w:sz w:val="16"/>
                <w:szCs w:val="18"/>
              </w:rPr>
            </w:pPr>
            <w:r w:rsidRPr="00471D98">
              <w:rPr>
                <w:bCs/>
                <w:sz w:val="16"/>
                <w:szCs w:val="18"/>
              </w:rPr>
              <w:t>-</w:t>
            </w:r>
          </w:p>
        </w:tc>
        <w:tc>
          <w:tcPr>
            <w:tcW w:w="267" w:type="dxa"/>
            <w:gridSpan w:val="2"/>
            <w:tcBorders>
              <w:left w:val="nil"/>
              <w:right w:val="nil"/>
            </w:tcBorders>
            <w:vAlign w:val="bottom"/>
          </w:tcPr>
          <w:p w14:paraId="5DEDA1FB" w14:textId="77777777" w:rsidR="00707773" w:rsidRPr="00471D98" w:rsidRDefault="00707773" w:rsidP="005C2D6C">
            <w:pPr>
              <w:ind w:right="29"/>
              <w:jc w:val="center"/>
              <w:rPr>
                <w:bCs/>
                <w:sz w:val="16"/>
                <w:szCs w:val="18"/>
              </w:rPr>
            </w:pPr>
          </w:p>
        </w:tc>
        <w:tc>
          <w:tcPr>
            <w:tcW w:w="1102" w:type="dxa"/>
            <w:tcBorders>
              <w:left w:val="nil"/>
              <w:right w:val="nil"/>
            </w:tcBorders>
            <w:vAlign w:val="bottom"/>
          </w:tcPr>
          <w:p w14:paraId="006C1046" w14:textId="77777777" w:rsidR="00707773" w:rsidRPr="00471D98" w:rsidRDefault="00707773" w:rsidP="005C2D6C">
            <w:pPr>
              <w:ind w:right="29"/>
              <w:jc w:val="right"/>
              <w:rPr>
                <w:bCs/>
                <w:sz w:val="16"/>
                <w:szCs w:val="18"/>
              </w:rPr>
            </w:pPr>
            <w:r w:rsidRPr="00471D98">
              <w:rPr>
                <w:rFonts w:ascii="Arial" w:hAnsi="Arial" w:cs="Arial"/>
                <w:bCs/>
                <w:sz w:val="16"/>
                <w:szCs w:val="18"/>
              </w:rPr>
              <w:t>₱</w:t>
            </w:r>
            <w:r w:rsidRPr="00471D98">
              <w:rPr>
                <w:bCs/>
                <w:sz w:val="16"/>
                <w:szCs w:val="18"/>
              </w:rPr>
              <w:t xml:space="preserve"> 10,280,483</w:t>
            </w:r>
          </w:p>
        </w:tc>
        <w:tc>
          <w:tcPr>
            <w:tcW w:w="239" w:type="dxa"/>
            <w:tcBorders>
              <w:left w:val="nil"/>
              <w:right w:val="nil"/>
            </w:tcBorders>
            <w:vAlign w:val="bottom"/>
          </w:tcPr>
          <w:p w14:paraId="4CB90B18" w14:textId="77777777" w:rsidR="00707773" w:rsidRPr="00471D98" w:rsidRDefault="00707773" w:rsidP="005C2D6C">
            <w:pPr>
              <w:ind w:right="29"/>
              <w:jc w:val="center"/>
              <w:rPr>
                <w:bCs/>
                <w:sz w:val="16"/>
                <w:szCs w:val="18"/>
              </w:rPr>
            </w:pPr>
          </w:p>
        </w:tc>
        <w:tc>
          <w:tcPr>
            <w:tcW w:w="1770" w:type="dxa"/>
            <w:tcBorders>
              <w:left w:val="nil"/>
              <w:right w:val="nil"/>
            </w:tcBorders>
            <w:vAlign w:val="bottom"/>
          </w:tcPr>
          <w:p w14:paraId="71EB845D" w14:textId="77777777" w:rsidR="00707773" w:rsidRPr="00471D98" w:rsidRDefault="00707773" w:rsidP="005C2D6C">
            <w:pPr>
              <w:ind w:right="29"/>
              <w:jc w:val="center"/>
              <w:rPr>
                <w:bCs/>
                <w:sz w:val="16"/>
                <w:szCs w:val="18"/>
              </w:rPr>
            </w:pPr>
            <w:r w:rsidRPr="00471D98">
              <w:rPr>
                <w:bCs/>
                <w:sz w:val="16"/>
                <w:szCs w:val="18"/>
              </w:rPr>
              <w:t>(1)</w:t>
            </w:r>
          </w:p>
        </w:tc>
        <w:tc>
          <w:tcPr>
            <w:tcW w:w="239" w:type="dxa"/>
            <w:tcBorders>
              <w:left w:val="nil"/>
              <w:right w:val="nil"/>
            </w:tcBorders>
            <w:vAlign w:val="bottom"/>
          </w:tcPr>
          <w:p w14:paraId="7341D79F" w14:textId="77777777" w:rsidR="00707773" w:rsidRPr="00471D98" w:rsidRDefault="00707773" w:rsidP="005C2D6C">
            <w:pPr>
              <w:ind w:right="29"/>
              <w:jc w:val="center"/>
              <w:rPr>
                <w:bCs/>
                <w:sz w:val="16"/>
                <w:szCs w:val="18"/>
              </w:rPr>
            </w:pPr>
          </w:p>
        </w:tc>
        <w:tc>
          <w:tcPr>
            <w:tcW w:w="1039" w:type="dxa"/>
            <w:vMerge w:val="restart"/>
            <w:tcBorders>
              <w:left w:val="nil"/>
              <w:right w:val="nil"/>
            </w:tcBorders>
            <w:vAlign w:val="bottom"/>
          </w:tcPr>
          <w:p w14:paraId="3FF9E812" w14:textId="77777777" w:rsidR="00707773" w:rsidRPr="00471D98" w:rsidRDefault="00707773" w:rsidP="005C2D6C">
            <w:pPr>
              <w:ind w:right="29"/>
              <w:jc w:val="center"/>
              <w:rPr>
                <w:bCs/>
                <w:sz w:val="16"/>
                <w:szCs w:val="18"/>
              </w:rPr>
            </w:pPr>
            <w:r w:rsidRPr="00471D98">
              <w:rPr>
                <w:bCs/>
                <w:sz w:val="16"/>
                <w:szCs w:val="18"/>
              </w:rPr>
              <w:t>(2)</w:t>
            </w:r>
          </w:p>
        </w:tc>
      </w:tr>
      <w:tr w:rsidR="00CF738F" w:rsidRPr="00471D98" w14:paraId="1E5B8B40" w14:textId="77777777" w:rsidTr="005C2D6C">
        <w:trPr>
          <w:trHeight w:val="376"/>
        </w:trPr>
        <w:tc>
          <w:tcPr>
            <w:tcW w:w="1279" w:type="dxa"/>
            <w:vMerge/>
            <w:tcBorders>
              <w:left w:val="nil"/>
              <w:bottom w:val="double" w:sz="4" w:space="0" w:color="auto"/>
              <w:right w:val="nil"/>
            </w:tcBorders>
            <w:vAlign w:val="center"/>
          </w:tcPr>
          <w:p w14:paraId="127B59BD" w14:textId="77777777" w:rsidR="00707773" w:rsidRPr="00471D98" w:rsidRDefault="00707773" w:rsidP="005C2D6C">
            <w:pPr>
              <w:ind w:right="29"/>
              <w:rPr>
                <w:bCs/>
                <w:sz w:val="16"/>
                <w:szCs w:val="18"/>
              </w:rPr>
            </w:pPr>
          </w:p>
        </w:tc>
        <w:tc>
          <w:tcPr>
            <w:tcW w:w="250" w:type="dxa"/>
            <w:tcBorders>
              <w:left w:val="nil"/>
              <w:right w:val="nil"/>
            </w:tcBorders>
            <w:vAlign w:val="center"/>
          </w:tcPr>
          <w:p w14:paraId="212E75D0" w14:textId="77777777" w:rsidR="00707773" w:rsidRPr="00471D98" w:rsidRDefault="00707773" w:rsidP="005C2D6C">
            <w:pPr>
              <w:ind w:right="29"/>
              <w:jc w:val="center"/>
              <w:rPr>
                <w:bCs/>
                <w:sz w:val="16"/>
                <w:szCs w:val="18"/>
              </w:rPr>
            </w:pPr>
          </w:p>
        </w:tc>
        <w:tc>
          <w:tcPr>
            <w:tcW w:w="1120" w:type="dxa"/>
            <w:tcBorders>
              <w:left w:val="nil"/>
              <w:bottom w:val="double" w:sz="4" w:space="0" w:color="auto"/>
              <w:right w:val="nil"/>
            </w:tcBorders>
            <w:vAlign w:val="center"/>
          </w:tcPr>
          <w:p w14:paraId="0E6A715A" w14:textId="77777777" w:rsidR="00707773" w:rsidRPr="00471D98" w:rsidRDefault="00707773" w:rsidP="005C2D6C">
            <w:pPr>
              <w:ind w:right="29"/>
              <w:rPr>
                <w:bCs/>
                <w:sz w:val="16"/>
                <w:szCs w:val="18"/>
              </w:rPr>
            </w:pPr>
          </w:p>
        </w:tc>
        <w:tc>
          <w:tcPr>
            <w:tcW w:w="246" w:type="dxa"/>
            <w:tcBorders>
              <w:left w:val="nil"/>
              <w:right w:val="nil"/>
            </w:tcBorders>
            <w:vAlign w:val="center"/>
          </w:tcPr>
          <w:p w14:paraId="248B336F" w14:textId="77777777" w:rsidR="00707773" w:rsidRPr="00471D98" w:rsidRDefault="00707773" w:rsidP="005C2D6C">
            <w:pPr>
              <w:ind w:right="29"/>
              <w:jc w:val="center"/>
              <w:rPr>
                <w:bCs/>
                <w:sz w:val="16"/>
                <w:szCs w:val="18"/>
              </w:rPr>
            </w:pPr>
          </w:p>
        </w:tc>
        <w:tc>
          <w:tcPr>
            <w:tcW w:w="1123" w:type="dxa"/>
            <w:tcBorders>
              <w:left w:val="nil"/>
              <w:bottom w:val="double" w:sz="4" w:space="0" w:color="auto"/>
              <w:right w:val="nil"/>
            </w:tcBorders>
            <w:vAlign w:val="center"/>
          </w:tcPr>
          <w:p w14:paraId="0B40E379" w14:textId="77777777" w:rsidR="00707773" w:rsidRPr="00471D98" w:rsidRDefault="00707773" w:rsidP="005C2D6C">
            <w:pPr>
              <w:ind w:right="-43"/>
              <w:jc w:val="right"/>
              <w:rPr>
                <w:bCs/>
                <w:sz w:val="16"/>
                <w:szCs w:val="18"/>
              </w:rPr>
            </w:pPr>
          </w:p>
        </w:tc>
        <w:tc>
          <w:tcPr>
            <w:tcW w:w="239" w:type="dxa"/>
            <w:tcBorders>
              <w:left w:val="nil"/>
              <w:right w:val="nil"/>
            </w:tcBorders>
            <w:vAlign w:val="center"/>
          </w:tcPr>
          <w:p w14:paraId="53634AA2" w14:textId="77777777" w:rsidR="00707773" w:rsidRPr="00471D98" w:rsidRDefault="00707773" w:rsidP="005C2D6C">
            <w:pPr>
              <w:ind w:right="29"/>
              <w:jc w:val="center"/>
              <w:rPr>
                <w:bCs/>
                <w:sz w:val="16"/>
                <w:szCs w:val="18"/>
              </w:rPr>
            </w:pPr>
          </w:p>
        </w:tc>
        <w:tc>
          <w:tcPr>
            <w:tcW w:w="1130" w:type="dxa"/>
            <w:gridSpan w:val="2"/>
            <w:tcBorders>
              <w:left w:val="nil"/>
              <w:bottom w:val="double" w:sz="4" w:space="0" w:color="auto"/>
              <w:right w:val="nil"/>
            </w:tcBorders>
            <w:vAlign w:val="center"/>
          </w:tcPr>
          <w:p w14:paraId="2333131A" w14:textId="77777777" w:rsidR="00707773" w:rsidRPr="00471D98" w:rsidRDefault="00707773" w:rsidP="005C2D6C">
            <w:pPr>
              <w:ind w:right="29"/>
              <w:jc w:val="right"/>
              <w:rPr>
                <w:bCs/>
                <w:sz w:val="16"/>
                <w:szCs w:val="18"/>
              </w:rPr>
            </w:pPr>
          </w:p>
        </w:tc>
        <w:tc>
          <w:tcPr>
            <w:tcW w:w="239" w:type="dxa"/>
            <w:tcBorders>
              <w:left w:val="nil"/>
              <w:right w:val="nil"/>
            </w:tcBorders>
            <w:vAlign w:val="center"/>
          </w:tcPr>
          <w:p w14:paraId="797095A6" w14:textId="77777777" w:rsidR="00707773" w:rsidRPr="00471D98" w:rsidRDefault="00707773" w:rsidP="005C2D6C">
            <w:pPr>
              <w:ind w:right="29"/>
              <w:jc w:val="center"/>
              <w:rPr>
                <w:bCs/>
                <w:sz w:val="16"/>
                <w:szCs w:val="18"/>
              </w:rPr>
            </w:pPr>
          </w:p>
        </w:tc>
        <w:tc>
          <w:tcPr>
            <w:tcW w:w="1770" w:type="dxa"/>
            <w:tcBorders>
              <w:left w:val="nil"/>
              <w:bottom w:val="double" w:sz="4" w:space="0" w:color="auto"/>
              <w:right w:val="nil"/>
            </w:tcBorders>
            <w:vAlign w:val="center"/>
          </w:tcPr>
          <w:p w14:paraId="6F29ECE6" w14:textId="77777777" w:rsidR="00707773" w:rsidRPr="00471D98" w:rsidRDefault="00707773" w:rsidP="005C2D6C">
            <w:pPr>
              <w:ind w:right="29"/>
              <w:jc w:val="center"/>
              <w:rPr>
                <w:bCs/>
                <w:sz w:val="16"/>
                <w:szCs w:val="18"/>
              </w:rPr>
            </w:pPr>
          </w:p>
        </w:tc>
        <w:tc>
          <w:tcPr>
            <w:tcW w:w="239" w:type="dxa"/>
            <w:tcBorders>
              <w:left w:val="nil"/>
              <w:right w:val="nil"/>
            </w:tcBorders>
            <w:vAlign w:val="center"/>
          </w:tcPr>
          <w:p w14:paraId="36722D77" w14:textId="77777777" w:rsidR="00707773" w:rsidRPr="00471D98" w:rsidRDefault="00707773" w:rsidP="005C2D6C">
            <w:pPr>
              <w:ind w:right="29"/>
              <w:jc w:val="center"/>
              <w:rPr>
                <w:bCs/>
                <w:sz w:val="16"/>
                <w:szCs w:val="18"/>
              </w:rPr>
            </w:pPr>
          </w:p>
        </w:tc>
        <w:tc>
          <w:tcPr>
            <w:tcW w:w="1039" w:type="dxa"/>
            <w:vMerge/>
            <w:tcBorders>
              <w:left w:val="nil"/>
              <w:bottom w:val="double" w:sz="4" w:space="0" w:color="auto"/>
              <w:right w:val="nil"/>
            </w:tcBorders>
            <w:vAlign w:val="center"/>
          </w:tcPr>
          <w:p w14:paraId="5546F616" w14:textId="77777777" w:rsidR="00707773" w:rsidRPr="00471D98" w:rsidRDefault="00707773" w:rsidP="005C2D6C">
            <w:pPr>
              <w:ind w:right="29"/>
              <w:jc w:val="center"/>
              <w:rPr>
                <w:bCs/>
                <w:sz w:val="16"/>
                <w:szCs w:val="18"/>
              </w:rPr>
            </w:pPr>
          </w:p>
        </w:tc>
      </w:tr>
    </w:tbl>
    <w:p w14:paraId="70BCB77D" w14:textId="77777777" w:rsidR="00FB4FF5" w:rsidRPr="00471D98" w:rsidRDefault="00FB4FF5" w:rsidP="00FB4FF5">
      <w:pPr>
        <w:tabs>
          <w:tab w:val="left" w:pos="0"/>
        </w:tabs>
        <w:ind w:right="29"/>
        <w:jc w:val="both"/>
        <w:rPr>
          <w:i/>
          <w:spacing w:val="-2"/>
        </w:rPr>
      </w:pPr>
    </w:p>
    <w:p w14:paraId="0C189255" w14:textId="77777777" w:rsidR="00FB4FF5" w:rsidRPr="00471D98" w:rsidRDefault="00FB4FF5" w:rsidP="00FB4FF5"/>
    <w:p w14:paraId="4E73BF8B" w14:textId="77777777" w:rsidR="00FB4FF5" w:rsidRPr="00471D98" w:rsidRDefault="00FB4FF5" w:rsidP="00FB4FF5"/>
    <w:p w14:paraId="0694A4D2" w14:textId="77777777" w:rsidR="00FB4FF5" w:rsidRPr="00471D98" w:rsidRDefault="00FB4FF5" w:rsidP="00FB4FF5"/>
    <w:p w14:paraId="4B553FE7" w14:textId="77777777" w:rsidR="00FB4FF5" w:rsidRPr="00471D98" w:rsidRDefault="00FB4FF5" w:rsidP="00FB4FF5">
      <w:pPr>
        <w:tabs>
          <w:tab w:val="left" w:pos="0"/>
        </w:tabs>
        <w:ind w:right="29"/>
        <w:jc w:val="both"/>
        <w:rPr>
          <w:i/>
          <w:spacing w:val="-2"/>
        </w:rPr>
      </w:pPr>
    </w:p>
    <w:p w14:paraId="42BAD56A" w14:textId="0F83B8CD" w:rsidR="00FB4FF5" w:rsidRPr="00471D98" w:rsidRDefault="00FB4FF5" w:rsidP="00FB4FF5">
      <w:pPr>
        <w:tabs>
          <w:tab w:val="left" w:pos="0"/>
        </w:tabs>
        <w:ind w:right="29"/>
        <w:jc w:val="right"/>
        <w:rPr>
          <w:i/>
          <w:spacing w:val="-2"/>
        </w:rPr>
      </w:pPr>
      <w:r w:rsidRPr="00471D98">
        <w:rPr>
          <w:i/>
          <w:spacing w:val="-2"/>
        </w:rPr>
        <w:br w:type="textWrapping" w:clear="all"/>
      </w:r>
    </w:p>
    <w:p w14:paraId="226E52BD" w14:textId="77777777" w:rsidR="006B4A33" w:rsidRPr="00471D98" w:rsidRDefault="00FB4FF5" w:rsidP="006B4A33">
      <w:pPr>
        <w:tabs>
          <w:tab w:val="left" w:pos="0"/>
        </w:tabs>
        <w:ind w:right="29"/>
        <w:jc w:val="both"/>
        <w:rPr>
          <w:i/>
          <w:spacing w:val="-2"/>
        </w:rPr>
      </w:pPr>
      <w:r w:rsidRPr="00471D98">
        <w:rPr>
          <w:i/>
          <w:spacing w:val="-2"/>
        </w:rPr>
        <w:tab/>
      </w:r>
      <w:r w:rsidR="006B4A33" w:rsidRPr="00471D98">
        <w:rPr>
          <w:i/>
          <w:spacing w:val="-2"/>
        </w:rPr>
        <w:t>Cash Advances</w:t>
      </w:r>
    </w:p>
    <w:p w14:paraId="7D68DB4C" w14:textId="77777777" w:rsidR="006B4A33" w:rsidRPr="00471D98" w:rsidRDefault="006B4A33" w:rsidP="006B4A33">
      <w:pPr>
        <w:tabs>
          <w:tab w:val="left" w:pos="0"/>
        </w:tabs>
        <w:ind w:right="29"/>
        <w:jc w:val="both"/>
        <w:rPr>
          <w:i/>
          <w:spacing w:val="-2"/>
        </w:rPr>
      </w:pPr>
    </w:p>
    <w:p w14:paraId="3AB1ED1E" w14:textId="77777777" w:rsidR="006B4A33" w:rsidRPr="00471D98" w:rsidRDefault="006B4A33" w:rsidP="006B4A33">
      <w:pPr>
        <w:ind w:left="720" w:right="1924"/>
        <w:jc w:val="both"/>
      </w:pPr>
      <w:r w:rsidRPr="00471D98">
        <w:rPr>
          <w:spacing w:val="-2"/>
        </w:rPr>
        <w:t>The Company obtained advances from certain shareholders to help finance the construction of the hospital building and related facilities</w:t>
      </w:r>
      <w:r w:rsidRPr="00471D98">
        <w:t>. These advances are non-interest bearing, unsecured, and payable upon demand, unless otherwise agreed by the parties. The advances may also be applied against future subscription to the Company’s capital stock, subject to the approval of the Company’s Board of Directors and compliance with applicable regulatory requirements. Advances from shareholders are presented under current liabilities in the statements of financial position.</w:t>
      </w:r>
    </w:p>
    <w:p w14:paraId="5B9D99E6" w14:textId="56E27123" w:rsidR="0053552F" w:rsidRPr="00471D98" w:rsidRDefault="0053552F" w:rsidP="006B4A33">
      <w:pPr>
        <w:tabs>
          <w:tab w:val="left" w:pos="0"/>
        </w:tabs>
        <w:ind w:right="29"/>
        <w:jc w:val="both"/>
      </w:pPr>
    </w:p>
    <w:p w14:paraId="482606C3" w14:textId="77777777" w:rsidR="0053552F" w:rsidRPr="00471D98" w:rsidRDefault="00C84FFA">
      <w:pPr>
        <w:pStyle w:val="Heading1"/>
        <w:ind w:left="820"/>
        <w:rPr>
          <w:sz w:val="22"/>
          <w:szCs w:val="22"/>
        </w:rPr>
      </w:pPr>
      <w:r w:rsidRPr="00471D98">
        <w:rPr>
          <w:sz w:val="22"/>
          <w:szCs w:val="22"/>
        </w:rPr>
        <w:t>Involvement</w:t>
      </w:r>
      <w:r w:rsidRPr="00471D98">
        <w:rPr>
          <w:spacing w:val="-5"/>
          <w:sz w:val="22"/>
          <w:szCs w:val="22"/>
        </w:rPr>
        <w:t xml:space="preserve"> </w:t>
      </w:r>
      <w:r w:rsidRPr="00471D98">
        <w:rPr>
          <w:sz w:val="22"/>
          <w:szCs w:val="22"/>
        </w:rPr>
        <w:t>in</w:t>
      </w:r>
      <w:r w:rsidRPr="00471D98">
        <w:rPr>
          <w:spacing w:val="-4"/>
          <w:sz w:val="22"/>
          <w:szCs w:val="22"/>
        </w:rPr>
        <w:t xml:space="preserve"> </w:t>
      </w:r>
      <w:r w:rsidRPr="00471D98">
        <w:rPr>
          <w:sz w:val="22"/>
          <w:szCs w:val="22"/>
        </w:rPr>
        <w:t>Certain</w:t>
      </w:r>
      <w:r w:rsidRPr="00471D98">
        <w:rPr>
          <w:spacing w:val="-4"/>
          <w:sz w:val="22"/>
          <w:szCs w:val="22"/>
        </w:rPr>
        <w:t xml:space="preserve"> </w:t>
      </w:r>
      <w:r w:rsidRPr="00471D98">
        <w:rPr>
          <w:sz w:val="22"/>
          <w:szCs w:val="22"/>
        </w:rPr>
        <w:t>Legal</w:t>
      </w:r>
      <w:r w:rsidRPr="00471D98">
        <w:rPr>
          <w:spacing w:val="-3"/>
          <w:sz w:val="22"/>
          <w:szCs w:val="22"/>
        </w:rPr>
        <w:t xml:space="preserve"> </w:t>
      </w:r>
      <w:r w:rsidRPr="00471D98">
        <w:rPr>
          <w:sz w:val="22"/>
          <w:szCs w:val="22"/>
        </w:rPr>
        <w:t>Proceedings</w:t>
      </w:r>
    </w:p>
    <w:p w14:paraId="75DE4A7E" w14:textId="77777777" w:rsidR="0053552F" w:rsidRPr="00471D98" w:rsidRDefault="0053552F">
      <w:pPr>
        <w:pStyle w:val="BodyText"/>
        <w:spacing w:before="8"/>
        <w:rPr>
          <w:b/>
          <w:sz w:val="22"/>
          <w:szCs w:val="22"/>
        </w:rPr>
      </w:pPr>
    </w:p>
    <w:p w14:paraId="6BDCB3F0" w14:textId="0E4C6CDB" w:rsidR="0053552F" w:rsidRPr="00471D98" w:rsidRDefault="00C84FFA">
      <w:pPr>
        <w:pStyle w:val="BodyText"/>
        <w:spacing w:before="1"/>
        <w:ind w:left="820"/>
        <w:rPr>
          <w:sz w:val="22"/>
          <w:szCs w:val="22"/>
        </w:rPr>
      </w:pPr>
      <w:r w:rsidRPr="00471D98">
        <w:rPr>
          <w:sz w:val="22"/>
          <w:szCs w:val="22"/>
        </w:rPr>
        <w:t>The</w:t>
      </w:r>
      <w:r w:rsidRPr="00471D98">
        <w:rPr>
          <w:spacing w:val="-5"/>
          <w:sz w:val="22"/>
          <w:szCs w:val="22"/>
        </w:rPr>
        <w:t xml:space="preserve"> </w:t>
      </w:r>
      <w:r w:rsidRPr="00471D98">
        <w:rPr>
          <w:sz w:val="22"/>
          <w:szCs w:val="22"/>
        </w:rPr>
        <w:t>Company</w:t>
      </w:r>
      <w:r w:rsidRPr="00471D98">
        <w:rPr>
          <w:spacing w:val="-2"/>
          <w:sz w:val="22"/>
          <w:szCs w:val="22"/>
        </w:rPr>
        <w:t xml:space="preserve"> </w:t>
      </w:r>
      <w:r w:rsidRPr="00471D98">
        <w:rPr>
          <w:sz w:val="22"/>
          <w:szCs w:val="22"/>
        </w:rPr>
        <w:t>is</w:t>
      </w:r>
      <w:r w:rsidRPr="00471D98">
        <w:rPr>
          <w:spacing w:val="-2"/>
          <w:sz w:val="22"/>
          <w:szCs w:val="22"/>
        </w:rPr>
        <w:t xml:space="preserve"> </w:t>
      </w:r>
      <w:r w:rsidRPr="00471D98">
        <w:rPr>
          <w:sz w:val="22"/>
          <w:szCs w:val="22"/>
        </w:rPr>
        <w:t>not</w:t>
      </w:r>
      <w:r w:rsidRPr="00471D98">
        <w:rPr>
          <w:spacing w:val="-3"/>
          <w:sz w:val="22"/>
          <w:szCs w:val="22"/>
        </w:rPr>
        <w:t xml:space="preserve"> </w:t>
      </w:r>
      <w:r w:rsidRPr="00471D98">
        <w:rPr>
          <w:sz w:val="22"/>
          <w:szCs w:val="22"/>
        </w:rPr>
        <w:t>involved</w:t>
      </w:r>
      <w:r w:rsidRPr="00471D98">
        <w:rPr>
          <w:spacing w:val="-5"/>
          <w:sz w:val="22"/>
          <w:szCs w:val="22"/>
        </w:rPr>
        <w:t xml:space="preserve"> </w:t>
      </w:r>
      <w:r w:rsidRPr="00471D98">
        <w:rPr>
          <w:sz w:val="22"/>
          <w:szCs w:val="22"/>
        </w:rPr>
        <w:t>in</w:t>
      </w:r>
      <w:r w:rsidRPr="00471D98">
        <w:rPr>
          <w:spacing w:val="-5"/>
          <w:sz w:val="22"/>
          <w:szCs w:val="22"/>
        </w:rPr>
        <w:t xml:space="preserve"> </w:t>
      </w:r>
      <w:r w:rsidRPr="00471D98">
        <w:rPr>
          <w:sz w:val="22"/>
          <w:szCs w:val="22"/>
        </w:rPr>
        <w:t>any</w:t>
      </w:r>
      <w:r w:rsidRPr="00471D98">
        <w:rPr>
          <w:spacing w:val="-2"/>
          <w:sz w:val="22"/>
          <w:szCs w:val="22"/>
        </w:rPr>
        <w:t xml:space="preserve"> </w:t>
      </w:r>
      <w:r w:rsidRPr="00471D98">
        <w:rPr>
          <w:sz w:val="22"/>
          <w:szCs w:val="22"/>
        </w:rPr>
        <w:t>legal</w:t>
      </w:r>
      <w:r w:rsidRPr="00471D98">
        <w:rPr>
          <w:spacing w:val="-3"/>
          <w:sz w:val="22"/>
          <w:szCs w:val="22"/>
        </w:rPr>
        <w:t xml:space="preserve"> </w:t>
      </w:r>
      <w:r w:rsidRPr="00471D98">
        <w:rPr>
          <w:sz w:val="22"/>
          <w:szCs w:val="22"/>
        </w:rPr>
        <w:t>proceedings.</w:t>
      </w:r>
    </w:p>
    <w:p w14:paraId="24F8C382" w14:textId="77777777" w:rsidR="00974623" w:rsidRPr="00471D98" w:rsidRDefault="00974623">
      <w:pPr>
        <w:pStyle w:val="BodyText"/>
        <w:spacing w:before="1"/>
        <w:ind w:left="820"/>
        <w:rPr>
          <w:sz w:val="22"/>
          <w:szCs w:val="22"/>
        </w:rPr>
      </w:pPr>
    </w:p>
    <w:p w14:paraId="0CEFFB3F" w14:textId="77777777" w:rsidR="0053552F" w:rsidRPr="00471D98" w:rsidRDefault="00C84FFA">
      <w:pPr>
        <w:pStyle w:val="Heading1"/>
        <w:ind w:left="820"/>
        <w:rPr>
          <w:sz w:val="22"/>
          <w:szCs w:val="22"/>
        </w:rPr>
      </w:pPr>
      <w:r w:rsidRPr="00471D98">
        <w:rPr>
          <w:sz w:val="22"/>
          <w:szCs w:val="22"/>
        </w:rPr>
        <w:t>Compensation</w:t>
      </w:r>
      <w:r w:rsidRPr="00471D98">
        <w:rPr>
          <w:spacing w:val="-5"/>
          <w:sz w:val="22"/>
          <w:szCs w:val="22"/>
        </w:rPr>
        <w:t xml:space="preserve"> </w:t>
      </w:r>
      <w:r w:rsidRPr="00471D98">
        <w:rPr>
          <w:sz w:val="22"/>
          <w:szCs w:val="22"/>
        </w:rPr>
        <w:t>of</w:t>
      </w:r>
      <w:r w:rsidRPr="00471D98">
        <w:rPr>
          <w:spacing w:val="-5"/>
          <w:sz w:val="22"/>
          <w:szCs w:val="22"/>
        </w:rPr>
        <w:t xml:space="preserve"> </w:t>
      </w:r>
      <w:r w:rsidRPr="00471D98">
        <w:rPr>
          <w:sz w:val="22"/>
          <w:szCs w:val="22"/>
        </w:rPr>
        <w:t>Directors</w:t>
      </w:r>
      <w:r w:rsidRPr="00471D98">
        <w:rPr>
          <w:spacing w:val="-1"/>
          <w:sz w:val="22"/>
          <w:szCs w:val="22"/>
        </w:rPr>
        <w:t xml:space="preserve"> </w:t>
      </w:r>
      <w:r w:rsidRPr="00471D98">
        <w:rPr>
          <w:sz w:val="22"/>
          <w:szCs w:val="22"/>
        </w:rPr>
        <w:t>and</w:t>
      </w:r>
      <w:r w:rsidRPr="00471D98">
        <w:rPr>
          <w:spacing w:val="-5"/>
          <w:sz w:val="22"/>
          <w:szCs w:val="22"/>
        </w:rPr>
        <w:t xml:space="preserve"> </w:t>
      </w:r>
      <w:r w:rsidRPr="00471D98">
        <w:rPr>
          <w:sz w:val="22"/>
          <w:szCs w:val="22"/>
        </w:rPr>
        <w:t>Executive</w:t>
      </w:r>
      <w:r w:rsidRPr="00471D98">
        <w:rPr>
          <w:spacing w:val="-1"/>
          <w:sz w:val="22"/>
          <w:szCs w:val="22"/>
        </w:rPr>
        <w:t xml:space="preserve"> </w:t>
      </w:r>
      <w:r w:rsidRPr="00471D98">
        <w:rPr>
          <w:sz w:val="22"/>
          <w:szCs w:val="22"/>
        </w:rPr>
        <w:t>Officers</w:t>
      </w:r>
    </w:p>
    <w:p w14:paraId="6D865981" w14:textId="77777777" w:rsidR="0053552F" w:rsidRPr="00471D98" w:rsidRDefault="0053552F">
      <w:pPr>
        <w:pStyle w:val="BodyText"/>
        <w:spacing w:before="1"/>
        <w:rPr>
          <w:b/>
          <w:sz w:val="22"/>
          <w:szCs w:val="22"/>
        </w:rPr>
      </w:pPr>
    </w:p>
    <w:p w14:paraId="56249DDA" w14:textId="77777777" w:rsidR="0053552F" w:rsidRPr="00471D98" w:rsidRDefault="00C84FFA">
      <w:pPr>
        <w:ind w:left="3241" w:right="3138"/>
        <w:jc w:val="center"/>
        <w:rPr>
          <w:b/>
        </w:rPr>
      </w:pPr>
      <w:r w:rsidRPr="00471D98">
        <w:rPr>
          <w:b/>
        </w:rPr>
        <w:t>SUMMARY</w:t>
      </w:r>
      <w:r w:rsidRPr="00471D98">
        <w:rPr>
          <w:b/>
          <w:spacing w:val="-6"/>
        </w:rPr>
        <w:t xml:space="preserve"> </w:t>
      </w:r>
      <w:r w:rsidRPr="00471D98">
        <w:rPr>
          <w:b/>
        </w:rPr>
        <w:t>COMPENSATION</w:t>
      </w:r>
      <w:r w:rsidRPr="00471D98">
        <w:rPr>
          <w:b/>
          <w:spacing w:val="-5"/>
        </w:rPr>
        <w:t xml:space="preserve"> </w:t>
      </w:r>
      <w:r w:rsidRPr="00471D98">
        <w:rPr>
          <w:b/>
        </w:rPr>
        <w:t>TABLE</w:t>
      </w:r>
    </w:p>
    <w:p w14:paraId="55C894ED" w14:textId="77777777" w:rsidR="0053552F" w:rsidRPr="00471D98" w:rsidRDefault="0053552F">
      <w:pPr>
        <w:pStyle w:val="BodyText"/>
        <w:spacing w:before="7"/>
        <w:rPr>
          <w:b/>
          <w:sz w:val="22"/>
          <w:szCs w:val="22"/>
        </w:rPr>
      </w:pPr>
    </w:p>
    <w:tbl>
      <w:tblPr>
        <w:tblW w:w="0" w:type="auto"/>
        <w:tblInd w:w="15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9"/>
        <w:gridCol w:w="1253"/>
        <w:gridCol w:w="1277"/>
        <w:gridCol w:w="885"/>
        <w:gridCol w:w="1441"/>
      </w:tblGrid>
      <w:tr w:rsidR="00CF738F" w:rsidRPr="00471D98" w14:paraId="31F24556" w14:textId="77777777">
        <w:trPr>
          <w:trHeight w:val="274"/>
        </w:trPr>
        <w:tc>
          <w:tcPr>
            <w:tcW w:w="2549" w:type="dxa"/>
          </w:tcPr>
          <w:p w14:paraId="0B06350C" w14:textId="77777777" w:rsidR="0053552F" w:rsidRPr="00471D98" w:rsidRDefault="00C84FFA">
            <w:pPr>
              <w:pStyle w:val="TableParagraph"/>
              <w:spacing w:line="255" w:lineRule="exact"/>
              <w:ind w:left="1128" w:right="1129"/>
              <w:jc w:val="center"/>
              <w:rPr>
                <w:b/>
              </w:rPr>
            </w:pPr>
            <w:r w:rsidRPr="00471D98">
              <w:rPr>
                <w:b/>
              </w:rPr>
              <w:t>(a)</w:t>
            </w:r>
          </w:p>
        </w:tc>
        <w:tc>
          <w:tcPr>
            <w:tcW w:w="1253" w:type="dxa"/>
          </w:tcPr>
          <w:p w14:paraId="082DC4E3" w14:textId="77777777" w:rsidR="0053552F" w:rsidRPr="00471D98" w:rsidRDefault="00C84FFA">
            <w:pPr>
              <w:pStyle w:val="TableParagraph"/>
              <w:spacing w:line="255" w:lineRule="exact"/>
              <w:ind w:left="477" w:right="473"/>
              <w:jc w:val="center"/>
              <w:rPr>
                <w:b/>
              </w:rPr>
            </w:pPr>
            <w:r w:rsidRPr="00471D98">
              <w:rPr>
                <w:b/>
              </w:rPr>
              <w:t>(b)</w:t>
            </w:r>
          </w:p>
        </w:tc>
        <w:tc>
          <w:tcPr>
            <w:tcW w:w="1277" w:type="dxa"/>
          </w:tcPr>
          <w:p w14:paraId="5EE6DC6E" w14:textId="77777777" w:rsidR="0053552F" w:rsidRPr="00471D98" w:rsidRDefault="00C84FFA">
            <w:pPr>
              <w:pStyle w:val="TableParagraph"/>
              <w:spacing w:line="255" w:lineRule="exact"/>
              <w:ind w:left="95" w:right="90"/>
              <w:jc w:val="center"/>
              <w:rPr>
                <w:b/>
              </w:rPr>
            </w:pPr>
            <w:r w:rsidRPr="00471D98">
              <w:rPr>
                <w:b/>
              </w:rPr>
              <w:t>(c)</w:t>
            </w:r>
          </w:p>
        </w:tc>
        <w:tc>
          <w:tcPr>
            <w:tcW w:w="885" w:type="dxa"/>
          </w:tcPr>
          <w:p w14:paraId="59A348FE" w14:textId="77777777" w:rsidR="0053552F" w:rsidRPr="00471D98" w:rsidRDefault="00C84FFA">
            <w:pPr>
              <w:pStyle w:val="TableParagraph"/>
              <w:spacing w:line="255" w:lineRule="exact"/>
              <w:ind w:left="109" w:right="108"/>
              <w:jc w:val="center"/>
              <w:rPr>
                <w:b/>
              </w:rPr>
            </w:pPr>
            <w:r w:rsidRPr="00471D98">
              <w:rPr>
                <w:b/>
              </w:rPr>
              <w:t>(d)</w:t>
            </w:r>
          </w:p>
        </w:tc>
        <w:tc>
          <w:tcPr>
            <w:tcW w:w="1441" w:type="dxa"/>
          </w:tcPr>
          <w:p w14:paraId="68341ABA" w14:textId="77777777" w:rsidR="0053552F" w:rsidRPr="00471D98" w:rsidRDefault="00C84FFA">
            <w:pPr>
              <w:pStyle w:val="TableParagraph"/>
              <w:spacing w:line="255" w:lineRule="exact"/>
              <w:ind w:left="572" w:right="573"/>
              <w:jc w:val="center"/>
              <w:rPr>
                <w:b/>
              </w:rPr>
            </w:pPr>
            <w:r w:rsidRPr="00471D98">
              <w:rPr>
                <w:b/>
              </w:rPr>
              <w:t>(e)</w:t>
            </w:r>
          </w:p>
        </w:tc>
      </w:tr>
      <w:tr w:rsidR="00CF738F" w:rsidRPr="00471D98" w14:paraId="0C36603C" w14:textId="77777777">
        <w:trPr>
          <w:trHeight w:val="825"/>
        </w:trPr>
        <w:tc>
          <w:tcPr>
            <w:tcW w:w="2549" w:type="dxa"/>
          </w:tcPr>
          <w:p w14:paraId="365AC012" w14:textId="77777777" w:rsidR="0053552F" w:rsidRPr="00471D98" w:rsidRDefault="00C84FFA">
            <w:pPr>
              <w:pStyle w:val="TableParagraph"/>
              <w:spacing w:before="138"/>
              <w:ind w:left="882" w:right="447" w:hanging="420"/>
              <w:rPr>
                <w:b/>
              </w:rPr>
            </w:pPr>
            <w:r w:rsidRPr="00471D98">
              <w:rPr>
                <w:b/>
              </w:rPr>
              <w:t>Name</w:t>
            </w:r>
            <w:r w:rsidRPr="00471D98">
              <w:rPr>
                <w:b/>
                <w:spacing w:val="-6"/>
              </w:rPr>
              <w:t xml:space="preserve"> </w:t>
            </w:r>
            <w:r w:rsidRPr="00471D98">
              <w:rPr>
                <w:b/>
              </w:rPr>
              <w:t>&amp;</w:t>
            </w:r>
            <w:r w:rsidRPr="00471D98">
              <w:rPr>
                <w:b/>
                <w:spacing w:val="-3"/>
              </w:rPr>
              <w:t xml:space="preserve"> </w:t>
            </w:r>
            <w:r w:rsidRPr="00471D98">
              <w:rPr>
                <w:b/>
              </w:rPr>
              <w:t>Principal</w:t>
            </w:r>
            <w:r w:rsidRPr="00471D98">
              <w:rPr>
                <w:b/>
                <w:spacing w:val="-51"/>
              </w:rPr>
              <w:t xml:space="preserve"> </w:t>
            </w:r>
            <w:r w:rsidRPr="00471D98">
              <w:rPr>
                <w:b/>
              </w:rPr>
              <w:t>Position</w:t>
            </w:r>
          </w:p>
        </w:tc>
        <w:tc>
          <w:tcPr>
            <w:tcW w:w="1253" w:type="dxa"/>
          </w:tcPr>
          <w:p w14:paraId="5287457C" w14:textId="77777777" w:rsidR="0053552F" w:rsidRPr="00471D98" w:rsidRDefault="0053552F">
            <w:pPr>
              <w:pStyle w:val="TableParagraph"/>
              <w:spacing w:before="10"/>
              <w:rPr>
                <w:b/>
              </w:rPr>
            </w:pPr>
          </w:p>
          <w:p w14:paraId="2A8182CF" w14:textId="77777777" w:rsidR="0053552F" w:rsidRPr="00471D98" w:rsidRDefault="00C84FFA">
            <w:pPr>
              <w:pStyle w:val="TableParagraph"/>
              <w:ind w:right="405"/>
              <w:jc w:val="right"/>
              <w:rPr>
                <w:b/>
              </w:rPr>
            </w:pPr>
            <w:r w:rsidRPr="00471D98">
              <w:rPr>
                <w:b/>
              </w:rPr>
              <w:t>Year</w:t>
            </w:r>
          </w:p>
        </w:tc>
        <w:tc>
          <w:tcPr>
            <w:tcW w:w="1277" w:type="dxa"/>
          </w:tcPr>
          <w:p w14:paraId="45841418" w14:textId="77777777" w:rsidR="0053552F" w:rsidRPr="00471D98" w:rsidRDefault="0053552F">
            <w:pPr>
              <w:pStyle w:val="TableParagraph"/>
              <w:spacing w:before="10"/>
              <w:rPr>
                <w:b/>
              </w:rPr>
            </w:pPr>
          </w:p>
          <w:p w14:paraId="7703AED6" w14:textId="77777777" w:rsidR="0053552F" w:rsidRPr="00471D98" w:rsidRDefault="00C84FFA">
            <w:pPr>
              <w:pStyle w:val="TableParagraph"/>
              <w:ind w:left="96" w:right="90"/>
              <w:jc w:val="center"/>
              <w:rPr>
                <w:b/>
              </w:rPr>
            </w:pPr>
            <w:r w:rsidRPr="00471D98">
              <w:rPr>
                <w:b/>
              </w:rPr>
              <w:t>Salary</w:t>
            </w:r>
          </w:p>
        </w:tc>
        <w:tc>
          <w:tcPr>
            <w:tcW w:w="885" w:type="dxa"/>
          </w:tcPr>
          <w:p w14:paraId="63574AF1" w14:textId="77777777" w:rsidR="0053552F" w:rsidRPr="00471D98" w:rsidRDefault="0053552F">
            <w:pPr>
              <w:pStyle w:val="TableParagraph"/>
              <w:spacing w:before="10"/>
              <w:rPr>
                <w:b/>
              </w:rPr>
            </w:pPr>
          </w:p>
          <w:p w14:paraId="26E2DB7D" w14:textId="77777777" w:rsidR="0053552F" w:rsidRPr="00471D98" w:rsidRDefault="00C84FFA">
            <w:pPr>
              <w:pStyle w:val="TableParagraph"/>
              <w:ind w:left="113" w:right="108"/>
              <w:jc w:val="center"/>
              <w:rPr>
                <w:b/>
              </w:rPr>
            </w:pPr>
            <w:r w:rsidRPr="00471D98">
              <w:rPr>
                <w:b/>
              </w:rPr>
              <w:t>Bonus</w:t>
            </w:r>
          </w:p>
        </w:tc>
        <w:tc>
          <w:tcPr>
            <w:tcW w:w="1441" w:type="dxa"/>
          </w:tcPr>
          <w:p w14:paraId="680B1F60" w14:textId="77777777" w:rsidR="0053552F" w:rsidRPr="00471D98" w:rsidRDefault="00C84FFA">
            <w:pPr>
              <w:pStyle w:val="TableParagraph"/>
              <w:spacing w:before="4" w:line="237" w:lineRule="auto"/>
              <w:ind w:left="153" w:right="153" w:firstLine="6"/>
              <w:jc w:val="center"/>
              <w:rPr>
                <w:b/>
              </w:rPr>
            </w:pPr>
            <w:r w:rsidRPr="00471D98">
              <w:rPr>
                <w:b/>
              </w:rPr>
              <w:t>Other</w:t>
            </w:r>
            <w:r w:rsidRPr="00471D98">
              <w:rPr>
                <w:b/>
                <w:spacing w:val="1"/>
              </w:rPr>
              <w:t xml:space="preserve"> </w:t>
            </w:r>
            <w:r w:rsidRPr="00471D98">
              <w:rPr>
                <w:b/>
                <w:spacing w:val="-1"/>
              </w:rPr>
              <w:t>Compensati</w:t>
            </w:r>
          </w:p>
          <w:p w14:paraId="0DBFA555" w14:textId="77777777" w:rsidR="0053552F" w:rsidRPr="00471D98" w:rsidRDefault="00C84FFA">
            <w:pPr>
              <w:pStyle w:val="TableParagraph"/>
              <w:spacing w:line="256" w:lineRule="exact"/>
              <w:ind w:left="574" w:right="571"/>
              <w:jc w:val="center"/>
              <w:rPr>
                <w:b/>
              </w:rPr>
            </w:pPr>
            <w:r w:rsidRPr="00471D98">
              <w:rPr>
                <w:b/>
              </w:rPr>
              <w:t>on</w:t>
            </w:r>
          </w:p>
        </w:tc>
      </w:tr>
      <w:tr w:rsidR="00CF738F" w:rsidRPr="00471D98" w14:paraId="6EA51A62" w14:textId="77777777">
        <w:trPr>
          <w:trHeight w:val="550"/>
        </w:trPr>
        <w:tc>
          <w:tcPr>
            <w:tcW w:w="2549" w:type="dxa"/>
          </w:tcPr>
          <w:p w14:paraId="5CDAB9BA" w14:textId="37C5A705" w:rsidR="0053552F" w:rsidRPr="00471D98" w:rsidRDefault="00D662BA" w:rsidP="00D662BA">
            <w:pPr>
              <w:pStyle w:val="TableParagraph"/>
              <w:numPr>
                <w:ilvl w:val="0"/>
                <w:numId w:val="26"/>
              </w:numPr>
              <w:spacing w:line="274" w:lineRule="exact"/>
              <w:rPr>
                <w:bCs/>
              </w:rPr>
            </w:pPr>
            <w:r w:rsidRPr="00471D98">
              <w:rPr>
                <w:b/>
              </w:rPr>
              <w:t xml:space="preserve"> </w:t>
            </w:r>
            <w:r w:rsidRPr="00471D98">
              <w:rPr>
                <w:bCs/>
              </w:rPr>
              <w:t>Joseph M. Tovera</w:t>
            </w:r>
          </w:p>
          <w:p w14:paraId="4E13FAFF" w14:textId="77777777" w:rsidR="0053552F" w:rsidRPr="00471D98" w:rsidRDefault="00C84FFA">
            <w:pPr>
              <w:pStyle w:val="TableParagraph"/>
              <w:spacing w:line="256" w:lineRule="exact"/>
              <w:ind w:left="495"/>
            </w:pPr>
            <w:r w:rsidRPr="00471D98">
              <w:t>President</w:t>
            </w:r>
          </w:p>
        </w:tc>
        <w:tc>
          <w:tcPr>
            <w:tcW w:w="1253" w:type="dxa"/>
          </w:tcPr>
          <w:p w14:paraId="6F90EE16" w14:textId="628C202D" w:rsidR="0053552F" w:rsidRPr="00471D98" w:rsidRDefault="00C84FFA">
            <w:pPr>
              <w:pStyle w:val="TableParagraph"/>
              <w:spacing w:before="134"/>
              <w:ind w:right="403"/>
              <w:jc w:val="right"/>
              <w:rPr>
                <w:sz w:val="20"/>
                <w:szCs w:val="20"/>
              </w:rPr>
            </w:pPr>
            <w:r w:rsidRPr="00471D98">
              <w:rPr>
                <w:sz w:val="20"/>
                <w:szCs w:val="20"/>
              </w:rPr>
              <w:t>202</w:t>
            </w:r>
            <w:r w:rsidR="00E33B80" w:rsidRPr="00471D98">
              <w:rPr>
                <w:sz w:val="20"/>
                <w:szCs w:val="20"/>
              </w:rPr>
              <w:t>5</w:t>
            </w:r>
          </w:p>
        </w:tc>
        <w:tc>
          <w:tcPr>
            <w:tcW w:w="1277" w:type="dxa"/>
          </w:tcPr>
          <w:p w14:paraId="260ABFF3" w14:textId="77777777" w:rsidR="0053552F" w:rsidRPr="00471D98" w:rsidRDefault="00C84FFA">
            <w:pPr>
              <w:pStyle w:val="TableParagraph"/>
              <w:spacing w:before="134"/>
              <w:ind w:left="91" w:right="90"/>
              <w:jc w:val="center"/>
              <w:rPr>
                <w:sz w:val="20"/>
                <w:szCs w:val="20"/>
              </w:rPr>
            </w:pPr>
            <w:r w:rsidRPr="00471D98">
              <w:rPr>
                <w:sz w:val="20"/>
                <w:szCs w:val="20"/>
              </w:rPr>
              <w:t>90,000.00</w:t>
            </w:r>
          </w:p>
        </w:tc>
        <w:tc>
          <w:tcPr>
            <w:tcW w:w="885" w:type="dxa"/>
          </w:tcPr>
          <w:p w14:paraId="05728DCB" w14:textId="77777777" w:rsidR="0053552F" w:rsidRPr="00471D98" w:rsidRDefault="00C84FFA">
            <w:pPr>
              <w:pStyle w:val="TableParagraph"/>
              <w:spacing w:before="134"/>
              <w:ind w:left="1"/>
              <w:jc w:val="center"/>
            </w:pPr>
            <w:r w:rsidRPr="00471D98">
              <w:t>-</w:t>
            </w:r>
          </w:p>
        </w:tc>
        <w:tc>
          <w:tcPr>
            <w:tcW w:w="1441" w:type="dxa"/>
          </w:tcPr>
          <w:p w14:paraId="16B66749" w14:textId="77777777" w:rsidR="0053552F" w:rsidRPr="00471D98" w:rsidRDefault="00C84FFA">
            <w:pPr>
              <w:pStyle w:val="TableParagraph"/>
              <w:spacing w:before="134"/>
              <w:ind w:left="4"/>
              <w:jc w:val="center"/>
            </w:pPr>
            <w:r w:rsidRPr="00471D98">
              <w:t>-</w:t>
            </w:r>
          </w:p>
        </w:tc>
      </w:tr>
      <w:tr w:rsidR="00193A5F" w:rsidRPr="00471D98" w14:paraId="133C46BB" w14:textId="77777777">
        <w:trPr>
          <w:trHeight w:val="550"/>
        </w:trPr>
        <w:tc>
          <w:tcPr>
            <w:tcW w:w="2549" w:type="dxa"/>
          </w:tcPr>
          <w:p w14:paraId="1C6B2311" w14:textId="77777777" w:rsidR="00193A5F" w:rsidRPr="00471D98" w:rsidRDefault="00193A5F" w:rsidP="00D662BA">
            <w:pPr>
              <w:pStyle w:val="TableParagraph"/>
              <w:numPr>
                <w:ilvl w:val="0"/>
                <w:numId w:val="26"/>
              </w:numPr>
              <w:spacing w:line="274" w:lineRule="exact"/>
              <w:rPr>
                <w:bCs/>
              </w:rPr>
            </w:pPr>
            <w:r w:rsidRPr="00471D98">
              <w:rPr>
                <w:bCs/>
              </w:rPr>
              <w:t>Fernando P. Carlos</w:t>
            </w:r>
          </w:p>
          <w:p w14:paraId="212C45EF" w14:textId="60AAE601" w:rsidR="00193A5F" w:rsidRPr="00471D98" w:rsidRDefault="00193A5F" w:rsidP="00193A5F">
            <w:pPr>
              <w:pStyle w:val="TableParagraph"/>
              <w:spacing w:line="274" w:lineRule="exact"/>
              <w:ind w:left="467"/>
              <w:rPr>
                <w:b/>
              </w:rPr>
            </w:pPr>
            <w:r w:rsidRPr="00471D98">
              <w:rPr>
                <w:bCs/>
              </w:rPr>
              <w:t>Vice-President</w:t>
            </w:r>
          </w:p>
        </w:tc>
        <w:tc>
          <w:tcPr>
            <w:tcW w:w="1253" w:type="dxa"/>
          </w:tcPr>
          <w:p w14:paraId="3A83A45C" w14:textId="4EE20587" w:rsidR="00193A5F" w:rsidRPr="00471D98" w:rsidRDefault="00193A5F">
            <w:pPr>
              <w:pStyle w:val="TableParagraph"/>
              <w:spacing w:before="134"/>
              <w:ind w:right="403"/>
              <w:jc w:val="right"/>
              <w:rPr>
                <w:sz w:val="20"/>
                <w:szCs w:val="20"/>
              </w:rPr>
            </w:pPr>
            <w:r w:rsidRPr="00471D98">
              <w:rPr>
                <w:sz w:val="20"/>
                <w:szCs w:val="20"/>
              </w:rPr>
              <w:t>2025</w:t>
            </w:r>
          </w:p>
        </w:tc>
        <w:tc>
          <w:tcPr>
            <w:tcW w:w="1277" w:type="dxa"/>
          </w:tcPr>
          <w:p w14:paraId="674542A6" w14:textId="1F87994C" w:rsidR="00193A5F" w:rsidRPr="00471D98" w:rsidRDefault="00B822B1">
            <w:pPr>
              <w:pStyle w:val="TableParagraph"/>
              <w:spacing w:before="134"/>
              <w:ind w:left="91" w:right="90"/>
              <w:jc w:val="center"/>
              <w:rPr>
                <w:sz w:val="20"/>
                <w:szCs w:val="20"/>
              </w:rPr>
            </w:pPr>
            <w:r w:rsidRPr="00471D98">
              <w:rPr>
                <w:sz w:val="20"/>
                <w:szCs w:val="20"/>
              </w:rPr>
              <w:t>60,000.00</w:t>
            </w:r>
          </w:p>
        </w:tc>
        <w:tc>
          <w:tcPr>
            <w:tcW w:w="885" w:type="dxa"/>
          </w:tcPr>
          <w:p w14:paraId="671AC35A" w14:textId="77777777" w:rsidR="00193A5F" w:rsidRPr="00471D98" w:rsidRDefault="00193A5F">
            <w:pPr>
              <w:pStyle w:val="TableParagraph"/>
              <w:spacing w:before="134"/>
              <w:ind w:left="1"/>
              <w:jc w:val="center"/>
            </w:pPr>
          </w:p>
        </w:tc>
        <w:tc>
          <w:tcPr>
            <w:tcW w:w="1441" w:type="dxa"/>
          </w:tcPr>
          <w:p w14:paraId="08C546DD" w14:textId="77777777" w:rsidR="00193A5F" w:rsidRPr="00471D98" w:rsidRDefault="00193A5F">
            <w:pPr>
              <w:pStyle w:val="TableParagraph"/>
              <w:spacing w:before="134"/>
              <w:ind w:left="4"/>
              <w:jc w:val="center"/>
            </w:pPr>
          </w:p>
        </w:tc>
      </w:tr>
      <w:tr w:rsidR="00CF738F" w:rsidRPr="00471D98" w14:paraId="55B64B86" w14:textId="77777777">
        <w:trPr>
          <w:trHeight w:val="550"/>
        </w:trPr>
        <w:tc>
          <w:tcPr>
            <w:tcW w:w="2549" w:type="dxa"/>
          </w:tcPr>
          <w:p w14:paraId="4EF20AA7" w14:textId="616F7943" w:rsidR="0053552F" w:rsidRPr="00471D98" w:rsidRDefault="00D662BA" w:rsidP="00D662BA">
            <w:pPr>
              <w:pStyle w:val="TableParagraph"/>
              <w:numPr>
                <w:ilvl w:val="0"/>
                <w:numId w:val="26"/>
              </w:numPr>
              <w:spacing w:line="274" w:lineRule="exact"/>
              <w:rPr>
                <w:bCs/>
              </w:rPr>
            </w:pPr>
            <w:r w:rsidRPr="00471D98">
              <w:rPr>
                <w:b/>
              </w:rPr>
              <w:t xml:space="preserve"> </w:t>
            </w:r>
            <w:r w:rsidRPr="00471D98">
              <w:rPr>
                <w:bCs/>
              </w:rPr>
              <w:t>Lumen R. Palanca</w:t>
            </w:r>
          </w:p>
          <w:p w14:paraId="368F759F" w14:textId="77777777" w:rsidR="0053552F" w:rsidRPr="00471D98" w:rsidRDefault="00C84FFA">
            <w:pPr>
              <w:pStyle w:val="TableParagraph"/>
              <w:spacing w:line="256" w:lineRule="exact"/>
              <w:ind w:left="395"/>
            </w:pPr>
            <w:r w:rsidRPr="00471D98">
              <w:t>Corporate</w:t>
            </w:r>
            <w:r w:rsidRPr="00471D98">
              <w:rPr>
                <w:spacing w:val="-8"/>
              </w:rPr>
              <w:t xml:space="preserve"> </w:t>
            </w:r>
            <w:r w:rsidRPr="00471D98">
              <w:t>Secretary</w:t>
            </w:r>
          </w:p>
        </w:tc>
        <w:tc>
          <w:tcPr>
            <w:tcW w:w="1253" w:type="dxa"/>
          </w:tcPr>
          <w:p w14:paraId="38A01D25" w14:textId="0ECBD68A" w:rsidR="0053552F" w:rsidRPr="00471D98" w:rsidRDefault="00C84FFA">
            <w:pPr>
              <w:pStyle w:val="TableParagraph"/>
              <w:spacing w:before="134"/>
              <w:ind w:right="403"/>
              <w:jc w:val="right"/>
              <w:rPr>
                <w:sz w:val="20"/>
                <w:szCs w:val="20"/>
              </w:rPr>
            </w:pPr>
            <w:r w:rsidRPr="00471D98">
              <w:rPr>
                <w:sz w:val="20"/>
                <w:szCs w:val="20"/>
              </w:rPr>
              <w:t>202</w:t>
            </w:r>
            <w:r w:rsidR="00E33B80" w:rsidRPr="00471D98">
              <w:rPr>
                <w:sz w:val="20"/>
                <w:szCs w:val="20"/>
              </w:rPr>
              <w:t>5</w:t>
            </w:r>
          </w:p>
        </w:tc>
        <w:tc>
          <w:tcPr>
            <w:tcW w:w="1277" w:type="dxa"/>
          </w:tcPr>
          <w:p w14:paraId="718AD9BF" w14:textId="77777777" w:rsidR="0053552F" w:rsidRPr="00471D98" w:rsidRDefault="00C84FFA">
            <w:pPr>
              <w:pStyle w:val="TableParagraph"/>
              <w:spacing w:before="134"/>
              <w:ind w:left="91" w:right="90"/>
              <w:jc w:val="center"/>
              <w:rPr>
                <w:sz w:val="20"/>
                <w:szCs w:val="20"/>
              </w:rPr>
            </w:pPr>
            <w:r w:rsidRPr="00471D98">
              <w:rPr>
                <w:sz w:val="20"/>
                <w:szCs w:val="20"/>
              </w:rPr>
              <w:t>60,000.00</w:t>
            </w:r>
          </w:p>
        </w:tc>
        <w:tc>
          <w:tcPr>
            <w:tcW w:w="885" w:type="dxa"/>
          </w:tcPr>
          <w:p w14:paraId="76D07543" w14:textId="77777777" w:rsidR="0053552F" w:rsidRPr="00471D98" w:rsidRDefault="00C84FFA">
            <w:pPr>
              <w:pStyle w:val="TableParagraph"/>
              <w:spacing w:before="134"/>
              <w:ind w:left="1"/>
              <w:jc w:val="center"/>
            </w:pPr>
            <w:r w:rsidRPr="00471D98">
              <w:t>-</w:t>
            </w:r>
          </w:p>
        </w:tc>
        <w:tc>
          <w:tcPr>
            <w:tcW w:w="1441" w:type="dxa"/>
          </w:tcPr>
          <w:p w14:paraId="362F755D" w14:textId="77777777" w:rsidR="0053552F" w:rsidRPr="00471D98" w:rsidRDefault="00C84FFA">
            <w:pPr>
              <w:pStyle w:val="TableParagraph"/>
              <w:spacing w:before="134"/>
              <w:ind w:left="4"/>
              <w:jc w:val="center"/>
            </w:pPr>
            <w:r w:rsidRPr="00471D98">
              <w:t>-</w:t>
            </w:r>
          </w:p>
        </w:tc>
      </w:tr>
      <w:tr w:rsidR="00CF738F" w:rsidRPr="00471D98" w14:paraId="17A7C79C" w14:textId="77777777">
        <w:trPr>
          <w:trHeight w:val="550"/>
        </w:trPr>
        <w:tc>
          <w:tcPr>
            <w:tcW w:w="2549" w:type="dxa"/>
          </w:tcPr>
          <w:p w14:paraId="4D7C2C3F" w14:textId="577E5F9C" w:rsidR="0053552F" w:rsidRPr="00471D98" w:rsidRDefault="00D662BA" w:rsidP="00D662BA">
            <w:pPr>
              <w:pStyle w:val="TableParagraph"/>
              <w:numPr>
                <w:ilvl w:val="0"/>
                <w:numId w:val="26"/>
              </w:numPr>
              <w:spacing w:line="274" w:lineRule="exact"/>
              <w:rPr>
                <w:bCs/>
              </w:rPr>
            </w:pPr>
            <w:r w:rsidRPr="00471D98">
              <w:rPr>
                <w:b/>
              </w:rPr>
              <w:t xml:space="preserve"> </w:t>
            </w:r>
            <w:r w:rsidRPr="00471D98">
              <w:rPr>
                <w:bCs/>
              </w:rPr>
              <w:t xml:space="preserve">Shereil </w:t>
            </w:r>
            <w:r w:rsidR="00080AAA" w:rsidRPr="00471D98">
              <w:rPr>
                <w:bCs/>
              </w:rPr>
              <w:t>Delos Santos-</w:t>
            </w:r>
            <w:r w:rsidR="00511894" w:rsidRPr="00471D98">
              <w:rPr>
                <w:bCs/>
              </w:rPr>
              <w:t>Pablico</w:t>
            </w:r>
          </w:p>
          <w:p w14:paraId="2FBA3B30" w14:textId="77777777" w:rsidR="0053552F" w:rsidRPr="00471D98" w:rsidRDefault="00C84FFA">
            <w:pPr>
              <w:pStyle w:val="TableParagraph"/>
              <w:spacing w:line="256" w:lineRule="exact"/>
              <w:ind w:left="495"/>
            </w:pPr>
            <w:r w:rsidRPr="00471D98">
              <w:t>Treasurer</w:t>
            </w:r>
          </w:p>
        </w:tc>
        <w:tc>
          <w:tcPr>
            <w:tcW w:w="1253" w:type="dxa"/>
          </w:tcPr>
          <w:p w14:paraId="167D7329" w14:textId="3256F6F4" w:rsidR="0053552F" w:rsidRPr="00471D98" w:rsidRDefault="00C84FFA">
            <w:pPr>
              <w:pStyle w:val="TableParagraph"/>
              <w:spacing w:before="138"/>
              <w:ind w:right="403"/>
              <w:jc w:val="right"/>
              <w:rPr>
                <w:sz w:val="20"/>
                <w:szCs w:val="20"/>
              </w:rPr>
            </w:pPr>
            <w:r w:rsidRPr="00471D98">
              <w:rPr>
                <w:sz w:val="20"/>
                <w:szCs w:val="20"/>
              </w:rPr>
              <w:t>202</w:t>
            </w:r>
            <w:r w:rsidR="00E33B80" w:rsidRPr="00471D98">
              <w:rPr>
                <w:sz w:val="20"/>
                <w:szCs w:val="20"/>
              </w:rPr>
              <w:t>5</w:t>
            </w:r>
          </w:p>
        </w:tc>
        <w:tc>
          <w:tcPr>
            <w:tcW w:w="1277" w:type="dxa"/>
          </w:tcPr>
          <w:p w14:paraId="65B7B3C0" w14:textId="77777777" w:rsidR="0053552F" w:rsidRPr="00471D98" w:rsidRDefault="00C84FFA">
            <w:pPr>
              <w:pStyle w:val="TableParagraph"/>
              <w:spacing w:before="138"/>
              <w:ind w:left="91" w:right="90"/>
              <w:jc w:val="center"/>
              <w:rPr>
                <w:sz w:val="20"/>
                <w:szCs w:val="20"/>
              </w:rPr>
            </w:pPr>
            <w:r w:rsidRPr="00471D98">
              <w:rPr>
                <w:sz w:val="20"/>
                <w:szCs w:val="20"/>
              </w:rPr>
              <w:t>60,000.00</w:t>
            </w:r>
          </w:p>
        </w:tc>
        <w:tc>
          <w:tcPr>
            <w:tcW w:w="885" w:type="dxa"/>
          </w:tcPr>
          <w:p w14:paraId="5377AE02" w14:textId="77777777" w:rsidR="0053552F" w:rsidRPr="00471D98" w:rsidRDefault="00C84FFA">
            <w:pPr>
              <w:pStyle w:val="TableParagraph"/>
              <w:spacing w:before="138"/>
              <w:ind w:left="1"/>
              <w:jc w:val="center"/>
            </w:pPr>
            <w:r w:rsidRPr="00471D98">
              <w:t>-</w:t>
            </w:r>
          </w:p>
        </w:tc>
        <w:tc>
          <w:tcPr>
            <w:tcW w:w="1441" w:type="dxa"/>
          </w:tcPr>
          <w:p w14:paraId="315B53BA" w14:textId="77777777" w:rsidR="0053552F" w:rsidRPr="00471D98" w:rsidRDefault="00C84FFA">
            <w:pPr>
              <w:pStyle w:val="TableParagraph"/>
              <w:spacing w:before="138"/>
              <w:ind w:left="4"/>
              <w:jc w:val="center"/>
            </w:pPr>
            <w:r w:rsidRPr="00471D98">
              <w:t>-</w:t>
            </w:r>
          </w:p>
        </w:tc>
      </w:tr>
      <w:tr w:rsidR="00CF738F" w:rsidRPr="00471D98" w14:paraId="5F66ECF3" w14:textId="77777777">
        <w:trPr>
          <w:trHeight w:val="550"/>
        </w:trPr>
        <w:tc>
          <w:tcPr>
            <w:tcW w:w="2549" w:type="dxa"/>
            <w:vMerge w:val="restart"/>
          </w:tcPr>
          <w:p w14:paraId="1AA178A0" w14:textId="77777777" w:rsidR="0053552F" w:rsidRPr="00471D98" w:rsidRDefault="0053552F">
            <w:pPr>
              <w:pStyle w:val="TableParagraph"/>
              <w:spacing w:before="9"/>
              <w:rPr>
                <w:bCs/>
              </w:rPr>
            </w:pPr>
          </w:p>
          <w:p w14:paraId="3F9D5A82" w14:textId="77777777" w:rsidR="0053552F" w:rsidRPr="00471D98" w:rsidRDefault="00C84FFA">
            <w:pPr>
              <w:pStyle w:val="TableParagraph"/>
              <w:ind w:left="395" w:right="133" w:hanging="288"/>
              <w:rPr>
                <w:bCs/>
              </w:rPr>
            </w:pPr>
            <w:r w:rsidRPr="00471D98">
              <w:rPr>
                <w:bCs/>
              </w:rPr>
              <w:t>E.</w:t>
            </w:r>
            <w:r w:rsidRPr="00471D98">
              <w:rPr>
                <w:bCs/>
                <w:spacing w:val="1"/>
              </w:rPr>
              <w:t xml:space="preserve"> </w:t>
            </w:r>
            <w:r w:rsidRPr="00471D98">
              <w:rPr>
                <w:bCs/>
              </w:rPr>
              <w:t>Aggregate For The</w:t>
            </w:r>
            <w:r w:rsidRPr="00471D98">
              <w:rPr>
                <w:bCs/>
                <w:spacing w:val="1"/>
              </w:rPr>
              <w:t xml:space="preserve"> </w:t>
            </w:r>
            <w:r w:rsidRPr="00471D98">
              <w:rPr>
                <w:bCs/>
              </w:rPr>
              <w:t>Above Named CEO &amp;</w:t>
            </w:r>
            <w:r w:rsidRPr="00471D98">
              <w:rPr>
                <w:bCs/>
                <w:spacing w:val="-52"/>
              </w:rPr>
              <w:t xml:space="preserve"> </w:t>
            </w:r>
            <w:r w:rsidRPr="00471D98">
              <w:rPr>
                <w:bCs/>
              </w:rPr>
              <w:t>Officers</w:t>
            </w:r>
          </w:p>
        </w:tc>
        <w:tc>
          <w:tcPr>
            <w:tcW w:w="1253" w:type="dxa"/>
          </w:tcPr>
          <w:p w14:paraId="12A5F28A" w14:textId="143B594D" w:rsidR="0053552F" w:rsidRPr="00471D98" w:rsidRDefault="00C84FFA" w:rsidP="0026737B">
            <w:pPr>
              <w:pStyle w:val="TableParagraph"/>
              <w:spacing w:line="274" w:lineRule="exact"/>
              <w:ind w:left="106"/>
              <w:jc w:val="center"/>
              <w:rPr>
                <w:bCs/>
                <w:sz w:val="20"/>
                <w:szCs w:val="20"/>
              </w:rPr>
            </w:pPr>
            <w:r w:rsidRPr="00471D98">
              <w:rPr>
                <w:bCs/>
                <w:sz w:val="20"/>
                <w:szCs w:val="20"/>
              </w:rPr>
              <w:t>202</w:t>
            </w:r>
            <w:r w:rsidR="00E33B80" w:rsidRPr="00471D98">
              <w:rPr>
                <w:bCs/>
                <w:sz w:val="20"/>
                <w:szCs w:val="20"/>
              </w:rPr>
              <w:t>6</w:t>
            </w:r>
            <w:r w:rsidRPr="00471D98">
              <w:rPr>
                <w:bCs/>
                <w:sz w:val="20"/>
                <w:szCs w:val="20"/>
              </w:rPr>
              <w:t>-</w:t>
            </w:r>
          </w:p>
          <w:p w14:paraId="03564C49" w14:textId="77777777" w:rsidR="0053552F" w:rsidRPr="00471D98" w:rsidRDefault="00C84FFA" w:rsidP="0026737B">
            <w:pPr>
              <w:pStyle w:val="TableParagraph"/>
              <w:spacing w:line="256" w:lineRule="exact"/>
              <w:ind w:left="106"/>
              <w:jc w:val="center"/>
              <w:rPr>
                <w:bCs/>
                <w:sz w:val="20"/>
                <w:szCs w:val="20"/>
              </w:rPr>
            </w:pPr>
            <w:r w:rsidRPr="00471D98">
              <w:rPr>
                <w:bCs/>
                <w:sz w:val="20"/>
                <w:szCs w:val="20"/>
              </w:rPr>
              <w:t>Estim.</w:t>
            </w:r>
          </w:p>
        </w:tc>
        <w:tc>
          <w:tcPr>
            <w:tcW w:w="1277" w:type="dxa"/>
          </w:tcPr>
          <w:p w14:paraId="20B9502F" w14:textId="77777777" w:rsidR="0053552F" w:rsidRPr="00471D98" w:rsidRDefault="00C84FFA">
            <w:pPr>
              <w:pStyle w:val="TableParagraph"/>
              <w:spacing w:line="274" w:lineRule="exact"/>
              <w:ind w:left="96" w:right="90"/>
              <w:jc w:val="center"/>
              <w:rPr>
                <w:sz w:val="20"/>
                <w:szCs w:val="20"/>
              </w:rPr>
            </w:pPr>
            <w:r w:rsidRPr="00471D98">
              <w:rPr>
                <w:sz w:val="20"/>
                <w:szCs w:val="20"/>
              </w:rPr>
              <w:t>3,000,000.0</w:t>
            </w:r>
          </w:p>
          <w:p w14:paraId="0045CF61" w14:textId="77777777" w:rsidR="0053552F" w:rsidRPr="00471D98" w:rsidRDefault="00C84FFA">
            <w:pPr>
              <w:pStyle w:val="TableParagraph"/>
              <w:spacing w:line="256" w:lineRule="exact"/>
              <w:ind w:left="7"/>
              <w:jc w:val="center"/>
              <w:rPr>
                <w:sz w:val="20"/>
                <w:szCs w:val="20"/>
              </w:rPr>
            </w:pPr>
            <w:r w:rsidRPr="00471D98">
              <w:rPr>
                <w:sz w:val="20"/>
                <w:szCs w:val="20"/>
              </w:rPr>
              <w:t>0</w:t>
            </w:r>
          </w:p>
        </w:tc>
        <w:tc>
          <w:tcPr>
            <w:tcW w:w="885" w:type="dxa"/>
          </w:tcPr>
          <w:p w14:paraId="1131677A" w14:textId="77777777" w:rsidR="0053552F" w:rsidRPr="00471D98" w:rsidRDefault="00C84FFA">
            <w:pPr>
              <w:pStyle w:val="TableParagraph"/>
              <w:spacing w:before="138"/>
              <w:ind w:left="1"/>
              <w:jc w:val="center"/>
            </w:pPr>
            <w:r w:rsidRPr="00471D98">
              <w:t>-</w:t>
            </w:r>
          </w:p>
        </w:tc>
        <w:tc>
          <w:tcPr>
            <w:tcW w:w="1441" w:type="dxa"/>
          </w:tcPr>
          <w:p w14:paraId="2F5B5F62" w14:textId="77777777" w:rsidR="0053552F" w:rsidRPr="00471D98" w:rsidRDefault="00C84FFA">
            <w:pPr>
              <w:pStyle w:val="TableParagraph"/>
              <w:spacing w:before="138"/>
              <w:ind w:left="4"/>
              <w:jc w:val="center"/>
            </w:pPr>
            <w:r w:rsidRPr="00471D98">
              <w:t>-</w:t>
            </w:r>
          </w:p>
        </w:tc>
      </w:tr>
      <w:tr w:rsidR="00CF738F" w:rsidRPr="00471D98" w14:paraId="5204A2C7" w14:textId="77777777">
        <w:trPr>
          <w:trHeight w:val="550"/>
        </w:trPr>
        <w:tc>
          <w:tcPr>
            <w:tcW w:w="2549" w:type="dxa"/>
            <w:vMerge/>
            <w:tcBorders>
              <w:top w:val="nil"/>
            </w:tcBorders>
          </w:tcPr>
          <w:p w14:paraId="0A9D1B18" w14:textId="77777777" w:rsidR="0053552F" w:rsidRPr="00471D98" w:rsidRDefault="0053552F">
            <w:pPr>
              <w:rPr>
                <w:bCs/>
              </w:rPr>
            </w:pPr>
          </w:p>
        </w:tc>
        <w:tc>
          <w:tcPr>
            <w:tcW w:w="1253" w:type="dxa"/>
          </w:tcPr>
          <w:p w14:paraId="48252203" w14:textId="42F1A622" w:rsidR="0053552F" w:rsidRPr="00471D98" w:rsidRDefault="00C84FFA" w:rsidP="0026737B">
            <w:pPr>
              <w:pStyle w:val="TableParagraph"/>
              <w:spacing w:before="138"/>
              <w:ind w:left="106"/>
              <w:jc w:val="center"/>
              <w:rPr>
                <w:bCs/>
                <w:sz w:val="20"/>
                <w:szCs w:val="20"/>
              </w:rPr>
            </w:pPr>
            <w:r w:rsidRPr="00471D98">
              <w:rPr>
                <w:bCs/>
                <w:sz w:val="20"/>
                <w:szCs w:val="20"/>
              </w:rPr>
              <w:t>202</w:t>
            </w:r>
            <w:r w:rsidR="00E33B80" w:rsidRPr="00471D98">
              <w:rPr>
                <w:bCs/>
                <w:sz w:val="20"/>
                <w:szCs w:val="20"/>
              </w:rPr>
              <w:t>5</w:t>
            </w:r>
          </w:p>
        </w:tc>
        <w:tc>
          <w:tcPr>
            <w:tcW w:w="1277" w:type="dxa"/>
          </w:tcPr>
          <w:p w14:paraId="5396B311" w14:textId="77777777" w:rsidR="0053552F" w:rsidRPr="00471D98" w:rsidRDefault="00C84FFA">
            <w:pPr>
              <w:pStyle w:val="TableParagraph"/>
              <w:spacing w:before="2" w:line="274" w:lineRule="exact"/>
              <w:ind w:left="96" w:right="90"/>
              <w:jc w:val="center"/>
              <w:rPr>
                <w:sz w:val="20"/>
                <w:szCs w:val="20"/>
              </w:rPr>
            </w:pPr>
            <w:r w:rsidRPr="00471D98">
              <w:rPr>
                <w:sz w:val="20"/>
                <w:szCs w:val="20"/>
              </w:rPr>
              <w:t>2,000,000.0</w:t>
            </w:r>
          </w:p>
          <w:p w14:paraId="5760752E" w14:textId="77777777" w:rsidR="0053552F" w:rsidRPr="00471D98" w:rsidRDefault="00C84FFA">
            <w:pPr>
              <w:pStyle w:val="TableParagraph"/>
              <w:spacing w:line="254" w:lineRule="exact"/>
              <w:ind w:left="7"/>
              <w:jc w:val="center"/>
              <w:rPr>
                <w:sz w:val="20"/>
                <w:szCs w:val="20"/>
              </w:rPr>
            </w:pPr>
            <w:r w:rsidRPr="00471D98">
              <w:rPr>
                <w:sz w:val="20"/>
                <w:szCs w:val="20"/>
              </w:rPr>
              <w:t>0</w:t>
            </w:r>
          </w:p>
        </w:tc>
        <w:tc>
          <w:tcPr>
            <w:tcW w:w="885" w:type="dxa"/>
          </w:tcPr>
          <w:p w14:paraId="2A7C5608" w14:textId="77777777" w:rsidR="0053552F" w:rsidRPr="00471D98" w:rsidRDefault="00C84FFA">
            <w:pPr>
              <w:pStyle w:val="TableParagraph"/>
              <w:spacing w:before="138"/>
              <w:ind w:left="1"/>
              <w:jc w:val="center"/>
            </w:pPr>
            <w:r w:rsidRPr="00471D98">
              <w:t>-</w:t>
            </w:r>
          </w:p>
        </w:tc>
        <w:tc>
          <w:tcPr>
            <w:tcW w:w="1441" w:type="dxa"/>
          </w:tcPr>
          <w:p w14:paraId="7EFD2F18" w14:textId="77777777" w:rsidR="0053552F" w:rsidRPr="00471D98" w:rsidRDefault="00C84FFA">
            <w:pPr>
              <w:pStyle w:val="TableParagraph"/>
              <w:spacing w:before="138"/>
              <w:ind w:left="4"/>
              <w:jc w:val="center"/>
            </w:pPr>
            <w:r w:rsidRPr="00471D98">
              <w:t>-</w:t>
            </w:r>
          </w:p>
        </w:tc>
      </w:tr>
      <w:tr w:rsidR="00CF738F" w:rsidRPr="00471D98" w14:paraId="3B6D6FBC" w14:textId="77777777">
        <w:trPr>
          <w:trHeight w:val="554"/>
        </w:trPr>
        <w:tc>
          <w:tcPr>
            <w:tcW w:w="2549" w:type="dxa"/>
            <w:vMerge/>
            <w:tcBorders>
              <w:top w:val="nil"/>
            </w:tcBorders>
          </w:tcPr>
          <w:p w14:paraId="16E59E43" w14:textId="77777777" w:rsidR="0053552F" w:rsidRPr="00471D98" w:rsidRDefault="0053552F">
            <w:pPr>
              <w:rPr>
                <w:bCs/>
              </w:rPr>
            </w:pPr>
          </w:p>
        </w:tc>
        <w:tc>
          <w:tcPr>
            <w:tcW w:w="1253" w:type="dxa"/>
          </w:tcPr>
          <w:p w14:paraId="01F52E62" w14:textId="6A951791" w:rsidR="0053552F" w:rsidRPr="00471D98" w:rsidRDefault="00C84FFA" w:rsidP="0026737B">
            <w:pPr>
              <w:pStyle w:val="TableParagraph"/>
              <w:spacing w:before="138"/>
              <w:ind w:left="106"/>
              <w:jc w:val="center"/>
              <w:rPr>
                <w:bCs/>
                <w:sz w:val="20"/>
                <w:szCs w:val="20"/>
              </w:rPr>
            </w:pPr>
            <w:r w:rsidRPr="00471D98">
              <w:rPr>
                <w:bCs/>
                <w:sz w:val="20"/>
                <w:szCs w:val="20"/>
              </w:rPr>
              <w:t>202</w:t>
            </w:r>
            <w:r w:rsidR="00E33B80" w:rsidRPr="00471D98">
              <w:rPr>
                <w:bCs/>
                <w:sz w:val="20"/>
                <w:szCs w:val="20"/>
              </w:rPr>
              <w:t>4</w:t>
            </w:r>
          </w:p>
        </w:tc>
        <w:tc>
          <w:tcPr>
            <w:tcW w:w="1277" w:type="dxa"/>
          </w:tcPr>
          <w:p w14:paraId="3601285D" w14:textId="77777777" w:rsidR="0053552F" w:rsidRPr="00471D98" w:rsidRDefault="00C84FFA">
            <w:pPr>
              <w:pStyle w:val="TableParagraph"/>
              <w:spacing w:before="2"/>
              <w:ind w:left="96" w:right="90"/>
              <w:jc w:val="center"/>
              <w:rPr>
                <w:sz w:val="20"/>
                <w:szCs w:val="20"/>
              </w:rPr>
            </w:pPr>
            <w:r w:rsidRPr="00471D98">
              <w:rPr>
                <w:sz w:val="20"/>
                <w:szCs w:val="20"/>
              </w:rPr>
              <w:t>2,000,000.0</w:t>
            </w:r>
          </w:p>
          <w:p w14:paraId="65764B8E" w14:textId="77777777" w:rsidR="0053552F" w:rsidRPr="00471D98" w:rsidRDefault="00C84FFA">
            <w:pPr>
              <w:pStyle w:val="TableParagraph"/>
              <w:spacing w:line="256" w:lineRule="exact"/>
              <w:ind w:left="7"/>
              <w:jc w:val="center"/>
              <w:rPr>
                <w:sz w:val="20"/>
                <w:szCs w:val="20"/>
              </w:rPr>
            </w:pPr>
            <w:r w:rsidRPr="00471D98">
              <w:rPr>
                <w:sz w:val="20"/>
                <w:szCs w:val="20"/>
              </w:rPr>
              <w:t>0</w:t>
            </w:r>
          </w:p>
        </w:tc>
        <w:tc>
          <w:tcPr>
            <w:tcW w:w="885" w:type="dxa"/>
          </w:tcPr>
          <w:p w14:paraId="063D7A47" w14:textId="77777777" w:rsidR="0053552F" w:rsidRPr="00471D98" w:rsidRDefault="00C84FFA">
            <w:pPr>
              <w:pStyle w:val="TableParagraph"/>
              <w:spacing w:before="138"/>
              <w:ind w:left="1"/>
              <w:jc w:val="center"/>
            </w:pPr>
            <w:r w:rsidRPr="00471D98">
              <w:t>-</w:t>
            </w:r>
          </w:p>
        </w:tc>
        <w:tc>
          <w:tcPr>
            <w:tcW w:w="1441" w:type="dxa"/>
          </w:tcPr>
          <w:p w14:paraId="7F88BAA6" w14:textId="77777777" w:rsidR="0053552F" w:rsidRPr="00471D98" w:rsidRDefault="00C84FFA">
            <w:pPr>
              <w:pStyle w:val="TableParagraph"/>
              <w:spacing w:before="138"/>
              <w:ind w:left="4"/>
              <w:jc w:val="center"/>
            </w:pPr>
            <w:r w:rsidRPr="00471D98">
              <w:t>-</w:t>
            </w:r>
          </w:p>
        </w:tc>
      </w:tr>
      <w:tr w:rsidR="00CF738F" w:rsidRPr="00471D98" w14:paraId="0CC6B64A" w14:textId="77777777">
        <w:trPr>
          <w:trHeight w:val="549"/>
        </w:trPr>
        <w:tc>
          <w:tcPr>
            <w:tcW w:w="2549" w:type="dxa"/>
            <w:vMerge w:val="restart"/>
          </w:tcPr>
          <w:p w14:paraId="70645BD5" w14:textId="77777777" w:rsidR="0053552F" w:rsidRPr="00471D98" w:rsidRDefault="0053552F">
            <w:pPr>
              <w:pStyle w:val="TableParagraph"/>
              <w:spacing w:before="6"/>
              <w:rPr>
                <w:bCs/>
              </w:rPr>
            </w:pPr>
          </w:p>
          <w:p w14:paraId="5523E0BB" w14:textId="77777777" w:rsidR="0053552F" w:rsidRPr="00471D98" w:rsidRDefault="00C84FFA">
            <w:pPr>
              <w:pStyle w:val="TableParagraph"/>
              <w:tabs>
                <w:tab w:val="left" w:pos="506"/>
              </w:tabs>
              <w:ind w:left="395" w:right="129" w:hanging="288"/>
              <w:rPr>
                <w:bCs/>
              </w:rPr>
            </w:pPr>
            <w:r w:rsidRPr="00471D98">
              <w:rPr>
                <w:bCs/>
              </w:rPr>
              <w:t>F.</w:t>
            </w:r>
            <w:r w:rsidRPr="00471D98">
              <w:rPr>
                <w:bCs/>
              </w:rPr>
              <w:tab/>
            </w:r>
            <w:r w:rsidRPr="00471D98">
              <w:rPr>
                <w:bCs/>
              </w:rPr>
              <w:tab/>
              <w:t>Aggregate For The</w:t>
            </w:r>
            <w:r w:rsidRPr="00471D98">
              <w:rPr>
                <w:bCs/>
                <w:spacing w:val="1"/>
              </w:rPr>
              <w:t xml:space="preserve"> </w:t>
            </w:r>
            <w:r w:rsidRPr="00471D98">
              <w:rPr>
                <w:bCs/>
              </w:rPr>
              <w:t>Officers And</w:t>
            </w:r>
            <w:r w:rsidRPr="00471D98">
              <w:rPr>
                <w:bCs/>
                <w:spacing w:val="1"/>
              </w:rPr>
              <w:t xml:space="preserve"> </w:t>
            </w:r>
            <w:r w:rsidRPr="00471D98">
              <w:rPr>
                <w:bCs/>
              </w:rPr>
              <w:t>Directors</w:t>
            </w:r>
            <w:r w:rsidRPr="00471D98">
              <w:rPr>
                <w:bCs/>
                <w:spacing w:val="-7"/>
              </w:rPr>
              <w:t xml:space="preserve"> </w:t>
            </w:r>
            <w:r w:rsidRPr="00471D98">
              <w:rPr>
                <w:bCs/>
              </w:rPr>
              <w:t>As</w:t>
            </w:r>
            <w:r w:rsidRPr="00471D98">
              <w:rPr>
                <w:bCs/>
                <w:spacing w:val="-6"/>
              </w:rPr>
              <w:t xml:space="preserve"> </w:t>
            </w:r>
            <w:r w:rsidRPr="00471D98">
              <w:rPr>
                <w:bCs/>
              </w:rPr>
              <w:t>A</w:t>
            </w:r>
            <w:r w:rsidRPr="00471D98">
              <w:rPr>
                <w:bCs/>
                <w:spacing w:val="-2"/>
              </w:rPr>
              <w:t xml:space="preserve"> </w:t>
            </w:r>
            <w:r w:rsidRPr="00471D98">
              <w:rPr>
                <w:bCs/>
              </w:rPr>
              <w:t>Group</w:t>
            </w:r>
          </w:p>
        </w:tc>
        <w:tc>
          <w:tcPr>
            <w:tcW w:w="1253" w:type="dxa"/>
          </w:tcPr>
          <w:p w14:paraId="5C714491" w14:textId="06B49E76" w:rsidR="0053552F" w:rsidRPr="00471D98" w:rsidRDefault="00C84FFA" w:rsidP="0026737B">
            <w:pPr>
              <w:pStyle w:val="TableParagraph"/>
              <w:spacing w:line="274" w:lineRule="exact"/>
              <w:ind w:left="106"/>
              <w:jc w:val="center"/>
              <w:rPr>
                <w:bCs/>
                <w:sz w:val="20"/>
                <w:szCs w:val="20"/>
              </w:rPr>
            </w:pPr>
            <w:r w:rsidRPr="00471D98">
              <w:rPr>
                <w:bCs/>
                <w:sz w:val="20"/>
                <w:szCs w:val="20"/>
              </w:rPr>
              <w:t>202</w:t>
            </w:r>
            <w:r w:rsidR="00E33B80" w:rsidRPr="00471D98">
              <w:rPr>
                <w:bCs/>
                <w:sz w:val="20"/>
                <w:szCs w:val="20"/>
              </w:rPr>
              <w:t>6</w:t>
            </w:r>
            <w:r w:rsidRPr="00471D98">
              <w:rPr>
                <w:bCs/>
                <w:sz w:val="20"/>
                <w:szCs w:val="20"/>
              </w:rPr>
              <w:t>-</w:t>
            </w:r>
          </w:p>
          <w:p w14:paraId="00605854" w14:textId="77777777" w:rsidR="0053552F" w:rsidRPr="00471D98" w:rsidRDefault="00C84FFA" w:rsidP="0026737B">
            <w:pPr>
              <w:pStyle w:val="TableParagraph"/>
              <w:spacing w:line="256" w:lineRule="exact"/>
              <w:ind w:left="106"/>
              <w:jc w:val="center"/>
              <w:rPr>
                <w:bCs/>
                <w:sz w:val="20"/>
                <w:szCs w:val="20"/>
              </w:rPr>
            </w:pPr>
            <w:r w:rsidRPr="00471D98">
              <w:rPr>
                <w:bCs/>
                <w:sz w:val="20"/>
                <w:szCs w:val="20"/>
              </w:rPr>
              <w:t>Estim.</w:t>
            </w:r>
          </w:p>
        </w:tc>
        <w:tc>
          <w:tcPr>
            <w:tcW w:w="1277" w:type="dxa"/>
          </w:tcPr>
          <w:p w14:paraId="0B294657" w14:textId="77777777" w:rsidR="0053552F" w:rsidRPr="00471D98" w:rsidRDefault="00C84FFA">
            <w:pPr>
              <w:pStyle w:val="TableParagraph"/>
              <w:spacing w:line="274" w:lineRule="exact"/>
              <w:ind w:left="95" w:right="90"/>
              <w:jc w:val="center"/>
              <w:rPr>
                <w:sz w:val="20"/>
                <w:szCs w:val="20"/>
              </w:rPr>
            </w:pPr>
            <w:r w:rsidRPr="00471D98">
              <w:rPr>
                <w:sz w:val="20"/>
                <w:szCs w:val="20"/>
              </w:rPr>
              <w:t>3,000,000.0</w:t>
            </w:r>
          </w:p>
          <w:p w14:paraId="497C3772" w14:textId="77777777" w:rsidR="0053552F" w:rsidRPr="00471D98" w:rsidRDefault="00C84FFA">
            <w:pPr>
              <w:pStyle w:val="TableParagraph"/>
              <w:spacing w:line="256" w:lineRule="exact"/>
              <w:ind w:left="7"/>
              <w:jc w:val="center"/>
              <w:rPr>
                <w:sz w:val="20"/>
                <w:szCs w:val="20"/>
              </w:rPr>
            </w:pPr>
            <w:r w:rsidRPr="00471D98">
              <w:rPr>
                <w:sz w:val="20"/>
                <w:szCs w:val="20"/>
              </w:rPr>
              <w:t>0</w:t>
            </w:r>
          </w:p>
        </w:tc>
        <w:tc>
          <w:tcPr>
            <w:tcW w:w="885" w:type="dxa"/>
          </w:tcPr>
          <w:p w14:paraId="3D67EF57" w14:textId="77777777" w:rsidR="0053552F" w:rsidRPr="00471D98" w:rsidRDefault="00C84FFA">
            <w:pPr>
              <w:pStyle w:val="TableParagraph"/>
              <w:spacing w:before="134"/>
              <w:ind w:left="1"/>
              <w:jc w:val="center"/>
            </w:pPr>
            <w:r w:rsidRPr="00471D98">
              <w:t>-</w:t>
            </w:r>
          </w:p>
        </w:tc>
        <w:tc>
          <w:tcPr>
            <w:tcW w:w="1441" w:type="dxa"/>
          </w:tcPr>
          <w:p w14:paraId="5755AC7A" w14:textId="77777777" w:rsidR="0053552F" w:rsidRPr="00471D98" w:rsidRDefault="00C84FFA">
            <w:pPr>
              <w:pStyle w:val="TableParagraph"/>
              <w:spacing w:before="134"/>
              <w:ind w:left="4"/>
              <w:jc w:val="center"/>
            </w:pPr>
            <w:r w:rsidRPr="00471D98">
              <w:t>-</w:t>
            </w:r>
          </w:p>
        </w:tc>
      </w:tr>
      <w:tr w:rsidR="00CF738F" w:rsidRPr="00471D98" w14:paraId="7692F448" w14:textId="77777777">
        <w:trPr>
          <w:trHeight w:val="273"/>
        </w:trPr>
        <w:tc>
          <w:tcPr>
            <w:tcW w:w="2549" w:type="dxa"/>
            <w:vMerge/>
            <w:tcBorders>
              <w:top w:val="nil"/>
            </w:tcBorders>
          </w:tcPr>
          <w:p w14:paraId="3E4BF2ED" w14:textId="77777777" w:rsidR="0053552F" w:rsidRPr="00471D98" w:rsidRDefault="0053552F"/>
        </w:tc>
        <w:tc>
          <w:tcPr>
            <w:tcW w:w="1253" w:type="dxa"/>
          </w:tcPr>
          <w:p w14:paraId="02B330DD" w14:textId="7414C16F" w:rsidR="0053552F" w:rsidRPr="00471D98" w:rsidRDefault="00C84FFA" w:rsidP="0026737B">
            <w:pPr>
              <w:pStyle w:val="TableParagraph"/>
              <w:spacing w:line="254" w:lineRule="exact"/>
              <w:ind w:left="106"/>
              <w:jc w:val="center"/>
              <w:rPr>
                <w:bCs/>
                <w:sz w:val="20"/>
                <w:szCs w:val="20"/>
              </w:rPr>
            </w:pPr>
            <w:r w:rsidRPr="00471D98">
              <w:rPr>
                <w:bCs/>
                <w:sz w:val="20"/>
                <w:szCs w:val="20"/>
              </w:rPr>
              <w:t>202</w:t>
            </w:r>
            <w:r w:rsidR="00E33B80" w:rsidRPr="00471D98">
              <w:rPr>
                <w:bCs/>
                <w:sz w:val="20"/>
                <w:szCs w:val="20"/>
              </w:rPr>
              <w:t>5</w:t>
            </w:r>
          </w:p>
        </w:tc>
        <w:tc>
          <w:tcPr>
            <w:tcW w:w="1277" w:type="dxa"/>
          </w:tcPr>
          <w:p w14:paraId="2F663BB1" w14:textId="3143ADD7" w:rsidR="0053552F" w:rsidRPr="00471D98" w:rsidRDefault="00B822B1">
            <w:pPr>
              <w:pStyle w:val="TableParagraph"/>
              <w:spacing w:line="254" w:lineRule="exact"/>
              <w:ind w:left="11"/>
              <w:jc w:val="center"/>
              <w:rPr>
                <w:sz w:val="20"/>
                <w:szCs w:val="20"/>
              </w:rPr>
            </w:pPr>
            <w:r w:rsidRPr="00471D98">
              <w:rPr>
                <w:sz w:val="20"/>
                <w:szCs w:val="20"/>
              </w:rPr>
              <w:t>2,000,000.00</w:t>
            </w:r>
          </w:p>
        </w:tc>
        <w:tc>
          <w:tcPr>
            <w:tcW w:w="885" w:type="dxa"/>
          </w:tcPr>
          <w:p w14:paraId="000CD1FE" w14:textId="77777777" w:rsidR="0053552F" w:rsidRPr="00471D98" w:rsidRDefault="00C84FFA">
            <w:pPr>
              <w:pStyle w:val="TableParagraph"/>
              <w:spacing w:line="254" w:lineRule="exact"/>
              <w:ind w:left="1"/>
              <w:jc w:val="center"/>
            </w:pPr>
            <w:r w:rsidRPr="00471D98">
              <w:t>-</w:t>
            </w:r>
          </w:p>
        </w:tc>
        <w:tc>
          <w:tcPr>
            <w:tcW w:w="1441" w:type="dxa"/>
          </w:tcPr>
          <w:p w14:paraId="06E0BBD8" w14:textId="77777777" w:rsidR="0053552F" w:rsidRPr="00471D98" w:rsidRDefault="00C84FFA">
            <w:pPr>
              <w:pStyle w:val="TableParagraph"/>
              <w:spacing w:line="254" w:lineRule="exact"/>
              <w:ind w:left="4"/>
              <w:jc w:val="center"/>
            </w:pPr>
            <w:r w:rsidRPr="00471D98">
              <w:t>-</w:t>
            </w:r>
          </w:p>
        </w:tc>
      </w:tr>
      <w:tr w:rsidR="00CF738F" w:rsidRPr="00471D98" w14:paraId="605733A3" w14:textId="77777777">
        <w:trPr>
          <w:trHeight w:val="550"/>
        </w:trPr>
        <w:tc>
          <w:tcPr>
            <w:tcW w:w="2549" w:type="dxa"/>
            <w:vMerge/>
            <w:tcBorders>
              <w:top w:val="nil"/>
            </w:tcBorders>
          </w:tcPr>
          <w:p w14:paraId="7EB25918" w14:textId="77777777" w:rsidR="0053552F" w:rsidRPr="00471D98" w:rsidRDefault="0053552F"/>
        </w:tc>
        <w:tc>
          <w:tcPr>
            <w:tcW w:w="1253" w:type="dxa"/>
          </w:tcPr>
          <w:p w14:paraId="1B10EDEC" w14:textId="4F4F4016" w:rsidR="0053552F" w:rsidRPr="00471D98" w:rsidRDefault="00C84FFA" w:rsidP="0026737B">
            <w:pPr>
              <w:pStyle w:val="TableParagraph"/>
              <w:spacing w:before="138"/>
              <w:ind w:left="106"/>
              <w:jc w:val="center"/>
              <w:rPr>
                <w:bCs/>
                <w:sz w:val="20"/>
                <w:szCs w:val="20"/>
              </w:rPr>
            </w:pPr>
            <w:r w:rsidRPr="00471D98">
              <w:rPr>
                <w:bCs/>
                <w:sz w:val="20"/>
                <w:szCs w:val="20"/>
              </w:rPr>
              <w:t>202</w:t>
            </w:r>
            <w:r w:rsidR="00E33B80" w:rsidRPr="00471D98">
              <w:rPr>
                <w:bCs/>
                <w:sz w:val="20"/>
                <w:szCs w:val="20"/>
              </w:rPr>
              <w:t>4</w:t>
            </w:r>
          </w:p>
        </w:tc>
        <w:tc>
          <w:tcPr>
            <w:tcW w:w="1277" w:type="dxa"/>
          </w:tcPr>
          <w:p w14:paraId="7384487A" w14:textId="77777777" w:rsidR="0053552F" w:rsidRPr="00471D98" w:rsidRDefault="00C84FFA">
            <w:pPr>
              <w:pStyle w:val="TableParagraph"/>
              <w:spacing w:before="2" w:line="274" w:lineRule="exact"/>
              <w:ind w:left="95" w:right="90"/>
              <w:jc w:val="center"/>
              <w:rPr>
                <w:sz w:val="20"/>
                <w:szCs w:val="20"/>
              </w:rPr>
            </w:pPr>
            <w:r w:rsidRPr="00471D98">
              <w:rPr>
                <w:sz w:val="20"/>
                <w:szCs w:val="20"/>
              </w:rPr>
              <w:t>2,000,000.0</w:t>
            </w:r>
          </w:p>
          <w:p w14:paraId="34DD770B" w14:textId="77777777" w:rsidR="0053552F" w:rsidRPr="00471D98" w:rsidRDefault="00C84FFA">
            <w:pPr>
              <w:pStyle w:val="TableParagraph"/>
              <w:spacing w:line="255" w:lineRule="exact"/>
              <w:ind w:left="96" w:right="89"/>
              <w:jc w:val="center"/>
              <w:rPr>
                <w:sz w:val="20"/>
                <w:szCs w:val="20"/>
              </w:rPr>
            </w:pPr>
            <w:r w:rsidRPr="00471D98">
              <w:rPr>
                <w:sz w:val="20"/>
                <w:szCs w:val="20"/>
              </w:rPr>
              <w:t>0-</w:t>
            </w:r>
          </w:p>
        </w:tc>
        <w:tc>
          <w:tcPr>
            <w:tcW w:w="885" w:type="dxa"/>
          </w:tcPr>
          <w:p w14:paraId="2F2CAB40" w14:textId="77777777" w:rsidR="0053552F" w:rsidRPr="00471D98" w:rsidRDefault="00C84FFA">
            <w:pPr>
              <w:pStyle w:val="TableParagraph"/>
              <w:spacing w:before="138"/>
              <w:ind w:left="1"/>
              <w:jc w:val="center"/>
            </w:pPr>
            <w:r w:rsidRPr="00471D98">
              <w:t>-</w:t>
            </w:r>
          </w:p>
        </w:tc>
        <w:tc>
          <w:tcPr>
            <w:tcW w:w="1441" w:type="dxa"/>
          </w:tcPr>
          <w:p w14:paraId="5FB29050" w14:textId="77777777" w:rsidR="0053552F" w:rsidRPr="00471D98" w:rsidRDefault="00C84FFA">
            <w:pPr>
              <w:pStyle w:val="TableParagraph"/>
              <w:spacing w:before="138"/>
              <w:ind w:left="4"/>
              <w:jc w:val="center"/>
            </w:pPr>
            <w:r w:rsidRPr="00471D98">
              <w:t>-</w:t>
            </w:r>
          </w:p>
        </w:tc>
      </w:tr>
      <w:tr w:rsidR="0053552F" w:rsidRPr="00471D98" w14:paraId="69BC1F0F" w14:textId="77777777">
        <w:trPr>
          <w:trHeight w:val="274"/>
        </w:trPr>
        <w:tc>
          <w:tcPr>
            <w:tcW w:w="2549" w:type="dxa"/>
          </w:tcPr>
          <w:p w14:paraId="0C64E79C" w14:textId="77777777" w:rsidR="0053552F" w:rsidRPr="00471D98" w:rsidRDefault="0053552F">
            <w:pPr>
              <w:pStyle w:val="TableParagraph"/>
              <w:rPr>
                <w:rFonts w:ascii="Times New Roman"/>
              </w:rPr>
            </w:pPr>
          </w:p>
        </w:tc>
        <w:tc>
          <w:tcPr>
            <w:tcW w:w="1253" w:type="dxa"/>
          </w:tcPr>
          <w:p w14:paraId="1615F4A9" w14:textId="77777777" w:rsidR="0053552F" w:rsidRPr="00471D98" w:rsidRDefault="0053552F">
            <w:pPr>
              <w:pStyle w:val="TableParagraph"/>
              <w:rPr>
                <w:rFonts w:ascii="Times New Roman"/>
              </w:rPr>
            </w:pPr>
          </w:p>
        </w:tc>
        <w:tc>
          <w:tcPr>
            <w:tcW w:w="1277" w:type="dxa"/>
          </w:tcPr>
          <w:p w14:paraId="6357B895" w14:textId="77777777" w:rsidR="0053552F" w:rsidRPr="00471D98" w:rsidRDefault="0053552F">
            <w:pPr>
              <w:pStyle w:val="TableParagraph"/>
              <w:rPr>
                <w:rFonts w:ascii="Times New Roman"/>
              </w:rPr>
            </w:pPr>
          </w:p>
        </w:tc>
        <w:tc>
          <w:tcPr>
            <w:tcW w:w="885" w:type="dxa"/>
          </w:tcPr>
          <w:p w14:paraId="37510705" w14:textId="77777777" w:rsidR="0053552F" w:rsidRPr="00471D98" w:rsidRDefault="0053552F">
            <w:pPr>
              <w:pStyle w:val="TableParagraph"/>
              <w:rPr>
                <w:rFonts w:ascii="Times New Roman"/>
              </w:rPr>
            </w:pPr>
          </w:p>
        </w:tc>
        <w:tc>
          <w:tcPr>
            <w:tcW w:w="1441" w:type="dxa"/>
          </w:tcPr>
          <w:p w14:paraId="3A870AF5" w14:textId="77777777" w:rsidR="0053552F" w:rsidRPr="00471D98" w:rsidRDefault="0053552F">
            <w:pPr>
              <w:pStyle w:val="TableParagraph"/>
              <w:rPr>
                <w:rFonts w:ascii="Times New Roman"/>
              </w:rPr>
            </w:pPr>
          </w:p>
        </w:tc>
      </w:tr>
    </w:tbl>
    <w:p w14:paraId="71007C48" w14:textId="77777777" w:rsidR="0053552F" w:rsidRPr="00471D98" w:rsidRDefault="0053552F">
      <w:pPr>
        <w:rPr>
          <w:rFonts w:ascii="Times New Roman"/>
        </w:rPr>
        <w:sectPr w:rsidR="0053552F" w:rsidRPr="00471D98" w:rsidSect="00A648A8">
          <w:pgSz w:w="11910" w:h="16840" w:code="9"/>
          <w:pgMar w:top="720" w:right="0" w:bottom="280" w:left="620" w:header="0" w:footer="701" w:gutter="0"/>
          <w:cols w:space="720"/>
          <w:docGrid w:linePitch="299"/>
        </w:sectPr>
      </w:pPr>
    </w:p>
    <w:p w14:paraId="0FE8445E" w14:textId="77777777" w:rsidR="0053552F" w:rsidRPr="00471D98" w:rsidRDefault="0053552F">
      <w:pPr>
        <w:pStyle w:val="BodyText"/>
        <w:rPr>
          <w:b/>
          <w:sz w:val="22"/>
          <w:szCs w:val="22"/>
        </w:rPr>
      </w:pPr>
    </w:p>
    <w:p w14:paraId="5C937F7F" w14:textId="77777777" w:rsidR="0053552F" w:rsidRPr="00471D98" w:rsidRDefault="0053552F">
      <w:pPr>
        <w:pStyle w:val="BodyText"/>
        <w:spacing w:before="3"/>
        <w:rPr>
          <w:b/>
          <w:sz w:val="22"/>
          <w:szCs w:val="22"/>
        </w:rPr>
      </w:pPr>
    </w:p>
    <w:p w14:paraId="218F1191" w14:textId="77777777" w:rsidR="0053552F" w:rsidRPr="00471D98" w:rsidRDefault="00C84FFA">
      <w:pPr>
        <w:pStyle w:val="ListParagraph"/>
        <w:numPr>
          <w:ilvl w:val="1"/>
          <w:numId w:val="10"/>
        </w:numPr>
        <w:tabs>
          <w:tab w:val="left" w:pos="1181"/>
        </w:tabs>
        <w:ind w:right="717"/>
        <w:jc w:val="both"/>
      </w:pPr>
      <w:r w:rsidRPr="00471D98">
        <w:t>Except</w:t>
      </w:r>
      <w:r w:rsidRPr="00471D98">
        <w:rPr>
          <w:spacing w:val="-7"/>
        </w:rPr>
        <w:t xml:space="preserve"> </w:t>
      </w:r>
      <w:r w:rsidRPr="00471D98">
        <w:t>for</w:t>
      </w:r>
      <w:r w:rsidRPr="00471D98">
        <w:rPr>
          <w:spacing w:val="-6"/>
        </w:rPr>
        <w:t xml:space="preserve"> </w:t>
      </w:r>
      <w:r w:rsidRPr="00471D98">
        <w:t>per</w:t>
      </w:r>
      <w:r w:rsidRPr="00471D98">
        <w:rPr>
          <w:spacing w:val="-6"/>
        </w:rPr>
        <w:t xml:space="preserve"> </w:t>
      </w:r>
      <w:r w:rsidRPr="00471D98">
        <w:t>diem</w:t>
      </w:r>
      <w:r w:rsidRPr="00471D98">
        <w:rPr>
          <w:spacing w:val="-1"/>
        </w:rPr>
        <w:t xml:space="preserve"> </w:t>
      </w:r>
      <w:r w:rsidRPr="00471D98">
        <w:rPr>
          <w:u w:val="single"/>
        </w:rPr>
        <w:t>(P5,000.00</w:t>
      </w:r>
      <w:r w:rsidRPr="00471D98">
        <w:t>/board</w:t>
      </w:r>
      <w:r w:rsidRPr="00471D98">
        <w:rPr>
          <w:spacing w:val="-6"/>
        </w:rPr>
        <w:t xml:space="preserve"> </w:t>
      </w:r>
      <w:r w:rsidRPr="00471D98">
        <w:t>meeting)</w:t>
      </w:r>
      <w:r w:rsidRPr="00471D98">
        <w:rPr>
          <w:spacing w:val="-2"/>
        </w:rPr>
        <w:t xml:space="preserve"> </w:t>
      </w:r>
      <w:r w:rsidRPr="00471D98">
        <w:t>for</w:t>
      </w:r>
      <w:r w:rsidRPr="00471D98">
        <w:rPr>
          <w:spacing w:val="-6"/>
        </w:rPr>
        <w:t xml:space="preserve"> </w:t>
      </w:r>
      <w:r w:rsidRPr="00471D98">
        <w:t>each</w:t>
      </w:r>
      <w:r w:rsidRPr="00471D98">
        <w:rPr>
          <w:spacing w:val="-6"/>
        </w:rPr>
        <w:t xml:space="preserve"> </w:t>
      </w:r>
      <w:r w:rsidRPr="00471D98">
        <w:t>director</w:t>
      </w:r>
      <w:r w:rsidRPr="00471D98">
        <w:rPr>
          <w:spacing w:val="-6"/>
        </w:rPr>
        <w:t xml:space="preserve"> </w:t>
      </w:r>
      <w:r w:rsidRPr="00471D98">
        <w:t>during</w:t>
      </w:r>
      <w:r w:rsidRPr="00471D98">
        <w:rPr>
          <w:spacing w:val="-6"/>
        </w:rPr>
        <w:t xml:space="preserve"> </w:t>
      </w:r>
      <w:r w:rsidRPr="00471D98">
        <w:t>board</w:t>
      </w:r>
      <w:r w:rsidRPr="00471D98">
        <w:rPr>
          <w:spacing w:val="-6"/>
        </w:rPr>
        <w:t xml:space="preserve"> </w:t>
      </w:r>
      <w:r w:rsidRPr="00471D98">
        <w:t>meetings,</w:t>
      </w:r>
      <w:r w:rsidRPr="00471D98">
        <w:rPr>
          <w:spacing w:val="-3"/>
        </w:rPr>
        <w:t xml:space="preserve"> </w:t>
      </w:r>
      <w:r w:rsidRPr="00471D98">
        <w:t>there</w:t>
      </w:r>
      <w:r w:rsidRPr="00471D98">
        <w:rPr>
          <w:spacing w:val="-6"/>
        </w:rPr>
        <w:t xml:space="preserve"> </w:t>
      </w:r>
      <w:r w:rsidRPr="00471D98">
        <w:t>are</w:t>
      </w:r>
      <w:r w:rsidRPr="00471D98">
        <w:rPr>
          <w:spacing w:val="-6"/>
        </w:rPr>
        <w:t xml:space="preserve"> </w:t>
      </w:r>
      <w:r w:rsidRPr="00471D98">
        <w:t>no</w:t>
      </w:r>
      <w:r w:rsidRPr="00471D98">
        <w:rPr>
          <w:spacing w:val="-5"/>
        </w:rPr>
        <w:t xml:space="preserve"> </w:t>
      </w:r>
      <w:r w:rsidRPr="00471D98">
        <w:t>bonus,</w:t>
      </w:r>
      <w:r w:rsidRPr="00471D98">
        <w:rPr>
          <w:spacing w:val="-53"/>
        </w:rPr>
        <w:t xml:space="preserve"> </w:t>
      </w:r>
      <w:r w:rsidRPr="00471D98">
        <w:rPr>
          <w:spacing w:val="-1"/>
        </w:rPr>
        <w:t>profit</w:t>
      </w:r>
      <w:r w:rsidRPr="00471D98">
        <w:rPr>
          <w:spacing w:val="-10"/>
        </w:rPr>
        <w:t xml:space="preserve"> </w:t>
      </w:r>
      <w:r w:rsidRPr="00471D98">
        <w:rPr>
          <w:spacing w:val="-1"/>
        </w:rPr>
        <w:t>sharing</w:t>
      </w:r>
      <w:r w:rsidRPr="00471D98">
        <w:rPr>
          <w:spacing w:val="-13"/>
        </w:rPr>
        <w:t xml:space="preserve"> </w:t>
      </w:r>
      <w:r w:rsidRPr="00471D98">
        <w:rPr>
          <w:spacing w:val="-1"/>
        </w:rPr>
        <w:t>or</w:t>
      </w:r>
      <w:r w:rsidRPr="00471D98">
        <w:rPr>
          <w:spacing w:val="-12"/>
        </w:rPr>
        <w:t xml:space="preserve"> </w:t>
      </w:r>
      <w:r w:rsidRPr="00471D98">
        <w:rPr>
          <w:spacing w:val="-1"/>
        </w:rPr>
        <w:t>other</w:t>
      </w:r>
      <w:r w:rsidRPr="00471D98">
        <w:rPr>
          <w:spacing w:val="-13"/>
        </w:rPr>
        <w:t xml:space="preserve"> </w:t>
      </w:r>
      <w:r w:rsidRPr="00471D98">
        <w:rPr>
          <w:spacing w:val="-1"/>
        </w:rPr>
        <w:t>compensation</w:t>
      </w:r>
      <w:r w:rsidRPr="00471D98">
        <w:rPr>
          <w:spacing w:val="-12"/>
        </w:rPr>
        <w:t xml:space="preserve"> </w:t>
      </w:r>
      <w:r w:rsidRPr="00471D98">
        <w:t>plan,</w:t>
      </w:r>
      <w:r w:rsidRPr="00471D98">
        <w:rPr>
          <w:spacing w:val="-10"/>
        </w:rPr>
        <w:t xml:space="preserve"> </w:t>
      </w:r>
      <w:r w:rsidRPr="00471D98">
        <w:t>contract</w:t>
      </w:r>
      <w:r w:rsidRPr="00471D98">
        <w:rPr>
          <w:spacing w:val="-9"/>
        </w:rPr>
        <w:t xml:space="preserve"> </w:t>
      </w:r>
      <w:r w:rsidRPr="00471D98">
        <w:t>or</w:t>
      </w:r>
      <w:r w:rsidRPr="00471D98">
        <w:rPr>
          <w:spacing w:val="-13"/>
        </w:rPr>
        <w:t xml:space="preserve"> </w:t>
      </w:r>
      <w:r w:rsidRPr="00471D98">
        <w:t>arrangement</w:t>
      </w:r>
      <w:r w:rsidRPr="00471D98">
        <w:rPr>
          <w:spacing w:val="-10"/>
        </w:rPr>
        <w:t xml:space="preserve"> </w:t>
      </w:r>
      <w:r w:rsidRPr="00471D98">
        <w:t>in</w:t>
      </w:r>
      <w:r w:rsidRPr="00471D98">
        <w:rPr>
          <w:spacing w:val="-11"/>
        </w:rPr>
        <w:t xml:space="preserve"> </w:t>
      </w:r>
      <w:r w:rsidRPr="00471D98">
        <w:t>which</w:t>
      </w:r>
      <w:r w:rsidRPr="00471D98">
        <w:rPr>
          <w:spacing w:val="-13"/>
        </w:rPr>
        <w:t xml:space="preserve"> </w:t>
      </w:r>
      <w:r w:rsidRPr="00471D98">
        <w:t>any</w:t>
      </w:r>
      <w:r w:rsidRPr="00471D98">
        <w:rPr>
          <w:spacing w:val="-9"/>
        </w:rPr>
        <w:t xml:space="preserve"> </w:t>
      </w:r>
      <w:r w:rsidRPr="00471D98">
        <w:t>director,</w:t>
      </w:r>
      <w:r w:rsidRPr="00471D98">
        <w:rPr>
          <w:spacing w:val="-10"/>
        </w:rPr>
        <w:t xml:space="preserve"> </w:t>
      </w:r>
      <w:r w:rsidRPr="00471D98">
        <w:t>nominee</w:t>
      </w:r>
      <w:r w:rsidRPr="00471D98">
        <w:rPr>
          <w:spacing w:val="-13"/>
        </w:rPr>
        <w:t xml:space="preserve"> </w:t>
      </w:r>
      <w:r w:rsidRPr="00471D98">
        <w:t>for</w:t>
      </w:r>
      <w:r w:rsidRPr="00471D98">
        <w:rPr>
          <w:spacing w:val="-12"/>
        </w:rPr>
        <w:t xml:space="preserve"> </w:t>
      </w:r>
      <w:r w:rsidRPr="00471D98">
        <w:t>election</w:t>
      </w:r>
      <w:r w:rsidRPr="00471D98">
        <w:rPr>
          <w:spacing w:val="1"/>
        </w:rPr>
        <w:t xml:space="preserve"> </w:t>
      </w:r>
      <w:r w:rsidRPr="00471D98">
        <w:t>as</w:t>
      </w:r>
      <w:r w:rsidRPr="00471D98">
        <w:rPr>
          <w:spacing w:val="1"/>
        </w:rPr>
        <w:t xml:space="preserve"> </w:t>
      </w:r>
      <w:r w:rsidRPr="00471D98">
        <w:t>director, or</w:t>
      </w:r>
      <w:r w:rsidRPr="00471D98">
        <w:rPr>
          <w:spacing w:val="-2"/>
        </w:rPr>
        <w:t xml:space="preserve"> </w:t>
      </w:r>
      <w:r w:rsidRPr="00471D98">
        <w:t>executive</w:t>
      </w:r>
      <w:r w:rsidRPr="00471D98">
        <w:rPr>
          <w:spacing w:val="-1"/>
        </w:rPr>
        <w:t xml:space="preserve"> </w:t>
      </w:r>
      <w:r w:rsidRPr="00471D98">
        <w:t>officers</w:t>
      </w:r>
      <w:r w:rsidRPr="00471D98">
        <w:rPr>
          <w:spacing w:val="1"/>
        </w:rPr>
        <w:t xml:space="preserve"> </w:t>
      </w:r>
      <w:r w:rsidRPr="00471D98">
        <w:t>of the</w:t>
      </w:r>
      <w:r w:rsidRPr="00471D98">
        <w:rPr>
          <w:spacing w:val="-1"/>
        </w:rPr>
        <w:t xml:space="preserve"> </w:t>
      </w:r>
      <w:r w:rsidRPr="00471D98">
        <w:t>registrant will participate.</w:t>
      </w:r>
    </w:p>
    <w:p w14:paraId="08A1A6C5" w14:textId="77777777" w:rsidR="0053552F" w:rsidRPr="00471D98" w:rsidRDefault="0053552F">
      <w:pPr>
        <w:pStyle w:val="BodyText"/>
        <w:spacing w:before="5"/>
        <w:rPr>
          <w:sz w:val="22"/>
          <w:szCs w:val="22"/>
        </w:rPr>
      </w:pPr>
    </w:p>
    <w:p w14:paraId="35FE468C" w14:textId="42065F77" w:rsidR="0053552F" w:rsidRPr="00471D98" w:rsidRDefault="00C84FFA" w:rsidP="0026737B">
      <w:pPr>
        <w:pStyle w:val="BodyText"/>
        <w:spacing w:before="1" w:line="237" w:lineRule="auto"/>
        <w:ind w:left="1180" w:right="740"/>
        <w:rPr>
          <w:sz w:val="22"/>
          <w:szCs w:val="22"/>
        </w:rPr>
      </w:pPr>
      <w:r w:rsidRPr="00471D98">
        <w:rPr>
          <w:sz w:val="22"/>
          <w:szCs w:val="22"/>
        </w:rPr>
        <w:t>On</w:t>
      </w:r>
      <w:r w:rsidRPr="00471D98">
        <w:rPr>
          <w:spacing w:val="16"/>
          <w:sz w:val="22"/>
          <w:szCs w:val="22"/>
        </w:rPr>
        <w:t xml:space="preserve"> </w:t>
      </w:r>
      <w:r w:rsidRPr="00471D98">
        <w:rPr>
          <w:sz w:val="22"/>
          <w:szCs w:val="22"/>
        </w:rPr>
        <w:t>Jan.</w:t>
      </w:r>
      <w:r w:rsidRPr="00471D98">
        <w:rPr>
          <w:spacing w:val="19"/>
          <w:sz w:val="22"/>
          <w:szCs w:val="22"/>
        </w:rPr>
        <w:t xml:space="preserve"> </w:t>
      </w:r>
      <w:r w:rsidR="00B822B1" w:rsidRPr="00471D98">
        <w:rPr>
          <w:sz w:val="22"/>
          <w:szCs w:val="22"/>
        </w:rPr>
        <w:t>19</w:t>
      </w:r>
      <w:r w:rsidRPr="00471D98">
        <w:rPr>
          <w:sz w:val="22"/>
          <w:szCs w:val="22"/>
        </w:rPr>
        <w:t>,</w:t>
      </w:r>
      <w:r w:rsidRPr="00471D98">
        <w:rPr>
          <w:spacing w:val="18"/>
          <w:sz w:val="22"/>
          <w:szCs w:val="22"/>
        </w:rPr>
        <w:t xml:space="preserve"> </w:t>
      </w:r>
      <w:r w:rsidRPr="00471D98">
        <w:rPr>
          <w:sz w:val="22"/>
          <w:szCs w:val="22"/>
        </w:rPr>
        <w:t>202</w:t>
      </w:r>
      <w:r w:rsidR="00B822B1" w:rsidRPr="00471D98">
        <w:rPr>
          <w:sz w:val="22"/>
          <w:szCs w:val="22"/>
        </w:rPr>
        <w:t>4</w:t>
      </w:r>
      <w:r w:rsidRPr="00471D98">
        <w:rPr>
          <w:sz w:val="22"/>
          <w:szCs w:val="22"/>
        </w:rPr>
        <w:t>,</w:t>
      </w:r>
      <w:r w:rsidRPr="00471D98">
        <w:rPr>
          <w:spacing w:val="37"/>
          <w:sz w:val="22"/>
          <w:szCs w:val="22"/>
        </w:rPr>
        <w:t xml:space="preserve"> </w:t>
      </w:r>
      <w:r w:rsidRPr="00471D98">
        <w:rPr>
          <w:sz w:val="22"/>
          <w:szCs w:val="22"/>
        </w:rPr>
        <w:t>the</w:t>
      </w:r>
      <w:r w:rsidRPr="00471D98">
        <w:rPr>
          <w:spacing w:val="16"/>
          <w:sz w:val="22"/>
          <w:szCs w:val="22"/>
        </w:rPr>
        <w:t xml:space="preserve"> </w:t>
      </w:r>
      <w:r w:rsidRPr="00471D98">
        <w:rPr>
          <w:sz w:val="22"/>
          <w:szCs w:val="22"/>
        </w:rPr>
        <w:t>Board</w:t>
      </w:r>
      <w:r w:rsidRPr="00471D98">
        <w:rPr>
          <w:spacing w:val="15"/>
          <w:sz w:val="22"/>
          <w:szCs w:val="22"/>
        </w:rPr>
        <w:t xml:space="preserve"> </w:t>
      </w:r>
      <w:r w:rsidRPr="00471D98">
        <w:rPr>
          <w:sz w:val="22"/>
          <w:szCs w:val="22"/>
        </w:rPr>
        <w:t>approved</w:t>
      </w:r>
      <w:r w:rsidRPr="00471D98">
        <w:rPr>
          <w:spacing w:val="16"/>
          <w:sz w:val="22"/>
          <w:szCs w:val="22"/>
        </w:rPr>
        <w:t xml:space="preserve"> </w:t>
      </w:r>
      <w:r w:rsidRPr="00471D98">
        <w:rPr>
          <w:sz w:val="22"/>
          <w:szCs w:val="22"/>
        </w:rPr>
        <w:t>a</w:t>
      </w:r>
      <w:r w:rsidRPr="00471D98">
        <w:rPr>
          <w:spacing w:val="15"/>
          <w:sz w:val="22"/>
          <w:szCs w:val="22"/>
        </w:rPr>
        <w:t xml:space="preserve"> </w:t>
      </w:r>
      <w:r w:rsidRPr="00471D98">
        <w:rPr>
          <w:sz w:val="22"/>
          <w:szCs w:val="22"/>
        </w:rPr>
        <w:t>compensation</w:t>
      </w:r>
      <w:r w:rsidRPr="00471D98">
        <w:rPr>
          <w:spacing w:val="16"/>
          <w:sz w:val="22"/>
          <w:szCs w:val="22"/>
        </w:rPr>
        <w:t xml:space="preserve"> </w:t>
      </w:r>
      <w:r w:rsidRPr="00471D98">
        <w:rPr>
          <w:sz w:val="22"/>
          <w:szCs w:val="22"/>
        </w:rPr>
        <w:t>package</w:t>
      </w:r>
      <w:r w:rsidRPr="00471D98">
        <w:rPr>
          <w:spacing w:val="21"/>
          <w:sz w:val="22"/>
          <w:szCs w:val="22"/>
        </w:rPr>
        <w:t xml:space="preserve"> </w:t>
      </w:r>
      <w:r w:rsidRPr="00471D98">
        <w:rPr>
          <w:sz w:val="22"/>
          <w:szCs w:val="22"/>
        </w:rPr>
        <w:t>effective</w:t>
      </w:r>
      <w:r w:rsidRPr="00471D98">
        <w:rPr>
          <w:spacing w:val="16"/>
          <w:sz w:val="22"/>
          <w:szCs w:val="22"/>
        </w:rPr>
        <w:t xml:space="preserve"> </w:t>
      </w:r>
      <w:r w:rsidRPr="00471D98">
        <w:rPr>
          <w:sz w:val="22"/>
          <w:szCs w:val="22"/>
        </w:rPr>
        <w:t>Jan.</w:t>
      </w:r>
      <w:r w:rsidRPr="00471D98">
        <w:rPr>
          <w:spacing w:val="18"/>
          <w:sz w:val="22"/>
          <w:szCs w:val="22"/>
        </w:rPr>
        <w:t xml:space="preserve"> </w:t>
      </w:r>
      <w:r w:rsidR="00B822B1" w:rsidRPr="00471D98">
        <w:rPr>
          <w:sz w:val="22"/>
          <w:szCs w:val="22"/>
        </w:rPr>
        <w:t>19</w:t>
      </w:r>
      <w:r w:rsidRPr="00471D98">
        <w:rPr>
          <w:sz w:val="22"/>
          <w:szCs w:val="22"/>
        </w:rPr>
        <w:t>,202</w:t>
      </w:r>
      <w:r w:rsidR="00B822B1" w:rsidRPr="00471D98">
        <w:rPr>
          <w:sz w:val="22"/>
          <w:szCs w:val="22"/>
        </w:rPr>
        <w:t>4</w:t>
      </w:r>
      <w:r w:rsidRPr="00471D98">
        <w:rPr>
          <w:spacing w:val="19"/>
          <w:sz w:val="22"/>
          <w:szCs w:val="22"/>
        </w:rPr>
        <w:t xml:space="preserve"> </w:t>
      </w:r>
      <w:r w:rsidRPr="00471D98">
        <w:rPr>
          <w:sz w:val="22"/>
          <w:szCs w:val="22"/>
        </w:rPr>
        <w:t>for</w:t>
      </w:r>
      <w:r w:rsidRPr="00471D98">
        <w:rPr>
          <w:spacing w:val="15"/>
          <w:sz w:val="22"/>
          <w:szCs w:val="22"/>
        </w:rPr>
        <w:t xml:space="preserve"> </w:t>
      </w:r>
      <w:r w:rsidRPr="00471D98">
        <w:rPr>
          <w:sz w:val="22"/>
          <w:szCs w:val="22"/>
        </w:rPr>
        <w:t>the</w:t>
      </w:r>
      <w:r w:rsidRPr="00471D98">
        <w:rPr>
          <w:spacing w:val="16"/>
          <w:sz w:val="22"/>
          <w:szCs w:val="22"/>
        </w:rPr>
        <w:t xml:space="preserve"> </w:t>
      </w:r>
      <w:r w:rsidRPr="00471D98">
        <w:rPr>
          <w:sz w:val="22"/>
          <w:szCs w:val="22"/>
        </w:rPr>
        <w:t>following</w:t>
      </w:r>
      <w:r w:rsidR="00B822B1" w:rsidRPr="00471D98">
        <w:rPr>
          <w:sz w:val="22"/>
          <w:szCs w:val="22"/>
        </w:rPr>
        <w:t xml:space="preserve"> </w:t>
      </w:r>
      <w:r w:rsidRPr="00471D98">
        <w:rPr>
          <w:spacing w:val="-52"/>
          <w:sz w:val="22"/>
          <w:szCs w:val="22"/>
        </w:rPr>
        <w:t xml:space="preserve"> </w:t>
      </w:r>
      <w:r w:rsidRPr="00471D98">
        <w:rPr>
          <w:sz w:val="22"/>
          <w:szCs w:val="22"/>
        </w:rPr>
        <w:t>officers:</w:t>
      </w:r>
    </w:p>
    <w:p w14:paraId="76E54ACA" w14:textId="77777777" w:rsidR="0053552F" w:rsidRPr="00471D98" w:rsidRDefault="0053552F">
      <w:pPr>
        <w:pStyle w:val="BodyText"/>
        <w:spacing w:before="2"/>
        <w:rPr>
          <w:sz w:val="22"/>
          <w:szCs w:val="22"/>
        </w:rPr>
      </w:pPr>
    </w:p>
    <w:tbl>
      <w:tblPr>
        <w:tblW w:w="0" w:type="auto"/>
        <w:tblInd w:w="1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46"/>
        <w:gridCol w:w="4729"/>
      </w:tblGrid>
      <w:tr w:rsidR="0053552F" w:rsidRPr="00471D98" w14:paraId="0683F6BD" w14:textId="77777777">
        <w:trPr>
          <w:trHeight w:val="278"/>
        </w:trPr>
        <w:tc>
          <w:tcPr>
            <w:tcW w:w="4646" w:type="dxa"/>
          </w:tcPr>
          <w:p w14:paraId="557310BB" w14:textId="77777777" w:rsidR="0053552F" w:rsidRPr="00471D98" w:rsidRDefault="00C84FFA">
            <w:pPr>
              <w:pStyle w:val="TableParagraph"/>
              <w:spacing w:before="2" w:line="256" w:lineRule="exact"/>
              <w:ind w:left="106"/>
            </w:pPr>
            <w:r w:rsidRPr="00471D98">
              <w:t>Position</w:t>
            </w:r>
          </w:p>
        </w:tc>
        <w:tc>
          <w:tcPr>
            <w:tcW w:w="4729" w:type="dxa"/>
          </w:tcPr>
          <w:p w14:paraId="3A55BEC2" w14:textId="77777777" w:rsidR="0053552F" w:rsidRPr="00471D98" w:rsidRDefault="00C84FFA">
            <w:pPr>
              <w:pStyle w:val="TableParagraph"/>
              <w:spacing w:before="2" w:line="256" w:lineRule="exact"/>
              <w:ind w:left="1479"/>
            </w:pPr>
            <w:r w:rsidRPr="00471D98">
              <w:t>Amount</w:t>
            </w:r>
            <w:r w:rsidRPr="00471D98">
              <w:rPr>
                <w:spacing w:val="-6"/>
              </w:rPr>
              <w:t xml:space="preserve"> </w:t>
            </w:r>
            <w:r w:rsidRPr="00471D98">
              <w:t>of</w:t>
            </w:r>
            <w:r w:rsidRPr="00471D98">
              <w:rPr>
                <w:spacing w:val="-5"/>
              </w:rPr>
              <w:t xml:space="preserve"> </w:t>
            </w:r>
            <w:r w:rsidRPr="00471D98">
              <w:t>Compensation</w:t>
            </w:r>
          </w:p>
        </w:tc>
      </w:tr>
      <w:tr w:rsidR="0053552F" w:rsidRPr="00471D98" w14:paraId="5369BB25" w14:textId="77777777">
        <w:trPr>
          <w:trHeight w:val="274"/>
        </w:trPr>
        <w:tc>
          <w:tcPr>
            <w:tcW w:w="4646" w:type="dxa"/>
          </w:tcPr>
          <w:p w14:paraId="0F9D7778" w14:textId="77777777" w:rsidR="0053552F" w:rsidRPr="00471D98" w:rsidRDefault="00C84FFA">
            <w:pPr>
              <w:pStyle w:val="TableParagraph"/>
              <w:spacing w:line="254" w:lineRule="exact"/>
              <w:ind w:left="106"/>
            </w:pPr>
            <w:r w:rsidRPr="00471D98">
              <w:t>Chairman</w:t>
            </w:r>
          </w:p>
        </w:tc>
        <w:tc>
          <w:tcPr>
            <w:tcW w:w="4729" w:type="dxa"/>
          </w:tcPr>
          <w:p w14:paraId="26FD0306" w14:textId="77777777" w:rsidR="0053552F" w:rsidRPr="00471D98" w:rsidRDefault="00C84FFA">
            <w:pPr>
              <w:pStyle w:val="TableParagraph"/>
              <w:spacing w:line="254" w:lineRule="exact"/>
              <w:ind w:left="106"/>
            </w:pPr>
            <w:r w:rsidRPr="00471D98">
              <w:t>P</w:t>
            </w:r>
            <w:r w:rsidRPr="00471D98">
              <w:rPr>
                <w:spacing w:val="-4"/>
              </w:rPr>
              <w:t xml:space="preserve"> </w:t>
            </w:r>
            <w:r w:rsidRPr="00471D98">
              <w:t>90,000.00</w:t>
            </w:r>
          </w:p>
        </w:tc>
      </w:tr>
      <w:tr w:rsidR="0053552F" w:rsidRPr="00471D98" w14:paraId="5174CB45" w14:textId="77777777">
        <w:trPr>
          <w:trHeight w:val="274"/>
        </w:trPr>
        <w:tc>
          <w:tcPr>
            <w:tcW w:w="4646" w:type="dxa"/>
          </w:tcPr>
          <w:p w14:paraId="1A3D5C9A" w14:textId="77777777" w:rsidR="0053552F" w:rsidRPr="00471D98" w:rsidRDefault="00C84FFA">
            <w:pPr>
              <w:pStyle w:val="TableParagraph"/>
              <w:spacing w:line="254" w:lineRule="exact"/>
              <w:ind w:left="106"/>
            </w:pPr>
            <w:r w:rsidRPr="00471D98">
              <w:t>President</w:t>
            </w:r>
          </w:p>
        </w:tc>
        <w:tc>
          <w:tcPr>
            <w:tcW w:w="4729" w:type="dxa"/>
          </w:tcPr>
          <w:p w14:paraId="3F163179" w14:textId="77777777" w:rsidR="0053552F" w:rsidRPr="00471D98" w:rsidRDefault="00C84FFA">
            <w:pPr>
              <w:pStyle w:val="TableParagraph"/>
              <w:spacing w:line="254" w:lineRule="exact"/>
              <w:ind w:left="106"/>
            </w:pPr>
            <w:r w:rsidRPr="00471D98">
              <w:t>P</w:t>
            </w:r>
            <w:r w:rsidRPr="00471D98">
              <w:rPr>
                <w:spacing w:val="-4"/>
              </w:rPr>
              <w:t xml:space="preserve"> </w:t>
            </w:r>
            <w:r w:rsidRPr="00471D98">
              <w:t>90,000.00</w:t>
            </w:r>
          </w:p>
        </w:tc>
      </w:tr>
      <w:tr w:rsidR="0053552F" w:rsidRPr="00471D98" w14:paraId="274EDE47" w14:textId="77777777">
        <w:trPr>
          <w:trHeight w:val="278"/>
        </w:trPr>
        <w:tc>
          <w:tcPr>
            <w:tcW w:w="4646" w:type="dxa"/>
          </w:tcPr>
          <w:p w14:paraId="08A6E784" w14:textId="77777777" w:rsidR="0053552F" w:rsidRPr="00471D98" w:rsidRDefault="00C84FFA">
            <w:pPr>
              <w:pStyle w:val="TableParagraph"/>
              <w:spacing w:before="2" w:line="256" w:lineRule="exact"/>
              <w:ind w:left="106"/>
            </w:pPr>
            <w:r w:rsidRPr="00471D98">
              <w:t>Vice-President</w:t>
            </w:r>
          </w:p>
        </w:tc>
        <w:tc>
          <w:tcPr>
            <w:tcW w:w="4729" w:type="dxa"/>
          </w:tcPr>
          <w:p w14:paraId="060C7771" w14:textId="77777777" w:rsidR="0053552F" w:rsidRPr="00471D98" w:rsidRDefault="00C84FFA">
            <w:pPr>
              <w:pStyle w:val="TableParagraph"/>
              <w:spacing w:before="2" w:line="256" w:lineRule="exact"/>
              <w:ind w:left="106"/>
            </w:pPr>
            <w:r w:rsidRPr="00471D98">
              <w:t>P</w:t>
            </w:r>
            <w:r w:rsidRPr="00471D98">
              <w:rPr>
                <w:spacing w:val="-3"/>
              </w:rPr>
              <w:t xml:space="preserve"> </w:t>
            </w:r>
            <w:r w:rsidRPr="00471D98">
              <w:t>60,000.00</w:t>
            </w:r>
          </w:p>
        </w:tc>
      </w:tr>
      <w:tr w:rsidR="0053552F" w:rsidRPr="00471D98" w14:paraId="43092944" w14:textId="77777777">
        <w:trPr>
          <w:trHeight w:val="274"/>
        </w:trPr>
        <w:tc>
          <w:tcPr>
            <w:tcW w:w="4646" w:type="dxa"/>
          </w:tcPr>
          <w:p w14:paraId="17B2146D" w14:textId="77777777" w:rsidR="0053552F" w:rsidRPr="00471D98" w:rsidRDefault="00C84FFA">
            <w:pPr>
              <w:pStyle w:val="TableParagraph"/>
              <w:spacing w:line="254" w:lineRule="exact"/>
              <w:ind w:left="106"/>
            </w:pPr>
            <w:r w:rsidRPr="00471D98">
              <w:t>Treasurer</w:t>
            </w:r>
          </w:p>
        </w:tc>
        <w:tc>
          <w:tcPr>
            <w:tcW w:w="4729" w:type="dxa"/>
          </w:tcPr>
          <w:p w14:paraId="25C649C7" w14:textId="77777777" w:rsidR="0053552F" w:rsidRPr="00471D98" w:rsidRDefault="00C84FFA">
            <w:pPr>
              <w:pStyle w:val="TableParagraph"/>
              <w:spacing w:line="254" w:lineRule="exact"/>
              <w:ind w:left="106"/>
            </w:pPr>
            <w:r w:rsidRPr="00471D98">
              <w:t>P</w:t>
            </w:r>
            <w:r w:rsidRPr="00471D98">
              <w:rPr>
                <w:spacing w:val="-4"/>
              </w:rPr>
              <w:t xml:space="preserve"> </w:t>
            </w:r>
            <w:r w:rsidRPr="00471D98">
              <w:t>60,000.00</w:t>
            </w:r>
          </w:p>
        </w:tc>
      </w:tr>
      <w:tr w:rsidR="0053552F" w:rsidRPr="00471D98" w14:paraId="1076DBFA" w14:textId="77777777">
        <w:trPr>
          <w:trHeight w:val="274"/>
        </w:trPr>
        <w:tc>
          <w:tcPr>
            <w:tcW w:w="4646" w:type="dxa"/>
          </w:tcPr>
          <w:p w14:paraId="5180E49A" w14:textId="77777777" w:rsidR="0053552F" w:rsidRPr="00471D98" w:rsidRDefault="00C84FFA">
            <w:pPr>
              <w:pStyle w:val="TableParagraph"/>
              <w:spacing w:line="254" w:lineRule="exact"/>
              <w:ind w:left="106"/>
            </w:pPr>
            <w:r w:rsidRPr="00471D98">
              <w:t>Asst.</w:t>
            </w:r>
            <w:r w:rsidRPr="00471D98">
              <w:rPr>
                <w:spacing w:val="-6"/>
              </w:rPr>
              <w:t xml:space="preserve"> </w:t>
            </w:r>
            <w:r w:rsidRPr="00471D98">
              <w:t>Corporate</w:t>
            </w:r>
            <w:r w:rsidRPr="00471D98">
              <w:rPr>
                <w:spacing w:val="-7"/>
              </w:rPr>
              <w:t xml:space="preserve"> </w:t>
            </w:r>
            <w:r w:rsidRPr="00471D98">
              <w:t>Secretary</w:t>
            </w:r>
          </w:p>
        </w:tc>
        <w:tc>
          <w:tcPr>
            <w:tcW w:w="4729" w:type="dxa"/>
          </w:tcPr>
          <w:p w14:paraId="58CECC0C" w14:textId="77777777" w:rsidR="0053552F" w:rsidRPr="00471D98" w:rsidRDefault="00C84FFA">
            <w:pPr>
              <w:pStyle w:val="TableParagraph"/>
              <w:spacing w:line="254" w:lineRule="exact"/>
              <w:ind w:left="106"/>
            </w:pPr>
            <w:r w:rsidRPr="00471D98">
              <w:t>P</w:t>
            </w:r>
            <w:r w:rsidRPr="00471D98">
              <w:rPr>
                <w:spacing w:val="-4"/>
              </w:rPr>
              <w:t xml:space="preserve"> </w:t>
            </w:r>
            <w:r w:rsidRPr="00471D98">
              <w:t>40,000.00</w:t>
            </w:r>
          </w:p>
        </w:tc>
      </w:tr>
      <w:tr w:rsidR="0053552F" w:rsidRPr="00471D98" w14:paraId="52CBA459" w14:textId="77777777">
        <w:trPr>
          <w:trHeight w:val="273"/>
        </w:trPr>
        <w:tc>
          <w:tcPr>
            <w:tcW w:w="4646" w:type="dxa"/>
          </w:tcPr>
          <w:p w14:paraId="3AE1C3B6" w14:textId="77777777" w:rsidR="0053552F" w:rsidRPr="00471D98" w:rsidRDefault="00C84FFA">
            <w:pPr>
              <w:pStyle w:val="TableParagraph"/>
              <w:spacing w:before="2" w:line="252" w:lineRule="exact"/>
              <w:ind w:left="106"/>
            </w:pPr>
            <w:r w:rsidRPr="00471D98">
              <w:t>Asst.</w:t>
            </w:r>
            <w:r w:rsidRPr="00471D98">
              <w:rPr>
                <w:spacing w:val="-4"/>
              </w:rPr>
              <w:t xml:space="preserve"> </w:t>
            </w:r>
            <w:r w:rsidRPr="00471D98">
              <w:t>Treasurer</w:t>
            </w:r>
          </w:p>
        </w:tc>
        <w:tc>
          <w:tcPr>
            <w:tcW w:w="4729" w:type="dxa"/>
          </w:tcPr>
          <w:p w14:paraId="021DF84F" w14:textId="77777777" w:rsidR="0053552F" w:rsidRPr="00471D98" w:rsidRDefault="00C84FFA">
            <w:pPr>
              <w:pStyle w:val="TableParagraph"/>
              <w:spacing w:before="2" w:line="252" w:lineRule="exact"/>
              <w:ind w:left="106"/>
            </w:pPr>
            <w:r w:rsidRPr="00471D98">
              <w:t>P</w:t>
            </w:r>
            <w:r w:rsidRPr="00471D98">
              <w:rPr>
                <w:spacing w:val="-4"/>
              </w:rPr>
              <w:t xml:space="preserve"> </w:t>
            </w:r>
            <w:r w:rsidRPr="00471D98">
              <w:t>40,000.00</w:t>
            </w:r>
          </w:p>
        </w:tc>
      </w:tr>
    </w:tbl>
    <w:p w14:paraId="696CC645" w14:textId="77777777" w:rsidR="0053552F" w:rsidRPr="00471D98" w:rsidRDefault="0053552F">
      <w:pPr>
        <w:pStyle w:val="BodyText"/>
        <w:spacing w:before="7"/>
        <w:rPr>
          <w:sz w:val="22"/>
          <w:szCs w:val="22"/>
        </w:rPr>
      </w:pPr>
    </w:p>
    <w:p w14:paraId="43011E2A" w14:textId="77777777" w:rsidR="002254ED" w:rsidRPr="00471D98" w:rsidRDefault="002254ED">
      <w:pPr>
        <w:pStyle w:val="BodyText"/>
        <w:spacing w:before="7"/>
        <w:rPr>
          <w:sz w:val="22"/>
          <w:szCs w:val="22"/>
        </w:rPr>
      </w:pPr>
    </w:p>
    <w:p w14:paraId="1C161266" w14:textId="77777777" w:rsidR="002254ED" w:rsidRPr="00471D98" w:rsidRDefault="002254ED">
      <w:pPr>
        <w:pStyle w:val="BodyText"/>
        <w:spacing w:before="7"/>
        <w:rPr>
          <w:sz w:val="22"/>
          <w:szCs w:val="22"/>
        </w:rPr>
      </w:pPr>
    </w:p>
    <w:p w14:paraId="497AEAE9" w14:textId="77777777" w:rsidR="002254ED" w:rsidRPr="00471D98" w:rsidRDefault="002254ED">
      <w:pPr>
        <w:pStyle w:val="BodyText"/>
        <w:spacing w:before="7"/>
        <w:rPr>
          <w:rFonts w:ascii="Arial" w:hAnsi="Arial" w:cs="Arial"/>
          <w:sz w:val="20"/>
          <w:szCs w:val="20"/>
        </w:rPr>
      </w:pPr>
    </w:p>
    <w:p w14:paraId="5AF3FF84" w14:textId="329C84EC" w:rsidR="002254ED" w:rsidRPr="00471D98" w:rsidRDefault="002254ED" w:rsidP="002254ED">
      <w:pPr>
        <w:ind w:left="270"/>
        <w:jc w:val="both"/>
        <w:rPr>
          <w:rFonts w:ascii="Arial" w:hAnsi="Arial" w:cs="Arial"/>
          <w:sz w:val="20"/>
          <w:szCs w:val="20"/>
        </w:rPr>
      </w:pPr>
      <w:r w:rsidRPr="00471D98">
        <w:rPr>
          <w:rFonts w:ascii="Arial" w:hAnsi="Arial" w:cs="Arial"/>
          <w:spacing w:val="-1"/>
          <w:sz w:val="20"/>
          <w:szCs w:val="20"/>
        </w:rPr>
        <w:t xml:space="preserve">Below is the table on the per diem received by the directors for meetings of the </w:t>
      </w:r>
      <w:r w:rsidRPr="00471D98">
        <w:rPr>
          <w:rFonts w:ascii="Arial" w:hAnsi="Arial" w:cs="Arial"/>
          <w:sz w:val="20"/>
          <w:szCs w:val="20"/>
        </w:rPr>
        <w:t xml:space="preserve">Board, Executive Committee, Finance Committee, Compensation and Remunerations Committee, Audit Committee, Nomination and Corporate Governance Committee for the years 2025 and 2024 and the estimated amount for 2026: </w:t>
      </w:r>
    </w:p>
    <w:p w14:paraId="5D9E440B" w14:textId="77777777" w:rsidR="002254ED" w:rsidRPr="00471D98" w:rsidRDefault="002254ED" w:rsidP="002254ED">
      <w:pPr>
        <w:ind w:left="270"/>
        <w:jc w:val="both"/>
        <w:rPr>
          <w:rFonts w:cs="Times New Roman"/>
          <w:sz w:val="24"/>
          <w:szCs w:val="24"/>
        </w:rPr>
      </w:pPr>
    </w:p>
    <w:p w14:paraId="6726E7CD" w14:textId="77777777" w:rsidR="002254ED" w:rsidRPr="00471D98" w:rsidRDefault="002254ED">
      <w:pPr>
        <w:pStyle w:val="BodyText"/>
        <w:spacing w:before="7"/>
        <w:rPr>
          <w:sz w:val="22"/>
          <w:szCs w:val="22"/>
        </w:rPr>
      </w:pPr>
    </w:p>
    <w:tbl>
      <w:tblPr>
        <w:tblpPr w:leftFromText="180" w:rightFromText="180" w:vertAnchor="page" w:horzAnchor="margin" w:tblpXSpec="center" w:tblpY="1801"/>
        <w:tblW w:w="10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870"/>
        <w:gridCol w:w="1239"/>
        <w:gridCol w:w="1240"/>
        <w:gridCol w:w="1231"/>
        <w:gridCol w:w="1226"/>
        <w:gridCol w:w="1237"/>
        <w:gridCol w:w="1234"/>
        <w:gridCol w:w="1253"/>
      </w:tblGrid>
      <w:tr w:rsidR="0071636E" w:rsidRPr="00471D98" w14:paraId="47624CE6" w14:textId="77777777" w:rsidTr="001F0033">
        <w:trPr>
          <w:trHeight w:val="766"/>
        </w:trPr>
        <w:tc>
          <w:tcPr>
            <w:tcW w:w="1283" w:type="dxa"/>
            <w:vAlign w:val="center"/>
            <w:hideMark/>
          </w:tcPr>
          <w:p w14:paraId="27276443" w14:textId="77777777" w:rsidR="0059368A" w:rsidRPr="00471D98" w:rsidRDefault="0059368A" w:rsidP="001F0033">
            <w:pPr>
              <w:jc w:val="center"/>
              <w:rPr>
                <w:rFonts w:eastAsia="Times New Roman" w:cs="Calibri"/>
                <w:sz w:val="16"/>
                <w:szCs w:val="16"/>
              </w:rPr>
            </w:pPr>
            <w:bookmarkStart w:id="0" w:name="RANGE!A1:I91"/>
            <w:r w:rsidRPr="00471D98">
              <w:rPr>
                <w:rFonts w:eastAsia="Times New Roman" w:cs="Times New Roman"/>
                <w:sz w:val="16"/>
                <w:szCs w:val="16"/>
              </w:rPr>
              <w:lastRenderedPageBreak/>
              <w:t>Directors</w:t>
            </w:r>
            <w:bookmarkEnd w:id="0"/>
          </w:p>
        </w:tc>
        <w:tc>
          <w:tcPr>
            <w:tcW w:w="870" w:type="dxa"/>
            <w:noWrap/>
            <w:vAlign w:val="center"/>
            <w:hideMark/>
          </w:tcPr>
          <w:p w14:paraId="2D3E2F6A" w14:textId="77777777" w:rsidR="0059368A" w:rsidRPr="00471D98" w:rsidRDefault="0059368A" w:rsidP="001F0033">
            <w:pPr>
              <w:jc w:val="center"/>
              <w:rPr>
                <w:rFonts w:eastAsia="Times New Roman" w:cs="Calibri"/>
                <w:sz w:val="16"/>
                <w:szCs w:val="16"/>
              </w:rPr>
            </w:pPr>
            <w:r w:rsidRPr="00471D98">
              <w:rPr>
                <w:rFonts w:eastAsia="Times New Roman" w:cs="Calibri"/>
                <w:sz w:val="16"/>
                <w:szCs w:val="16"/>
              </w:rPr>
              <w:t>Year</w:t>
            </w:r>
          </w:p>
        </w:tc>
        <w:tc>
          <w:tcPr>
            <w:tcW w:w="1239" w:type="dxa"/>
            <w:vAlign w:val="center"/>
            <w:hideMark/>
          </w:tcPr>
          <w:p w14:paraId="45ADBD84" w14:textId="77777777" w:rsidR="0059368A" w:rsidRPr="00471D98" w:rsidRDefault="0059368A" w:rsidP="001F0033">
            <w:pPr>
              <w:jc w:val="center"/>
              <w:rPr>
                <w:rFonts w:eastAsia="Times New Roman" w:cs="Calibri"/>
                <w:sz w:val="16"/>
                <w:szCs w:val="16"/>
              </w:rPr>
            </w:pPr>
            <w:r w:rsidRPr="00471D98">
              <w:rPr>
                <w:rFonts w:eastAsia="Times New Roman" w:cs="Times New Roman"/>
                <w:sz w:val="16"/>
                <w:szCs w:val="16"/>
              </w:rPr>
              <w:t xml:space="preserve"> Board </w:t>
            </w:r>
          </w:p>
        </w:tc>
        <w:tc>
          <w:tcPr>
            <w:tcW w:w="1240" w:type="dxa"/>
            <w:vAlign w:val="center"/>
            <w:hideMark/>
          </w:tcPr>
          <w:p w14:paraId="354C39C9" w14:textId="77777777" w:rsidR="0059368A" w:rsidRPr="00471D98" w:rsidRDefault="0059368A" w:rsidP="001F0033">
            <w:pPr>
              <w:jc w:val="center"/>
              <w:rPr>
                <w:rFonts w:eastAsia="Times New Roman" w:cs="Calibri"/>
                <w:sz w:val="16"/>
                <w:szCs w:val="16"/>
              </w:rPr>
            </w:pPr>
            <w:r w:rsidRPr="00471D98">
              <w:rPr>
                <w:rFonts w:eastAsia="Times New Roman" w:cs="Times New Roman"/>
                <w:sz w:val="16"/>
                <w:szCs w:val="16"/>
              </w:rPr>
              <w:t xml:space="preserve"> Executive Committee </w:t>
            </w:r>
          </w:p>
        </w:tc>
        <w:tc>
          <w:tcPr>
            <w:tcW w:w="1231" w:type="dxa"/>
            <w:vAlign w:val="center"/>
            <w:hideMark/>
          </w:tcPr>
          <w:p w14:paraId="48519CC6" w14:textId="77777777" w:rsidR="0059368A" w:rsidRPr="00471D98" w:rsidRDefault="0059368A" w:rsidP="001F0033">
            <w:pPr>
              <w:jc w:val="center"/>
              <w:rPr>
                <w:rFonts w:eastAsia="Times New Roman" w:cs="Calibri"/>
                <w:sz w:val="16"/>
                <w:szCs w:val="16"/>
              </w:rPr>
            </w:pPr>
            <w:r w:rsidRPr="00471D98">
              <w:rPr>
                <w:rFonts w:eastAsia="Times New Roman" w:cs="Times New Roman"/>
                <w:sz w:val="16"/>
                <w:szCs w:val="16"/>
              </w:rPr>
              <w:t xml:space="preserve"> Finance Committee </w:t>
            </w:r>
          </w:p>
        </w:tc>
        <w:tc>
          <w:tcPr>
            <w:tcW w:w="1226" w:type="dxa"/>
            <w:vAlign w:val="center"/>
            <w:hideMark/>
          </w:tcPr>
          <w:p w14:paraId="7DF84014" w14:textId="77777777" w:rsidR="0059368A" w:rsidRPr="00471D98" w:rsidRDefault="0059368A" w:rsidP="001F0033">
            <w:pPr>
              <w:jc w:val="center"/>
              <w:rPr>
                <w:rFonts w:eastAsia="Times New Roman" w:cs="Calibri"/>
                <w:sz w:val="16"/>
                <w:szCs w:val="16"/>
              </w:rPr>
            </w:pPr>
            <w:r w:rsidRPr="00471D98">
              <w:rPr>
                <w:rFonts w:eastAsia="Times New Roman" w:cs="Times New Roman"/>
                <w:sz w:val="16"/>
                <w:szCs w:val="16"/>
              </w:rPr>
              <w:t xml:space="preserve"> Audit Committee </w:t>
            </w:r>
          </w:p>
        </w:tc>
        <w:tc>
          <w:tcPr>
            <w:tcW w:w="1237" w:type="dxa"/>
            <w:vAlign w:val="center"/>
            <w:hideMark/>
          </w:tcPr>
          <w:p w14:paraId="37BF2B8A" w14:textId="77777777" w:rsidR="0059368A" w:rsidRPr="00471D98" w:rsidRDefault="0059368A" w:rsidP="001F0033">
            <w:pPr>
              <w:jc w:val="center"/>
              <w:rPr>
                <w:rFonts w:eastAsia="Times New Roman" w:cs="Calibri"/>
                <w:sz w:val="16"/>
                <w:szCs w:val="16"/>
              </w:rPr>
            </w:pPr>
            <w:r w:rsidRPr="00471D98">
              <w:rPr>
                <w:rFonts w:eastAsia="Times New Roman" w:cs="Times New Roman"/>
                <w:sz w:val="16"/>
                <w:szCs w:val="16"/>
              </w:rPr>
              <w:t xml:space="preserve"> Nominations Committee </w:t>
            </w:r>
          </w:p>
        </w:tc>
        <w:tc>
          <w:tcPr>
            <w:tcW w:w="1234" w:type="dxa"/>
            <w:vAlign w:val="center"/>
            <w:hideMark/>
          </w:tcPr>
          <w:p w14:paraId="3BF612BE" w14:textId="77777777" w:rsidR="0059368A" w:rsidRPr="00471D98" w:rsidRDefault="0059368A" w:rsidP="001F0033">
            <w:pPr>
              <w:jc w:val="center"/>
              <w:rPr>
                <w:rFonts w:eastAsia="Times New Roman" w:cs="Calibri"/>
                <w:sz w:val="16"/>
                <w:szCs w:val="16"/>
              </w:rPr>
            </w:pPr>
            <w:r w:rsidRPr="00471D98">
              <w:rPr>
                <w:rFonts w:eastAsia="Times New Roman" w:cs="Times New Roman"/>
                <w:sz w:val="16"/>
                <w:szCs w:val="16"/>
              </w:rPr>
              <w:t xml:space="preserve"> Corporate Governance Committee </w:t>
            </w:r>
          </w:p>
        </w:tc>
        <w:tc>
          <w:tcPr>
            <w:tcW w:w="1253" w:type="dxa"/>
            <w:vAlign w:val="center"/>
            <w:hideMark/>
          </w:tcPr>
          <w:p w14:paraId="6A39D30B" w14:textId="77777777" w:rsidR="0059368A" w:rsidRPr="00471D98" w:rsidRDefault="0059368A" w:rsidP="001F0033">
            <w:pPr>
              <w:jc w:val="center"/>
              <w:rPr>
                <w:rFonts w:eastAsia="Times New Roman" w:cs="Calibri"/>
                <w:sz w:val="16"/>
                <w:szCs w:val="16"/>
              </w:rPr>
            </w:pPr>
            <w:r w:rsidRPr="00471D98">
              <w:rPr>
                <w:rFonts w:eastAsia="Times New Roman" w:cs="Times New Roman"/>
                <w:sz w:val="16"/>
                <w:szCs w:val="16"/>
              </w:rPr>
              <w:t xml:space="preserve"> Compensation and Remunerations Committee </w:t>
            </w:r>
          </w:p>
        </w:tc>
      </w:tr>
      <w:tr w:rsidR="0071636E" w:rsidRPr="00471D98" w14:paraId="70B5DD0A" w14:textId="77777777" w:rsidTr="0059368A">
        <w:trPr>
          <w:trHeight w:val="309"/>
        </w:trPr>
        <w:tc>
          <w:tcPr>
            <w:tcW w:w="1283" w:type="dxa"/>
            <w:vMerge w:val="restart"/>
            <w:vAlign w:val="center"/>
            <w:hideMark/>
          </w:tcPr>
          <w:p w14:paraId="212CEFB8" w14:textId="77777777" w:rsidR="0059368A" w:rsidRPr="00471D98" w:rsidRDefault="0059368A" w:rsidP="0059368A">
            <w:pPr>
              <w:rPr>
                <w:rFonts w:eastAsia="Times New Roman" w:cs="Calibri"/>
                <w:sz w:val="20"/>
                <w:szCs w:val="20"/>
              </w:rPr>
            </w:pPr>
            <w:r w:rsidRPr="00471D98">
              <w:rPr>
                <w:rFonts w:eastAsia="Times New Roman" w:cs="Calibri"/>
                <w:sz w:val="20"/>
                <w:szCs w:val="20"/>
              </w:rPr>
              <w:t xml:space="preserve">Enriquez Jr.,Amado C. </w:t>
            </w:r>
          </w:p>
        </w:tc>
        <w:tc>
          <w:tcPr>
            <w:tcW w:w="870" w:type="dxa"/>
            <w:noWrap/>
            <w:vAlign w:val="center"/>
          </w:tcPr>
          <w:p w14:paraId="53F5295A" w14:textId="7740A89F" w:rsidR="0059368A" w:rsidRPr="00471D98" w:rsidRDefault="0059368A" w:rsidP="0059368A">
            <w:pPr>
              <w:jc w:val="center"/>
              <w:rPr>
                <w:rFonts w:eastAsia="Times New Roman" w:cs="Calibri"/>
                <w:sz w:val="20"/>
                <w:szCs w:val="20"/>
              </w:rPr>
            </w:pPr>
            <w:r w:rsidRPr="00471D98">
              <w:rPr>
                <w:rFonts w:eastAsia="Times New Roman" w:cs="Calibri"/>
                <w:sz w:val="20"/>
                <w:szCs w:val="20"/>
              </w:rPr>
              <w:t>2024</w:t>
            </w:r>
          </w:p>
        </w:tc>
        <w:tc>
          <w:tcPr>
            <w:tcW w:w="1239" w:type="dxa"/>
            <w:vAlign w:val="center"/>
          </w:tcPr>
          <w:p w14:paraId="7F4054C8" w14:textId="0691DD2B" w:rsidR="0059368A" w:rsidRPr="00471D98" w:rsidRDefault="0059368A" w:rsidP="0059368A">
            <w:pPr>
              <w:jc w:val="center"/>
              <w:rPr>
                <w:rFonts w:eastAsia="Times New Roman" w:cs="Calibri"/>
                <w:sz w:val="20"/>
                <w:szCs w:val="20"/>
              </w:rPr>
            </w:pPr>
            <w:r w:rsidRPr="00471D98">
              <w:rPr>
                <w:rFonts w:eastAsia="Times New Roman" w:cs="Calibri"/>
                <w:sz w:val="20"/>
                <w:szCs w:val="20"/>
              </w:rPr>
              <w:t xml:space="preserve">285,000.00 </w:t>
            </w:r>
          </w:p>
        </w:tc>
        <w:tc>
          <w:tcPr>
            <w:tcW w:w="1240" w:type="dxa"/>
            <w:vAlign w:val="center"/>
          </w:tcPr>
          <w:p w14:paraId="62017CDB" w14:textId="24DE6269" w:rsidR="0059368A" w:rsidRPr="00471D98" w:rsidRDefault="0059368A" w:rsidP="0059368A">
            <w:pPr>
              <w:jc w:val="center"/>
              <w:rPr>
                <w:rFonts w:eastAsia="Times New Roman" w:cs="Calibri"/>
                <w:sz w:val="20"/>
                <w:szCs w:val="20"/>
              </w:rPr>
            </w:pPr>
            <w:r w:rsidRPr="00471D98">
              <w:rPr>
                <w:rFonts w:eastAsia="Times New Roman" w:cs="Calibri"/>
                <w:sz w:val="20"/>
                <w:szCs w:val="20"/>
              </w:rPr>
              <w:t xml:space="preserve">4,000.00 </w:t>
            </w:r>
          </w:p>
        </w:tc>
        <w:tc>
          <w:tcPr>
            <w:tcW w:w="1231" w:type="dxa"/>
            <w:vAlign w:val="center"/>
          </w:tcPr>
          <w:p w14:paraId="6E1FD5AB" w14:textId="02721AEF" w:rsidR="0059368A" w:rsidRPr="00471D98" w:rsidRDefault="0059368A" w:rsidP="0059368A">
            <w:pPr>
              <w:jc w:val="center"/>
              <w:rPr>
                <w:rFonts w:eastAsia="Times New Roman" w:cs="Calibri"/>
                <w:sz w:val="20"/>
                <w:szCs w:val="20"/>
              </w:rPr>
            </w:pPr>
            <w:r w:rsidRPr="00471D98">
              <w:rPr>
                <w:rFonts w:eastAsia="Times New Roman" w:cs="Calibri"/>
                <w:sz w:val="20"/>
                <w:szCs w:val="20"/>
              </w:rPr>
              <w:t xml:space="preserve">1,500.00 </w:t>
            </w:r>
          </w:p>
        </w:tc>
        <w:tc>
          <w:tcPr>
            <w:tcW w:w="1226" w:type="dxa"/>
            <w:vAlign w:val="center"/>
          </w:tcPr>
          <w:p w14:paraId="5654E17A" w14:textId="6E7FEC8F" w:rsidR="0059368A" w:rsidRPr="00471D98" w:rsidRDefault="0059368A" w:rsidP="0059368A">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115AF5F1" w14:textId="3CA30A76" w:rsidR="0059368A" w:rsidRPr="00471D98" w:rsidRDefault="0059368A" w:rsidP="0059368A">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6999D240" w14:textId="55D5199F" w:rsidR="0059368A" w:rsidRPr="00471D98" w:rsidRDefault="0059368A" w:rsidP="0059368A">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4D23C7D4" w14:textId="6B44D0E9" w:rsidR="0059368A" w:rsidRPr="00471D98" w:rsidRDefault="0059368A" w:rsidP="0059368A">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1B2AC7C0" w14:textId="77777777" w:rsidTr="0059368A">
        <w:trPr>
          <w:trHeight w:val="309"/>
        </w:trPr>
        <w:tc>
          <w:tcPr>
            <w:tcW w:w="1283" w:type="dxa"/>
            <w:vMerge/>
            <w:vAlign w:val="center"/>
            <w:hideMark/>
          </w:tcPr>
          <w:p w14:paraId="0BEDBE59" w14:textId="77777777" w:rsidR="0059368A" w:rsidRPr="00471D98" w:rsidRDefault="0059368A" w:rsidP="0059368A">
            <w:pPr>
              <w:rPr>
                <w:rFonts w:eastAsia="Times New Roman" w:cs="Calibri"/>
                <w:sz w:val="20"/>
                <w:szCs w:val="20"/>
              </w:rPr>
            </w:pPr>
          </w:p>
        </w:tc>
        <w:tc>
          <w:tcPr>
            <w:tcW w:w="870" w:type="dxa"/>
            <w:noWrap/>
            <w:vAlign w:val="center"/>
          </w:tcPr>
          <w:p w14:paraId="3AAC1D98" w14:textId="4A8C53F7" w:rsidR="0059368A" w:rsidRPr="00471D98" w:rsidRDefault="0059368A" w:rsidP="0059368A">
            <w:pPr>
              <w:jc w:val="center"/>
              <w:rPr>
                <w:rFonts w:eastAsia="Times New Roman" w:cs="Calibri"/>
                <w:sz w:val="20"/>
                <w:szCs w:val="20"/>
              </w:rPr>
            </w:pPr>
            <w:r w:rsidRPr="00471D98">
              <w:rPr>
                <w:rFonts w:eastAsia="Times New Roman" w:cs="Calibri"/>
                <w:sz w:val="20"/>
                <w:szCs w:val="20"/>
              </w:rPr>
              <w:t>2025</w:t>
            </w:r>
          </w:p>
        </w:tc>
        <w:tc>
          <w:tcPr>
            <w:tcW w:w="1239" w:type="dxa"/>
            <w:vAlign w:val="center"/>
          </w:tcPr>
          <w:p w14:paraId="77F83212" w14:textId="65569FFE" w:rsidR="0059368A" w:rsidRPr="00471D98" w:rsidRDefault="0059368A" w:rsidP="0059368A">
            <w:pPr>
              <w:jc w:val="center"/>
              <w:rPr>
                <w:rFonts w:eastAsia="Times New Roman" w:cs="Calibri"/>
                <w:sz w:val="20"/>
                <w:szCs w:val="20"/>
              </w:rPr>
            </w:pPr>
            <w:r w:rsidRPr="00471D98">
              <w:rPr>
                <w:rFonts w:eastAsia="Times New Roman" w:cs="Calibri"/>
                <w:sz w:val="20"/>
                <w:szCs w:val="20"/>
              </w:rPr>
              <w:t xml:space="preserve">140,000.00 </w:t>
            </w:r>
          </w:p>
        </w:tc>
        <w:tc>
          <w:tcPr>
            <w:tcW w:w="1240" w:type="dxa"/>
            <w:vAlign w:val="center"/>
          </w:tcPr>
          <w:p w14:paraId="07A5E549" w14:textId="4744C9A9" w:rsidR="0059368A" w:rsidRPr="00471D98" w:rsidRDefault="0059368A" w:rsidP="0059368A">
            <w:pPr>
              <w:jc w:val="center"/>
              <w:rPr>
                <w:rFonts w:eastAsia="Times New Roman" w:cs="Calibri"/>
                <w:sz w:val="20"/>
                <w:szCs w:val="20"/>
              </w:rPr>
            </w:pPr>
            <w:r w:rsidRPr="00471D98">
              <w:rPr>
                <w:rFonts w:eastAsia="Times New Roman" w:cs="Calibri"/>
                <w:sz w:val="20"/>
                <w:szCs w:val="20"/>
              </w:rPr>
              <w:t xml:space="preserve">15,000.00 </w:t>
            </w:r>
          </w:p>
        </w:tc>
        <w:tc>
          <w:tcPr>
            <w:tcW w:w="1231" w:type="dxa"/>
            <w:vAlign w:val="center"/>
          </w:tcPr>
          <w:p w14:paraId="0259E808" w14:textId="34F931EF" w:rsidR="0059368A" w:rsidRPr="00471D98" w:rsidRDefault="0059368A" w:rsidP="0059368A">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4E272B76" w14:textId="56FD79FC" w:rsidR="0059368A" w:rsidRPr="00471D98" w:rsidRDefault="0059368A" w:rsidP="0059368A">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4FBB1C52" w14:textId="553DA26B" w:rsidR="0059368A" w:rsidRPr="00471D98" w:rsidRDefault="0059368A" w:rsidP="0059368A">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583A4716" w14:textId="388CD5F6" w:rsidR="0059368A" w:rsidRPr="00471D98" w:rsidRDefault="0059368A" w:rsidP="0059368A">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4EC5F3E7" w14:textId="0DF91836" w:rsidR="0059368A" w:rsidRPr="00471D98" w:rsidRDefault="0059368A" w:rsidP="0059368A">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63A4C976" w14:textId="77777777" w:rsidTr="0059368A">
        <w:trPr>
          <w:trHeight w:val="309"/>
        </w:trPr>
        <w:tc>
          <w:tcPr>
            <w:tcW w:w="1283" w:type="dxa"/>
            <w:vMerge/>
            <w:vAlign w:val="center"/>
            <w:hideMark/>
          </w:tcPr>
          <w:p w14:paraId="533DDAA1" w14:textId="77777777" w:rsidR="00B822B1" w:rsidRPr="00471D98" w:rsidRDefault="00B822B1" w:rsidP="00B822B1">
            <w:pPr>
              <w:rPr>
                <w:rFonts w:eastAsia="Times New Roman" w:cs="Calibri"/>
                <w:sz w:val="20"/>
                <w:szCs w:val="20"/>
              </w:rPr>
            </w:pPr>
          </w:p>
        </w:tc>
        <w:tc>
          <w:tcPr>
            <w:tcW w:w="870" w:type="dxa"/>
            <w:noWrap/>
            <w:vAlign w:val="center"/>
          </w:tcPr>
          <w:p w14:paraId="20B61DB9" w14:textId="7AEB1F9C" w:rsidR="00B822B1" w:rsidRPr="00471D98" w:rsidRDefault="00B822B1" w:rsidP="00B822B1">
            <w:pPr>
              <w:jc w:val="center"/>
              <w:rPr>
                <w:rFonts w:eastAsia="Times New Roman" w:cs="Calibri"/>
                <w:sz w:val="20"/>
                <w:szCs w:val="20"/>
              </w:rPr>
            </w:pPr>
            <w:r w:rsidRPr="00471D98">
              <w:rPr>
                <w:rFonts w:eastAsia="Times New Roman" w:cs="Calibri"/>
                <w:sz w:val="20"/>
                <w:szCs w:val="20"/>
              </w:rPr>
              <w:t>2026 Est.</w:t>
            </w:r>
          </w:p>
        </w:tc>
        <w:tc>
          <w:tcPr>
            <w:tcW w:w="1239" w:type="dxa"/>
            <w:vAlign w:val="center"/>
          </w:tcPr>
          <w:p w14:paraId="059F0D5D" w14:textId="2C78F99E" w:rsidR="00B822B1" w:rsidRPr="00471D98" w:rsidRDefault="00B822B1" w:rsidP="00B822B1">
            <w:pPr>
              <w:jc w:val="center"/>
              <w:rPr>
                <w:rFonts w:eastAsia="Times New Roman" w:cs="Calibri"/>
                <w:sz w:val="20"/>
                <w:szCs w:val="20"/>
              </w:rPr>
            </w:pPr>
            <w:r w:rsidRPr="00471D98">
              <w:rPr>
                <w:rFonts w:eastAsia="Times New Roman" w:cs="Calibri"/>
                <w:sz w:val="20"/>
                <w:szCs w:val="20"/>
              </w:rPr>
              <w:t>140,000.00</w:t>
            </w:r>
          </w:p>
        </w:tc>
        <w:tc>
          <w:tcPr>
            <w:tcW w:w="1240" w:type="dxa"/>
            <w:vAlign w:val="center"/>
          </w:tcPr>
          <w:p w14:paraId="41D06361" w14:textId="13CAB292" w:rsidR="00B822B1" w:rsidRPr="00471D98" w:rsidRDefault="00B822B1" w:rsidP="00B822B1">
            <w:pPr>
              <w:jc w:val="center"/>
              <w:rPr>
                <w:rFonts w:eastAsia="Times New Roman" w:cs="Calibri"/>
                <w:sz w:val="20"/>
                <w:szCs w:val="20"/>
              </w:rPr>
            </w:pPr>
            <w:r w:rsidRPr="00471D98">
              <w:rPr>
                <w:rFonts w:eastAsia="Times New Roman" w:cs="Calibri"/>
                <w:sz w:val="20"/>
                <w:szCs w:val="20"/>
              </w:rPr>
              <w:t>15,000.00</w:t>
            </w:r>
          </w:p>
        </w:tc>
        <w:tc>
          <w:tcPr>
            <w:tcW w:w="1231" w:type="dxa"/>
            <w:vAlign w:val="center"/>
          </w:tcPr>
          <w:p w14:paraId="72815BB9" w14:textId="72F0809B" w:rsidR="00B822B1" w:rsidRPr="00471D98" w:rsidRDefault="00B822B1" w:rsidP="00B822B1">
            <w:pPr>
              <w:jc w:val="center"/>
              <w:rPr>
                <w:rFonts w:eastAsia="Times New Roman" w:cs="Calibri"/>
                <w:sz w:val="20"/>
                <w:szCs w:val="20"/>
              </w:rPr>
            </w:pPr>
            <w:r w:rsidRPr="00471D98">
              <w:rPr>
                <w:rFonts w:eastAsia="Times New Roman" w:cs="Calibri"/>
                <w:sz w:val="20"/>
                <w:szCs w:val="20"/>
              </w:rPr>
              <w:t>4,500.00</w:t>
            </w:r>
          </w:p>
        </w:tc>
        <w:tc>
          <w:tcPr>
            <w:tcW w:w="1226" w:type="dxa"/>
            <w:vAlign w:val="center"/>
          </w:tcPr>
          <w:p w14:paraId="67A8C017" w14:textId="7D093604" w:rsidR="00B822B1" w:rsidRPr="00471D98" w:rsidRDefault="00B822B1" w:rsidP="00B822B1">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4FDE242C" w14:textId="656A21D9" w:rsidR="00B822B1" w:rsidRPr="00471D98" w:rsidRDefault="00B822B1" w:rsidP="00B822B1">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181E8274" w14:textId="33A17F57" w:rsidR="00B822B1" w:rsidRPr="00471D98" w:rsidRDefault="00B822B1" w:rsidP="00B822B1">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657F6724" w14:textId="559EE999" w:rsidR="00B822B1" w:rsidRPr="00471D98" w:rsidRDefault="00B822B1" w:rsidP="00B822B1">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60706CCF" w14:textId="77777777" w:rsidTr="0059368A">
        <w:trPr>
          <w:trHeight w:val="265"/>
        </w:trPr>
        <w:tc>
          <w:tcPr>
            <w:tcW w:w="1283" w:type="dxa"/>
            <w:vMerge w:val="restart"/>
            <w:vAlign w:val="center"/>
            <w:hideMark/>
          </w:tcPr>
          <w:p w14:paraId="43D19799" w14:textId="77777777" w:rsidR="00B822B1" w:rsidRPr="00471D98" w:rsidRDefault="00B822B1" w:rsidP="00B822B1">
            <w:pPr>
              <w:rPr>
                <w:rFonts w:eastAsia="Times New Roman" w:cs="Calibri"/>
                <w:sz w:val="20"/>
                <w:szCs w:val="20"/>
              </w:rPr>
            </w:pPr>
            <w:r w:rsidRPr="00471D98">
              <w:rPr>
                <w:rFonts w:eastAsia="Times New Roman" w:cs="Calibri"/>
                <w:sz w:val="20"/>
                <w:szCs w:val="20"/>
              </w:rPr>
              <w:t>Tovera, Joseph M.</w:t>
            </w:r>
          </w:p>
        </w:tc>
        <w:tc>
          <w:tcPr>
            <w:tcW w:w="870" w:type="dxa"/>
            <w:noWrap/>
            <w:vAlign w:val="center"/>
          </w:tcPr>
          <w:p w14:paraId="5AB1995A" w14:textId="45E0F26F" w:rsidR="00B822B1" w:rsidRPr="00471D98" w:rsidRDefault="00B822B1" w:rsidP="00B822B1">
            <w:pPr>
              <w:jc w:val="center"/>
              <w:rPr>
                <w:rFonts w:eastAsia="Times New Roman" w:cs="Calibri"/>
                <w:sz w:val="20"/>
                <w:szCs w:val="20"/>
              </w:rPr>
            </w:pPr>
            <w:r w:rsidRPr="00471D98">
              <w:rPr>
                <w:rFonts w:eastAsia="Times New Roman" w:cs="Calibri"/>
                <w:sz w:val="20"/>
                <w:szCs w:val="20"/>
              </w:rPr>
              <w:t>2024</w:t>
            </w:r>
          </w:p>
        </w:tc>
        <w:tc>
          <w:tcPr>
            <w:tcW w:w="1239" w:type="dxa"/>
            <w:vAlign w:val="center"/>
          </w:tcPr>
          <w:p w14:paraId="6A550A8D" w14:textId="61C15AEC" w:rsidR="00B822B1" w:rsidRPr="00471D98" w:rsidRDefault="00B822B1" w:rsidP="00B822B1">
            <w:pPr>
              <w:jc w:val="center"/>
              <w:rPr>
                <w:rFonts w:eastAsia="Times New Roman" w:cs="Calibri"/>
                <w:sz w:val="20"/>
                <w:szCs w:val="20"/>
              </w:rPr>
            </w:pPr>
            <w:r w:rsidRPr="00471D98">
              <w:rPr>
                <w:rFonts w:eastAsia="Times New Roman" w:cs="Calibri"/>
                <w:sz w:val="20"/>
                <w:szCs w:val="20"/>
              </w:rPr>
              <w:t xml:space="preserve">285,000.00 </w:t>
            </w:r>
          </w:p>
        </w:tc>
        <w:tc>
          <w:tcPr>
            <w:tcW w:w="1240" w:type="dxa"/>
            <w:vAlign w:val="center"/>
          </w:tcPr>
          <w:p w14:paraId="5B82C2E6" w14:textId="51C9FE54" w:rsidR="00B822B1" w:rsidRPr="00471D98" w:rsidRDefault="00B822B1" w:rsidP="00B822B1">
            <w:pPr>
              <w:jc w:val="center"/>
              <w:rPr>
                <w:rFonts w:eastAsia="Times New Roman" w:cs="Calibri"/>
                <w:sz w:val="20"/>
                <w:szCs w:val="20"/>
              </w:rPr>
            </w:pPr>
            <w:r w:rsidRPr="00471D98">
              <w:rPr>
                <w:rFonts w:eastAsia="Times New Roman" w:cs="Calibri"/>
                <w:sz w:val="20"/>
                <w:szCs w:val="20"/>
              </w:rPr>
              <w:t xml:space="preserve">7,000.00 </w:t>
            </w:r>
          </w:p>
        </w:tc>
        <w:tc>
          <w:tcPr>
            <w:tcW w:w="1231" w:type="dxa"/>
            <w:vAlign w:val="center"/>
          </w:tcPr>
          <w:p w14:paraId="427BDF2D" w14:textId="4D2EBA40" w:rsidR="00B822B1" w:rsidRPr="00471D98" w:rsidRDefault="00B822B1" w:rsidP="00B822B1">
            <w:pPr>
              <w:jc w:val="center"/>
              <w:rPr>
                <w:rFonts w:eastAsia="Times New Roman" w:cs="Calibri"/>
                <w:sz w:val="20"/>
                <w:szCs w:val="20"/>
              </w:rPr>
            </w:pPr>
            <w:r w:rsidRPr="00471D98">
              <w:rPr>
                <w:rFonts w:eastAsia="Times New Roman" w:cs="Calibri"/>
                <w:sz w:val="20"/>
                <w:szCs w:val="20"/>
              </w:rPr>
              <w:t xml:space="preserve">4,500.00 </w:t>
            </w:r>
          </w:p>
        </w:tc>
        <w:tc>
          <w:tcPr>
            <w:tcW w:w="1226" w:type="dxa"/>
            <w:vAlign w:val="center"/>
          </w:tcPr>
          <w:p w14:paraId="252D9139" w14:textId="14AC0C02" w:rsidR="00B822B1" w:rsidRPr="00471D98" w:rsidRDefault="00B822B1" w:rsidP="00B822B1">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6029034F" w14:textId="27556BA4" w:rsidR="00B822B1" w:rsidRPr="00471D98" w:rsidRDefault="00B822B1" w:rsidP="00B822B1">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2070D21B" w14:textId="130F2DED" w:rsidR="00B822B1" w:rsidRPr="00471D98" w:rsidRDefault="00B822B1" w:rsidP="00B822B1">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23391892" w14:textId="48618B2E" w:rsidR="00B822B1" w:rsidRPr="00471D98" w:rsidRDefault="00B822B1" w:rsidP="00B822B1">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3B6D3CAA" w14:textId="77777777" w:rsidTr="0059368A">
        <w:trPr>
          <w:trHeight w:val="309"/>
        </w:trPr>
        <w:tc>
          <w:tcPr>
            <w:tcW w:w="1283" w:type="dxa"/>
            <w:vMerge/>
            <w:vAlign w:val="center"/>
            <w:hideMark/>
          </w:tcPr>
          <w:p w14:paraId="540B1DE2" w14:textId="77777777" w:rsidR="00B822B1" w:rsidRPr="00471D98" w:rsidRDefault="00B822B1" w:rsidP="00B822B1">
            <w:pPr>
              <w:rPr>
                <w:rFonts w:eastAsia="Times New Roman" w:cs="Calibri"/>
                <w:sz w:val="20"/>
                <w:szCs w:val="20"/>
              </w:rPr>
            </w:pPr>
          </w:p>
        </w:tc>
        <w:tc>
          <w:tcPr>
            <w:tcW w:w="870" w:type="dxa"/>
            <w:noWrap/>
            <w:vAlign w:val="center"/>
          </w:tcPr>
          <w:p w14:paraId="49865B64" w14:textId="27EDDCC8" w:rsidR="00B822B1" w:rsidRPr="00471D98" w:rsidRDefault="00B822B1" w:rsidP="00B822B1">
            <w:pPr>
              <w:jc w:val="center"/>
              <w:rPr>
                <w:rFonts w:eastAsia="Times New Roman" w:cs="Calibri"/>
                <w:sz w:val="20"/>
                <w:szCs w:val="20"/>
              </w:rPr>
            </w:pPr>
            <w:r w:rsidRPr="00471D98">
              <w:rPr>
                <w:rFonts w:eastAsia="Times New Roman" w:cs="Calibri"/>
                <w:sz w:val="20"/>
                <w:szCs w:val="20"/>
              </w:rPr>
              <w:t>2025</w:t>
            </w:r>
          </w:p>
        </w:tc>
        <w:tc>
          <w:tcPr>
            <w:tcW w:w="1239" w:type="dxa"/>
            <w:vAlign w:val="center"/>
          </w:tcPr>
          <w:p w14:paraId="426CE192" w14:textId="690B5915" w:rsidR="00B822B1" w:rsidRPr="00471D98" w:rsidRDefault="00B822B1" w:rsidP="00B822B1">
            <w:pPr>
              <w:jc w:val="center"/>
              <w:rPr>
                <w:rFonts w:eastAsia="Times New Roman" w:cs="Calibri"/>
                <w:sz w:val="20"/>
                <w:szCs w:val="20"/>
              </w:rPr>
            </w:pPr>
            <w:r w:rsidRPr="00471D98">
              <w:rPr>
                <w:rFonts w:eastAsia="Times New Roman" w:cs="Calibri"/>
                <w:sz w:val="20"/>
                <w:szCs w:val="20"/>
              </w:rPr>
              <w:t xml:space="preserve">140,000.00 </w:t>
            </w:r>
          </w:p>
        </w:tc>
        <w:tc>
          <w:tcPr>
            <w:tcW w:w="1240" w:type="dxa"/>
            <w:vAlign w:val="center"/>
          </w:tcPr>
          <w:p w14:paraId="66167A80" w14:textId="73655DFB" w:rsidR="00B822B1" w:rsidRPr="00471D98" w:rsidRDefault="00B822B1" w:rsidP="00B822B1">
            <w:pPr>
              <w:jc w:val="center"/>
              <w:rPr>
                <w:rFonts w:eastAsia="Times New Roman" w:cs="Calibri"/>
                <w:sz w:val="20"/>
                <w:szCs w:val="20"/>
              </w:rPr>
            </w:pPr>
            <w:r w:rsidRPr="00471D98">
              <w:rPr>
                <w:rFonts w:eastAsia="Times New Roman" w:cs="Calibri"/>
                <w:sz w:val="20"/>
                <w:szCs w:val="20"/>
              </w:rPr>
              <w:t xml:space="preserve">25,000.00 </w:t>
            </w:r>
          </w:p>
        </w:tc>
        <w:tc>
          <w:tcPr>
            <w:tcW w:w="1231" w:type="dxa"/>
            <w:vAlign w:val="center"/>
          </w:tcPr>
          <w:p w14:paraId="07665FE3" w14:textId="12D360D8" w:rsidR="00B822B1" w:rsidRPr="00471D98" w:rsidRDefault="00B822B1" w:rsidP="00B822B1">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7D7943B4" w14:textId="5236FF48" w:rsidR="00B822B1" w:rsidRPr="00471D98" w:rsidRDefault="00B822B1" w:rsidP="00B822B1">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30275218" w14:textId="22EC4B91" w:rsidR="00B822B1" w:rsidRPr="00471D98" w:rsidRDefault="00B822B1" w:rsidP="00B822B1">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6F852660" w14:textId="5E1BCE6B" w:rsidR="00B822B1" w:rsidRPr="00471D98" w:rsidRDefault="00B822B1" w:rsidP="00B822B1">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621E31E6" w14:textId="6BCAC96B" w:rsidR="00B822B1" w:rsidRPr="00471D98" w:rsidRDefault="00B822B1" w:rsidP="00B822B1">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5C4B40F0" w14:textId="77777777" w:rsidTr="0059368A">
        <w:trPr>
          <w:trHeight w:val="309"/>
        </w:trPr>
        <w:tc>
          <w:tcPr>
            <w:tcW w:w="1283" w:type="dxa"/>
            <w:vMerge/>
            <w:vAlign w:val="center"/>
            <w:hideMark/>
          </w:tcPr>
          <w:p w14:paraId="68BD261D" w14:textId="77777777" w:rsidR="00D522C5" w:rsidRPr="00471D98" w:rsidRDefault="00D522C5" w:rsidP="00D522C5">
            <w:pPr>
              <w:rPr>
                <w:rFonts w:eastAsia="Times New Roman" w:cs="Calibri"/>
                <w:sz w:val="20"/>
                <w:szCs w:val="20"/>
              </w:rPr>
            </w:pPr>
          </w:p>
        </w:tc>
        <w:tc>
          <w:tcPr>
            <w:tcW w:w="870" w:type="dxa"/>
            <w:noWrap/>
            <w:vAlign w:val="center"/>
          </w:tcPr>
          <w:p w14:paraId="3CBB4D7E" w14:textId="2104981A" w:rsidR="00D522C5" w:rsidRPr="00471D98" w:rsidRDefault="00D522C5" w:rsidP="00D522C5">
            <w:pPr>
              <w:jc w:val="center"/>
              <w:rPr>
                <w:rFonts w:eastAsia="Times New Roman" w:cs="Calibri"/>
                <w:sz w:val="20"/>
                <w:szCs w:val="20"/>
              </w:rPr>
            </w:pPr>
            <w:r w:rsidRPr="00471D98">
              <w:rPr>
                <w:rFonts w:eastAsia="Times New Roman" w:cs="Calibri"/>
                <w:sz w:val="20"/>
                <w:szCs w:val="20"/>
              </w:rPr>
              <w:t>2026 Est.</w:t>
            </w:r>
          </w:p>
        </w:tc>
        <w:tc>
          <w:tcPr>
            <w:tcW w:w="1239" w:type="dxa"/>
            <w:vAlign w:val="center"/>
          </w:tcPr>
          <w:p w14:paraId="7898A33A" w14:textId="2C10F134"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140,000.00 </w:t>
            </w:r>
          </w:p>
        </w:tc>
        <w:tc>
          <w:tcPr>
            <w:tcW w:w="1240" w:type="dxa"/>
            <w:vAlign w:val="center"/>
          </w:tcPr>
          <w:p w14:paraId="12BADAB7" w14:textId="21021A34"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25,000.00 </w:t>
            </w:r>
          </w:p>
        </w:tc>
        <w:tc>
          <w:tcPr>
            <w:tcW w:w="1231" w:type="dxa"/>
            <w:vAlign w:val="center"/>
          </w:tcPr>
          <w:p w14:paraId="25654EA9" w14:textId="68B40D36"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3A877B5E" w14:textId="06B1560C"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7A94940B" w14:textId="5C3ED00B"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31007477" w14:textId="70C00CFC"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7980C67A" w14:textId="12BF1B55"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1C551B92" w14:textId="77777777" w:rsidTr="0059368A">
        <w:trPr>
          <w:trHeight w:val="265"/>
        </w:trPr>
        <w:tc>
          <w:tcPr>
            <w:tcW w:w="1283" w:type="dxa"/>
            <w:vMerge w:val="restart"/>
            <w:vAlign w:val="center"/>
            <w:hideMark/>
          </w:tcPr>
          <w:p w14:paraId="4E071286" w14:textId="77777777" w:rsidR="00D522C5" w:rsidRPr="00471D98" w:rsidRDefault="00D522C5" w:rsidP="00D522C5">
            <w:pPr>
              <w:rPr>
                <w:rFonts w:eastAsia="Times New Roman" w:cs="Calibri"/>
                <w:sz w:val="20"/>
                <w:szCs w:val="20"/>
              </w:rPr>
            </w:pPr>
            <w:r w:rsidRPr="00471D98">
              <w:rPr>
                <w:rFonts w:eastAsia="Times New Roman" w:cs="Arial"/>
                <w:sz w:val="20"/>
                <w:szCs w:val="20"/>
              </w:rPr>
              <w:t>Cerna- Lopez, Geanie A.</w:t>
            </w:r>
          </w:p>
        </w:tc>
        <w:tc>
          <w:tcPr>
            <w:tcW w:w="870" w:type="dxa"/>
            <w:noWrap/>
            <w:vAlign w:val="center"/>
          </w:tcPr>
          <w:p w14:paraId="005E88A2" w14:textId="6A48DCEF" w:rsidR="00D522C5" w:rsidRPr="00471D98" w:rsidRDefault="00D522C5" w:rsidP="00D522C5">
            <w:pPr>
              <w:jc w:val="center"/>
              <w:rPr>
                <w:rFonts w:eastAsia="Times New Roman" w:cs="Calibri"/>
                <w:sz w:val="20"/>
                <w:szCs w:val="20"/>
              </w:rPr>
            </w:pPr>
            <w:r w:rsidRPr="00471D98">
              <w:rPr>
                <w:rFonts w:eastAsia="Times New Roman" w:cs="Calibri"/>
                <w:sz w:val="20"/>
                <w:szCs w:val="20"/>
              </w:rPr>
              <w:t>2024</w:t>
            </w:r>
          </w:p>
        </w:tc>
        <w:tc>
          <w:tcPr>
            <w:tcW w:w="1239" w:type="dxa"/>
            <w:vAlign w:val="center"/>
          </w:tcPr>
          <w:p w14:paraId="45AC5C2F" w14:textId="0850BB75"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150,000.00 </w:t>
            </w:r>
          </w:p>
        </w:tc>
        <w:tc>
          <w:tcPr>
            <w:tcW w:w="1240" w:type="dxa"/>
            <w:vAlign w:val="center"/>
          </w:tcPr>
          <w:p w14:paraId="00594CCC" w14:textId="1C3429EF"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1,500.00 </w:t>
            </w:r>
          </w:p>
        </w:tc>
        <w:tc>
          <w:tcPr>
            <w:tcW w:w="1231" w:type="dxa"/>
            <w:vAlign w:val="center"/>
          </w:tcPr>
          <w:p w14:paraId="7CE3E82D" w14:textId="183972AB"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1,500.00 </w:t>
            </w:r>
          </w:p>
        </w:tc>
        <w:tc>
          <w:tcPr>
            <w:tcW w:w="1226" w:type="dxa"/>
            <w:vAlign w:val="center"/>
          </w:tcPr>
          <w:p w14:paraId="4E4EFDC9" w14:textId="6EF0D07A"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476ADE69" w14:textId="277AC7AA"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69E34C8A" w14:textId="2C4A9B9A"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4FFC47A3" w14:textId="45402A6D"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6879E419" w14:textId="77777777" w:rsidTr="0059368A">
        <w:trPr>
          <w:trHeight w:val="309"/>
        </w:trPr>
        <w:tc>
          <w:tcPr>
            <w:tcW w:w="1283" w:type="dxa"/>
            <w:vMerge/>
            <w:vAlign w:val="center"/>
            <w:hideMark/>
          </w:tcPr>
          <w:p w14:paraId="080F8456" w14:textId="77777777" w:rsidR="00D522C5" w:rsidRPr="00471D98" w:rsidRDefault="00D522C5" w:rsidP="00D522C5">
            <w:pPr>
              <w:rPr>
                <w:rFonts w:eastAsia="Times New Roman" w:cs="Calibri"/>
                <w:sz w:val="20"/>
                <w:szCs w:val="20"/>
              </w:rPr>
            </w:pPr>
          </w:p>
        </w:tc>
        <w:tc>
          <w:tcPr>
            <w:tcW w:w="870" w:type="dxa"/>
            <w:noWrap/>
            <w:vAlign w:val="center"/>
          </w:tcPr>
          <w:p w14:paraId="565497FB" w14:textId="129FBAD5" w:rsidR="00D522C5" w:rsidRPr="00471D98" w:rsidRDefault="00D522C5" w:rsidP="00D522C5">
            <w:pPr>
              <w:jc w:val="center"/>
              <w:rPr>
                <w:rFonts w:eastAsia="Times New Roman" w:cs="Calibri"/>
                <w:sz w:val="20"/>
                <w:szCs w:val="20"/>
              </w:rPr>
            </w:pPr>
            <w:r w:rsidRPr="00471D98">
              <w:rPr>
                <w:rFonts w:eastAsia="Times New Roman" w:cs="Calibri"/>
                <w:sz w:val="20"/>
                <w:szCs w:val="20"/>
              </w:rPr>
              <w:t>2025</w:t>
            </w:r>
          </w:p>
        </w:tc>
        <w:tc>
          <w:tcPr>
            <w:tcW w:w="1239" w:type="dxa"/>
            <w:vAlign w:val="center"/>
          </w:tcPr>
          <w:p w14:paraId="06574FA1" w14:textId="1ABC5FA0"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105,000.00 </w:t>
            </w:r>
          </w:p>
        </w:tc>
        <w:tc>
          <w:tcPr>
            <w:tcW w:w="1240" w:type="dxa"/>
            <w:vAlign w:val="center"/>
          </w:tcPr>
          <w:p w14:paraId="5E9685FD" w14:textId="47AD36F8"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13,500.00 </w:t>
            </w:r>
          </w:p>
        </w:tc>
        <w:tc>
          <w:tcPr>
            <w:tcW w:w="1231" w:type="dxa"/>
            <w:vAlign w:val="center"/>
          </w:tcPr>
          <w:p w14:paraId="4F9F2515" w14:textId="5B22AAA0"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275E7F3B" w14:textId="5BF8907E"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6F43C3C9" w14:textId="69CC1FD7"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15BAEF8E" w14:textId="56EE74CA"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3F84E60A" w14:textId="150342A0"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62B6A6CF" w14:textId="77777777" w:rsidTr="0059368A">
        <w:trPr>
          <w:trHeight w:val="309"/>
        </w:trPr>
        <w:tc>
          <w:tcPr>
            <w:tcW w:w="1283" w:type="dxa"/>
            <w:vMerge/>
            <w:vAlign w:val="center"/>
            <w:hideMark/>
          </w:tcPr>
          <w:p w14:paraId="27308473" w14:textId="77777777" w:rsidR="00D522C5" w:rsidRPr="00471D98" w:rsidRDefault="00D522C5" w:rsidP="00D522C5">
            <w:pPr>
              <w:rPr>
                <w:rFonts w:eastAsia="Times New Roman" w:cs="Calibri"/>
                <w:sz w:val="20"/>
                <w:szCs w:val="20"/>
              </w:rPr>
            </w:pPr>
          </w:p>
        </w:tc>
        <w:tc>
          <w:tcPr>
            <w:tcW w:w="870" w:type="dxa"/>
            <w:noWrap/>
            <w:vAlign w:val="center"/>
          </w:tcPr>
          <w:p w14:paraId="7DB62FD6" w14:textId="7114FD93" w:rsidR="00D522C5" w:rsidRPr="00471D98" w:rsidRDefault="00D522C5" w:rsidP="00D522C5">
            <w:pPr>
              <w:jc w:val="center"/>
              <w:rPr>
                <w:rFonts w:eastAsia="Times New Roman" w:cs="Calibri"/>
                <w:sz w:val="20"/>
                <w:szCs w:val="20"/>
              </w:rPr>
            </w:pPr>
            <w:r w:rsidRPr="00471D98">
              <w:rPr>
                <w:rFonts w:eastAsia="Times New Roman" w:cs="Calibri"/>
                <w:sz w:val="20"/>
                <w:szCs w:val="20"/>
              </w:rPr>
              <w:t>2026 Est.</w:t>
            </w:r>
          </w:p>
        </w:tc>
        <w:tc>
          <w:tcPr>
            <w:tcW w:w="1239" w:type="dxa"/>
            <w:vAlign w:val="center"/>
          </w:tcPr>
          <w:p w14:paraId="51561BE1" w14:textId="51010076"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105,000.00 </w:t>
            </w:r>
          </w:p>
        </w:tc>
        <w:tc>
          <w:tcPr>
            <w:tcW w:w="1240" w:type="dxa"/>
            <w:vAlign w:val="center"/>
          </w:tcPr>
          <w:p w14:paraId="6F785962" w14:textId="2E7B8303"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13,500.00 </w:t>
            </w:r>
          </w:p>
        </w:tc>
        <w:tc>
          <w:tcPr>
            <w:tcW w:w="1231" w:type="dxa"/>
            <w:vAlign w:val="center"/>
          </w:tcPr>
          <w:p w14:paraId="7709EBDA" w14:textId="535DE341"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52A9EFB9" w14:textId="79E5953E"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5C5E6AD7" w14:textId="779B771D"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2D35A3C1" w14:textId="22357CA9"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7DD8014B" w14:textId="78FC333C"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5B842B04" w14:textId="77777777" w:rsidTr="0059368A">
        <w:trPr>
          <w:trHeight w:val="265"/>
        </w:trPr>
        <w:tc>
          <w:tcPr>
            <w:tcW w:w="1283" w:type="dxa"/>
            <w:vMerge w:val="restart"/>
            <w:vAlign w:val="center"/>
            <w:hideMark/>
          </w:tcPr>
          <w:p w14:paraId="142A4A1D" w14:textId="77777777" w:rsidR="00D522C5" w:rsidRPr="00471D98" w:rsidRDefault="00D522C5" w:rsidP="00D522C5">
            <w:pPr>
              <w:rPr>
                <w:rFonts w:eastAsia="Times New Roman" w:cs="Calibri"/>
                <w:sz w:val="20"/>
                <w:szCs w:val="20"/>
              </w:rPr>
            </w:pPr>
            <w:r w:rsidRPr="00471D98">
              <w:rPr>
                <w:rFonts w:eastAsia="Times New Roman" w:cs="Arial"/>
                <w:sz w:val="20"/>
                <w:szCs w:val="20"/>
              </w:rPr>
              <w:t>Samoy, Marietta T.</w:t>
            </w:r>
          </w:p>
        </w:tc>
        <w:tc>
          <w:tcPr>
            <w:tcW w:w="870" w:type="dxa"/>
            <w:noWrap/>
            <w:vAlign w:val="center"/>
          </w:tcPr>
          <w:p w14:paraId="3569F821" w14:textId="799F5584" w:rsidR="00D522C5" w:rsidRPr="00471D98" w:rsidRDefault="00D522C5" w:rsidP="00D522C5">
            <w:pPr>
              <w:jc w:val="center"/>
              <w:rPr>
                <w:rFonts w:eastAsia="Times New Roman" w:cs="Calibri"/>
                <w:sz w:val="20"/>
                <w:szCs w:val="20"/>
              </w:rPr>
            </w:pPr>
            <w:r w:rsidRPr="00471D98">
              <w:rPr>
                <w:rFonts w:eastAsia="Times New Roman" w:cs="Calibri"/>
                <w:sz w:val="20"/>
                <w:szCs w:val="20"/>
              </w:rPr>
              <w:t>2024</w:t>
            </w:r>
          </w:p>
        </w:tc>
        <w:tc>
          <w:tcPr>
            <w:tcW w:w="1239" w:type="dxa"/>
            <w:vAlign w:val="center"/>
          </w:tcPr>
          <w:p w14:paraId="3D60C94E" w14:textId="70A097B2"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150,000.00 </w:t>
            </w:r>
          </w:p>
        </w:tc>
        <w:tc>
          <w:tcPr>
            <w:tcW w:w="1240" w:type="dxa"/>
            <w:vAlign w:val="center"/>
          </w:tcPr>
          <w:p w14:paraId="45177B78" w14:textId="5BE8737C"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1,500.00 </w:t>
            </w:r>
          </w:p>
        </w:tc>
        <w:tc>
          <w:tcPr>
            <w:tcW w:w="1231" w:type="dxa"/>
            <w:vAlign w:val="center"/>
          </w:tcPr>
          <w:p w14:paraId="30E88509" w14:textId="7FA34491"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2,000.00 </w:t>
            </w:r>
          </w:p>
        </w:tc>
        <w:tc>
          <w:tcPr>
            <w:tcW w:w="1226" w:type="dxa"/>
            <w:vAlign w:val="center"/>
          </w:tcPr>
          <w:p w14:paraId="634466F6" w14:textId="358A7DCA"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522ECA27" w14:textId="1D0885D4"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500.00 </w:t>
            </w:r>
          </w:p>
        </w:tc>
        <w:tc>
          <w:tcPr>
            <w:tcW w:w="1234" w:type="dxa"/>
            <w:vAlign w:val="center"/>
          </w:tcPr>
          <w:p w14:paraId="680E0B63" w14:textId="6B02C884"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7DD7D144" w14:textId="64D35A20"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5C03834C" w14:textId="77777777" w:rsidTr="0059368A">
        <w:trPr>
          <w:trHeight w:val="309"/>
        </w:trPr>
        <w:tc>
          <w:tcPr>
            <w:tcW w:w="1283" w:type="dxa"/>
            <w:vMerge/>
            <w:vAlign w:val="center"/>
            <w:hideMark/>
          </w:tcPr>
          <w:p w14:paraId="78732878" w14:textId="77777777" w:rsidR="00D522C5" w:rsidRPr="00471D98" w:rsidRDefault="00D522C5" w:rsidP="00D522C5">
            <w:pPr>
              <w:rPr>
                <w:rFonts w:eastAsia="Times New Roman" w:cs="Calibri"/>
                <w:sz w:val="20"/>
                <w:szCs w:val="20"/>
              </w:rPr>
            </w:pPr>
          </w:p>
        </w:tc>
        <w:tc>
          <w:tcPr>
            <w:tcW w:w="870" w:type="dxa"/>
            <w:noWrap/>
            <w:vAlign w:val="center"/>
          </w:tcPr>
          <w:p w14:paraId="74E472A2" w14:textId="6EDD94E0" w:rsidR="00D522C5" w:rsidRPr="00471D98" w:rsidRDefault="00D522C5" w:rsidP="00D522C5">
            <w:pPr>
              <w:jc w:val="center"/>
              <w:rPr>
                <w:rFonts w:eastAsia="Times New Roman" w:cs="Calibri"/>
                <w:sz w:val="20"/>
                <w:szCs w:val="20"/>
              </w:rPr>
            </w:pPr>
            <w:r w:rsidRPr="00471D98">
              <w:rPr>
                <w:rFonts w:eastAsia="Times New Roman" w:cs="Calibri"/>
                <w:sz w:val="20"/>
                <w:szCs w:val="20"/>
              </w:rPr>
              <w:t>2025</w:t>
            </w:r>
          </w:p>
        </w:tc>
        <w:tc>
          <w:tcPr>
            <w:tcW w:w="1239" w:type="dxa"/>
            <w:vAlign w:val="center"/>
          </w:tcPr>
          <w:p w14:paraId="7B0EB88B" w14:textId="195C97CB"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105,000.00 </w:t>
            </w:r>
          </w:p>
        </w:tc>
        <w:tc>
          <w:tcPr>
            <w:tcW w:w="1240" w:type="dxa"/>
            <w:vAlign w:val="center"/>
          </w:tcPr>
          <w:p w14:paraId="7ECAAAE6" w14:textId="4DD4F666"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13,500.00 </w:t>
            </w:r>
          </w:p>
        </w:tc>
        <w:tc>
          <w:tcPr>
            <w:tcW w:w="1231" w:type="dxa"/>
            <w:vAlign w:val="center"/>
          </w:tcPr>
          <w:p w14:paraId="400B23E1" w14:textId="7F413A23"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066C3EFE" w14:textId="7FF00363"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01B937FF" w14:textId="7952744B"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1,500.00 </w:t>
            </w:r>
          </w:p>
        </w:tc>
        <w:tc>
          <w:tcPr>
            <w:tcW w:w="1234" w:type="dxa"/>
            <w:vAlign w:val="center"/>
          </w:tcPr>
          <w:p w14:paraId="39A5DB13" w14:textId="36F70625"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2AD22C8A" w14:textId="2E7EF34F"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0064E3BD" w14:textId="77777777" w:rsidTr="0059368A">
        <w:trPr>
          <w:trHeight w:val="309"/>
        </w:trPr>
        <w:tc>
          <w:tcPr>
            <w:tcW w:w="1283" w:type="dxa"/>
            <w:vMerge/>
            <w:vAlign w:val="center"/>
            <w:hideMark/>
          </w:tcPr>
          <w:p w14:paraId="0DD0DA4C" w14:textId="77777777" w:rsidR="00D522C5" w:rsidRPr="00471D98" w:rsidRDefault="00D522C5" w:rsidP="00D522C5">
            <w:pPr>
              <w:rPr>
                <w:rFonts w:eastAsia="Times New Roman" w:cs="Calibri"/>
                <w:sz w:val="20"/>
                <w:szCs w:val="20"/>
              </w:rPr>
            </w:pPr>
          </w:p>
        </w:tc>
        <w:tc>
          <w:tcPr>
            <w:tcW w:w="870" w:type="dxa"/>
            <w:noWrap/>
            <w:vAlign w:val="center"/>
          </w:tcPr>
          <w:p w14:paraId="35E585A4" w14:textId="4236D922" w:rsidR="00D522C5" w:rsidRPr="00471D98" w:rsidRDefault="00D522C5" w:rsidP="00D522C5">
            <w:pPr>
              <w:jc w:val="center"/>
              <w:rPr>
                <w:rFonts w:eastAsia="Times New Roman" w:cs="Calibri"/>
                <w:sz w:val="20"/>
                <w:szCs w:val="20"/>
              </w:rPr>
            </w:pPr>
            <w:r w:rsidRPr="00471D98">
              <w:rPr>
                <w:rFonts w:eastAsia="Times New Roman" w:cs="Calibri"/>
                <w:sz w:val="20"/>
                <w:szCs w:val="20"/>
              </w:rPr>
              <w:t>2026 Est.</w:t>
            </w:r>
          </w:p>
        </w:tc>
        <w:tc>
          <w:tcPr>
            <w:tcW w:w="1239" w:type="dxa"/>
            <w:vAlign w:val="center"/>
          </w:tcPr>
          <w:p w14:paraId="4144A9AA" w14:textId="6A4AA2EB"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105,000.00 </w:t>
            </w:r>
          </w:p>
        </w:tc>
        <w:tc>
          <w:tcPr>
            <w:tcW w:w="1240" w:type="dxa"/>
            <w:vAlign w:val="center"/>
          </w:tcPr>
          <w:p w14:paraId="022DA45F" w14:textId="4C58FF4A"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13,500.00 </w:t>
            </w:r>
          </w:p>
        </w:tc>
        <w:tc>
          <w:tcPr>
            <w:tcW w:w="1231" w:type="dxa"/>
            <w:vAlign w:val="center"/>
          </w:tcPr>
          <w:p w14:paraId="2C077A2C" w14:textId="0D46A5A2"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35E6C387" w14:textId="66C05DEB"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70E7DED8" w14:textId="7CE0007F"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0A5CE548" w14:textId="387FF934"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28D4A258" w14:textId="20881D7A"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18FEF9DD" w14:textId="77777777" w:rsidTr="0059368A">
        <w:trPr>
          <w:trHeight w:val="265"/>
        </w:trPr>
        <w:tc>
          <w:tcPr>
            <w:tcW w:w="1283" w:type="dxa"/>
            <w:vMerge w:val="restart"/>
            <w:vAlign w:val="center"/>
            <w:hideMark/>
          </w:tcPr>
          <w:p w14:paraId="39816E00" w14:textId="77777777" w:rsidR="00D522C5" w:rsidRPr="00471D98" w:rsidRDefault="00D522C5" w:rsidP="00D522C5">
            <w:pPr>
              <w:rPr>
                <w:rFonts w:eastAsia="Times New Roman" w:cs="Calibri"/>
                <w:sz w:val="20"/>
                <w:szCs w:val="20"/>
              </w:rPr>
            </w:pPr>
            <w:r w:rsidRPr="00471D98">
              <w:rPr>
                <w:rFonts w:eastAsia="Times New Roman" w:cs="Arial"/>
                <w:sz w:val="20"/>
                <w:szCs w:val="20"/>
              </w:rPr>
              <w:t>Palanca, Lumen R.</w:t>
            </w:r>
          </w:p>
        </w:tc>
        <w:tc>
          <w:tcPr>
            <w:tcW w:w="870" w:type="dxa"/>
            <w:noWrap/>
            <w:vAlign w:val="center"/>
          </w:tcPr>
          <w:p w14:paraId="3565D383" w14:textId="4C3F3B2A" w:rsidR="00D522C5" w:rsidRPr="00471D98" w:rsidRDefault="00D522C5" w:rsidP="00D522C5">
            <w:pPr>
              <w:jc w:val="center"/>
              <w:rPr>
                <w:rFonts w:eastAsia="Times New Roman" w:cs="Calibri"/>
                <w:sz w:val="20"/>
                <w:szCs w:val="20"/>
              </w:rPr>
            </w:pPr>
            <w:r w:rsidRPr="00471D98">
              <w:rPr>
                <w:rFonts w:eastAsia="Times New Roman" w:cs="Calibri"/>
                <w:sz w:val="20"/>
                <w:szCs w:val="20"/>
              </w:rPr>
              <w:t>2024</w:t>
            </w:r>
          </w:p>
        </w:tc>
        <w:tc>
          <w:tcPr>
            <w:tcW w:w="1239" w:type="dxa"/>
            <w:vAlign w:val="center"/>
          </w:tcPr>
          <w:p w14:paraId="1E7024D4" w14:textId="30CD9E23"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160,000.00 </w:t>
            </w:r>
          </w:p>
        </w:tc>
        <w:tc>
          <w:tcPr>
            <w:tcW w:w="1240" w:type="dxa"/>
            <w:vAlign w:val="center"/>
          </w:tcPr>
          <w:p w14:paraId="4F41A37E" w14:textId="5B38836C"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7,000.00 </w:t>
            </w:r>
          </w:p>
        </w:tc>
        <w:tc>
          <w:tcPr>
            <w:tcW w:w="1231" w:type="dxa"/>
            <w:vAlign w:val="center"/>
          </w:tcPr>
          <w:p w14:paraId="242A07BF" w14:textId="2216B6DB"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3,500.00 </w:t>
            </w:r>
          </w:p>
        </w:tc>
        <w:tc>
          <w:tcPr>
            <w:tcW w:w="1226" w:type="dxa"/>
            <w:vAlign w:val="center"/>
          </w:tcPr>
          <w:p w14:paraId="7B77DE3C" w14:textId="5C71A342"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40959850" w14:textId="0E91018F"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4600F9EC" w14:textId="6BF5719C"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2E80A9CD" w14:textId="42146362"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5472FD2A" w14:textId="77777777" w:rsidTr="0059368A">
        <w:trPr>
          <w:trHeight w:val="309"/>
        </w:trPr>
        <w:tc>
          <w:tcPr>
            <w:tcW w:w="1283" w:type="dxa"/>
            <w:vMerge/>
            <w:vAlign w:val="center"/>
            <w:hideMark/>
          </w:tcPr>
          <w:p w14:paraId="08C44557" w14:textId="77777777" w:rsidR="00D522C5" w:rsidRPr="00471D98" w:rsidRDefault="00D522C5" w:rsidP="00D522C5">
            <w:pPr>
              <w:rPr>
                <w:rFonts w:eastAsia="Times New Roman" w:cs="Calibri"/>
                <w:sz w:val="20"/>
                <w:szCs w:val="20"/>
              </w:rPr>
            </w:pPr>
          </w:p>
        </w:tc>
        <w:tc>
          <w:tcPr>
            <w:tcW w:w="870" w:type="dxa"/>
            <w:noWrap/>
            <w:vAlign w:val="center"/>
          </w:tcPr>
          <w:p w14:paraId="6CA4DAF7" w14:textId="430E3C69" w:rsidR="00D522C5" w:rsidRPr="00471D98" w:rsidRDefault="00D522C5" w:rsidP="00D522C5">
            <w:pPr>
              <w:jc w:val="center"/>
              <w:rPr>
                <w:rFonts w:eastAsia="Times New Roman" w:cs="Calibri"/>
                <w:sz w:val="20"/>
                <w:szCs w:val="20"/>
              </w:rPr>
            </w:pPr>
            <w:r w:rsidRPr="00471D98">
              <w:rPr>
                <w:rFonts w:eastAsia="Times New Roman" w:cs="Calibri"/>
                <w:sz w:val="20"/>
                <w:szCs w:val="20"/>
              </w:rPr>
              <w:t>2025</w:t>
            </w:r>
          </w:p>
        </w:tc>
        <w:tc>
          <w:tcPr>
            <w:tcW w:w="1239" w:type="dxa"/>
            <w:vAlign w:val="center"/>
          </w:tcPr>
          <w:p w14:paraId="0B71370F" w14:textId="3673E512"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105,000.00 </w:t>
            </w:r>
          </w:p>
        </w:tc>
        <w:tc>
          <w:tcPr>
            <w:tcW w:w="1240" w:type="dxa"/>
            <w:vAlign w:val="center"/>
          </w:tcPr>
          <w:p w14:paraId="115A01B6" w14:textId="1727B4B0"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15,500.00 </w:t>
            </w:r>
          </w:p>
        </w:tc>
        <w:tc>
          <w:tcPr>
            <w:tcW w:w="1231" w:type="dxa"/>
            <w:vAlign w:val="center"/>
          </w:tcPr>
          <w:p w14:paraId="45004CA1" w14:textId="694B92E9"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37888817" w14:textId="134FDFB8"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0BD9BEC3" w14:textId="7A465EF8"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3B78019A" w14:textId="78B65B15"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05E244B8" w14:textId="06D132BD"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0739F755" w14:textId="77777777" w:rsidTr="0059368A">
        <w:trPr>
          <w:trHeight w:val="309"/>
        </w:trPr>
        <w:tc>
          <w:tcPr>
            <w:tcW w:w="1283" w:type="dxa"/>
            <w:vMerge/>
            <w:vAlign w:val="center"/>
            <w:hideMark/>
          </w:tcPr>
          <w:p w14:paraId="5A67288C" w14:textId="77777777" w:rsidR="00D522C5" w:rsidRPr="00471D98" w:rsidRDefault="00D522C5" w:rsidP="00D522C5">
            <w:pPr>
              <w:rPr>
                <w:rFonts w:eastAsia="Times New Roman" w:cs="Calibri"/>
                <w:sz w:val="20"/>
                <w:szCs w:val="20"/>
              </w:rPr>
            </w:pPr>
          </w:p>
        </w:tc>
        <w:tc>
          <w:tcPr>
            <w:tcW w:w="870" w:type="dxa"/>
            <w:noWrap/>
            <w:vAlign w:val="center"/>
          </w:tcPr>
          <w:p w14:paraId="76E616E7" w14:textId="5F1BA1CD" w:rsidR="00D522C5" w:rsidRPr="00471D98" w:rsidRDefault="00D522C5" w:rsidP="00D522C5">
            <w:pPr>
              <w:jc w:val="center"/>
              <w:rPr>
                <w:rFonts w:eastAsia="Times New Roman" w:cs="Calibri"/>
                <w:sz w:val="20"/>
                <w:szCs w:val="20"/>
              </w:rPr>
            </w:pPr>
            <w:r w:rsidRPr="00471D98">
              <w:rPr>
                <w:rFonts w:eastAsia="Times New Roman" w:cs="Calibri"/>
                <w:sz w:val="20"/>
                <w:szCs w:val="20"/>
              </w:rPr>
              <w:t>2026 Est.</w:t>
            </w:r>
          </w:p>
        </w:tc>
        <w:tc>
          <w:tcPr>
            <w:tcW w:w="1239" w:type="dxa"/>
            <w:vAlign w:val="center"/>
          </w:tcPr>
          <w:p w14:paraId="7409A1AA" w14:textId="603133A1"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105,000.00 </w:t>
            </w:r>
          </w:p>
        </w:tc>
        <w:tc>
          <w:tcPr>
            <w:tcW w:w="1240" w:type="dxa"/>
            <w:vAlign w:val="center"/>
          </w:tcPr>
          <w:p w14:paraId="308BD971" w14:textId="5A96952F"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13,500.00 </w:t>
            </w:r>
          </w:p>
        </w:tc>
        <w:tc>
          <w:tcPr>
            <w:tcW w:w="1231" w:type="dxa"/>
            <w:vAlign w:val="center"/>
          </w:tcPr>
          <w:p w14:paraId="00218013" w14:textId="5DE602EA"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203AF8F9" w14:textId="71B1B445"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116E3869" w14:textId="495DBE7E"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4C76CEBD" w14:textId="2C61B254"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04E60427" w14:textId="3B031017"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19DFECFD" w14:textId="77777777" w:rsidTr="003021BD">
        <w:trPr>
          <w:trHeight w:val="265"/>
        </w:trPr>
        <w:tc>
          <w:tcPr>
            <w:tcW w:w="1283" w:type="dxa"/>
            <w:vMerge w:val="restart"/>
            <w:vAlign w:val="center"/>
            <w:hideMark/>
          </w:tcPr>
          <w:p w14:paraId="55D21CF8" w14:textId="77777777" w:rsidR="00D522C5" w:rsidRPr="00471D98" w:rsidRDefault="00D522C5" w:rsidP="00D522C5">
            <w:pPr>
              <w:rPr>
                <w:rFonts w:eastAsia="Times New Roman" w:cs="Calibri"/>
                <w:sz w:val="20"/>
                <w:szCs w:val="20"/>
              </w:rPr>
            </w:pPr>
            <w:r w:rsidRPr="00471D98">
              <w:rPr>
                <w:rFonts w:eastAsia="Times New Roman" w:cs="Arial"/>
                <w:sz w:val="20"/>
                <w:szCs w:val="20"/>
              </w:rPr>
              <w:t xml:space="preserve">Carlos, Fernando P </w:t>
            </w:r>
          </w:p>
        </w:tc>
        <w:tc>
          <w:tcPr>
            <w:tcW w:w="870" w:type="dxa"/>
            <w:noWrap/>
            <w:vAlign w:val="center"/>
          </w:tcPr>
          <w:p w14:paraId="78AE2C8F" w14:textId="4C6D60FC" w:rsidR="00D522C5" w:rsidRPr="00471D98" w:rsidRDefault="00D522C5" w:rsidP="00D522C5">
            <w:pPr>
              <w:jc w:val="center"/>
              <w:rPr>
                <w:rFonts w:eastAsia="Times New Roman" w:cs="Calibri"/>
                <w:sz w:val="20"/>
                <w:szCs w:val="20"/>
              </w:rPr>
            </w:pPr>
            <w:r w:rsidRPr="00471D98">
              <w:rPr>
                <w:rFonts w:eastAsia="Times New Roman" w:cs="Calibri"/>
                <w:sz w:val="20"/>
                <w:szCs w:val="20"/>
              </w:rPr>
              <w:t>2024</w:t>
            </w:r>
          </w:p>
        </w:tc>
        <w:tc>
          <w:tcPr>
            <w:tcW w:w="1239" w:type="dxa"/>
            <w:vAlign w:val="center"/>
          </w:tcPr>
          <w:p w14:paraId="4CF05B51" w14:textId="1B2E8FD2"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140,000.00 </w:t>
            </w:r>
          </w:p>
        </w:tc>
        <w:tc>
          <w:tcPr>
            <w:tcW w:w="1240" w:type="dxa"/>
            <w:vAlign w:val="center"/>
          </w:tcPr>
          <w:p w14:paraId="3BEC0586" w14:textId="645030D2"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1" w:type="dxa"/>
            <w:vAlign w:val="center"/>
          </w:tcPr>
          <w:p w14:paraId="689CAA03" w14:textId="736DD7B4"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500.00 </w:t>
            </w:r>
          </w:p>
        </w:tc>
        <w:tc>
          <w:tcPr>
            <w:tcW w:w="1226" w:type="dxa"/>
            <w:vAlign w:val="center"/>
          </w:tcPr>
          <w:p w14:paraId="5D33281A" w14:textId="57F9186A"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0E9666AF" w14:textId="0A2A7673"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3AEDF701" w14:textId="1A0EC863"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5629BA61" w14:textId="442A30B1"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57107B86" w14:textId="77777777" w:rsidTr="00CF0522">
        <w:trPr>
          <w:trHeight w:val="309"/>
        </w:trPr>
        <w:tc>
          <w:tcPr>
            <w:tcW w:w="1283" w:type="dxa"/>
            <w:vMerge/>
            <w:vAlign w:val="center"/>
            <w:hideMark/>
          </w:tcPr>
          <w:p w14:paraId="3E935FE8" w14:textId="77777777" w:rsidR="00D522C5" w:rsidRPr="00471D98" w:rsidRDefault="00D522C5" w:rsidP="00D522C5">
            <w:pPr>
              <w:rPr>
                <w:rFonts w:eastAsia="Times New Roman" w:cs="Calibri"/>
                <w:sz w:val="20"/>
                <w:szCs w:val="20"/>
              </w:rPr>
            </w:pPr>
          </w:p>
        </w:tc>
        <w:tc>
          <w:tcPr>
            <w:tcW w:w="870" w:type="dxa"/>
            <w:noWrap/>
            <w:vAlign w:val="center"/>
          </w:tcPr>
          <w:p w14:paraId="36D31163" w14:textId="66C9F4C9" w:rsidR="00D522C5" w:rsidRPr="00471D98" w:rsidRDefault="00D522C5" w:rsidP="00D522C5">
            <w:pPr>
              <w:jc w:val="center"/>
              <w:rPr>
                <w:rFonts w:eastAsia="Times New Roman" w:cs="Calibri"/>
                <w:sz w:val="20"/>
                <w:szCs w:val="20"/>
              </w:rPr>
            </w:pPr>
            <w:r w:rsidRPr="00471D98">
              <w:rPr>
                <w:rFonts w:eastAsia="Times New Roman" w:cs="Calibri"/>
                <w:sz w:val="20"/>
                <w:szCs w:val="20"/>
              </w:rPr>
              <w:t>2025</w:t>
            </w:r>
          </w:p>
        </w:tc>
        <w:tc>
          <w:tcPr>
            <w:tcW w:w="1239" w:type="dxa"/>
            <w:vAlign w:val="center"/>
          </w:tcPr>
          <w:p w14:paraId="5A4ECF17" w14:textId="4B3049FD"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30,000.00 </w:t>
            </w:r>
          </w:p>
        </w:tc>
        <w:tc>
          <w:tcPr>
            <w:tcW w:w="1240" w:type="dxa"/>
            <w:vAlign w:val="center"/>
          </w:tcPr>
          <w:p w14:paraId="1C6B942D" w14:textId="16933EB6"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4,500.00 </w:t>
            </w:r>
          </w:p>
        </w:tc>
        <w:tc>
          <w:tcPr>
            <w:tcW w:w="1231" w:type="dxa"/>
            <w:vAlign w:val="center"/>
          </w:tcPr>
          <w:p w14:paraId="66204E9F" w14:textId="29D990C1"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00752686" w14:textId="1A92FE47"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2953805A" w14:textId="1431AC2F"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036FD3D8" w14:textId="50A73800"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741EA799" w14:textId="3A1C494B"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6B401E84" w14:textId="77777777" w:rsidTr="00BA51E7">
        <w:trPr>
          <w:trHeight w:val="309"/>
        </w:trPr>
        <w:tc>
          <w:tcPr>
            <w:tcW w:w="1283" w:type="dxa"/>
            <w:vMerge/>
            <w:vAlign w:val="center"/>
            <w:hideMark/>
          </w:tcPr>
          <w:p w14:paraId="2E5FAB4F" w14:textId="77777777" w:rsidR="00D522C5" w:rsidRPr="00471D98" w:rsidRDefault="00D522C5" w:rsidP="00D522C5">
            <w:pPr>
              <w:rPr>
                <w:rFonts w:eastAsia="Times New Roman" w:cs="Calibri"/>
                <w:sz w:val="20"/>
                <w:szCs w:val="20"/>
              </w:rPr>
            </w:pPr>
          </w:p>
        </w:tc>
        <w:tc>
          <w:tcPr>
            <w:tcW w:w="870" w:type="dxa"/>
            <w:noWrap/>
            <w:vAlign w:val="center"/>
          </w:tcPr>
          <w:p w14:paraId="3809872F" w14:textId="3F0F7DB6" w:rsidR="00D522C5" w:rsidRPr="00471D98" w:rsidRDefault="00D522C5" w:rsidP="00D522C5">
            <w:pPr>
              <w:jc w:val="center"/>
              <w:rPr>
                <w:rFonts w:eastAsia="Times New Roman" w:cs="Calibri"/>
                <w:sz w:val="20"/>
                <w:szCs w:val="20"/>
              </w:rPr>
            </w:pPr>
            <w:r w:rsidRPr="00471D98">
              <w:rPr>
                <w:rFonts w:eastAsia="Times New Roman" w:cs="Calibri"/>
                <w:sz w:val="20"/>
                <w:szCs w:val="20"/>
              </w:rPr>
              <w:t>2026 Est.</w:t>
            </w:r>
          </w:p>
        </w:tc>
        <w:tc>
          <w:tcPr>
            <w:tcW w:w="1239" w:type="dxa"/>
            <w:vAlign w:val="center"/>
          </w:tcPr>
          <w:p w14:paraId="6093DC81" w14:textId="51C0D552"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105,000.00 </w:t>
            </w:r>
          </w:p>
        </w:tc>
        <w:tc>
          <w:tcPr>
            <w:tcW w:w="1240" w:type="dxa"/>
            <w:vAlign w:val="center"/>
          </w:tcPr>
          <w:p w14:paraId="237F372D" w14:textId="6DC49C4E"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13,500.00 </w:t>
            </w:r>
          </w:p>
        </w:tc>
        <w:tc>
          <w:tcPr>
            <w:tcW w:w="1231" w:type="dxa"/>
            <w:vAlign w:val="center"/>
          </w:tcPr>
          <w:p w14:paraId="62748BEB" w14:textId="2AAD544C"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2C2896A8" w14:textId="7F77E938"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2C286E2B" w14:textId="363B15D6"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261737DF" w14:textId="13C17C66"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63C72E17" w14:textId="00CE1DBD"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51E15692" w14:textId="77777777" w:rsidTr="00BA51E7">
        <w:trPr>
          <w:trHeight w:val="265"/>
        </w:trPr>
        <w:tc>
          <w:tcPr>
            <w:tcW w:w="1283" w:type="dxa"/>
            <w:vMerge w:val="restart"/>
            <w:vAlign w:val="center"/>
            <w:hideMark/>
          </w:tcPr>
          <w:p w14:paraId="15DF98F4" w14:textId="77777777" w:rsidR="00D522C5" w:rsidRPr="00471D98" w:rsidRDefault="00D522C5" w:rsidP="00D522C5">
            <w:pPr>
              <w:rPr>
                <w:rFonts w:eastAsia="Times New Roman" w:cs="Calibri"/>
                <w:sz w:val="20"/>
                <w:szCs w:val="20"/>
              </w:rPr>
            </w:pPr>
            <w:r w:rsidRPr="00471D98">
              <w:rPr>
                <w:rFonts w:eastAsia="Times New Roman" w:cs="Arial"/>
                <w:sz w:val="20"/>
                <w:szCs w:val="20"/>
              </w:rPr>
              <w:t>Pablico, Shereil D.</w:t>
            </w:r>
          </w:p>
        </w:tc>
        <w:tc>
          <w:tcPr>
            <w:tcW w:w="870" w:type="dxa"/>
            <w:noWrap/>
            <w:vAlign w:val="center"/>
          </w:tcPr>
          <w:p w14:paraId="3DFB8ACE" w14:textId="577D2514" w:rsidR="00D522C5" w:rsidRPr="00471D98" w:rsidRDefault="00D522C5" w:rsidP="00D522C5">
            <w:pPr>
              <w:jc w:val="center"/>
              <w:rPr>
                <w:rFonts w:eastAsia="Times New Roman" w:cs="Calibri"/>
                <w:sz w:val="20"/>
                <w:szCs w:val="20"/>
              </w:rPr>
            </w:pPr>
            <w:r w:rsidRPr="00471D98">
              <w:rPr>
                <w:rFonts w:eastAsia="Times New Roman" w:cs="Calibri"/>
                <w:sz w:val="20"/>
                <w:szCs w:val="20"/>
              </w:rPr>
              <w:t>2024</w:t>
            </w:r>
          </w:p>
        </w:tc>
        <w:tc>
          <w:tcPr>
            <w:tcW w:w="1239" w:type="dxa"/>
            <w:vAlign w:val="center"/>
          </w:tcPr>
          <w:p w14:paraId="7608C338" w14:textId="7704532B"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160,000.00 </w:t>
            </w:r>
          </w:p>
        </w:tc>
        <w:tc>
          <w:tcPr>
            <w:tcW w:w="1240" w:type="dxa"/>
            <w:vAlign w:val="center"/>
          </w:tcPr>
          <w:p w14:paraId="49363900" w14:textId="7BF78FD4"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6,000.00 </w:t>
            </w:r>
          </w:p>
        </w:tc>
        <w:tc>
          <w:tcPr>
            <w:tcW w:w="1231" w:type="dxa"/>
            <w:vAlign w:val="center"/>
          </w:tcPr>
          <w:p w14:paraId="40358001" w14:textId="6355B7EB"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2,500.00 </w:t>
            </w:r>
          </w:p>
        </w:tc>
        <w:tc>
          <w:tcPr>
            <w:tcW w:w="1226" w:type="dxa"/>
            <w:vAlign w:val="center"/>
          </w:tcPr>
          <w:p w14:paraId="5F7C7962" w14:textId="6A7D8E9B"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45498855" w14:textId="6DD4C126"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30FFF5A7" w14:textId="1602BDC7"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667FDA29" w14:textId="02372F39"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32CEE3FC" w14:textId="77777777" w:rsidTr="00BA51E7">
        <w:trPr>
          <w:trHeight w:val="309"/>
        </w:trPr>
        <w:tc>
          <w:tcPr>
            <w:tcW w:w="1283" w:type="dxa"/>
            <w:vMerge/>
            <w:vAlign w:val="center"/>
            <w:hideMark/>
          </w:tcPr>
          <w:p w14:paraId="4CC30CA9" w14:textId="77777777" w:rsidR="00D522C5" w:rsidRPr="00471D98" w:rsidRDefault="00D522C5" w:rsidP="00D522C5">
            <w:pPr>
              <w:rPr>
                <w:rFonts w:eastAsia="Times New Roman" w:cs="Calibri"/>
                <w:sz w:val="20"/>
                <w:szCs w:val="20"/>
              </w:rPr>
            </w:pPr>
          </w:p>
        </w:tc>
        <w:tc>
          <w:tcPr>
            <w:tcW w:w="870" w:type="dxa"/>
            <w:noWrap/>
            <w:vAlign w:val="center"/>
          </w:tcPr>
          <w:p w14:paraId="71C97F44" w14:textId="547ADFB1" w:rsidR="00D522C5" w:rsidRPr="00471D98" w:rsidRDefault="00D522C5" w:rsidP="00D522C5">
            <w:pPr>
              <w:jc w:val="center"/>
              <w:rPr>
                <w:rFonts w:eastAsia="Times New Roman" w:cs="Calibri"/>
                <w:sz w:val="20"/>
                <w:szCs w:val="20"/>
              </w:rPr>
            </w:pPr>
            <w:r w:rsidRPr="00471D98">
              <w:rPr>
                <w:rFonts w:eastAsia="Times New Roman" w:cs="Calibri"/>
                <w:sz w:val="20"/>
                <w:szCs w:val="20"/>
              </w:rPr>
              <w:t>2025</w:t>
            </w:r>
          </w:p>
        </w:tc>
        <w:tc>
          <w:tcPr>
            <w:tcW w:w="1239" w:type="dxa"/>
            <w:vAlign w:val="center"/>
          </w:tcPr>
          <w:p w14:paraId="5A2445AB" w14:textId="27983547"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75,000.00 </w:t>
            </w:r>
          </w:p>
        </w:tc>
        <w:tc>
          <w:tcPr>
            <w:tcW w:w="1240" w:type="dxa"/>
            <w:vAlign w:val="center"/>
          </w:tcPr>
          <w:p w14:paraId="3C91959A" w14:textId="15409E1E"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18,000.00 </w:t>
            </w:r>
          </w:p>
        </w:tc>
        <w:tc>
          <w:tcPr>
            <w:tcW w:w="1231" w:type="dxa"/>
            <w:vAlign w:val="center"/>
          </w:tcPr>
          <w:p w14:paraId="3824FEAD" w14:textId="6AFE96A6"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7E4B027E" w14:textId="43E64F85"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1EAB9F33" w14:textId="75858CD6"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39073215" w14:textId="1F78E0AF"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64191F33" w14:textId="7B5065A0"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705DA094" w14:textId="77777777" w:rsidTr="00BA51E7">
        <w:trPr>
          <w:trHeight w:val="309"/>
        </w:trPr>
        <w:tc>
          <w:tcPr>
            <w:tcW w:w="1283" w:type="dxa"/>
            <w:vMerge/>
            <w:vAlign w:val="center"/>
            <w:hideMark/>
          </w:tcPr>
          <w:p w14:paraId="460D0912" w14:textId="77777777" w:rsidR="00D522C5" w:rsidRPr="00471D98" w:rsidRDefault="00D522C5" w:rsidP="00D522C5">
            <w:pPr>
              <w:rPr>
                <w:rFonts w:eastAsia="Times New Roman" w:cs="Calibri"/>
                <w:sz w:val="20"/>
                <w:szCs w:val="20"/>
              </w:rPr>
            </w:pPr>
          </w:p>
        </w:tc>
        <w:tc>
          <w:tcPr>
            <w:tcW w:w="870" w:type="dxa"/>
            <w:noWrap/>
            <w:vAlign w:val="center"/>
          </w:tcPr>
          <w:p w14:paraId="177B301E" w14:textId="56230429" w:rsidR="00D522C5" w:rsidRPr="00471D98" w:rsidRDefault="00D522C5" w:rsidP="00D522C5">
            <w:pPr>
              <w:jc w:val="center"/>
              <w:rPr>
                <w:rFonts w:eastAsia="Times New Roman" w:cs="Calibri"/>
                <w:sz w:val="20"/>
                <w:szCs w:val="20"/>
              </w:rPr>
            </w:pPr>
            <w:r w:rsidRPr="00471D98">
              <w:rPr>
                <w:rFonts w:eastAsia="Times New Roman" w:cs="Calibri"/>
                <w:sz w:val="20"/>
                <w:szCs w:val="20"/>
              </w:rPr>
              <w:t>2026 Est.</w:t>
            </w:r>
          </w:p>
        </w:tc>
        <w:tc>
          <w:tcPr>
            <w:tcW w:w="1239" w:type="dxa"/>
            <w:vAlign w:val="center"/>
          </w:tcPr>
          <w:p w14:paraId="6BF1AB10" w14:textId="681E5316"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105,000.00 </w:t>
            </w:r>
          </w:p>
        </w:tc>
        <w:tc>
          <w:tcPr>
            <w:tcW w:w="1240" w:type="dxa"/>
            <w:vAlign w:val="center"/>
          </w:tcPr>
          <w:p w14:paraId="313C7F8C" w14:textId="6E666F72"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13,500.00 </w:t>
            </w:r>
          </w:p>
        </w:tc>
        <w:tc>
          <w:tcPr>
            <w:tcW w:w="1231" w:type="dxa"/>
            <w:vAlign w:val="center"/>
          </w:tcPr>
          <w:p w14:paraId="78F5E5B6" w14:textId="09DE3A9A" w:rsidR="00D522C5" w:rsidRPr="00471D98" w:rsidRDefault="00D522C5" w:rsidP="00D522C5">
            <w:pPr>
              <w:jc w:val="center"/>
              <w:rPr>
                <w:rFonts w:eastAsia="Times New Roman" w:cs="Calibri"/>
                <w:sz w:val="20"/>
                <w:szCs w:val="20"/>
              </w:rPr>
            </w:pPr>
            <w:r w:rsidRPr="00471D98">
              <w:rPr>
                <w:rFonts w:eastAsia="Times New Roman" w:cs="Calibri"/>
                <w:sz w:val="20"/>
                <w:szCs w:val="20"/>
              </w:rPr>
              <w:t>N/A</w:t>
            </w:r>
          </w:p>
        </w:tc>
        <w:tc>
          <w:tcPr>
            <w:tcW w:w="1226" w:type="dxa"/>
            <w:vAlign w:val="center"/>
          </w:tcPr>
          <w:p w14:paraId="0C7A7EBE" w14:textId="1838AFDF"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525CE9CF" w14:textId="51BFC27F"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5182792C" w14:textId="44955CBA"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156F780F" w14:textId="31131633"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6F373A77" w14:textId="77777777" w:rsidTr="008C038E">
        <w:trPr>
          <w:trHeight w:val="265"/>
        </w:trPr>
        <w:tc>
          <w:tcPr>
            <w:tcW w:w="1283" w:type="dxa"/>
            <w:vMerge w:val="restart"/>
            <w:vAlign w:val="center"/>
            <w:hideMark/>
          </w:tcPr>
          <w:p w14:paraId="375F564B" w14:textId="77777777" w:rsidR="00D522C5" w:rsidRPr="00471D98" w:rsidRDefault="00D522C5" w:rsidP="00D522C5">
            <w:pPr>
              <w:rPr>
                <w:rFonts w:eastAsia="Times New Roman" w:cs="Calibri"/>
                <w:sz w:val="20"/>
                <w:szCs w:val="20"/>
              </w:rPr>
            </w:pPr>
            <w:r w:rsidRPr="00471D98">
              <w:rPr>
                <w:rFonts w:eastAsia="Times New Roman" w:cs="Arial"/>
                <w:sz w:val="20"/>
                <w:szCs w:val="20"/>
              </w:rPr>
              <w:t xml:space="preserve">Recidoro, Hazel Marie C </w:t>
            </w:r>
          </w:p>
        </w:tc>
        <w:tc>
          <w:tcPr>
            <w:tcW w:w="870" w:type="dxa"/>
            <w:noWrap/>
            <w:vAlign w:val="center"/>
          </w:tcPr>
          <w:p w14:paraId="5F7E5E3A" w14:textId="2B59F675" w:rsidR="00D522C5" w:rsidRPr="00471D98" w:rsidRDefault="00D522C5" w:rsidP="00D522C5">
            <w:pPr>
              <w:jc w:val="center"/>
              <w:rPr>
                <w:rFonts w:eastAsia="Times New Roman" w:cs="Calibri"/>
                <w:sz w:val="20"/>
                <w:szCs w:val="20"/>
              </w:rPr>
            </w:pPr>
            <w:r w:rsidRPr="00471D98">
              <w:rPr>
                <w:rFonts w:eastAsia="Times New Roman" w:cs="Calibri"/>
                <w:sz w:val="20"/>
                <w:szCs w:val="20"/>
              </w:rPr>
              <w:t>2024</w:t>
            </w:r>
          </w:p>
        </w:tc>
        <w:tc>
          <w:tcPr>
            <w:tcW w:w="1239" w:type="dxa"/>
            <w:vAlign w:val="center"/>
          </w:tcPr>
          <w:p w14:paraId="0DF1AEE4" w14:textId="3550C105"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160,000.00 </w:t>
            </w:r>
          </w:p>
        </w:tc>
        <w:tc>
          <w:tcPr>
            <w:tcW w:w="1240" w:type="dxa"/>
            <w:vAlign w:val="center"/>
          </w:tcPr>
          <w:p w14:paraId="0BCF0FD0" w14:textId="7609A079"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500.00 </w:t>
            </w:r>
          </w:p>
        </w:tc>
        <w:tc>
          <w:tcPr>
            <w:tcW w:w="1231" w:type="dxa"/>
            <w:vAlign w:val="center"/>
          </w:tcPr>
          <w:p w14:paraId="219E4DC5" w14:textId="6A5E42FB"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1,500.00 </w:t>
            </w:r>
          </w:p>
        </w:tc>
        <w:tc>
          <w:tcPr>
            <w:tcW w:w="1226" w:type="dxa"/>
            <w:vAlign w:val="center"/>
          </w:tcPr>
          <w:p w14:paraId="511A42AD" w14:textId="3D3C8F4B"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777CC4F4" w14:textId="5752109A"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089CCA3E" w14:textId="0253D46B"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02075AE8" w14:textId="6508B2A2"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2D468CBD" w14:textId="77777777" w:rsidTr="008C038E">
        <w:trPr>
          <w:trHeight w:val="309"/>
        </w:trPr>
        <w:tc>
          <w:tcPr>
            <w:tcW w:w="1283" w:type="dxa"/>
            <w:vMerge/>
            <w:vAlign w:val="center"/>
            <w:hideMark/>
          </w:tcPr>
          <w:p w14:paraId="34CACC50" w14:textId="77777777" w:rsidR="00D522C5" w:rsidRPr="00471D98" w:rsidRDefault="00D522C5" w:rsidP="00D522C5">
            <w:pPr>
              <w:rPr>
                <w:rFonts w:eastAsia="Times New Roman" w:cs="Calibri"/>
                <w:sz w:val="20"/>
                <w:szCs w:val="20"/>
              </w:rPr>
            </w:pPr>
          </w:p>
        </w:tc>
        <w:tc>
          <w:tcPr>
            <w:tcW w:w="870" w:type="dxa"/>
            <w:noWrap/>
            <w:vAlign w:val="center"/>
          </w:tcPr>
          <w:p w14:paraId="630CE4D0" w14:textId="6713A442" w:rsidR="00D522C5" w:rsidRPr="00471D98" w:rsidRDefault="00D522C5" w:rsidP="00D522C5">
            <w:pPr>
              <w:jc w:val="center"/>
              <w:rPr>
                <w:rFonts w:eastAsia="Times New Roman" w:cs="Calibri"/>
                <w:sz w:val="20"/>
                <w:szCs w:val="20"/>
              </w:rPr>
            </w:pPr>
            <w:r w:rsidRPr="00471D98">
              <w:rPr>
                <w:rFonts w:eastAsia="Times New Roman" w:cs="Calibri"/>
                <w:sz w:val="20"/>
                <w:szCs w:val="20"/>
              </w:rPr>
              <w:t>2025</w:t>
            </w:r>
          </w:p>
        </w:tc>
        <w:tc>
          <w:tcPr>
            <w:tcW w:w="1239" w:type="dxa"/>
            <w:vAlign w:val="center"/>
          </w:tcPr>
          <w:p w14:paraId="00B2F1E8" w14:textId="02DEA888"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105,000.00 </w:t>
            </w:r>
          </w:p>
        </w:tc>
        <w:tc>
          <w:tcPr>
            <w:tcW w:w="1240" w:type="dxa"/>
            <w:vAlign w:val="center"/>
          </w:tcPr>
          <w:p w14:paraId="6BF70BCC" w14:textId="32F42E44"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1" w:type="dxa"/>
            <w:vAlign w:val="center"/>
          </w:tcPr>
          <w:p w14:paraId="7F8C8BFD" w14:textId="5C9FBDC5"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4DE37074" w14:textId="774021F4"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2,000.00 </w:t>
            </w:r>
          </w:p>
        </w:tc>
        <w:tc>
          <w:tcPr>
            <w:tcW w:w="1237" w:type="dxa"/>
            <w:vAlign w:val="center"/>
          </w:tcPr>
          <w:p w14:paraId="295E029C" w14:textId="7263835A"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1696E6CD" w14:textId="6EB2FB52"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36210EEE" w14:textId="63605AB8"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75C68BF5" w14:textId="77777777" w:rsidTr="008C038E">
        <w:trPr>
          <w:trHeight w:val="309"/>
        </w:trPr>
        <w:tc>
          <w:tcPr>
            <w:tcW w:w="1283" w:type="dxa"/>
            <w:vMerge/>
            <w:vAlign w:val="center"/>
            <w:hideMark/>
          </w:tcPr>
          <w:p w14:paraId="0692050E" w14:textId="77777777" w:rsidR="00D522C5" w:rsidRPr="00471D98" w:rsidRDefault="00D522C5" w:rsidP="00D522C5">
            <w:pPr>
              <w:rPr>
                <w:rFonts w:eastAsia="Times New Roman" w:cs="Calibri"/>
                <w:sz w:val="20"/>
                <w:szCs w:val="20"/>
              </w:rPr>
            </w:pPr>
          </w:p>
        </w:tc>
        <w:tc>
          <w:tcPr>
            <w:tcW w:w="870" w:type="dxa"/>
            <w:noWrap/>
            <w:vAlign w:val="center"/>
          </w:tcPr>
          <w:p w14:paraId="559CB267" w14:textId="4F6F7044" w:rsidR="00D522C5" w:rsidRPr="00471D98" w:rsidRDefault="00D522C5" w:rsidP="00D522C5">
            <w:pPr>
              <w:jc w:val="center"/>
              <w:rPr>
                <w:rFonts w:eastAsia="Times New Roman" w:cs="Calibri"/>
                <w:sz w:val="20"/>
                <w:szCs w:val="20"/>
              </w:rPr>
            </w:pPr>
            <w:r w:rsidRPr="00471D98">
              <w:rPr>
                <w:rFonts w:eastAsia="Times New Roman" w:cs="Calibri"/>
                <w:sz w:val="20"/>
                <w:szCs w:val="20"/>
              </w:rPr>
              <w:t>2026 Est.</w:t>
            </w:r>
          </w:p>
        </w:tc>
        <w:tc>
          <w:tcPr>
            <w:tcW w:w="1239" w:type="dxa"/>
            <w:vAlign w:val="center"/>
          </w:tcPr>
          <w:p w14:paraId="7774FCC5" w14:textId="4A5F3284"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105,000.00 </w:t>
            </w:r>
          </w:p>
        </w:tc>
        <w:tc>
          <w:tcPr>
            <w:tcW w:w="1240" w:type="dxa"/>
            <w:vAlign w:val="center"/>
          </w:tcPr>
          <w:p w14:paraId="5E120C39" w14:textId="4121CF04"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1" w:type="dxa"/>
            <w:vAlign w:val="center"/>
          </w:tcPr>
          <w:p w14:paraId="756BCDE1" w14:textId="490F96DB"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43C63583" w14:textId="04FC7984" w:rsidR="00D522C5" w:rsidRPr="00471D98" w:rsidRDefault="00D522C5" w:rsidP="00D522C5">
            <w:pPr>
              <w:jc w:val="center"/>
              <w:rPr>
                <w:rFonts w:eastAsia="Times New Roman" w:cs="Calibri"/>
                <w:sz w:val="20"/>
                <w:szCs w:val="20"/>
              </w:rPr>
            </w:pPr>
            <w:r w:rsidRPr="00471D98">
              <w:rPr>
                <w:rFonts w:eastAsia="Times New Roman" w:cs="Calibri"/>
                <w:sz w:val="20"/>
                <w:szCs w:val="20"/>
              </w:rPr>
              <w:t>2,000.00</w:t>
            </w:r>
          </w:p>
        </w:tc>
        <w:tc>
          <w:tcPr>
            <w:tcW w:w="1237" w:type="dxa"/>
            <w:vAlign w:val="center"/>
          </w:tcPr>
          <w:p w14:paraId="25FFB756" w14:textId="3E6030B3"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5E29226D" w14:textId="0B390BF0"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6B1A94AC" w14:textId="268B9F8D"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6D8FC604" w14:textId="77777777" w:rsidTr="008C038E">
        <w:trPr>
          <w:trHeight w:val="265"/>
        </w:trPr>
        <w:tc>
          <w:tcPr>
            <w:tcW w:w="1283" w:type="dxa"/>
            <w:vMerge w:val="restart"/>
            <w:vAlign w:val="center"/>
          </w:tcPr>
          <w:p w14:paraId="5CF43169" w14:textId="6AE276E3" w:rsidR="00D522C5" w:rsidRPr="00471D98" w:rsidRDefault="00D522C5" w:rsidP="00D522C5">
            <w:pPr>
              <w:rPr>
                <w:rFonts w:eastAsia="Times New Roman" w:cs="Calibri"/>
                <w:sz w:val="20"/>
                <w:szCs w:val="20"/>
              </w:rPr>
            </w:pPr>
            <w:r w:rsidRPr="00471D98">
              <w:rPr>
                <w:rFonts w:eastAsia="Times New Roman" w:cs="Calibri"/>
                <w:sz w:val="20"/>
                <w:szCs w:val="20"/>
              </w:rPr>
              <w:t>Marilyn R. Enriquez</w:t>
            </w:r>
          </w:p>
        </w:tc>
        <w:tc>
          <w:tcPr>
            <w:tcW w:w="870" w:type="dxa"/>
            <w:noWrap/>
            <w:vAlign w:val="center"/>
          </w:tcPr>
          <w:p w14:paraId="1F186948" w14:textId="13A78C2D" w:rsidR="00D522C5" w:rsidRPr="00471D98" w:rsidRDefault="00D522C5" w:rsidP="00D522C5">
            <w:pPr>
              <w:jc w:val="center"/>
              <w:rPr>
                <w:rFonts w:eastAsia="Times New Roman" w:cs="Calibri"/>
                <w:sz w:val="20"/>
                <w:szCs w:val="20"/>
              </w:rPr>
            </w:pPr>
            <w:r w:rsidRPr="00471D98">
              <w:rPr>
                <w:rFonts w:eastAsia="Times New Roman" w:cs="Calibri"/>
                <w:sz w:val="20"/>
                <w:szCs w:val="20"/>
              </w:rPr>
              <w:t>2024</w:t>
            </w:r>
          </w:p>
        </w:tc>
        <w:tc>
          <w:tcPr>
            <w:tcW w:w="1239" w:type="dxa"/>
            <w:vAlign w:val="center"/>
          </w:tcPr>
          <w:p w14:paraId="068BA45C" w14:textId="7B6887DC"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40" w:type="dxa"/>
            <w:vAlign w:val="center"/>
          </w:tcPr>
          <w:p w14:paraId="362D0F8D" w14:textId="74310C7D"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1" w:type="dxa"/>
            <w:vAlign w:val="center"/>
          </w:tcPr>
          <w:p w14:paraId="79BA5B8D" w14:textId="15395472"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7D572D6D" w14:textId="53694ED6"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14769C85" w14:textId="20FA0154"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255F5FC7" w14:textId="3211B06F"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56EA1761" w14:textId="45E5682F"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212817B1" w14:textId="77777777" w:rsidTr="008C038E">
        <w:trPr>
          <w:trHeight w:val="302"/>
        </w:trPr>
        <w:tc>
          <w:tcPr>
            <w:tcW w:w="1283" w:type="dxa"/>
            <w:vMerge/>
            <w:vAlign w:val="center"/>
            <w:hideMark/>
          </w:tcPr>
          <w:p w14:paraId="3FAC893B" w14:textId="77777777" w:rsidR="00D522C5" w:rsidRPr="00471D98" w:rsidRDefault="00D522C5" w:rsidP="00D522C5">
            <w:pPr>
              <w:rPr>
                <w:rFonts w:eastAsia="Times New Roman" w:cs="Calibri"/>
                <w:sz w:val="20"/>
                <w:szCs w:val="20"/>
              </w:rPr>
            </w:pPr>
          </w:p>
        </w:tc>
        <w:tc>
          <w:tcPr>
            <w:tcW w:w="870" w:type="dxa"/>
            <w:noWrap/>
            <w:vAlign w:val="center"/>
          </w:tcPr>
          <w:p w14:paraId="591966FC" w14:textId="69522210" w:rsidR="00D522C5" w:rsidRPr="00471D98" w:rsidRDefault="00D522C5" w:rsidP="00D522C5">
            <w:pPr>
              <w:jc w:val="center"/>
              <w:rPr>
                <w:rFonts w:eastAsia="Times New Roman" w:cs="Calibri"/>
                <w:sz w:val="20"/>
                <w:szCs w:val="20"/>
              </w:rPr>
            </w:pPr>
            <w:r w:rsidRPr="00471D98">
              <w:rPr>
                <w:rFonts w:eastAsia="Times New Roman" w:cs="Calibri"/>
                <w:sz w:val="20"/>
                <w:szCs w:val="20"/>
              </w:rPr>
              <w:t>2025</w:t>
            </w:r>
          </w:p>
        </w:tc>
        <w:tc>
          <w:tcPr>
            <w:tcW w:w="1239" w:type="dxa"/>
            <w:vAlign w:val="center"/>
          </w:tcPr>
          <w:p w14:paraId="3E90C77C" w14:textId="18B90422"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40" w:type="dxa"/>
            <w:vAlign w:val="center"/>
          </w:tcPr>
          <w:p w14:paraId="5341B623" w14:textId="0CE05569"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1" w:type="dxa"/>
            <w:vAlign w:val="center"/>
          </w:tcPr>
          <w:p w14:paraId="1AF5519B" w14:textId="0A025524"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50486892" w14:textId="1689010D"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04E08AE6" w14:textId="6BAA5FA6"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353D5593" w14:textId="02244E88"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0D08AED7" w14:textId="0CDAB66F"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18077F02" w14:textId="77777777" w:rsidTr="008C038E">
        <w:trPr>
          <w:trHeight w:val="309"/>
        </w:trPr>
        <w:tc>
          <w:tcPr>
            <w:tcW w:w="1283" w:type="dxa"/>
            <w:vMerge/>
            <w:vAlign w:val="center"/>
            <w:hideMark/>
          </w:tcPr>
          <w:p w14:paraId="1A21B3E0" w14:textId="77777777" w:rsidR="00D522C5" w:rsidRPr="00471D98" w:rsidRDefault="00D522C5" w:rsidP="00D522C5">
            <w:pPr>
              <w:rPr>
                <w:rFonts w:eastAsia="Times New Roman" w:cs="Calibri"/>
                <w:sz w:val="20"/>
                <w:szCs w:val="20"/>
              </w:rPr>
            </w:pPr>
          </w:p>
        </w:tc>
        <w:tc>
          <w:tcPr>
            <w:tcW w:w="870" w:type="dxa"/>
            <w:noWrap/>
            <w:vAlign w:val="center"/>
          </w:tcPr>
          <w:p w14:paraId="4CA7F0BF" w14:textId="6A7F00A7"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2026 Est. </w:t>
            </w:r>
          </w:p>
        </w:tc>
        <w:tc>
          <w:tcPr>
            <w:tcW w:w="1239" w:type="dxa"/>
            <w:vAlign w:val="center"/>
          </w:tcPr>
          <w:p w14:paraId="61CB9FA2" w14:textId="5E1B8510"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105,000.00 </w:t>
            </w:r>
          </w:p>
        </w:tc>
        <w:tc>
          <w:tcPr>
            <w:tcW w:w="1240" w:type="dxa"/>
            <w:vAlign w:val="center"/>
          </w:tcPr>
          <w:p w14:paraId="5BB7F84B" w14:textId="60CC96F2"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13,500.00 </w:t>
            </w:r>
          </w:p>
        </w:tc>
        <w:tc>
          <w:tcPr>
            <w:tcW w:w="1231" w:type="dxa"/>
            <w:vAlign w:val="center"/>
          </w:tcPr>
          <w:p w14:paraId="3BBD4B69" w14:textId="23C79D7A" w:rsidR="00D522C5" w:rsidRPr="00471D98" w:rsidRDefault="00D522C5" w:rsidP="00D522C5">
            <w:pPr>
              <w:jc w:val="center"/>
              <w:rPr>
                <w:rFonts w:eastAsia="Times New Roman" w:cs="Calibri"/>
                <w:sz w:val="20"/>
                <w:szCs w:val="20"/>
              </w:rPr>
            </w:pPr>
            <w:r w:rsidRPr="00471D98">
              <w:rPr>
                <w:rFonts w:eastAsia="Times New Roman" w:cs="Calibri"/>
                <w:sz w:val="20"/>
                <w:szCs w:val="20"/>
              </w:rPr>
              <w:t>N/A</w:t>
            </w:r>
          </w:p>
        </w:tc>
        <w:tc>
          <w:tcPr>
            <w:tcW w:w="1226" w:type="dxa"/>
            <w:vAlign w:val="center"/>
          </w:tcPr>
          <w:p w14:paraId="6802BFC7" w14:textId="3BF129D0"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4C841DD1" w14:textId="2DDDD7E5"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0378C3AE" w14:textId="32B04309"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4AF79B24" w14:textId="2F0877C1"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42EA66EE" w14:textId="77777777" w:rsidTr="008C038E">
        <w:trPr>
          <w:trHeight w:val="265"/>
        </w:trPr>
        <w:tc>
          <w:tcPr>
            <w:tcW w:w="1283" w:type="dxa"/>
            <w:vMerge w:val="restart"/>
            <w:vAlign w:val="center"/>
            <w:hideMark/>
          </w:tcPr>
          <w:p w14:paraId="72A03BC7" w14:textId="77777777" w:rsidR="00D522C5" w:rsidRPr="00471D98" w:rsidRDefault="00D522C5" w:rsidP="00D522C5">
            <w:pPr>
              <w:rPr>
                <w:rFonts w:eastAsia="Times New Roman" w:cs="Calibri"/>
                <w:sz w:val="20"/>
                <w:szCs w:val="20"/>
              </w:rPr>
            </w:pPr>
            <w:r w:rsidRPr="00471D98">
              <w:rPr>
                <w:rFonts w:eastAsia="Times New Roman" w:cs="Arial"/>
                <w:sz w:val="20"/>
                <w:szCs w:val="20"/>
              </w:rPr>
              <w:t>Vicente, Ivan Michael G.</w:t>
            </w:r>
          </w:p>
        </w:tc>
        <w:tc>
          <w:tcPr>
            <w:tcW w:w="870" w:type="dxa"/>
            <w:noWrap/>
            <w:vAlign w:val="center"/>
          </w:tcPr>
          <w:p w14:paraId="08222926" w14:textId="08882AD5" w:rsidR="00D522C5" w:rsidRPr="00471D98" w:rsidRDefault="00D522C5" w:rsidP="00D522C5">
            <w:pPr>
              <w:jc w:val="center"/>
              <w:rPr>
                <w:rFonts w:eastAsia="Times New Roman" w:cs="Calibri"/>
                <w:sz w:val="20"/>
                <w:szCs w:val="20"/>
              </w:rPr>
            </w:pPr>
            <w:r w:rsidRPr="00471D98">
              <w:rPr>
                <w:rFonts w:eastAsia="Times New Roman" w:cs="Calibri"/>
                <w:sz w:val="20"/>
                <w:szCs w:val="20"/>
              </w:rPr>
              <w:t>2024</w:t>
            </w:r>
          </w:p>
        </w:tc>
        <w:tc>
          <w:tcPr>
            <w:tcW w:w="1239" w:type="dxa"/>
            <w:vAlign w:val="center"/>
          </w:tcPr>
          <w:p w14:paraId="219140FE" w14:textId="6ADFEFD7" w:rsidR="00D522C5" w:rsidRPr="00471D98" w:rsidRDefault="00D522C5" w:rsidP="00D522C5">
            <w:pPr>
              <w:jc w:val="center"/>
              <w:rPr>
                <w:rFonts w:eastAsia="Times New Roman" w:cs="Calibri"/>
                <w:sz w:val="20"/>
                <w:szCs w:val="20"/>
              </w:rPr>
            </w:pPr>
            <w:r w:rsidRPr="00471D98">
              <w:rPr>
                <w:rFonts w:eastAsia="Times New Roman" w:cs="Times New Roman"/>
                <w:sz w:val="20"/>
                <w:szCs w:val="20"/>
              </w:rPr>
              <w:t xml:space="preserve"> N/A </w:t>
            </w:r>
          </w:p>
        </w:tc>
        <w:tc>
          <w:tcPr>
            <w:tcW w:w="1240" w:type="dxa"/>
            <w:vAlign w:val="center"/>
          </w:tcPr>
          <w:p w14:paraId="5C770DDD" w14:textId="2C00E95E"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1,000.00 </w:t>
            </w:r>
          </w:p>
        </w:tc>
        <w:tc>
          <w:tcPr>
            <w:tcW w:w="1231" w:type="dxa"/>
            <w:vAlign w:val="center"/>
          </w:tcPr>
          <w:p w14:paraId="5E5BBCF6" w14:textId="3A05821B"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1,000.00 </w:t>
            </w:r>
          </w:p>
        </w:tc>
        <w:tc>
          <w:tcPr>
            <w:tcW w:w="1226" w:type="dxa"/>
            <w:vAlign w:val="center"/>
          </w:tcPr>
          <w:p w14:paraId="006D15DE" w14:textId="005D202D"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73EC99B9" w14:textId="0FA81413"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56D23143" w14:textId="3E16D972"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58B8C1A9" w14:textId="0DA0C9A2"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5745B22B" w14:textId="77777777" w:rsidTr="008C038E">
        <w:trPr>
          <w:trHeight w:val="309"/>
        </w:trPr>
        <w:tc>
          <w:tcPr>
            <w:tcW w:w="1283" w:type="dxa"/>
            <w:vMerge/>
            <w:vAlign w:val="center"/>
            <w:hideMark/>
          </w:tcPr>
          <w:p w14:paraId="357B9FF0" w14:textId="77777777" w:rsidR="00D522C5" w:rsidRPr="00471D98" w:rsidRDefault="00D522C5" w:rsidP="00D522C5">
            <w:pPr>
              <w:rPr>
                <w:rFonts w:eastAsia="Times New Roman" w:cs="Calibri"/>
                <w:sz w:val="20"/>
                <w:szCs w:val="20"/>
              </w:rPr>
            </w:pPr>
          </w:p>
        </w:tc>
        <w:tc>
          <w:tcPr>
            <w:tcW w:w="870" w:type="dxa"/>
            <w:noWrap/>
            <w:vAlign w:val="center"/>
          </w:tcPr>
          <w:p w14:paraId="62B38E1B" w14:textId="34949513" w:rsidR="00D522C5" w:rsidRPr="00471D98" w:rsidRDefault="00D522C5" w:rsidP="00D522C5">
            <w:pPr>
              <w:jc w:val="center"/>
              <w:rPr>
                <w:rFonts w:eastAsia="Times New Roman" w:cs="Calibri"/>
                <w:sz w:val="20"/>
                <w:szCs w:val="20"/>
              </w:rPr>
            </w:pPr>
            <w:r w:rsidRPr="00471D98">
              <w:rPr>
                <w:rFonts w:eastAsia="Times New Roman" w:cs="Calibri"/>
                <w:sz w:val="20"/>
                <w:szCs w:val="20"/>
              </w:rPr>
              <w:t>2025</w:t>
            </w:r>
          </w:p>
        </w:tc>
        <w:tc>
          <w:tcPr>
            <w:tcW w:w="1239" w:type="dxa"/>
            <w:vAlign w:val="center"/>
          </w:tcPr>
          <w:p w14:paraId="1D5F8C6F" w14:textId="696BEE0A"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105,000.00 </w:t>
            </w:r>
          </w:p>
        </w:tc>
        <w:tc>
          <w:tcPr>
            <w:tcW w:w="1240" w:type="dxa"/>
            <w:vAlign w:val="center"/>
          </w:tcPr>
          <w:p w14:paraId="759B4401" w14:textId="6C97DF48"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10,500.00 </w:t>
            </w:r>
          </w:p>
        </w:tc>
        <w:tc>
          <w:tcPr>
            <w:tcW w:w="1231" w:type="dxa"/>
            <w:vAlign w:val="center"/>
          </w:tcPr>
          <w:p w14:paraId="608CD7B7" w14:textId="195DAB58"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163C8357" w14:textId="39830EE2"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2,000.00</w:t>
            </w:r>
          </w:p>
        </w:tc>
        <w:tc>
          <w:tcPr>
            <w:tcW w:w="1237" w:type="dxa"/>
            <w:vAlign w:val="center"/>
          </w:tcPr>
          <w:p w14:paraId="2A875DC0" w14:textId="73DECB9D"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26244A9F" w14:textId="45364C3B"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594F6E42" w14:textId="4F17598F"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2E373078" w14:textId="77777777" w:rsidTr="008C038E">
        <w:trPr>
          <w:trHeight w:val="309"/>
        </w:trPr>
        <w:tc>
          <w:tcPr>
            <w:tcW w:w="1283" w:type="dxa"/>
            <w:vMerge/>
            <w:vAlign w:val="center"/>
            <w:hideMark/>
          </w:tcPr>
          <w:p w14:paraId="27D0ED72" w14:textId="77777777" w:rsidR="00D522C5" w:rsidRPr="00471D98" w:rsidRDefault="00D522C5" w:rsidP="00D522C5">
            <w:pPr>
              <w:rPr>
                <w:rFonts w:eastAsia="Times New Roman" w:cs="Calibri"/>
                <w:sz w:val="20"/>
                <w:szCs w:val="20"/>
              </w:rPr>
            </w:pPr>
          </w:p>
        </w:tc>
        <w:tc>
          <w:tcPr>
            <w:tcW w:w="870" w:type="dxa"/>
            <w:noWrap/>
            <w:vAlign w:val="center"/>
          </w:tcPr>
          <w:p w14:paraId="26149665" w14:textId="6519B926" w:rsidR="00D522C5" w:rsidRPr="00471D98" w:rsidRDefault="00D522C5" w:rsidP="00D522C5">
            <w:pPr>
              <w:jc w:val="center"/>
              <w:rPr>
                <w:rFonts w:eastAsia="Times New Roman" w:cs="Calibri"/>
                <w:sz w:val="20"/>
                <w:szCs w:val="20"/>
              </w:rPr>
            </w:pPr>
            <w:r w:rsidRPr="00471D98">
              <w:rPr>
                <w:rFonts w:eastAsia="Times New Roman" w:cs="Calibri"/>
                <w:sz w:val="20"/>
                <w:szCs w:val="20"/>
              </w:rPr>
              <w:t>2026 Est.</w:t>
            </w:r>
          </w:p>
          <w:p w14:paraId="37B92239" w14:textId="07C184E9" w:rsidR="00D522C5" w:rsidRPr="00471D98" w:rsidRDefault="00D522C5" w:rsidP="00D522C5">
            <w:pPr>
              <w:jc w:val="center"/>
              <w:rPr>
                <w:rFonts w:eastAsia="Times New Roman" w:cs="Calibri"/>
                <w:sz w:val="20"/>
                <w:szCs w:val="20"/>
              </w:rPr>
            </w:pPr>
          </w:p>
        </w:tc>
        <w:tc>
          <w:tcPr>
            <w:tcW w:w="1239" w:type="dxa"/>
            <w:vAlign w:val="center"/>
          </w:tcPr>
          <w:p w14:paraId="5462B135" w14:textId="262693BF"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105,000.00 </w:t>
            </w:r>
          </w:p>
        </w:tc>
        <w:tc>
          <w:tcPr>
            <w:tcW w:w="1240" w:type="dxa"/>
            <w:vAlign w:val="center"/>
          </w:tcPr>
          <w:p w14:paraId="6935298D" w14:textId="30FEBFB5"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13,500.00 </w:t>
            </w:r>
          </w:p>
        </w:tc>
        <w:tc>
          <w:tcPr>
            <w:tcW w:w="1231" w:type="dxa"/>
            <w:vAlign w:val="center"/>
          </w:tcPr>
          <w:p w14:paraId="3787E442" w14:textId="380D5ADF" w:rsidR="00D522C5" w:rsidRPr="00471D98" w:rsidRDefault="00D522C5" w:rsidP="00D522C5">
            <w:pPr>
              <w:jc w:val="center"/>
              <w:rPr>
                <w:rFonts w:eastAsia="Times New Roman" w:cs="Calibri"/>
                <w:sz w:val="20"/>
                <w:szCs w:val="20"/>
              </w:rPr>
            </w:pPr>
            <w:r w:rsidRPr="00471D98">
              <w:rPr>
                <w:rFonts w:eastAsia="Times New Roman" w:cs="Calibri"/>
                <w:sz w:val="20"/>
                <w:szCs w:val="20"/>
              </w:rPr>
              <w:t>N/A</w:t>
            </w:r>
          </w:p>
        </w:tc>
        <w:tc>
          <w:tcPr>
            <w:tcW w:w="1226" w:type="dxa"/>
            <w:vAlign w:val="center"/>
          </w:tcPr>
          <w:p w14:paraId="734C903D" w14:textId="7363E7DD"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5B467350" w14:textId="5AC2F4BB"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38C2A758" w14:textId="0433960F"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1E9AA84C" w14:textId="4A10750C"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28587999" w14:textId="77777777" w:rsidTr="008C038E">
        <w:trPr>
          <w:trHeight w:val="265"/>
        </w:trPr>
        <w:tc>
          <w:tcPr>
            <w:tcW w:w="1283" w:type="dxa"/>
            <w:vMerge w:val="restart"/>
            <w:vAlign w:val="center"/>
            <w:hideMark/>
          </w:tcPr>
          <w:p w14:paraId="164B42AA" w14:textId="77777777" w:rsidR="00D522C5" w:rsidRPr="00471D98" w:rsidRDefault="00D522C5" w:rsidP="00D522C5">
            <w:pPr>
              <w:rPr>
                <w:rFonts w:eastAsia="Times New Roman" w:cs="Calibri"/>
                <w:sz w:val="20"/>
                <w:szCs w:val="20"/>
              </w:rPr>
            </w:pPr>
            <w:r w:rsidRPr="00471D98">
              <w:rPr>
                <w:rFonts w:eastAsia="Times New Roman" w:cs="Arial"/>
                <w:sz w:val="20"/>
                <w:szCs w:val="20"/>
              </w:rPr>
              <w:t>Portales, Janice Dale T.</w:t>
            </w:r>
          </w:p>
        </w:tc>
        <w:tc>
          <w:tcPr>
            <w:tcW w:w="870" w:type="dxa"/>
            <w:noWrap/>
            <w:vAlign w:val="center"/>
          </w:tcPr>
          <w:p w14:paraId="604929C8" w14:textId="07AE860F" w:rsidR="00D522C5" w:rsidRPr="00471D98" w:rsidRDefault="00D522C5" w:rsidP="00D522C5">
            <w:pPr>
              <w:jc w:val="center"/>
              <w:rPr>
                <w:rFonts w:eastAsia="Times New Roman" w:cs="Calibri"/>
                <w:sz w:val="20"/>
                <w:szCs w:val="20"/>
              </w:rPr>
            </w:pPr>
            <w:r w:rsidRPr="00471D98">
              <w:rPr>
                <w:rFonts w:eastAsia="Times New Roman" w:cs="Calibri"/>
                <w:sz w:val="20"/>
                <w:szCs w:val="20"/>
              </w:rPr>
              <w:t>2024</w:t>
            </w:r>
          </w:p>
        </w:tc>
        <w:tc>
          <w:tcPr>
            <w:tcW w:w="1239" w:type="dxa"/>
            <w:vAlign w:val="center"/>
          </w:tcPr>
          <w:p w14:paraId="71D4B612" w14:textId="4D59ADBD"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40" w:type="dxa"/>
            <w:vAlign w:val="center"/>
          </w:tcPr>
          <w:p w14:paraId="0859B745" w14:textId="046AFFA9"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4,000.00 </w:t>
            </w:r>
          </w:p>
        </w:tc>
        <w:tc>
          <w:tcPr>
            <w:tcW w:w="1231" w:type="dxa"/>
            <w:vAlign w:val="center"/>
          </w:tcPr>
          <w:p w14:paraId="74D886BD" w14:textId="17DE9B43"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1,500.00 </w:t>
            </w:r>
          </w:p>
        </w:tc>
        <w:tc>
          <w:tcPr>
            <w:tcW w:w="1226" w:type="dxa"/>
            <w:vAlign w:val="center"/>
          </w:tcPr>
          <w:p w14:paraId="31B5F51A" w14:textId="51F71AE7"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2C88A46A" w14:textId="0FCFE74A"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1118324E" w14:textId="35E8AD6B"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684E8BDD" w14:textId="3A51A9CE"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113ED789" w14:textId="77777777" w:rsidTr="008C038E">
        <w:trPr>
          <w:trHeight w:val="309"/>
        </w:trPr>
        <w:tc>
          <w:tcPr>
            <w:tcW w:w="1283" w:type="dxa"/>
            <w:vMerge/>
            <w:vAlign w:val="center"/>
            <w:hideMark/>
          </w:tcPr>
          <w:p w14:paraId="653DB407" w14:textId="77777777" w:rsidR="00D522C5" w:rsidRPr="00471D98" w:rsidRDefault="00D522C5" w:rsidP="00D522C5">
            <w:pPr>
              <w:rPr>
                <w:rFonts w:eastAsia="Times New Roman" w:cs="Calibri"/>
                <w:sz w:val="20"/>
                <w:szCs w:val="20"/>
              </w:rPr>
            </w:pPr>
          </w:p>
        </w:tc>
        <w:tc>
          <w:tcPr>
            <w:tcW w:w="870" w:type="dxa"/>
            <w:noWrap/>
            <w:vAlign w:val="center"/>
          </w:tcPr>
          <w:p w14:paraId="0B305B65" w14:textId="16597E84" w:rsidR="00D522C5" w:rsidRPr="00471D98" w:rsidRDefault="00D522C5" w:rsidP="00D522C5">
            <w:pPr>
              <w:jc w:val="center"/>
              <w:rPr>
                <w:rFonts w:eastAsia="Times New Roman" w:cs="Calibri"/>
                <w:sz w:val="20"/>
                <w:szCs w:val="20"/>
              </w:rPr>
            </w:pPr>
            <w:r w:rsidRPr="00471D98">
              <w:rPr>
                <w:rFonts w:eastAsia="Times New Roman" w:cs="Calibri"/>
                <w:sz w:val="20"/>
                <w:szCs w:val="20"/>
              </w:rPr>
              <w:t>2025</w:t>
            </w:r>
          </w:p>
        </w:tc>
        <w:tc>
          <w:tcPr>
            <w:tcW w:w="1239" w:type="dxa"/>
            <w:vAlign w:val="center"/>
          </w:tcPr>
          <w:p w14:paraId="592EE5EA" w14:textId="7F2F35B1"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105,000.00 </w:t>
            </w:r>
          </w:p>
        </w:tc>
        <w:tc>
          <w:tcPr>
            <w:tcW w:w="1240" w:type="dxa"/>
            <w:vAlign w:val="center"/>
          </w:tcPr>
          <w:p w14:paraId="773732FF" w14:textId="512BB718"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18,000.00 </w:t>
            </w:r>
          </w:p>
        </w:tc>
        <w:tc>
          <w:tcPr>
            <w:tcW w:w="1231" w:type="dxa"/>
            <w:vAlign w:val="center"/>
          </w:tcPr>
          <w:p w14:paraId="1BAC5D8B" w14:textId="151BEDDC"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3E8D6F8B" w14:textId="6B80D81A"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52FCFD5D" w14:textId="48EF4CB7"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4E90B8C5" w14:textId="1F5ED848"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210D2B32" w14:textId="149C06CB"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0A4CD77C" w14:textId="77777777" w:rsidTr="008C038E">
        <w:trPr>
          <w:trHeight w:val="309"/>
        </w:trPr>
        <w:tc>
          <w:tcPr>
            <w:tcW w:w="1283" w:type="dxa"/>
            <w:vMerge/>
            <w:vAlign w:val="center"/>
            <w:hideMark/>
          </w:tcPr>
          <w:p w14:paraId="32DF695A" w14:textId="77777777" w:rsidR="00D522C5" w:rsidRPr="00471D98" w:rsidRDefault="00D522C5" w:rsidP="00D522C5">
            <w:pPr>
              <w:rPr>
                <w:rFonts w:eastAsia="Times New Roman" w:cs="Calibri"/>
                <w:sz w:val="20"/>
                <w:szCs w:val="20"/>
              </w:rPr>
            </w:pPr>
          </w:p>
        </w:tc>
        <w:tc>
          <w:tcPr>
            <w:tcW w:w="870" w:type="dxa"/>
            <w:noWrap/>
            <w:vAlign w:val="center"/>
          </w:tcPr>
          <w:p w14:paraId="16004176" w14:textId="14064610" w:rsidR="00D522C5" w:rsidRPr="00471D98" w:rsidRDefault="00D522C5" w:rsidP="00D522C5">
            <w:pPr>
              <w:jc w:val="center"/>
              <w:rPr>
                <w:rFonts w:eastAsia="Times New Roman" w:cs="Calibri"/>
                <w:sz w:val="20"/>
                <w:szCs w:val="20"/>
              </w:rPr>
            </w:pPr>
            <w:r w:rsidRPr="00471D98">
              <w:rPr>
                <w:rFonts w:eastAsia="Times New Roman" w:cs="Calibri"/>
                <w:sz w:val="20"/>
                <w:szCs w:val="20"/>
              </w:rPr>
              <w:t>2026 Est.</w:t>
            </w:r>
          </w:p>
        </w:tc>
        <w:tc>
          <w:tcPr>
            <w:tcW w:w="1239" w:type="dxa"/>
            <w:vAlign w:val="center"/>
          </w:tcPr>
          <w:p w14:paraId="22DC068A" w14:textId="11ECD8A5"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105,000.00 </w:t>
            </w:r>
          </w:p>
        </w:tc>
        <w:tc>
          <w:tcPr>
            <w:tcW w:w="1240" w:type="dxa"/>
            <w:vAlign w:val="center"/>
          </w:tcPr>
          <w:p w14:paraId="6DF39839" w14:textId="463FD9F4"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13,500.00 </w:t>
            </w:r>
          </w:p>
        </w:tc>
        <w:tc>
          <w:tcPr>
            <w:tcW w:w="1231" w:type="dxa"/>
            <w:vAlign w:val="center"/>
          </w:tcPr>
          <w:p w14:paraId="3523B679" w14:textId="1A994AD5" w:rsidR="00D522C5" w:rsidRPr="00471D98" w:rsidRDefault="00D522C5" w:rsidP="00D522C5">
            <w:pPr>
              <w:jc w:val="center"/>
              <w:rPr>
                <w:rFonts w:eastAsia="Times New Roman" w:cs="Calibri"/>
                <w:sz w:val="20"/>
                <w:szCs w:val="20"/>
              </w:rPr>
            </w:pPr>
            <w:r w:rsidRPr="00471D98">
              <w:rPr>
                <w:rFonts w:eastAsia="Times New Roman" w:cs="Calibri"/>
                <w:sz w:val="20"/>
                <w:szCs w:val="20"/>
              </w:rPr>
              <w:t>N/A</w:t>
            </w:r>
          </w:p>
        </w:tc>
        <w:tc>
          <w:tcPr>
            <w:tcW w:w="1226" w:type="dxa"/>
            <w:vAlign w:val="center"/>
          </w:tcPr>
          <w:p w14:paraId="361C0BDC" w14:textId="05D89FCE"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6CFFD0D5" w14:textId="62774DD1"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2CFB7A62" w14:textId="15F13CAB"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4692D6F2" w14:textId="62B13B9E"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49794212" w14:textId="77777777" w:rsidTr="002254ED">
        <w:trPr>
          <w:trHeight w:val="265"/>
        </w:trPr>
        <w:tc>
          <w:tcPr>
            <w:tcW w:w="1283" w:type="dxa"/>
            <w:vMerge w:val="restart"/>
            <w:vAlign w:val="center"/>
            <w:hideMark/>
          </w:tcPr>
          <w:p w14:paraId="4B896694" w14:textId="77777777" w:rsidR="00D522C5" w:rsidRPr="00471D98" w:rsidRDefault="00D522C5" w:rsidP="00D522C5">
            <w:pPr>
              <w:rPr>
                <w:rFonts w:eastAsia="Times New Roman" w:cs="Calibri"/>
                <w:sz w:val="20"/>
                <w:szCs w:val="20"/>
              </w:rPr>
            </w:pPr>
            <w:r w:rsidRPr="00471D98">
              <w:rPr>
                <w:rFonts w:eastAsia="Times New Roman" w:cs="Calibri"/>
                <w:sz w:val="20"/>
                <w:szCs w:val="20"/>
              </w:rPr>
              <w:t>Enriquez, Michael Edward R.</w:t>
            </w:r>
          </w:p>
        </w:tc>
        <w:tc>
          <w:tcPr>
            <w:tcW w:w="870" w:type="dxa"/>
            <w:noWrap/>
            <w:vAlign w:val="center"/>
          </w:tcPr>
          <w:p w14:paraId="71312A0F" w14:textId="2EB6A90C" w:rsidR="00D522C5" w:rsidRPr="00471D98" w:rsidRDefault="00D522C5" w:rsidP="00D522C5">
            <w:pPr>
              <w:jc w:val="center"/>
              <w:rPr>
                <w:rFonts w:eastAsia="Times New Roman" w:cs="Calibri"/>
                <w:sz w:val="20"/>
                <w:szCs w:val="20"/>
              </w:rPr>
            </w:pPr>
            <w:r w:rsidRPr="00471D98">
              <w:rPr>
                <w:rFonts w:eastAsia="Times New Roman" w:cs="Calibri"/>
                <w:sz w:val="20"/>
                <w:szCs w:val="20"/>
              </w:rPr>
              <w:t>2024</w:t>
            </w:r>
          </w:p>
        </w:tc>
        <w:tc>
          <w:tcPr>
            <w:tcW w:w="1239" w:type="dxa"/>
            <w:vAlign w:val="center"/>
          </w:tcPr>
          <w:p w14:paraId="062769AE" w14:textId="40ABE1FA"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40" w:type="dxa"/>
            <w:vAlign w:val="center"/>
          </w:tcPr>
          <w:p w14:paraId="310DDECD" w14:textId="1D08F9A8"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1" w:type="dxa"/>
            <w:vAlign w:val="center"/>
          </w:tcPr>
          <w:p w14:paraId="7C2926DA" w14:textId="7C5E6098"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51C464DE" w14:textId="4BAC9AC2"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765E733C" w14:textId="37B9E1EA"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2077B5CA" w14:textId="711C94E3"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2B85DCED" w14:textId="7088C238"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0307AC60" w14:textId="77777777" w:rsidTr="002254ED">
        <w:trPr>
          <w:trHeight w:val="263"/>
        </w:trPr>
        <w:tc>
          <w:tcPr>
            <w:tcW w:w="1283" w:type="dxa"/>
            <w:vMerge/>
            <w:vAlign w:val="center"/>
            <w:hideMark/>
          </w:tcPr>
          <w:p w14:paraId="4BE87B70" w14:textId="77777777" w:rsidR="00D522C5" w:rsidRPr="00471D98" w:rsidRDefault="00D522C5" w:rsidP="00D522C5">
            <w:pPr>
              <w:rPr>
                <w:rFonts w:eastAsia="Times New Roman" w:cs="Calibri"/>
                <w:sz w:val="20"/>
                <w:szCs w:val="20"/>
              </w:rPr>
            </w:pPr>
          </w:p>
        </w:tc>
        <w:tc>
          <w:tcPr>
            <w:tcW w:w="870" w:type="dxa"/>
            <w:noWrap/>
            <w:vAlign w:val="center"/>
          </w:tcPr>
          <w:p w14:paraId="336058AA" w14:textId="77777777" w:rsidR="00D522C5" w:rsidRPr="00471D98" w:rsidRDefault="00D522C5" w:rsidP="00D522C5">
            <w:pPr>
              <w:jc w:val="center"/>
              <w:rPr>
                <w:rFonts w:eastAsia="Times New Roman" w:cs="Calibri"/>
                <w:sz w:val="20"/>
                <w:szCs w:val="20"/>
              </w:rPr>
            </w:pPr>
            <w:r w:rsidRPr="00471D98">
              <w:rPr>
                <w:rFonts w:eastAsia="Times New Roman" w:cs="Calibri"/>
                <w:sz w:val="20"/>
                <w:szCs w:val="20"/>
              </w:rPr>
              <w:t>2025</w:t>
            </w:r>
          </w:p>
          <w:p w14:paraId="30D45BCB" w14:textId="12364010" w:rsidR="00D522C5" w:rsidRPr="00471D98" w:rsidRDefault="00D522C5" w:rsidP="00D522C5">
            <w:pPr>
              <w:jc w:val="center"/>
              <w:rPr>
                <w:rFonts w:eastAsia="Times New Roman" w:cs="Calibri"/>
                <w:sz w:val="20"/>
                <w:szCs w:val="20"/>
              </w:rPr>
            </w:pPr>
            <w:r w:rsidRPr="00471D98">
              <w:rPr>
                <w:rFonts w:eastAsia="Times New Roman" w:cs="Calibri"/>
                <w:sz w:val="20"/>
                <w:szCs w:val="20"/>
              </w:rPr>
              <w:t>Est.</w:t>
            </w:r>
          </w:p>
        </w:tc>
        <w:tc>
          <w:tcPr>
            <w:tcW w:w="1239" w:type="dxa"/>
            <w:vAlign w:val="center"/>
          </w:tcPr>
          <w:p w14:paraId="5DD247FF" w14:textId="498FE4FD"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40" w:type="dxa"/>
            <w:vAlign w:val="center"/>
          </w:tcPr>
          <w:p w14:paraId="6720E5E4" w14:textId="3050A77C"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1" w:type="dxa"/>
            <w:vAlign w:val="center"/>
          </w:tcPr>
          <w:p w14:paraId="74203703" w14:textId="21361744"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12EB7078" w14:textId="33274FAA"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6D46612A" w14:textId="0627FCEF"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400A8397" w14:textId="471F1DF0"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6E671118" w14:textId="0FCC541C"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7FAFE737" w14:textId="77777777" w:rsidTr="002254ED">
        <w:trPr>
          <w:trHeight w:val="309"/>
        </w:trPr>
        <w:tc>
          <w:tcPr>
            <w:tcW w:w="1283" w:type="dxa"/>
            <w:vMerge/>
            <w:vAlign w:val="center"/>
            <w:hideMark/>
          </w:tcPr>
          <w:p w14:paraId="586C8CA8" w14:textId="77777777" w:rsidR="00D522C5" w:rsidRPr="00471D98" w:rsidRDefault="00D522C5" w:rsidP="00D522C5">
            <w:pPr>
              <w:rPr>
                <w:rFonts w:eastAsia="Times New Roman" w:cs="Calibri"/>
                <w:sz w:val="20"/>
                <w:szCs w:val="20"/>
              </w:rPr>
            </w:pPr>
          </w:p>
        </w:tc>
        <w:tc>
          <w:tcPr>
            <w:tcW w:w="870" w:type="dxa"/>
            <w:noWrap/>
            <w:vAlign w:val="center"/>
          </w:tcPr>
          <w:p w14:paraId="215E8EDA" w14:textId="5FB1B7D9"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2026 </w:t>
            </w:r>
            <w:r w:rsidRPr="00471D98">
              <w:rPr>
                <w:rFonts w:eastAsia="Times New Roman" w:cs="Calibri"/>
                <w:sz w:val="20"/>
                <w:szCs w:val="20"/>
              </w:rPr>
              <w:lastRenderedPageBreak/>
              <w:t>Est.</w:t>
            </w:r>
          </w:p>
        </w:tc>
        <w:tc>
          <w:tcPr>
            <w:tcW w:w="1239" w:type="dxa"/>
            <w:vAlign w:val="center"/>
          </w:tcPr>
          <w:p w14:paraId="439B103F" w14:textId="0BCD5431" w:rsidR="00D522C5" w:rsidRPr="00471D98" w:rsidRDefault="00D522C5" w:rsidP="00D522C5">
            <w:pPr>
              <w:jc w:val="center"/>
              <w:rPr>
                <w:rFonts w:eastAsia="Times New Roman" w:cs="Calibri"/>
                <w:sz w:val="20"/>
                <w:szCs w:val="20"/>
              </w:rPr>
            </w:pPr>
            <w:r w:rsidRPr="00471D98">
              <w:rPr>
                <w:rFonts w:eastAsia="Times New Roman" w:cs="Calibri"/>
                <w:sz w:val="20"/>
                <w:szCs w:val="20"/>
              </w:rPr>
              <w:lastRenderedPageBreak/>
              <w:t xml:space="preserve">105,000.00 </w:t>
            </w:r>
          </w:p>
        </w:tc>
        <w:tc>
          <w:tcPr>
            <w:tcW w:w="1240" w:type="dxa"/>
            <w:vAlign w:val="center"/>
          </w:tcPr>
          <w:p w14:paraId="2ECB0C91" w14:textId="5F2383E3"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13,500.00 </w:t>
            </w:r>
          </w:p>
        </w:tc>
        <w:tc>
          <w:tcPr>
            <w:tcW w:w="1231" w:type="dxa"/>
            <w:vAlign w:val="center"/>
          </w:tcPr>
          <w:p w14:paraId="3EADDBAF" w14:textId="70877C1F" w:rsidR="00D522C5" w:rsidRPr="00471D98" w:rsidRDefault="00D522C5" w:rsidP="00D522C5">
            <w:pPr>
              <w:jc w:val="center"/>
              <w:rPr>
                <w:rFonts w:eastAsia="Times New Roman" w:cs="Calibri"/>
                <w:sz w:val="20"/>
                <w:szCs w:val="20"/>
              </w:rPr>
            </w:pPr>
            <w:r w:rsidRPr="00471D98">
              <w:rPr>
                <w:rFonts w:eastAsia="Times New Roman" w:cs="Calibri"/>
                <w:sz w:val="20"/>
                <w:szCs w:val="20"/>
              </w:rPr>
              <w:t>N/A</w:t>
            </w:r>
          </w:p>
        </w:tc>
        <w:tc>
          <w:tcPr>
            <w:tcW w:w="1226" w:type="dxa"/>
            <w:vAlign w:val="center"/>
          </w:tcPr>
          <w:p w14:paraId="2ED1AD94" w14:textId="18B1973E"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3CFCDAE9" w14:textId="7003E13D"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4B66F5CF" w14:textId="5FE4D872"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47F0E5E2" w14:textId="69506DD8"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5E939DD3" w14:textId="77777777" w:rsidTr="002254ED">
        <w:trPr>
          <w:trHeight w:val="265"/>
        </w:trPr>
        <w:tc>
          <w:tcPr>
            <w:tcW w:w="1283" w:type="dxa"/>
            <w:vMerge w:val="restart"/>
            <w:vAlign w:val="center"/>
            <w:hideMark/>
          </w:tcPr>
          <w:p w14:paraId="193629CA" w14:textId="77777777" w:rsidR="00D522C5" w:rsidRPr="00471D98" w:rsidRDefault="00D522C5" w:rsidP="00D522C5">
            <w:pPr>
              <w:rPr>
                <w:rFonts w:eastAsia="Times New Roman" w:cs="Calibri"/>
                <w:sz w:val="20"/>
                <w:szCs w:val="20"/>
              </w:rPr>
            </w:pPr>
            <w:r w:rsidRPr="00471D98">
              <w:rPr>
                <w:rFonts w:eastAsia="Times New Roman" w:cs="Calibri"/>
                <w:sz w:val="20"/>
                <w:szCs w:val="20"/>
              </w:rPr>
              <w:lastRenderedPageBreak/>
              <w:t xml:space="preserve">Felizarte, Lorna B </w:t>
            </w:r>
          </w:p>
        </w:tc>
        <w:tc>
          <w:tcPr>
            <w:tcW w:w="870" w:type="dxa"/>
            <w:noWrap/>
            <w:vAlign w:val="center"/>
          </w:tcPr>
          <w:p w14:paraId="4DEDF11D" w14:textId="6132FBC1" w:rsidR="00D522C5" w:rsidRPr="00471D98" w:rsidRDefault="00D522C5" w:rsidP="00D522C5">
            <w:pPr>
              <w:jc w:val="center"/>
              <w:rPr>
                <w:rFonts w:eastAsia="Times New Roman" w:cs="Calibri"/>
                <w:sz w:val="20"/>
                <w:szCs w:val="20"/>
              </w:rPr>
            </w:pPr>
            <w:r w:rsidRPr="00471D98">
              <w:rPr>
                <w:rFonts w:eastAsia="Times New Roman" w:cs="Calibri"/>
                <w:sz w:val="20"/>
                <w:szCs w:val="20"/>
              </w:rPr>
              <w:t>2024</w:t>
            </w:r>
          </w:p>
        </w:tc>
        <w:tc>
          <w:tcPr>
            <w:tcW w:w="1239" w:type="dxa"/>
            <w:vAlign w:val="center"/>
          </w:tcPr>
          <w:p w14:paraId="3C47D15C" w14:textId="1C13588A"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40" w:type="dxa"/>
            <w:vAlign w:val="center"/>
          </w:tcPr>
          <w:p w14:paraId="2A377883" w14:textId="2D386539"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1" w:type="dxa"/>
            <w:vAlign w:val="center"/>
          </w:tcPr>
          <w:p w14:paraId="2D16F502" w14:textId="6790134C"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64C22923" w14:textId="1D41316A"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07B114A3" w14:textId="69116B13"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2F715A6D" w14:textId="5C45A140"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2AA6DDB1" w14:textId="7647FCEC"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55EC16D4" w14:textId="77777777" w:rsidTr="002254ED">
        <w:trPr>
          <w:trHeight w:val="309"/>
        </w:trPr>
        <w:tc>
          <w:tcPr>
            <w:tcW w:w="1283" w:type="dxa"/>
            <w:vMerge/>
            <w:vAlign w:val="center"/>
            <w:hideMark/>
          </w:tcPr>
          <w:p w14:paraId="601A8F47" w14:textId="77777777" w:rsidR="00D522C5" w:rsidRPr="00471D98" w:rsidRDefault="00D522C5" w:rsidP="00D522C5">
            <w:pPr>
              <w:rPr>
                <w:rFonts w:eastAsia="Times New Roman" w:cs="Calibri"/>
                <w:sz w:val="20"/>
                <w:szCs w:val="20"/>
              </w:rPr>
            </w:pPr>
          </w:p>
        </w:tc>
        <w:tc>
          <w:tcPr>
            <w:tcW w:w="870" w:type="dxa"/>
            <w:noWrap/>
            <w:vAlign w:val="center"/>
          </w:tcPr>
          <w:p w14:paraId="75F778A5" w14:textId="50A5FAEC" w:rsidR="00D522C5" w:rsidRPr="00471D98" w:rsidRDefault="00D522C5" w:rsidP="00D522C5">
            <w:pPr>
              <w:jc w:val="center"/>
              <w:rPr>
                <w:rFonts w:eastAsia="Times New Roman" w:cs="Calibri"/>
                <w:sz w:val="20"/>
                <w:szCs w:val="20"/>
              </w:rPr>
            </w:pPr>
            <w:r w:rsidRPr="00471D98">
              <w:rPr>
                <w:rFonts w:eastAsia="Times New Roman" w:cs="Calibri"/>
                <w:sz w:val="20"/>
                <w:szCs w:val="20"/>
              </w:rPr>
              <w:t>2025</w:t>
            </w:r>
          </w:p>
        </w:tc>
        <w:tc>
          <w:tcPr>
            <w:tcW w:w="1239" w:type="dxa"/>
            <w:vAlign w:val="center"/>
          </w:tcPr>
          <w:p w14:paraId="31DC5AB0" w14:textId="42BEE06C"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40" w:type="dxa"/>
            <w:vAlign w:val="center"/>
          </w:tcPr>
          <w:p w14:paraId="6D8FD871" w14:textId="2FB45E49"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1" w:type="dxa"/>
            <w:vAlign w:val="center"/>
          </w:tcPr>
          <w:p w14:paraId="426F6455" w14:textId="3591E233"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4668DF54" w14:textId="389F8389"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404C7A2C" w14:textId="5A8603C6"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50F7CFF6" w14:textId="624B9713"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4DF1F25F" w14:textId="08EF8D12"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1CD2398B" w14:textId="77777777" w:rsidTr="002254ED">
        <w:trPr>
          <w:trHeight w:val="309"/>
        </w:trPr>
        <w:tc>
          <w:tcPr>
            <w:tcW w:w="1283" w:type="dxa"/>
            <w:vMerge/>
            <w:vAlign w:val="center"/>
            <w:hideMark/>
          </w:tcPr>
          <w:p w14:paraId="5D34A791" w14:textId="77777777" w:rsidR="00D522C5" w:rsidRPr="00471D98" w:rsidRDefault="00D522C5" w:rsidP="00D522C5">
            <w:pPr>
              <w:rPr>
                <w:rFonts w:eastAsia="Times New Roman" w:cs="Calibri"/>
                <w:sz w:val="20"/>
                <w:szCs w:val="20"/>
              </w:rPr>
            </w:pPr>
          </w:p>
        </w:tc>
        <w:tc>
          <w:tcPr>
            <w:tcW w:w="870" w:type="dxa"/>
            <w:noWrap/>
            <w:vAlign w:val="center"/>
          </w:tcPr>
          <w:p w14:paraId="43AB8A30" w14:textId="12FCB2F5" w:rsidR="00D522C5" w:rsidRPr="00471D98" w:rsidRDefault="00D522C5" w:rsidP="00D522C5">
            <w:pPr>
              <w:jc w:val="center"/>
              <w:rPr>
                <w:rFonts w:eastAsia="Times New Roman" w:cs="Calibri"/>
                <w:sz w:val="20"/>
                <w:szCs w:val="20"/>
              </w:rPr>
            </w:pPr>
            <w:r w:rsidRPr="00471D98">
              <w:rPr>
                <w:rFonts w:eastAsia="Times New Roman" w:cs="Calibri"/>
                <w:sz w:val="20"/>
                <w:szCs w:val="20"/>
              </w:rPr>
              <w:t>2026 Est.</w:t>
            </w:r>
          </w:p>
        </w:tc>
        <w:tc>
          <w:tcPr>
            <w:tcW w:w="1239" w:type="dxa"/>
            <w:vAlign w:val="center"/>
          </w:tcPr>
          <w:p w14:paraId="26E130E0" w14:textId="67F64C66"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105,000.00 </w:t>
            </w:r>
          </w:p>
        </w:tc>
        <w:tc>
          <w:tcPr>
            <w:tcW w:w="1240" w:type="dxa"/>
            <w:vAlign w:val="center"/>
          </w:tcPr>
          <w:p w14:paraId="281CC842" w14:textId="6EDDD359"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13,500.00 </w:t>
            </w:r>
          </w:p>
        </w:tc>
        <w:tc>
          <w:tcPr>
            <w:tcW w:w="1231" w:type="dxa"/>
            <w:vAlign w:val="center"/>
          </w:tcPr>
          <w:p w14:paraId="733B5F5E" w14:textId="4F01E58F" w:rsidR="00D522C5" w:rsidRPr="00471D98" w:rsidRDefault="00D522C5" w:rsidP="00D522C5">
            <w:pPr>
              <w:jc w:val="center"/>
              <w:rPr>
                <w:rFonts w:eastAsia="Times New Roman" w:cs="Calibri"/>
                <w:sz w:val="20"/>
                <w:szCs w:val="20"/>
              </w:rPr>
            </w:pPr>
            <w:r w:rsidRPr="00471D98">
              <w:rPr>
                <w:rFonts w:eastAsia="Times New Roman" w:cs="Calibri"/>
                <w:sz w:val="20"/>
                <w:szCs w:val="20"/>
              </w:rPr>
              <w:t>N/A</w:t>
            </w:r>
          </w:p>
        </w:tc>
        <w:tc>
          <w:tcPr>
            <w:tcW w:w="1226" w:type="dxa"/>
            <w:vAlign w:val="center"/>
          </w:tcPr>
          <w:p w14:paraId="47C69FB8" w14:textId="16D06BE7"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29EA3860" w14:textId="54C8454C"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19818F3F" w14:textId="22176049"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1A612B99" w14:textId="75D584AB"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6297B3A0" w14:textId="77777777" w:rsidTr="002254ED">
        <w:trPr>
          <w:trHeight w:val="265"/>
        </w:trPr>
        <w:tc>
          <w:tcPr>
            <w:tcW w:w="1283" w:type="dxa"/>
            <w:vMerge w:val="restart"/>
            <w:vAlign w:val="center"/>
            <w:hideMark/>
          </w:tcPr>
          <w:p w14:paraId="0F202B57" w14:textId="77777777" w:rsidR="00D522C5" w:rsidRPr="00471D98" w:rsidRDefault="00D522C5" w:rsidP="00D522C5">
            <w:pPr>
              <w:rPr>
                <w:rFonts w:eastAsia="Times New Roman" w:cs="Calibri"/>
                <w:sz w:val="20"/>
                <w:szCs w:val="20"/>
              </w:rPr>
            </w:pPr>
            <w:r w:rsidRPr="00471D98">
              <w:rPr>
                <w:rFonts w:eastAsia="Times New Roman" w:cs="Calibri"/>
                <w:sz w:val="20"/>
                <w:szCs w:val="20"/>
              </w:rPr>
              <w:t xml:space="preserve">Andal, April Rheiboy C. </w:t>
            </w:r>
          </w:p>
        </w:tc>
        <w:tc>
          <w:tcPr>
            <w:tcW w:w="870" w:type="dxa"/>
            <w:noWrap/>
            <w:vAlign w:val="center"/>
          </w:tcPr>
          <w:p w14:paraId="602B728F" w14:textId="4286587A" w:rsidR="00D522C5" w:rsidRPr="00471D98" w:rsidRDefault="00D522C5" w:rsidP="00D522C5">
            <w:pPr>
              <w:jc w:val="center"/>
              <w:rPr>
                <w:rFonts w:eastAsia="Times New Roman" w:cs="Calibri"/>
                <w:sz w:val="20"/>
                <w:szCs w:val="20"/>
              </w:rPr>
            </w:pPr>
            <w:r w:rsidRPr="00471D98">
              <w:rPr>
                <w:rFonts w:eastAsia="Times New Roman" w:cs="Calibri"/>
                <w:sz w:val="20"/>
                <w:szCs w:val="20"/>
              </w:rPr>
              <w:t>2024</w:t>
            </w:r>
          </w:p>
        </w:tc>
        <w:tc>
          <w:tcPr>
            <w:tcW w:w="1239" w:type="dxa"/>
            <w:vAlign w:val="center"/>
          </w:tcPr>
          <w:p w14:paraId="7DD6BC80" w14:textId="36FD17B0"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40" w:type="dxa"/>
            <w:vAlign w:val="center"/>
          </w:tcPr>
          <w:p w14:paraId="320A7190" w14:textId="26828CD6"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2,500.00 </w:t>
            </w:r>
          </w:p>
        </w:tc>
        <w:tc>
          <w:tcPr>
            <w:tcW w:w="1231" w:type="dxa"/>
            <w:vAlign w:val="center"/>
          </w:tcPr>
          <w:p w14:paraId="55B36CEA" w14:textId="7961B5AC"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5F663169" w14:textId="34836FB6"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6E827244" w14:textId="31616612"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1D6694D7" w14:textId="009588ED"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0368B295" w14:textId="03B28B0C"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2DE3A795" w14:textId="77777777" w:rsidTr="002254ED">
        <w:trPr>
          <w:trHeight w:val="309"/>
        </w:trPr>
        <w:tc>
          <w:tcPr>
            <w:tcW w:w="1283" w:type="dxa"/>
            <w:vMerge/>
            <w:vAlign w:val="center"/>
            <w:hideMark/>
          </w:tcPr>
          <w:p w14:paraId="70D2F57C" w14:textId="77777777" w:rsidR="00D522C5" w:rsidRPr="00471D98" w:rsidRDefault="00D522C5" w:rsidP="00D522C5">
            <w:pPr>
              <w:rPr>
                <w:rFonts w:eastAsia="Times New Roman" w:cs="Calibri"/>
                <w:sz w:val="20"/>
                <w:szCs w:val="20"/>
              </w:rPr>
            </w:pPr>
          </w:p>
        </w:tc>
        <w:tc>
          <w:tcPr>
            <w:tcW w:w="870" w:type="dxa"/>
            <w:noWrap/>
            <w:vAlign w:val="center"/>
          </w:tcPr>
          <w:p w14:paraId="6820999E" w14:textId="40D85F8F" w:rsidR="00D522C5" w:rsidRPr="00471D98" w:rsidRDefault="00D522C5" w:rsidP="00D522C5">
            <w:pPr>
              <w:jc w:val="center"/>
              <w:rPr>
                <w:rFonts w:eastAsia="Times New Roman" w:cs="Calibri"/>
                <w:sz w:val="20"/>
                <w:szCs w:val="20"/>
              </w:rPr>
            </w:pPr>
            <w:r w:rsidRPr="00471D98">
              <w:rPr>
                <w:rFonts w:eastAsia="Times New Roman" w:cs="Calibri"/>
                <w:sz w:val="20"/>
                <w:szCs w:val="20"/>
              </w:rPr>
              <w:t>2025</w:t>
            </w:r>
          </w:p>
        </w:tc>
        <w:tc>
          <w:tcPr>
            <w:tcW w:w="1239" w:type="dxa"/>
            <w:vAlign w:val="center"/>
          </w:tcPr>
          <w:p w14:paraId="45B2411A" w14:textId="5989682B"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40" w:type="dxa"/>
            <w:vAlign w:val="center"/>
          </w:tcPr>
          <w:p w14:paraId="62786234" w14:textId="076E150A"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6,000.00 </w:t>
            </w:r>
          </w:p>
        </w:tc>
        <w:tc>
          <w:tcPr>
            <w:tcW w:w="1231" w:type="dxa"/>
            <w:vAlign w:val="center"/>
          </w:tcPr>
          <w:p w14:paraId="3F5C43FA" w14:textId="2529DBD4"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51A8948D" w14:textId="51E31A86"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4B57D10B" w14:textId="107D5D9A"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02FB7B73" w14:textId="347C8508"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04BBA633" w14:textId="28086491"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40960D1C" w14:textId="77777777" w:rsidTr="002254ED">
        <w:trPr>
          <w:trHeight w:val="309"/>
        </w:trPr>
        <w:tc>
          <w:tcPr>
            <w:tcW w:w="1283" w:type="dxa"/>
            <w:vMerge/>
            <w:vAlign w:val="center"/>
            <w:hideMark/>
          </w:tcPr>
          <w:p w14:paraId="11A0BA51" w14:textId="77777777" w:rsidR="00D522C5" w:rsidRPr="00471D98" w:rsidRDefault="00D522C5" w:rsidP="00D522C5">
            <w:pPr>
              <w:rPr>
                <w:rFonts w:eastAsia="Times New Roman" w:cs="Calibri"/>
                <w:sz w:val="20"/>
                <w:szCs w:val="20"/>
              </w:rPr>
            </w:pPr>
          </w:p>
        </w:tc>
        <w:tc>
          <w:tcPr>
            <w:tcW w:w="870" w:type="dxa"/>
            <w:noWrap/>
            <w:vAlign w:val="center"/>
          </w:tcPr>
          <w:p w14:paraId="6A0E610E" w14:textId="58320B7F" w:rsidR="00D522C5" w:rsidRPr="00471D98" w:rsidRDefault="00D522C5" w:rsidP="00D522C5">
            <w:pPr>
              <w:jc w:val="center"/>
              <w:rPr>
                <w:rFonts w:eastAsia="Times New Roman" w:cs="Calibri"/>
                <w:sz w:val="20"/>
                <w:szCs w:val="20"/>
              </w:rPr>
            </w:pPr>
            <w:r w:rsidRPr="00471D98">
              <w:rPr>
                <w:rFonts w:eastAsia="Times New Roman" w:cs="Calibri"/>
                <w:sz w:val="20"/>
                <w:szCs w:val="20"/>
              </w:rPr>
              <w:t>2026 Est.</w:t>
            </w:r>
          </w:p>
        </w:tc>
        <w:tc>
          <w:tcPr>
            <w:tcW w:w="1239" w:type="dxa"/>
            <w:vAlign w:val="center"/>
          </w:tcPr>
          <w:p w14:paraId="44AE58C3" w14:textId="7DBE0D63"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105,000.00 </w:t>
            </w:r>
          </w:p>
        </w:tc>
        <w:tc>
          <w:tcPr>
            <w:tcW w:w="1240" w:type="dxa"/>
            <w:vAlign w:val="center"/>
          </w:tcPr>
          <w:p w14:paraId="6F900249" w14:textId="7F148247"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13,500.00 </w:t>
            </w:r>
          </w:p>
        </w:tc>
        <w:tc>
          <w:tcPr>
            <w:tcW w:w="1231" w:type="dxa"/>
            <w:vAlign w:val="center"/>
          </w:tcPr>
          <w:p w14:paraId="02B4955F" w14:textId="50D6CC9C" w:rsidR="00D522C5" w:rsidRPr="00471D98" w:rsidRDefault="00D522C5" w:rsidP="00D522C5">
            <w:pPr>
              <w:jc w:val="center"/>
              <w:rPr>
                <w:rFonts w:eastAsia="Times New Roman" w:cs="Calibri"/>
                <w:sz w:val="20"/>
                <w:szCs w:val="20"/>
              </w:rPr>
            </w:pPr>
            <w:r w:rsidRPr="00471D98">
              <w:rPr>
                <w:rFonts w:eastAsia="Times New Roman" w:cs="Calibri"/>
                <w:sz w:val="20"/>
                <w:szCs w:val="20"/>
              </w:rPr>
              <w:t>N/A</w:t>
            </w:r>
          </w:p>
        </w:tc>
        <w:tc>
          <w:tcPr>
            <w:tcW w:w="1226" w:type="dxa"/>
            <w:vAlign w:val="center"/>
          </w:tcPr>
          <w:p w14:paraId="64D311E2" w14:textId="5B746F63"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10620A09" w14:textId="1CE20654"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1C27BA36" w14:textId="2619846E"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3B1F7346" w14:textId="3BFA477A"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09D2F590" w14:textId="77777777" w:rsidTr="002254ED">
        <w:trPr>
          <w:trHeight w:val="265"/>
        </w:trPr>
        <w:tc>
          <w:tcPr>
            <w:tcW w:w="1283" w:type="dxa"/>
            <w:vMerge w:val="restart"/>
            <w:vAlign w:val="center"/>
            <w:hideMark/>
          </w:tcPr>
          <w:p w14:paraId="086D5F8D" w14:textId="77777777" w:rsidR="00D522C5" w:rsidRPr="00471D98" w:rsidRDefault="00D522C5" w:rsidP="00D522C5">
            <w:pPr>
              <w:rPr>
                <w:rFonts w:eastAsia="Times New Roman" w:cs="Calibri"/>
                <w:sz w:val="20"/>
                <w:szCs w:val="20"/>
              </w:rPr>
            </w:pPr>
            <w:r w:rsidRPr="00471D98">
              <w:rPr>
                <w:rFonts w:eastAsia="Times New Roman" w:cs="Calibri"/>
                <w:sz w:val="20"/>
                <w:szCs w:val="20"/>
              </w:rPr>
              <w:t>Carlos, Julieta</w:t>
            </w:r>
          </w:p>
        </w:tc>
        <w:tc>
          <w:tcPr>
            <w:tcW w:w="870" w:type="dxa"/>
            <w:noWrap/>
            <w:vAlign w:val="center"/>
          </w:tcPr>
          <w:p w14:paraId="66F746C3" w14:textId="76600C52" w:rsidR="00D522C5" w:rsidRPr="00471D98" w:rsidRDefault="00D522C5" w:rsidP="00D522C5">
            <w:pPr>
              <w:jc w:val="center"/>
              <w:rPr>
                <w:rFonts w:eastAsia="Times New Roman" w:cs="Calibri"/>
                <w:sz w:val="20"/>
                <w:szCs w:val="20"/>
              </w:rPr>
            </w:pPr>
            <w:r w:rsidRPr="00471D98">
              <w:rPr>
                <w:rFonts w:eastAsia="Times New Roman" w:cs="Calibri"/>
                <w:sz w:val="20"/>
                <w:szCs w:val="20"/>
              </w:rPr>
              <w:t>2024</w:t>
            </w:r>
          </w:p>
        </w:tc>
        <w:tc>
          <w:tcPr>
            <w:tcW w:w="1239" w:type="dxa"/>
            <w:vAlign w:val="center"/>
          </w:tcPr>
          <w:p w14:paraId="37629CED" w14:textId="5DC5AAC9"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40" w:type="dxa"/>
            <w:vAlign w:val="center"/>
          </w:tcPr>
          <w:p w14:paraId="5D2B1420" w14:textId="0335CABF"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1" w:type="dxa"/>
            <w:vAlign w:val="center"/>
          </w:tcPr>
          <w:p w14:paraId="58AFFC45" w14:textId="41AFC02D"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726DCB70" w14:textId="0E6C606F"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792288DC" w14:textId="6EBC43E2"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3CE965D2" w14:textId="478532D5"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60F3F38B" w14:textId="5BFBE76D"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44556F7F" w14:textId="77777777" w:rsidTr="002254ED">
        <w:trPr>
          <w:trHeight w:val="309"/>
        </w:trPr>
        <w:tc>
          <w:tcPr>
            <w:tcW w:w="1283" w:type="dxa"/>
            <w:vMerge/>
            <w:vAlign w:val="center"/>
            <w:hideMark/>
          </w:tcPr>
          <w:p w14:paraId="7D235586" w14:textId="77777777" w:rsidR="00D522C5" w:rsidRPr="00471D98" w:rsidRDefault="00D522C5" w:rsidP="00D522C5">
            <w:pPr>
              <w:rPr>
                <w:rFonts w:eastAsia="Times New Roman" w:cs="Calibri"/>
                <w:sz w:val="20"/>
                <w:szCs w:val="20"/>
              </w:rPr>
            </w:pPr>
          </w:p>
        </w:tc>
        <w:tc>
          <w:tcPr>
            <w:tcW w:w="870" w:type="dxa"/>
            <w:noWrap/>
            <w:vAlign w:val="center"/>
          </w:tcPr>
          <w:p w14:paraId="4F94E912" w14:textId="0F633E8A" w:rsidR="00D522C5" w:rsidRPr="00471D98" w:rsidRDefault="00D522C5" w:rsidP="00D522C5">
            <w:pPr>
              <w:jc w:val="center"/>
              <w:rPr>
                <w:rFonts w:eastAsia="Times New Roman" w:cs="Calibri"/>
                <w:sz w:val="20"/>
                <w:szCs w:val="20"/>
              </w:rPr>
            </w:pPr>
            <w:r w:rsidRPr="00471D98">
              <w:rPr>
                <w:rFonts w:eastAsia="Times New Roman" w:cs="Calibri"/>
                <w:sz w:val="20"/>
                <w:szCs w:val="20"/>
              </w:rPr>
              <w:t>2025</w:t>
            </w:r>
          </w:p>
        </w:tc>
        <w:tc>
          <w:tcPr>
            <w:tcW w:w="1239" w:type="dxa"/>
            <w:vAlign w:val="center"/>
          </w:tcPr>
          <w:p w14:paraId="1EBE26E4" w14:textId="3CB0AB4F"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5,000.00 </w:t>
            </w:r>
          </w:p>
        </w:tc>
        <w:tc>
          <w:tcPr>
            <w:tcW w:w="1240" w:type="dxa"/>
            <w:vAlign w:val="center"/>
          </w:tcPr>
          <w:p w14:paraId="7FE6BA03" w14:textId="60A8D1DC"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3,000.00 </w:t>
            </w:r>
          </w:p>
        </w:tc>
        <w:tc>
          <w:tcPr>
            <w:tcW w:w="1231" w:type="dxa"/>
            <w:vAlign w:val="center"/>
          </w:tcPr>
          <w:p w14:paraId="517B0657" w14:textId="4787CECC"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26" w:type="dxa"/>
            <w:vAlign w:val="center"/>
          </w:tcPr>
          <w:p w14:paraId="77AF1E2E" w14:textId="401534D6"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1425BE1A" w14:textId="0898CF96"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06FABACC" w14:textId="696058CC"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5BDCE54C" w14:textId="303B89DD"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r w:rsidR="0071636E" w:rsidRPr="00471D98" w14:paraId="50A411FF" w14:textId="77777777" w:rsidTr="002254ED">
        <w:trPr>
          <w:trHeight w:val="309"/>
        </w:trPr>
        <w:tc>
          <w:tcPr>
            <w:tcW w:w="1283" w:type="dxa"/>
            <w:vMerge/>
            <w:vAlign w:val="center"/>
            <w:hideMark/>
          </w:tcPr>
          <w:p w14:paraId="1CA341A4" w14:textId="77777777" w:rsidR="00D522C5" w:rsidRPr="00471D98" w:rsidRDefault="00D522C5" w:rsidP="00D522C5">
            <w:pPr>
              <w:rPr>
                <w:rFonts w:eastAsia="Times New Roman" w:cs="Calibri"/>
                <w:sz w:val="20"/>
                <w:szCs w:val="20"/>
              </w:rPr>
            </w:pPr>
          </w:p>
        </w:tc>
        <w:tc>
          <w:tcPr>
            <w:tcW w:w="870" w:type="dxa"/>
            <w:noWrap/>
            <w:vAlign w:val="center"/>
          </w:tcPr>
          <w:p w14:paraId="05179EB0" w14:textId="78F3B974" w:rsidR="00D522C5" w:rsidRPr="00471D98" w:rsidRDefault="00D522C5" w:rsidP="00D522C5">
            <w:pPr>
              <w:jc w:val="center"/>
              <w:rPr>
                <w:rFonts w:eastAsia="Times New Roman" w:cs="Calibri"/>
                <w:sz w:val="20"/>
                <w:szCs w:val="20"/>
              </w:rPr>
            </w:pPr>
            <w:r w:rsidRPr="00471D98">
              <w:rPr>
                <w:rFonts w:eastAsia="Times New Roman" w:cs="Calibri"/>
                <w:sz w:val="20"/>
                <w:szCs w:val="20"/>
              </w:rPr>
              <w:t>2026 Est.</w:t>
            </w:r>
          </w:p>
        </w:tc>
        <w:tc>
          <w:tcPr>
            <w:tcW w:w="1239" w:type="dxa"/>
            <w:vAlign w:val="center"/>
          </w:tcPr>
          <w:p w14:paraId="762F86BF" w14:textId="2E7D95F2"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105,000.00 </w:t>
            </w:r>
          </w:p>
        </w:tc>
        <w:tc>
          <w:tcPr>
            <w:tcW w:w="1240" w:type="dxa"/>
            <w:vAlign w:val="center"/>
          </w:tcPr>
          <w:p w14:paraId="1851522A" w14:textId="22EE1FE2"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13,500.00 </w:t>
            </w:r>
          </w:p>
        </w:tc>
        <w:tc>
          <w:tcPr>
            <w:tcW w:w="1231" w:type="dxa"/>
            <w:vAlign w:val="center"/>
          </w:tcPr>
          <w:p w14:paraId="02C9C3A4" w14:textId="2449F912" w:rsidR="00D522C5" w:rsidRPr="00471D98" w:rsidRDefault="00D522C5" w:rsidP="00D522C5">
            <w:pPr>
              <w:jc w:val="center"/>
              <w:rPr>
                <w:rFonts w:eastAsia="Times New Roman" w:cs="Calibri"/>
                <w:sz w:val="20"/>
                <w:szCs w:val="20"/>
              </w:rPr>
            </w:pPr>
            <w:r w:rsidRPr="00471D98">
              <w:rPr>
                <w:rFonts w:eastAsia="Times New Roman" w:cs="Calibri"/>
                <w:sz w:val="20"/>
                <w:szCs w:val="20"/>
              </w:rPr>
              <w:t>N/A</w:t>
            </w:r>
          </w:p>
        </w:tc>
        <w:tc>
          <w:tcPr>
            <w:tcW w:w="1226" w:type="dxa"/>
            <w:vAlign w:val="center"/>
          </w:tcPr>
          <w:p w14:paraId="11632EC4" w14:textId="44E4E475"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7" w:type="dxa"/>
            <w:vAlign w:val="center"/>
          </w:tcPr>
          <w:p w14:paraId="2505D3EC" w14:textId="1C1D29D5"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34" w:type="dxa"/>
            <w:vAlign w:val="center"/>
          </w:tcPr>
          <w:p w14:paraId="6B9FD07C" w14:textId="25DA953D"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c>
          <w:tcPr>
            <w:tcW w:w="1253" w:type="dxa"/>
            <w:vAlign w:val="center"/>
          </w:tcPr>
          <w:p w14:paraId="6D0E1763" w14:textId="4D9C1C3A" w:rsidR="00D522C5" w:rsidRPr="00471D98" w:rsidRDefault="00D522C5" w:rsidP="00D522C5">
            <w:pPr>
              <w:jc w:val="center"/>
              <w:rPr>
                <w:rFonts w:eastAsia="Times New Roman" w:cs="Calibri"/>
                <w:sz w:val="20"/>
                <w:szCs w:val="20"/>
              </w:rPr>
            </w:pPr>
            <w:r w:rsidRPr="00471D98">
              <w:rPr>
                <w:rFonts w:eastAsia="Times New Roman" w:cs="Calibri"/>
                <w:sz w:val="20"/>
                <w:szCs w:val="20"/>
              </w:rPr>
              <w:t xml:space="preserve"> N/A </w:t>
            </w:r>
          </w:p>
        </w:tc>
      </w:tr>
    </w:tbl>
    <w:p w14:paraId="0CDE2187" w14:textId="77777777" w:rsidR="0059368A" w:rsidRPr="00471D98" w:rsidRDefault="0059368A" w:rsidP="0059368A"/>
    <w:p w14:paraId="0CFF310B" w14:textId="77777777" w:rsidR="0053552F" w:rsidRPr="00471D98" w:rsidRDefault="00C84FFA">
      <w:pPr>
        <w:pStyle w:val="ListParagraph"/>
        <w:numPr>
          <w:ilvl w:val="1"/>
          <w:numId w:val="10"/>
        </w:numPr>
        <w:tabs>
          <w:tab w:val="left" w:pos="1181"/>
        </w:tabs>
        <w:spacing w:before="100"/>
        <w:ind w:right="727"/>
      </w:pPr>
      <w:r w:rsidRPr="00471D98">
        <w:t>The</w:t>
      </w:r>
      <w:r w:rsidRPr="00471D98">
        <w:rPr>
          <w:spacing w:val="7"/>
        </w:rPr>
        <w:t xml:space="preserve"> </w:t>
      </w:r>
      <w:r w:rsidRPr="00471D98">
        <w:t>Company</w:t>
      </w:r>
      <w:r w:rsidRPr="00471D98">
        <w:rPr>
          <w:spacing w:val="10"/>
        </w:rPr>
        <w:t xml:space="preserve"> </w:t>
      </w:r>
      <w:r w:rsidRPr="00471D98">
        <w:t>has</w:t>
      </w:r>
      <w:r w:rsidRPr="00471D98">
        <w:rPr>
          <w:spacing w:val="10"/>
        </w:rPr>
        <w:t xml:space="preserve"> </w:t>
      </w:r>
      <w:r w:rsidRPr="00471D98">
        <w:t>a</w:t>
      </w:r>
      <w:r w:rsidRPr="00471D98">
        <w:rPr>
          <w:spacing w:val="7"/>
        </w:rPr>
        <w:t xml:space="preserve"> </w:t>
      </w:r>
      <w:r w:rsidRPr="00471D98">
        <w:t>registered,</w:t>
      </w:r>
      <w:r w:rsidRPr="00471D98">
        <w:rPr>
          <w:spacing w:val="9"/>
        </w:rPr>
        <w:t xml:space="preserve"> </w:t>
      </w:r>
      <w:r w:rsidRPr="00471D98">
        <w:t>non-contributory</w:t>
      </w:r>
      <w:r w:rsidRPr="00471D98">
        <w:rPr>
          <w:spacing w:val="10"/>
        </w:rPr>
        <w:t xml:space="preserve"> </w:t>
      </w:r>
      <w:r w:rsidRPr="00471D98">
        <w:t>retirement</w:t>
      </w:r>
      <w:r w:rsidRPr="00471D98">
        <w:rPr>
          <w:spacing w:val="9"/>
        </w:rPr>
        <w:t xml:space="preserve"> </w:t>
      </w:r>
      <w:r w:rsidRPr="00471D98">
        <w:t>plan.</w:t>
      </w:r>
      <w:r w:rsidRPr="00471D98">
        <w:rPr>
          <w:spacing w:val="20"/>
        </w:rPr>
        <w:t xml:space="preserve"> </w:t>
      </w:r>
      <w:r w:rsidRPr="00471D98">
        <w:t>All</w:t>
      </w:r>
      <w:r w:rsidRPr="00471D98">
        <w:rPr>
          <w:spacing w:val="10"/>
        </w:rPr>
        <w:t xml:space="preserve"> </w:t>
      </w:r>
      <w:r w:rsidRPr="00471D98">
        <w:t>regular</w:t>
      </w:r>
      <w:r w:rsidRPr="00471D98">
        <w:rPr>
          <w:spacing w:val="7"/>
        </w:rPr>
        <w:t xml:space="preserve"> </w:t>
      </w:r>
      <w:r w:rsidRPr="00471D98">
        <w:t>employees</w:t>
      </w:r>
      <w:r w:rsidRPr="00471D98">
        <w:rPr>
          <w:spacing w:val="10"/>
        </w:rPr>
        <w:t xml:space="preserve"> </w:t>
      </w:r>
      <w:r w:rsidRPr="00471D98">
        <w:t>are</w:t>
      </w:r>
      <w:r w:rsidRPr="00471D98">
        <w:rPr>
          <w:spacing w:val="7"/>
        </w:rPr>
        <w:t xml:space="preserve"> </w:t>
      </w:r>
      <w:r w:rsidRPr="00471D98">
        <w:t>covered</w:t>
      </w:r>
      <w:r w:rsidRPr="00471D98">
        <w:rPr>
          <w:spacing w:val="7"/>
        </w:rPr>
        <w:t xml:space="preserve"> </w:t>
      </w:r>
      <w:r w:rsidRPr="00471D98">
        <w:t>from</w:t>
      </w:r>
      <w:r w:rsidRPr="00471D98">
        <w:rPr>
          <w:spacing w:val="-52"/>
        </w:rPr>
        <w:t xml:space="preserve"> </w:t>
      </w:r>
      <w:r w:rsidRPr="00471D98">
        <w:t>the</w:t>
      </w:r>
      <w:r w:rsidRPr="00471D98">
        <w:rPr>
          <w:spacing w:val="-2"/>
        </w:rPr>
        <w:t xml:space="preserve"> </w:t>
      </w:r>
      <w:r w:rsidRPr="00471D98">
        <w:t>President</w:t>
      </w:r>
      <w:r w:rsidRPr="00471D98">
        <w:rPr>
          <w:spacing w:val="1"/>
        </w:rPr>
        <w:t xml:space="preserve"> </w:t>
      </w:r>
      <w:r w:rsidRPr="00471D98">
        <w:t>down</w:t>
      </w:r>
      <w:r w:rsidRPr="00471D98">
        <w:rPr>
          <w:spacing w:val="-1"/>
        </w:rPr>
        <w:t xml:space="preserve"> </w:t>
      </w:r>
      <w:r w:rsidRPr="00471D98">
        <w:t>to</w:t>
      </w:r>
      <w:r w:rsidRPr="00471D98">
        <w:rPr>
          <w:spacing w:val="-1"/>
        </w:rPr>
        <w:t xml:space="preserve"> </w:t>
      </w:r>
      <w:r w:rsidRPr="00471D98">
        <w:t>rank</w:t>
      </w:r>
      <w:r w:rsidRPr="00471D98">
        <w:rPr>
          <w:spacing w:val="2"/>
        </w:rPr>
        <w:t xml:space="preserve"> </w:t>
      </w:r>
      <w:r w:rsidRPr="00471D98">
        <w:t>and</w:t>
      </w:r>
      <w:r w:rsidRPr="00471D98">
        <w:rPr>
          <w:spacing w:val="-2"/>
        </w:rPr>
        <w:t xml:space="preserve"> </w:t>
      </w:r>
      <w:r w:rsidRPr="00471D98">
        <w:t>file.</w:t>
      </w:r>
    </w:p>
    <w:p w14:paraId="35091CA8" w14:textId="77777777" w:rsidR="0053552F" w:rsidRPr="00471D98" w:rsidRDefault="00C84FFA">
      <w:pPr>
        <w:pStyle w:val="ListParagraph"/>
        <w:numPr>
          <w:ilvl w:val="1"/>
          <w:numId w:val="10"/>
        </w:numPr>
        <w:tabs>
          <w:tab w:val="left" w:pos="1180"/>
          <w:tab w:val="left" w:pos="1181"/>
        </w:tabs>
        <w:spacing w:line="273" w:lineRule="exact"/>
        <w:ind w:hanging="361"/>
      </w:pPr>
      <w:r w:rsidRPr="00471D98">
        <w:t>The</w:t>
      </w:r>
      <w:r w:rsidRPr="00471D98">
        <w:rPr>
          <w:spacing w:val="-5"/>
        </w:rPr>
        <w:t xml:space="preserve"> </w:t>
      </w:r>
      <w:r w:rsidRPr="00471D98">
        <w:t>Company</w:t>
      </w:r>
      <w:r w:rsidRPr="00471D98">
        <w:rPr>
          <w:spacing w:val="-3"/>
        </w:rPr>
        <w:t xml:space="preserve"> </w:t>
      </w:r>
      <w:r w:rsidRPr="00471D98">
        <w:t>has</w:t>
      </w:r>
      <w:r w:rsidRPr="00471D98">
        <w:rPr>
          <w:spacing w:val="-2"/>
        </w:rPr>
        <w:t xml:space="preserve"> </w:t>
      </w:r>
      <w:r w:rsidRPr="00471D98">
        <w:t>no</w:t>
      </w:r>
      <w:r w:rsidRPr="00471D98">
        <w:rPr>
          <w:spacing w:val="-5"/>
        </w:rPr>
        <w:t xml:space="preserve"> </w:t>
      </w:r>
      <w:r w:rsidRPr="00471D98">
        <w:t>existing</w:t>
      </w:r>
      <w:r w:rsidRPr="00471D98">
        <w:rPr>
          <w:spacing w:val="-5"/>
        </w:rPr>
        <w:t xml:space="preserve"> </w:t>
      </w:r>
      <w:r w:rsidRPr="00471D98">
        <w:t>options,</w:t>
      </w:r>
      <w:r w:rsidRPr="00471D98">
        <w:rPr>
          <w:spacing w:val="-3"/>
        </w:rPr>
        <w:t xml:space="preserve"> </w:t>
      </w:r>
      <w:r w:rsidRPr="00471D98">
        <w:t>warrants</w:t>
      </w:r>
      <w:r w:rsidRPr="00471D98">
        <w:rPr>
          <w:spacing w:val="-2"/>
        </w:rPr>
        <w:t xml:space="preserve"> </w:t>
      </w:r>
      <w:r w:rsidRPr="00471D98">
        <w:t>or</w:t>
      </w:r>
      <w:r w:rsidRPr="00471D98">
        <w:rPr>
          <w:spacing w:val="-5"/>
        </w:rPr>
        <w:t xml:space="preserve"> </w:t>
      </w:r>
      <w:r w:rsidRPr="00471D98">
        <w:t>rights</w:t>
      </w:r>
      <w:r w:rsidRPr="00471D98">
        <w:rPr>
          <w:spacing w:val="-2"/>
        </w:rPr>
        <w:t xml:space="preserve"> </w:t>
      </w:r>
      <w:r w:rsidRPr="00471D98">
        <w:t>to</w:t>
      </w:r>
      <w:r w:rsidRPr="00471D98">
        <w:rPr>
          <w:spacing w:val="-5"/>
        </w:rPr>
        <w:t xml:space="preserve"> </w:t>
      </w:r>
      <w:r w:rsidRPr="00471D98">
        <w:t>purchase</w:t>
      </w:r>
      <w:r w:rsidRPr="00471D98">
        <w:rPr>
          <w:spacing w:val="-5"/>
        </w:rPr>
        <w:t xml:space="preserve"> </w:t>
      </w:r>
      <w:r w:rsidRPr="00471D98">
        <w:t>any</w:t>
      </w:r>
      <w:r w:rsidRPr="00471D98">
        <w:rPr>
          <w:spacing w:val="7"/>
        </w:rPr>
        <w:t xml:space="preserve"> </w:t>
      </w:r>
      <w:r w:rsidRPr="00471D98">
        <w:t>securities.</w:t>
      </w:r>
    </w:p>
    <w:p w14:paraId="399D3292" w14:textId="77777777" w:rsidR="0053552F" w:rsidRPr="00471D98" w:rsidRDefault="0053552F">
      <w:pPr>
        <w:pStyle w:val="BodyText"/>
        <w:spacing w:before="1"/>
        <w:rPr>
          <w:sz w:val="22"/>
          <w:szCs w:val="22"/>
        </w:rPr>
      </w:pPr>
    </w:p>
    <w:p w14:paraId="5EA9E733" w14:textId="77777777" w:rsidR="0053552F" w:rsidRPr="00471D98" w:rsidRDefault="00C84FFA">
      <w:pPr>
        <w:pStyle w:val="Heading1"/>
        <w:rPr>
          <w:sz w:val="22"/>
          <w:szCs w:val="22"/>
        </w:rPr>
      </w:pPr>
      <w:r w:rsidRPr="00471D98">
        <w:rPr>
          <w:sz w:val="22"/>
          <w:szCs w:val="22"/>
        </w:rPr>
        <w:t>(c)</w:t>
      </w:r>
      <w:r w:rsidRPr="00471D98">
        <w:rPr>
          <w:spacing w:val="7"/>
          <w:sz w:val="22"/>
          <w:szCs w:val="22"/>
        </w:rPr>
        <w:t xml:space="preserve"> </w:t>
      </w:r>
      <w:r w:rsidRPr="00471D98">
        <w:rPr>
          <w:sz w:val="22"/>
          <w:szCs w:val="22"/>
        </w:rPr>
        <w:t>Independent</w:t>
      </w:r>
      <w:r w:rsidRPr="00471D98">
        <w:rPr>
          <w:spacing w:val="-4"/>
          <w:sz w:val="22"/>
          <w:szCs w:val="22"/>
        </w:rPr>
        <w:t xml:space="preserve"> </w:t>
      </w:r>
      <w:r w:rsidRPr="00471D98">
        <w:rPr>
          <w:sz w:val="22"/>
          <w:szCs w:val="22"/>
        </w:rPr>
        <w:t>Public</w:t>
      </w:r>
      <w:r w:rsidRPr="00471D98">
        <w:rPr>
          <w:spacing w:val="-4"/>
          <w:sz w:val="22"/>
          <w:szCs w:val="22"/>
        </w:rPr>
        <w:t xml:space="preserve"> </w:t>
      </w:r>
      <w:r w:rsidRPr="00471D98">
        <w:rPr>
          <w:sz w:val="22"/>
          <w:szCs w:val="22"/>
        </w:rPr>
        <w:t>Accountants</w:t>
      </w:r>
    </w:p>
    <w:p w14:paraId="37177967" w14:textId="77777777" w:rsidR="0053552F" w:rsidRPr="00471D98" w:rsidRDefault="0053552F">
      <w:pPr>
        <w:pStyle w:val="BodyText"/>
        <w:spacing w:before="1"/>
        <w:rPr>
          <w:b/>
          <w:sz w:val="22"/>
          <w:szCs w:val="22"/>
        </w:rPr>
      </w:pPr>
    </w:p>
    <w:p w14:paraId="1A993126" w14:textId="1DFB2181" w:rsidR="0053552F" w:rsidRPr="00471D98" w:rsidRDefault="00C84FFA">
      <w:pPr>
        <w:pStyle w:val="BodyText"/>
        <w:ind w:left="460" w:right="712"/>
        <w:jc w:val="both"/>
        <w:rPr>
          <w:sz w:val="22"/>
          <w:szCs w:val="22"/>
        </w:rPr>
      </w:pPr>
      <w:r w:rsidRPr="00471D98">
        <w:rPr>
          <w:sz w:val="22"/>
          <w:szCs w:val="22"/>
        </w:rPr>
        <w:t xml:space="preserve">The Company’s external auditor is the auditing firm of </w:t>
      </w:r>
      <w:r w:rsidRPr="00471D98">
        <w:rPr>
          <w:bCs/>
          <w:sz w:val="22"/>
          <w:szCs w:val="22"/>
        </w:rPr>
        <w:t>Perez Sese Villa and Co</w:t>
      </w:r>
      <w:r w:rsidRPr="00471D98">
        <w:rPr>
          <w:sz w:val="22"/>
          <w:szCs w:val="22"/>
        </w:rPr>
        <w:t>. The same auditing firm is being</w:t>
      </w:r>
      <w:r w:rsidRPr="00471D98">
        <w:rPr>
          <w:spacing w:val="1"/>
          <w:sz w:val="22"/>
          <w:szCs w:val="22"/>
        </w:rPr>
        <w:t xml:space="preserve"> </w:t>
      </w:r>
      <w:r w:rsidRPr="00471D98">
        <w:rPr>
          <w:sz w:val="22"/>
          <w:szCs w:val="22"/>
        </w:rPr>
        <w:t xml:space="preserve">recommended by the Board, based on the recommendation of the Audit Committee composed of </w:t>
      </w:r>
      <w:r w:rsidR="00D875EA" w:rsidRPr="00471D98">
        <w:rPr>
          <w:rFonts w:cstheme="minorHAnsi"/>
          <w:sz w:val="22"/>
          <w:szCs w:val="22"/>
        </w:rPr>
        <w:t>Dr. April Rheiboy C. Andal [Chairman/Independent Director]</w:t>
      </w:r>
      <w:r w:rsidR="000F7F03" w:rsidRPr="00471D98">
        <w:rPr>
          <w:rFonts w:cstheme="minorHAnsi"/>
          <w:sz w:val="22"/>
          <w:szCs w:val="22"/>
        </w:rPr>
        <w:t xml:space="preserve"> </w:t>
      </w:r>
      <w:r w:rsidRPr="00471D98">
        <w:rPr>
          <w:sz w:val="22"/>
          <w:szCs w:val="22"/>
        </w:rPr>
        <w:t>Dr.</w:t>
      </w:r>
      <w:r w:rsidR="00BF343C" w:rsidRPr="00471D98">
        <w:rPr>
          <w:sz w:val="22"/>
          <w:szCs w:val="22"/>
        </w:rPr>
        <w:t>Hazel Marie C. Recidoro, (</w:t>
      </w:r>
      <w:r w:rsidR="00D875EA" w:rsidRPr="00471D98">
        <w:rPr>
          <w:sz w:val="22"/>
          <w:szCs w:val="22"/>
        </w:rPr>
        <w:t>Independent Director</w:t>
      </w:r>
      <w:r w:rsidR="00974623" w:rsidRPr="00471D98">
        <w:rPr>
          <w:sz w:val="22"/>
          <w:szCs w:val="22"/>
        </w:rPr>
        <w:t>/Member</w:t>
      </w:r>
      <w:r w:rsidR="00BF343C" w:rsidRPr="00471D98">
        <w:rPr>
          <w:sz w:val="22"/>
          <w:szCs w:val="22"/>
        </w:rPr>
        <w:t xml:space="preserve">), </w:t>
      </w:r>
      <w:r w:rsidR="00D875EA" w:rsidRPr="00471D98">
        <w:rPr>
          <w:sz w:val="22"/>
          <w:szCs w:val="22"/>
        </w:rPr>
        <w:t xml:space="preserve">and </w:t>
      </w:r>
      <w:r w:rsidR="00BF343C" w:rsidRPr="00471D98">
        <w:rPr>
          <w:sz w:val="22"/>
          <w:szCs w:val="22"/>
        </w:rPr>
        <w:t>Dr.Geanie A. Cerna-Lopez</w:t>
      </w:r>
      <w:r w:rsidR="00974623" w:rsidRPr="00471D98">
        <w:rPr>
          <w:sz w:val="22"/>
          <w:szCs w:val="22"/>
        </w:rPr>
        <w:t>[Member]</w:t>
      </w:r>
      <w:r w:rsidR="00D875EA" w:rsidRPr="00471D98">
        <w:rPr>
          <w:sz w:val="22"/>
          <w:szCs w:val="22"/>
        </w:rPr>
        <w:t>,</w:t>
      </w:r>
      <w:r w:rsidRPr="00471D98">
        <w:rPr>
          <w:sz w:val="22"/>
          <w:szCs w:val="22"/>
        </w:rPr>
        <w:t xml:space="preserve"> subject to stockholders’ approval, for re-appointment as the Company’s external auditor for the fiscal year</w:t>
      </w:r>
      <w:r w:rsidRPr="00471D98">
        <w:rPr>
          <w:spacing w:val="1"/>
          <w:sz w:val="22"/>
          <w:szCs w:val="22"/>
        </w:rPr>
        <w:t xml:space="preserve"> </w:t>
      </w:r>
      <w:r w:rsidRPr="00471D98">
        <w:rPr>
          <w:sz w:val="22"/>
          <w:szCs w:val="22"/>
        </w:rPr>
        <w:t>202</w:t>
      </w:r>
      <w:r w:rsidR="00D875EA" w:rsidRPr="00471D98">
        <w:rPr>
          <w:sz w:val="22"/>
          <w:szCs w:val="22"/>
        </w:rPr>
        <w:t>6</w:t>
      </w:r>
      <w:r w:rsidRPr="00471D98">
        <w:rPr>
          <w:sz w:val="22"/>
          <w:szCs w:val="22"/>
        </w:rPr>
        <w:t>, for</w:t>
      </w:r>
      <w:r w:rsidRPr="00471D98">
        <w:rPr>
          <w:spacing w:val="-2"/>
          <w:sz w:val="22"/>
          <w:szCs w:val="22"/>
        </w:rPr>
        <w:t xml:space="preserve"> </w:t>
      </w:r>
      <w:r w:rsidRPr="00471D98">
        <w:rPr>
          <w:sz w:val="22"/>
          <w:szCs w:val="22"/>
        </w:rPr>
        <w:t>a</w:t>
      </w:r>
      <w:r w:rsidRPr="00471D98">
        <w:rPr>
          <w:spacing w:val="-1"/>
          <w:sz w:val="22"/>
          <w:szCs w:val="22"/>
        </w:rPr>
        <w:t xml:space="preserve"> </w:t>
      </w:r>
      <w:r w:rsidRPr="00471D98">
        <w:rPr>
          <w:sz w:val="22"/>
          <w:szCs w:val="22"/>
        </w:rPr>
        <w:t>fee</w:t>
      </w:r>
      <w:r w:rsidRPr="00471D98">
        <w:rPr>
          <w:spacing w:val="-2"/>
          <w:sz w:val="22"/>
          <w:szCs w:val="22"/>
        </w:rPr>
        <w:t xml:space="preserve"> </w:t>
      </w:r>
      <w:r w:rsidRPr="00471D98">
        <w:rPr>
          <w:sz w:val="22"/>
          <w:szCs w:val="22"/>
        </w:rPr>
        <w:t>of</w:t>
      </w:r>
      <w:r w:rsidRPr="00471D98">
        <w:rPr>
          <w:spacing w:val="1"/>
          <w:sz w:val="22"/>
          <w:szCs w:val="22"/>
        </w:rPr>
        <w:t xml:space="preserve"> </w:t>
      </w:r>
      <w:r w:rsidRPr="00471D98">
        <w:rPr>
          <w:sz w:val="22"/>
          <w:szCs w:val="22"/>
        </w:rPr>
        <w:t>Php</w:t>
      </w:r>
      <w:r w:rsidRPr="00471D98">
        <w:rPr>
          <w:spacing w:val="-2"/>
          <w:sz w:val="22"/>
          <w:szCs w:val="22"/>
        </w:rPr>
        <w:t xml:space="preserve"> </w:t>
      </w:r>
      <w:r w:rsidRPr="00471D98">
        <w:rPr>
          <w:sz w:val="22"/>
          <w:szCs w:val="22"/>
        </w:rPr>
        <w:t>280,000.00</w:t>
      </w:r>
      <w:r w:rsidRPr="00471D98">
        <w:rPr>
          <w:spacing w:val="1"/>
          <w:sz w:val="22"/>
          <w:szCs w:val="22"/>
        </w:rPr>
        <w:t xml:space="preserve"> </w:t>
      </w:r>
      <w:r w:rsidRPr="00471D98">
        <w:rPr>
          <w:sz w:val="22"/>
          <w:szCs w:val="22"/>
        </w:rPr>
        <w:t>(exclusive</w:t>
      </w:r>
      <w:r w:rsidRPr="00471D98">
        <w:rPr>
          <w:spacing w:val="-2"/>
          <w:sz w:val="22"/>
          <w:szCs w:val="22"/>
        </w:rPr>
        <w:t xml:space="preserve"> </w:t>
      </w:r>
      <w:r w:rsidRPr="00471D98">
        <w:rPr>
          <w:sz w:val="22"/>
          <w:szCs w:val="22"/>
        </w:rPr>
        <w:t>of</w:t>
      </w:r>
      <w:r w:rsidRPr="00471D98">
        <w:rPr>
          <w:spacing w:val="-3"/>
          <w:sz w:val="22"/>
          <w:szCs w:val="22"/>
        </w:rPr>
        <w:t xml:space="preserve"> </w:t>
      </w:r>
      <w:r w:rsidRPr="00471D98">
        <w:rPr>
          <w:sz w:val="22"/>
          <w:szCs w:val="22"/>
        </w:rPr>
        <w:t>VAT and</w:t>
      </w:r>
      <w:r w:rsidRPr="00471D98">
        <w:rPr>
          <w:spacing w:val="-2"/>
          <w:sz w:val="22"/>
          <w:szCs w:val="22"/>
        </w:rPr>
        <w:t xml:space="preserve"> </w:t>
      </w:r>
      <w:r w:rsidRPr="00471D98">
        <w:rPr>
          <w:sz w:val="22"/>
          <w:szCs w:val="22"/>
        </w:rPr>
        <w:t>out-of-pocket</w:t>
      </w:r>
      <w:r w:rsidRPr="00471D98">
        <w:rPr>
          <w:spacing w:val="1"/>
          <w:sz w:val="22"/>
          <w:szCs w:val="22"/>
        </w:rPr>
        <w:t xml:space="preserve"> </w:t>
      </w:r>
      <w:r w:rsidRPr="00471D98">
        <w:rPr>
          <w:sz w:val="22"/>
          <w:szCs w:val="22"/>
        </w:rPr>
        <w:t>expenses).</w:t>
      </w:r>
    </w:p>
    <w:p w14:paraId="01FF3249" w14:textId="77777777" w:rsidR="0053552F" w:rsidRPr="00471D98" w:rsidRDefault="0053552F">
      <w:pPr>
        <w:pStyle w:val="BodyText"/>
        <w:rPr>
          <w:sz w:val="22"/>
          <w:szCs w:val="22"/>
        </w:rPr>
      </w:pPr>
    </w:p>
    <w:p w14:paraId="3638C5D4" w14:textId="77777777" w:rsidR="0053552F" w:rsidRPr="00471D98" w:rsidRDefault="00C84FFA">
      <w:pPr>
        <w:pStyle w:val="ListParagraph"/>
        <w:numPr>
          <w:ilvl w:val="0"/>
          <w:numId w:val="9"/>
        </w:numPr>
        <w:tabs>
          <w:tab w:val="left" w:pos="821"/>
        </w:tabs>
        <w:ind w:right="723"/>
        <w:jc w:val="both"/>
      </w:pPr>
      <w:r w:rsidRPr="00471D98">
        <w:t>The</w:t>
      </w:r>
      <w:r w:rsidRPr="00471D98">
        <w:rPr>
          <w:spacing w:val="-12"/>
        </w:rPr>
        <w:t xml:space="preserve"> </w:t>
      </w:r>
      <w:r w:rsidRPr="00471D98">
        <w:t>Audit</w:t>
      </w:r>
      <w:r w:rsidRPr="00471D98">
        <w:rPr>
          <w:spacing w:val="-9"/>
        </w:rPr>
        <w:t xml:space="preserve"> </w:t>
      </w:r>
      <w:r w:rsidRPr="00471D98">
        <w:t>committee</w:t>
      </w:r>
      <w:r w:rsidRPr="00471D98">
        <w:rPr>
          <w:spacing w:val="-12"/>
        </w:rPr>
        <w:t xml:space="preserve"> </w:t>
      </w:r>
      <w:r w:rsidRPr="00471D98">
        <w:t>evaluates</w:t>
      </w:r>
      <w:r w:rsidRPr="00471D98">
        <w:rPr>
          <w:spacing w:val="-9"/>
        </w:rPr>
        <w:t xml:space="preserve"> </w:t>
      </w:r>
      <w:r w:rsidRPr="00471D98">
        <w:t>proposals</w:t>
      </w:r>
      <w:r w:rsidRPr="00471D98">
        <w:rPr>
          <w:spacing w:val="-9"/>
        </w:rPr>
        <w:t xml:space="preserve"> </w:t>
      </w:r>
      <w:r w:rsidRPr="00471D98">
        <w:t>based</w:t>
      </w:r>
      <w:r w:rsidRPr="00471D98">
        <w:rPr>
          <w:spacing w:val="-12"/>
        </w:rPr>
        <w:t xml:space="preserve"> </w:t>
      </w:r>
      <w:r w:rsidRPr="00471D98">
        <w:t>on</w:t>
      </w:r>
      <w:r w:rsidRPr="00471D98">
        <w:rPr>
          <w:spacing w:val="-11"/>
        </w:rPr>
        <w:t xml:space="preserve"> </w:t>
      </w:r>
      <w:r w:rsidRPr="00471D98">
        <w:t>the</w:t>
      </w:r>
      <w:r w:rsidRPr="00471D98">
        <w:rPr>
          <w:spacing w:val="-12"/>
        </w:rPr>
        <w:t xml:space="preserve"> </w:t>
      </w:r>
      <w:r w:rsidRPr="00471D98">
        <w:t>quality</w:t>
      </w:r>
      <w:r w:rsidRPr="00471D98">
        <w:rPr>
          <w:spacing w:val="-9"/>
        </w:rPr>
        <w:t xml:space="preserve"> </w:t>
      </w:r>
      <w:r w:rsidRPr="00471D98">
        <w:t>of</w:t>
      </w:r>
      <w:r w:rsidRPr="00471D98">
        <w:rPr>
          <w:spacing w:val="-9"/>
        </w:rPr>
        <w:t xml:space="preserve"> </w:t>
      </w:r>
      <w:r w:rsidRPr="00471D98">
        <w:t>service,</w:t>
      </w:r>
      <w:r w:rsidRPr="00471D98">
        <w:rPr>
          <w:spacing w:val="-9"/>
        </w:rPr>
        <w:t xml:space="preserve"> </w:t>
      </w:r>
      <w:r w:rsidRPr="00471D98">
        <w:t>commitment</w:t>
      </w:r>
      <w:r w:rsidRPr="00471D98">
        <w:rPr>
          <w:spacing w:val="-9"/>
        </w:rPr>
        <w:t xml:space="preserve"> </w:t>
      </w:r>
      <w:r w:rsidRPr="00471D98">
        <w:t>for</w:t>
      </w:r>
      <w:r w:rsidRPr="00471D98">
        <w:rPr>
          <w:spacing w:val="-12"/>
        </w:rPr>
        <w:t xml:space="preserve"> </w:t>
      </w:r>
      <w:r w:rsidRPr="00471D98">
        <w:t>deadline</w:t>
      </w:r>
      <w:r w:rsidRPr="00471D98">
        <w:rPr>
          <w:spacing w:val="-11"/>
        </w:rPr>
        <w:t xml:space="preserve"> </w:t>
      </w:r>
      <w:r w:rsidRPr="00471D98">
        <w:t>and</w:t>
      </w:r>
      <w:r w:rsidRPr="00471D98">
        <w:rPr>
          <w:spacing w:val="-12"/>
        </w:rPr>
        <w:t xml:space="preserve"> </w:t>
      </w:r>
      <w:r w:rsidRPr="00471D98">
        <w:t>fees.</w:t>
      </w:r>
      <w:r w:rsidRPr="00471D98">
        <w:rPr>
          <w:spacing w:val="-9"/>
        </w:rPr>
        <w:t xml:space="preserve"> </w:t>
      </w:r>
      <w:r w:rsidRPr="00471D98">
        <w:t>The</w:t>
      </w:r>
      <w:r w:rsidRPr="00471D98">
        <w:rPr>
          <w:spacing w:val="1"/>
        </w:rPr>
        <w:t xml:space="preserve"> </w:t>
      </w:r>
      <w:r w:rsidRPr="00471D98">
        <w:t>committee</w:t>
      </w:r>
      <w:r w:rsidRPr="00471D98">
        <w:rPr>
          <w:spacing w:val="-2"/>
        </w:rPr>
        <w:t xml:space="preserve"> </w:t>
      </w:r>
      <w:r w:rsidRPr="00471D98">
        <w:t>may</w:t>
      </w:r>
      <w:r w:rsidRPr="00471D98">
        <w:rPr>
          <w:spacing w:val="1"/>
        </w:rPr>
        <w:t xml:space="preserve"> </w:t>
      </w:r>
      <w:r w:rsidRPr="00471D98">
        <w:t>require</w:t>
      </w:r>
      <w:r w:rsidRPr="00471D98">
        <w:rPr>
          <w:spacing w:val="-2"/>
        </w:rPr>
        <w:t xml:space="preserve"> </w:t>
      </w:r>
      <w:r w:rsidRPr="00471D98">
        <w:t>a</w:t>
      </w:r>
      <w:r w:rsidRPr="00471D98">
        <w:rPr>
          <w:spacing w:val="2"/>
        </w:rPr>
        <w:t xml:space="preserve"> </w:t>
      </w:r>
      <w:r w:rsidRPr="00471D98">
        <w:t>presentation</w:t>
      </w:r>
      <w:r w:rsidRPr="00471D98">
        <w:rPr>
          <w:spacing w:val="-2"/>
        </w:rPr>
        <w:t xml:space="preserve"> </w:t>
      </w:r>
      <w:r w:rsidRPr="00471D98">
        <w:t>from</w:t>
      </w:r>
      <w:r w:rsidRPr="00471D98">
        <w:rPr>
          <w:spacing w:val="1"/>
        </w:rPr>
        <w:t xml:space="preserve"> </w:t>
      </w:r>
      <w:r w:rsidRPr="00471D98">
        <w:t>each</w:t>
      </w:r>
      <w:r w:rsidRPr="00471D98">
        <w:rPr>
          <w:spacing w:val="-2"/>
        </w:rPr>
        <w:t xml:space="preserve"> </w:t>
      </w:r>
      <w:r w:rsidRPr="00471D98">
        <w:t>proponent to</w:t>
      </w:r>
      <w:r w:rsidRPr="00471D98">
        <w:rPr>
          <w:spacing w:val="-2"/>
        </w:rPr>
        <w:t xml:space="preserve"> </w:t>
      </w:r>
      <w:r w:rsidRPr="00471D98">
        <w:t>clarify</w:t>
      </w:r>
      <w:r w:rsidRPr="00471D98">
        <w:rPr>
          <w:spacing w:val="-3"/>
        </w:rPr>
        <w:t xml:space="preserve"> </w:t>
      </w:r>
      <w:r w:rsidRPr="00471D98">
        <w:t>some</w:t>
      </w:r>
      <w:r w:rsidRPr="00471D98">
        <w:rPr>
          <w:spacing w:val="-1"/>
        </w:rPr>
        <w:t xml:space="preserve"> </w:t>
      </w:r>
      <w:r w:rsidRPr="00471D98">
        <w:t>issues.</w:t>
      </w:r>
    </w:p>
    <w:p w14:paraId="3B0A2F68" w14:textId="6C50CB80" w:rsidR="0053552F" w:rsidRPr="00471D98" w:rsidRDefault="00C84FFA">
      <w:pPr>
        <w:pStyle w:val="ListParagraph"/>
        <w:numPr>
          <w:ilvl w:val="0"/>
          <w:numId w:val="9"/>
        </w:numPr>
        <w:tabs>
          <w:tab w:val="left" w:pos="821"/>
        </w:tabs>
        <w:spacing w:before="2"/>
        <w:ind w:right="726"/>
        <w:jc w:val="both"/>
      </w:pPr>
      <w:r w:rsidRPr="00471D98">
        <w:t>Perez Sese Villa and Co. CPAs, represented by its engagement partner, is the external auditor of the Company</w:t>
      </w:r>
      <w:r w:rsidRPr="00471D98">
        <w:rPr>
          <w:spacing w:val="-52"/>
        </w:rPr>
        <w:t xml:space="preserve"> </w:t>
      </w:r>
      <w:r w:rsidRPr="00471D98">
        <w:t>for the most recently completed year 202</w:t>
      </w:r>
      <w:r w:rsidR="00D875EA" w:rsidRPr="00471D98">
        <w:t>5</w:t>
      </w:r>
      <w:r w:rsidRPr="00471D98">
        <w:t>.</w:t>
      </w:r>
      <w:r w:rsidRPr="00471D98">
        <w:rPr>
          <w:spacing w:val="1"/>
        </w:rPr>
        <w:t xml:space="preserve"> </w:t>
      </w:r>
      <w:r w:rsidRPr="00471D98">
        <w:t>Pursuant to SRC Rule 68 (3) (b) (iv) of the Amended Implementing</w:t>
      </w:r>
      <w:r w:rsidRPr="00471D98">
        <w:rPr>
          <w:spacing w:val="1"/>
        </w:rPr>
        <w:t xml:space="preserve"> </w:t>
      </w:r>
      <w:r w:rsidRPr="00471D98">
        <w:t>Rules and Regulations of the Securities Regulation Code (SRC) (re: rotation of external auditors), the Company</w:t>
      </w:r>
      <w:r w:rsidRPr="00471D98">
        <w:rPr>
          <w:spacing w:val="-52"/>
        </w:rPr>
        <w:t xml:space="preserve"> </w:t>
      </w:r>
      <w:r w:rsidRPr="00471D98">
        <w:t>has</w:t>
      </w:r>
      <w:r w:rsidRPr="00471D98">
        <w:rPr>
          <w:spacing w:val="1"/>
        </w:rPr>
        <w:t xml:space="preserve"> </w:t>
      </w:r>
      <w:r w:rsidRPr="00471D98">
        <w:t>not</w:t>
      </w:r>
      <w:r w:rsidRPr="00471D98">
        <w:rPr>
          <w:spacing w:val="1"/>
        </w:rPr>
        <w:t xml:space="preserve"> </w:t>
      </w:r>
      <w:r w:rsidRPr="00471D98">
        <w:t>engaged</w:t>
      </w:r>
      <w:r w:rsidRPr="00471D98">
        <w:rPr>
          <w:spacing w:val="-1"/>
        </w:rPr>
        <w:t xml:space="preserve"> </w:t>
      </w:r>
      <w:r w:rsidRPr="00471D98">
        <w:t>for</w:t>
      </w:r>
      <w:r w:rsidRPr="00471D98">
        <w:rPr>
          <w:spacing w:val="-1"/>
        </w:rPr>
        <w:t xml:space="preserve"> </w:t>
      </w:r>
      <w:r w:rsidRPr="00471D98">
        <w:t>more</w:t>
      </w:r>
      <w:r w:rsidRPr="00471D98">
        <w:rPr>
          <w:spacing w:val="-1"/>
        </w:rPr>
        <w:t xml:space="preserve"> </w:t>
      </w:r>
      <w:r w:rsidRPr="00471D98">
        <w:t>than</w:t>
      </w:r>
      <w:r w:rsidRPr="00471D98">
        <w:rPr>
          <w:spacing w:val="-2"/>
        </w:rPr>
        <w:t xml:space="preserve"> </w:t>
      </w:r>
      <w:r w:rsidRPr="00471D98">
        <w:t>five</w:t>
      </w:r>
      <w:r w:rsidRPr="00471D98">
        <w:rPr>
          <w:spacing w:val="-1"/>
        </w:rPr>
        <w:t xml:space="preserve"> </w:t>
      </w:r>
      <w:r w:rsidRPr="00471D98">
        <w:t>years.</w:t>
      </w:r>
    </w:p>
    <w:p w14:paraId="10C98E03" w14:textId="5662B52D" w:rsidR="0053552F" w:rsidRPr="00471D98" w:rsidRDefault="00C84FFA" w:rsidP="0026737B">
      <w:pPr>
        <w:pStyle w:val="ListParagraph"/>
        <w:numPr>
          <w:ilvl w:val="0"/>
          <w:numId w:val="9"/>
        </w:numPr>
        <w:ind w:right="719"/>
        <w:jc w:val="both"/>
      </w:pPr>
      <w:r w:rsidRPr="00471D98">
        <w:t>Representatives</w:t>
      </w:r>
      <w:r w:rsidRPr="00471D98">
        <w:rPr>
          <w:spacing w:val="-8"/>
        </w:rPr>
        <w:t xml:space="preserve"> </w:t>
      </w:r>
      <w:r w:rsidRPr="00471D98">
        <w:t>of</w:t>
      </w:r>
      <w:r w:rsidRPr="00471D98">
        <w:rPr>
          <w:spacing w:val="-7"/>
        </w:rPr>
        <w:t xml:space="preserve"> </w:t>
      </w:r>
      <w:r w:rsidRPr="00471D98">
        <w:t>Perez</w:t>
      </w:r>
      <w:r w:rsidRPr="00471D98">
        <w:rPr>
          <w:spacing w:val="-10"/>
        </w:rPr>
        <w:t xml:space="preserve"> </w:t>
      </w:r>
      <w:r w:rsidRPr="00471D98">
        <w:t>Sese</w:t>
      </w:r>
      <w:r w:rsidRPr="00471D98">
        <w:rPr>
          <w:spacing w:val="-10"/>
        </w:rPr>
        <w:t xml:space="preserve"> </w:t>
      </w:r>
      <w:r w:rsidRPr="00471D98">
        <w:t>Villa</w:t>
      </w:r>
      <w:r w:rsidRPr="00471D98">
        <w:rPr>
          <w:spacing w:val="-13"/>
        </w:rPr>
        <w:t xml:space="preserve"> </w:t>
      </w:r>
      <w:r w:rsidRPr="00471D98">
        <w:t>and</w:t>
      </w:r>
      <w:r w:rsidRPr="00471D98">
        <w:rPr>
          <w:spacing w:val="-10"/>
        </w:rPr>
        <w:t xml:space="preserve"> </w:t>
      </w:r>
      <w:r w:rsidRPr="00471D98">
        <w:t>Co.</w:t>
      </w:r>
      <w:r w:rsidRPr="00471D98">
        <w:rPr>
          <w:spacing w:val="-7"/>
        </w:rPr>
        <w:t xml:space="preserve"> </w:t>
      </w:r>
      <w:r w:rsidRPr="00471D98">
        <w:t>CPAs,</w:t>
      </w:r>
      <w:r w:rsidRPr="00471D98">
        <w:rPr>
          <w:spacing w:val="-10"/>
        </w:rPr>
        <w:t xml:space="preserve"> </w:t>
      </w:r>
      <w:r w:rsidRPr="00471D98">
        <w:t>are</w:t>
      </w:r>
      <w:r w:rsidRPr="00471D98">
        <w:rPr>
          <w:spacing w:val="-10"/>
        </w:rPr>
        <w:t xml:space="preserve"> </w:t>
      </w:r>
      <w:r w:rsidRPr="00471D98">
        <w:t>expected</w:t>
      </w:r>
      <w:r w:rsidRPr="00471D98">
        <w:rPr>
          <w:spacing w:val="-10"/>
        </w:rPr>
        <w:t xml:space="preserve"> </w:t>
      </w:r>
      <w:r w:rsidRPr="00471D98">
        <w:t>to</w:t>
      </w:r>
      <w:r w:rsidRPr="00471D98">
        <w:rPr>
          <w:spacing w:val="-9"/>
        </w:rPr>
        <w:t xml:space="preserve"> </w:t>
      </w:r>
      <w:r w:rsidRPr="00471D98">
        <w:t>be</w:t>
      </w:r>
      <w:r w:rsidRPr="00471D98">
        <w:rPr>
          <w:spacing w:val="-14"/>
        </w:rPr>
        <w:t xml:space="preserve"> </w:t>
      </w:r>
      <w:r w:rsidRPr="00471D98">
        <w:t>present</w:t>
      </w:r>
      <w:r w:rsidRPr="00471D98">
        <w:rPr>
          <w:spacing w:val="-7"/>
        </w:rPr>
        <w:t xml:space="preserve"> </w:t>
      </w:r>
      <w:r w:rsidRPr="00471D98">
        <w:t>during</w:t>
      </w:r>
      <w:r w:rsidRPr="00471D98">
        <w:rPr>
          <w:spacing w:val="-10"/>
        </w:rPr>
        <w:t xml:space="preserve"> </w:t>
      </w:r>
      <w:r w:rsidRPr="00471D98">
        <w:t>the</w:t>
      </w:r>
      <w:r w:rsidRPr="00471D98">
        <w:rPr>
          <w:spacing w:val="-9"/>
        </w:rPr>
        <w:t xml:space="preserve"> </w:t>
      </w:r>
      <w:r w:rsidRPr="00471D98">
        <w:t>stockholders’</w:t>
      </w:r>
      <w:r w:rsidRPr="00471D98">
        <w:rPr>
          <w:spacing w:val="-8"/>
        </w:rPr>
        <w:t xml:space="preserve"> </w:t>
      </w:r>
      <w:r w:rsidRPr="00471D98">
        <w:t>meeting.</w:t>
      </w:r>
      <w:r w:rsidRPr="00471D98">
        <w:rPr>
          <w:spacing w:val="1"/>
        </w:rPr>
        <w:t xml:space="preserve"> </w:t>
      </w:r>
      <w:r w:rsidRPr="00471D98">
        <w:t>The representatives will have the opportunity to make statements if they desire to do so and will be available to</w:t>
      </w:r>
      <w:r w:rsidRPr="00471D98">
        <w:rPr>
          <w:spacing w:val="1"/>
        </w:rPr>
        <w:t xml:space="preserve"> </w:t>
      </w:r>
      <w:r w:rsidRPr="00471D98">
        <w:t>respond</w:t>
      </w:r>
      <w:r w:rsidRPr="00471D98">
        <w:rPr>
          <w:spacing w:val="-2"/>
        </w:rPr>
        <w:t xml:space="preserve"> </w:t>
      </w:r>
      <w:r w:rsidRPr="00471D98">
        <w:t>to</w:t>
      </w:r>
      <w:r w:rsidRPr="00471D98">
        <w:rPr>
          <w:spacing w:val="-1"/>
        </w:rPr>
        <w:t xml:space="preserve"> </w:t>
      </w:r>
      <w:r w:rsidRPr="00471D98">
        <w:t>appropriate</w:t>
      </w:r>
      <w:r w:rsidRPr="00471D98">
        <w:rPr>
          <w:spacing w:val="-2"/>
        </w:rPr>
        <w:t xml:space="preserve"> </w:t>
      </w:r>
      <w:r w:rsidRPr="00471D98">
        <w:t>questions</w:t>
      </w:r>
      <w:r w:rsidRPr="00471D98">
        <w:rPr>
          <w:spacing w:val="2"/>
        </w:rPr>
        <w:t xml:space="preserve"> </w:t>
      </w:r>
      <w:r w:rsidRPr="00471D98">
        <w:t>from</w:t>
      </w:r>
      <w:r w:rsidRPr="00471D98">
        <w:rPr>
          <w:spacing w:val="1"/>
        </w:rPr>
        <w:t xml:space="preserve"> </w:t>
      </w:r>
      <w:r w:rsidRPr="00471D98">
        <w:t>the</w:t>
      </w:r>
      <w:r w:rsidRPr="00471D98">
        <w:rPr>
          <w:spacing w:val="-2"/>
        </w:rPr>
        <w:t xml:space="preserve"> </w:t>
      </w:r>
      <w:r w:rsidRPr="00471D98">
        <w:t>security</w:t>
      </w:r>
      <w:r w:rsidRPr="00471D98">
        <w:rPr>
          <w:spacing w:val="2"/>
        </w:rPr>
        <w:t xml:space="preserve"> </w:t>
      </w:r>
      <w:r w:rsidRPr="00471D98">
        <w:t>holders.</w:t>
      </w:r>
    </w:p>
    <w:p w14:paraId="1F59CBC7" w14:textId="77777777" w:rsidR="0053552F" w:rsidRPr="00471D98" w:rsidRDefault="00C84FFA">
      <w:pPr>
        <w:pStyle w:val="ListParagraph"/>
        <w:numPr>
          <w:ilvl w:val="0"/>
          <w:numId w:val="9"/>
        </w:numPr>
        <w:tabs>
          <w:tab w:val="left" w:pos="821"/>
        </w:tabs>
        <w:spacing w:before="3" w:line="237" w:lineRule="auto"/>
        <w:ind w:right="732"/>
        <w:jc w:val="both"/>
      </w:pPr>
      <w:r w:rsidRPr="00471D98">
        <w:t>During the two (2) most recent fiscal years or any subsequent interim period, the independent auditor has not</w:t>
      </w:r>
      <w:r w:rsidRPr="00471D98">
        <w:rPr>
          <w:spacing w:val="1"/>
        </w:rPr>
        <w:t xml:space="preserve"> </w:t>
      </w:r>
      <w:r w:rsidRPr="00471D98">
        <w:t>resigned</w:t>
      </w:r>
      <w:r w:rsidRPr="00471D98">
        <w:rPr>
          <w:spacing w:val="-5"/>
        </w:rPr>
        <w:t xml:space="preserve"> </w:t>
      </w:r>
      <w:r w:rsidRPr="00471D98">
        <w:t>nor</w:t>
      </w:r>
      <w:r w:rsidRPr="00471D98">
        <w:rPr>
          <w:spacing w:val="-5"/>
        </w:rPr>
        <w:t xml:space="preserve"> </w:t>
      </w:r>
      <w:r w:rsidRPr="00471D98">
        <w:t>was</w:t>
      </w:r>
      <w:r w:rsidRPr="00471D98">
        <w:rPr>
          <w:spacing w:val="-1"/>
        </w:rPr>
        <w:t xml:space="preserve"> </w:t>
      </w:r>
      <w:r w:rsidRPr="00471D98">
        <w:t>dismissed</w:t>
      </w:r>
      <w:r w:rsidRPr="00471D98">
        <w:rPr>
          <w:spacing w:val="-5"/>
        </w:rPr>
        <w:t xml:space="preserve"> </w:t>
      </w:r>
      <w:r w:rsidRPr="00471D98">
        <w:t>or</w:t>
      </w:r>
      <w:r w:rsidRPr="00471D98">
        <w:rPr>
          <w:spacing w:val="-4"/>
        </w:rPr>
        <w:t xml:space="preserve"> </w:t>
      </w:r>
      <w:r w:rsidRPr="00471D98">
        <w:t>has</w:t>
      </w:r>
      <w:r w:rsidRPr="00471D98">
        <w:rPr>
          <w:spacing w:val="-2"/>
        </w:rPr>
        <w:t xml:space="preserve"> </w:t>
      </w:r>
      <w:r w:rsidRPr="00471D98">
        <w:t>declined</w:t>
      </w:r>
      <w:r w:rsidRPr="00471D98">
        <w:rPr>
          <w:spacing w:val="-5"/>
        </w:rPr>
        <w:t xml:space="preserve"> </w:t>
      </w:r>
      <w:r w:rsidRPr="00471D98">
        <w:t>to</w:t>
      </w:r>
      <w:r w:rsidRPr="00471D98">
        <w:rPr>
          <w:spacing w:val="-4"/>
        </w:rPr>
        <w:t xml:space="preserve"> </w:t>
      </w:r>
      <w:r w:rsidRPr="00471D98">
        <w:t>stand</w:t>
      </w:r>
      <w:r w:rsidRPr="00471D98">
        <w:rPr>
          <w:spacing w:val="-5"/>
        </w:rPr>
        <w:t xml:space="preserve"> </w:t>
      </w:r>
      <w:r w:rsidRPr="00471D98">
        <w:t>for</w:t>
      </w:r>
      <w:r w:rsidRPr="00471D98">
        <w:rPr>
          <w:spacing w:val="-4"/>
        </w:rPr>
        <w:t xml:space="preserve"> </w:t>
      </w:r>
      <w:r w:rsidRPr="00471D98">
        <w:t>reappointment</w:t>
      </w:r>
      <w:r w:rsidRPr="00471D98">
        <w:rPr>
          <w:spacing w:val="-3"/>
        </w:rPr>
        <w:t xml:space="preserve"> </w:t>
      </w:r>
      <w:r w:rsidRPr="00471D98">
        <w:t>after</w:t>
      </w:r>
      <w:r w:rsidRPr="00471D98">
        <w:rPr>
          <w:spacing w:val="-4"/>
        </w:rPr>
        <w:t xml:space="preserve"> </w:t>
      </w:r>
      <w:r w:rsidRPr="00471D98">
        <w:t>the</w:t>
      </w:r>
      <w:r w:rsidRPr="00471D98">
        <w:rPr>
          <w:spacing w:val="-5"/>
        </w:rPr>
        <w:t xml:space="preserve"> </w:t>
      </w:r>
      <w:r w:rsidRPr="00471D98">
        <w:t>completion</w:t>
      </w:r>
      <w:r w:rsidRPr="00471D98">
        <w:rPr>
          <w:spacing w:val="-4"/>
        </w:rPr>
        <w:t xml:space="preserve"> </w:t>
      </w:r>
      <w:r w:rsidRPr="00471D98">
        <w:t>of</w:t>
      </w:r>
      <w:r w:rsidRPr="00471D98">
        <w:rPr>
          <w:spacing w:val="-3"/>
        </w:rPr>
        <w:t xml:space="preserve"> </w:t>
      </w:r>
      <w:r w:rsidRPr="00471D98">
        <w:t>the</w:t>
      </w:r>
      <w:r w:rsidRPr="00471D98">
        <w:rPr>
          <w:spacing w:val="-5"/>
        </w:rPr>
        <w:t xml:space="preserve"> </w:t>
      </w:r>
      <w:r w:rsidRPr="00471D98">
        <w:t>current</w:t>
      </w:r>
      <w:r w:rsidRPr="00471D98">
        <w:rPr>
          <w:spacing w:val="-2"/>
        </w:rPr>
        <w:t xml:space="preserve"> </w:t>
      </w:r>
      <w:r w:rsidRPr="00471D98">
        <w:t>audit.</w:t>
      </w:r>
    </w:p>
    <w:p w14:paraId="52EB5E18" w14:textId="77777777" w:rsidR="0053552F" w:rsidRPr="00471D98" w:rsidRDefault="00C84FFA">
      <w:pPr>
        <w:pStyle w:val="ListParagraph"/>
        <w:numPr>
          <w:ilvl w:val="0"/>
          <w:numId w:val="9"/>
        </w:numPr>
        <w:tabs>
          <w:tab w:val="left" w:pos="821"/>
        </w:tabs>
        <w:ind w:right="725"/>
        <w:jc w:val="both"/>
      </w:pPr>
      <w:r w:rsidRPr="00471D98">
        <w:t>The aggregate annual external audit fees billed for each of the last two (2) fiscal years for the audit of the</w:t>
      </w:r>
      <w:r w:rsidRPr="00471D98">
        <w:rPr>
          <w:spacing w:val="1"/>
        </w:rPr>
        <w:t xml:space="preserve"> </w:t>
      </w:r>
      <w:r w:rsidRPr="00471D98">
        <w:t>registrant’s annual financial statements or services that are normally provided by the external auditor are as</w:t>
      </w:r>
      <w:r w:rsidRPr="00471D98">
        <w:rPr>
          <w:spacing w:val="1"/>
        </w:rPr>
        <w:t xml:space="preserve"> </w:t>
      </w:r>
      <w:r w:rsidRPr="00471D98">
        <w:t>follows:</w:t>
      </w:r>
    </w:p>
    <w:p w14:paraId="2A859F87" w14:textId="77777777" w:rsidR="0053552F" w:rsidRPr="00471D98" w:rsidRDefault="0053552F">
      <w:pPr>
        <w:pStyle w:val="BodyText"/>
        <w:spacing w:before="3"/>
        <w:rPr>
          <w:sz w:val="22"/>
          <w:szCs w:val="22"/>
        </w:rPr>
      </w:pPr>
    </w:p>
    <w:p w14:paraId="2009F100" w14:textId="77777777" w:rsidR="00E03C66" w:rsidRPr="00471D98" w:rsidRDefault="00E03C66" w:rsidP="00E03C66">
      <w:pPr>
        <w:pStyle w:val="BodyText"/>
        <w:spacing w:before="3"/>
        <w:ind w:firstLine="720"/>
        <w:rPr>
          <w:sz w:val="22"/>
          <w:szCs w:val="22"/>
        </w:rPr>
      </w:pPr>
      <w:bookmarkStart w:id="1" w:name="_Hlk196413862"/>
      <w:r w:rsidRPr="00471D98">
        <w:rPr>
          <w:sz w:val="22"/>
          <w:szCs w:val="22"/>
        </w:rPr>
        <w:t xml:space="preserve">  For the year 2025</w:t>
      </w:r>
      <w:r w:rsidRPr="00471D98">
        <w:rPr>
          <w:sz w:val="22"/>
          <w:szCs w:val="22"/>
        </w:rPr>
        <w:tab/>
        <w:t>-  P152,400.00 (billed and paid in 2026)</w:t>
      </w:r>
    </w:p>
    <w:p w14:paraId="6345CB98" w14:textId="20BC77C9" w:rsidR="0053552F" w:rsidRPr="00471D98" w:rsidRDefault="00C84FFA" w:rsidP="00FB4FF5">
      <w:pPr>
        <w:pStyle w:val="BodyText"/>
        <w:ind w:left="820"/>
        <w:rPr>
          <w:sz w:val="22"/>
          <w:szCs w:val="22"/>
        </w:rPr>
      </w:pPr>
      <w:r w:rsidRPr="00471D98">
        <w:rPr>
          <w:sz w:val="22"/>
          <w:szCs w:val="22"/>
        </w:rPr>
        <w:t>For</w:t>
      </w:r>
      <w:r w:rsidRPr="00471D98">
        <w:rPr>
          <w:spacing w:val="-3"/>
          <w:sz w:val="22"/>
          <w:szCs w:val="22"/>
        </w:rPr>
        <w:t xml:space="preserve"> </w:t>
      </w:r>
      <w:r w:rsidRPr="00471D98">
        <w:rPr>
          <w:sz w:val="22"/>
          <w:szCs w:val="22"/>
        </w:rPr>
        <w:t>the</w:t>
      </w:r>
      <w:r w:rsidRPr="00471D98">
        <w:rPr>
          <w:spacing w:val="-3"/>
          <w:sz w:val="22"/>
          <w:szCs w:val="22"/>
        </w:rPr>
        <w:t xml:space="preserve"> </w:t>
      </w:r>
      <w:r w:rsidRPr="00471D98">
        <w:rPr>
          <w:sz w:val="22"/>
          <w:szCs w:val="22"/>
        </w:rPr>
        <w:t>year</w:t>
      </w:r>
      <w:r w:rsidRPr="00471D98">
        <w:rPr>
          <w:spacing w:val="-3"/>
          <w:sz w:val="22"/>
          <w:szCs w:val="22"/>
        </w:rPr>
        <w:t xml:space="preserve"> </w:t>
      </w:r>
      <w:r w:rsidRPr="00471D98">
        <w:rPr>
          <w:sz w:val="22"/>
          <w:szCs w:val="22"/>
        </w:rPr>
        <w:t>202</w:t>
      </w:r>
      <w:r w:rsidR="00D875EA" w:rsidRPr="00471D98">
        <w:rPr>
          <w:sz w:val="22"/>
          <w:szCs w:val="22"/>
        </w:rPr>
        <w:t>4</w:t>
      </w:r>
      <w:r w:rsidRPr="00471D98">
        <w:rPr>
          <w:spacing w:val="-1"/>
          <w:sz w:val="22"/>
          <w:szCs w:val="22"/>
        </w:rPr>
        <w:t xml:space="preserve"> </w:t>
      </w:r>
      <w:r w:rsidR="0037625E" w:rsidRPr="00471D98">
        <w:rPr>
          <w:spacing w:val="-1"/>
          <w:sz w:val="22"/>
          <w:szCs w:val="22"/>
        </w:rPr>
        <w:tab/>
      </w:r>
      <w:r w:rsidRPr="00471D98">
        <w:rPr>
          <w:sz w:val="22"/>
          <w:szCs w:val="22"/>
        </w:rPr>
        <w:t>-</w:t>
      </w:r>
      <w:r w:rsidRPr="00471D98">
        <w:rPr>
          <w:spacing w:val="52"/>
          <w:sz w:val="22"/>
          <w:szCs w:val="22"/>
        </w:rPr>
        <w:t xml:space="preserve"> </w:t>
      </w:r>
      <w:r w:rsidR="0037625E" w:rsidRPr="00471D98">
        <w:rPr>
          <w:sz w:val="22"/>
          <w:szCs w:val="22"/>
        </w:rPr>
        <w:t>P152,400.00 (billed and paid in 2025)</w:t>
      </w:r>
    </w:p>
    <w:p w14:paraId="1B4BA1BD" w14:textId="77777777" w:rsidR="0037625E" w:rsidRPr="00471D98" w:rsidRDefault="00C84FFA" w:rsidP="0037625E">
      <w:pPr>
        <w:pStyle w:val="BodyText"/>
        <w:ind w:left="820"/>
        <w:rPr>
          <w:sz w:val="22"/>
          <w:szCs w:val="22"/>
        </w:rPr>
      </w:pPr>
      <w:r w:rsidRPr="00471D98">
        <w:rPr>
          <w:sz w:val="22"/>
          <w:szCs w:val="22"/>
        </w:rPr>
        <w:t>For</w:t>
      </w:r>
      <w:r w:rsidRPr="00471D98">
        <w:rPr>
          <w:spacing w:val="-3"/>
          <w:sz w:val="22"/>
          <w:szCs w:val="22"/>
        </w:rPr>
        <w:t xml:space="preserve"> </w:t>
      </w:r>
      <w:r w:rsidRPr="00471D98">
        <w:rPr>
          <w:sz w:val="22"/>
          <w:szCs w:val="22"/>
        </w:rPr>
        <w:t>the</w:t>
      </w:r>
      <w:r w:rsidRPr="00471D98">
        <w:rPr>
          <w:spacing w:val="-3"/>
          <w:sz w:val="22"/>
          <w:szCs w:val="22"/>
        </w:rPr>
        <w:t xml:space="preserve"> </w:t>
      </w:r>
      <w:r w:rsidRPr="00471D98">
        <w:rPr>
          <w:sz w:val="22"/>
          <w:szCs w:val="22"/>
        </w:rPr>
        <w:t>year</w:t>
      </w:r>
      <w:r w:rsidRPr="00471D98">
        <w:rPr>
          <w:spacing w:val="-2"/>
          <w:sz w:val="22"/>
          <w:szCs w:val="22"/>
        </w:rPr>
        <w:t xml:space="preserve"> </w:t>
      </w:r>
      <w:r w:rsidRPr="00471D98">
        <w:rPr>
          <w:sz w:val="22"/>
          <w:szCs w:val="22"/>
        </w:rPr>
        <w:t>202</w:t>
      </w:r>
      <w:r w:rsidR="00D875EA" w:rsidRPr="00471D98">
        <w:rPr>
          <w:sz w:val="22"/>
          <w:szCs w:val="22"/>
        </w:rPr>
        <w:t>3</w:t>
      </w:r>
      <w:r w:rsidRPr="00471D98">
        <w:rPr>
          <w:sz w:val="22"/>
          <w:szCs w:val="22"/>
        </w:rPr>
        <w:tab/>
        <w:t>-</w:t>
      </w:r>
      <w:r w:rsidRPr="00471D98">
        <w:rPr>
          <w:spacing w:val="51"/>
          <w:sz w:val="22"/>
          <w:szCs w:val="22"/>
        </w:rPr>
        <w:t xml:space="preserve"> </w:t>
      </w:r>
      <w:r w:rsidR="0037625E" w:rsidRPr="00471D98">
        <w:rPr>
          <w:sz w:val="22"/>
          <w:szCs w:val="22"/>
        </w:rPr>
        <w:t>P302,400.00</w:t>
      </w:r>
      <w:r w:rsidR="0037625E" w:rsidRPr="00471D98">
        <w:rPr>
          <w:spacing w:val="-3"/>
          <w:sz w:val="22"/>
          <w:szCs w:val="22"/>
        </w:rPr>
        <w:t xml:space="preserve"> </w:t>
      </w:r>
      <w:r w:rsidR="0037625E" w:rsidRPr="00471D98">
        <w:rPr>
          <w:sz w:val="22"/>
          <w:szCs w:val="22"/>
        </w:rPr>
        <w:t>(billed</w:t>
      </w:r>
      <w:r w:rsidR="0037625E" w:rsidRPr="00471D98">
        <w:rPr>
          <w:spacing w:val="-3"/>
          <w:sz w:val="22"/>
          <w:szCs w:val="22"/>
        </w:rPr>
        <w:t xml:space="preserve"> </w:t>
      </w:r>
      <w:r w:rsidR="0037625E" w:rsidRPr="00471D98">
        <w:rPr>
          <w:sz w:val="22"/>
          <w:szCs w:val="22"/>
        </w:rPr>
        <w:t>and</w:t>
      </w:r>
      <w:r w:rsidR="0037625E" w:rsidRPr="00471D98">
        <w:rPr>
          <w:spacing w:val="-3"/>
          <w:sz w:val="22"/>
          <w:szCs w:val="22"/>
        </w:rPr>
        <w:t xml:space="preserve"> </w:t>
      </w:r>
      <w:r w:rsidR="0037625E" w:rsidRPr="00471D98">
        <w:rPr>
          <w:sz w:val="22"/>
          <w:szCs w:val="22"/>
        </w:rPr>
        <w:t>paid</w:t>
      </w:r>
      <w:r w:rsidR="0037625E" w:rsidRPr="00471D98">
        <w:rPr>
          <w:spacing w:val="-2"/>
          <w:sz w:val="22"/>
          <w:szCs w:val="22"/>
        </w:rPr>
        <w:t xml:space="preserve"> </w:t>
      </w:r>
      <w:r w:rsidR="0037625E" w:rsidRPr="00471D98">
        <w:rPr>
          <w:sz w:val="22"/>
          <w:szCs w:val="22"/>
        </w:rPr>
        <w:t>in</w:t>
      </w:r>
      <w:r w:rsidR="0037625E" w:rsidRPr="00471D98">
        <w:rPr>
          <w:spacing w:val="-3"/>
          <w:sz w:val="22"/>
          <w:szCs w:val="22"/>
        </w:rPr>
        <w:t xml:space="preserve"> </w:t>
      </w:r>
      <w:r w:rsidR="0037625E" w:rsidRPr="00471D98">
        <w:rPr>
          <w:sz w:val="22"/>
          <w:szCs w:val="22"/>
        </w:rPr>
        <w:t>2023</w:t>
      </w:r>
      <w:r w:rsidR="0037625E" w:rsidRPr="00471D98">
        <w:rPr>
          <w:spacing w:val="-3"/>
          <w:sz w:val="22"/>
          <w:szCs w:val="22"/>
        </w:rPr>
        <w:t xml:space="preserve"> </w:t>
      </w:r>
      <w:r w:rsidR="0037625E" w:rsidRPr="00471D98">
        <w:rPr>
          <w:sz w:val="22"/>
          <w:szCs w:val="22"/>
        </w:rPr>
        <w:t>and</w:t>
      </w:r>
      <w:r w:rsidR="0037625E" w:rsidRPr="00471D98">
        <w:rPr>
          <w:spacing w:val="-3"/>
          <w:sz w:val="22"/>
          <w:szCs w:val="22"/>
        </w:rPr>
        <w:t xml:space="preserve"> </w:t>
      </w:r>
      <w:r w:rsidR="0037625E" w:rsidRPr="00471D98">
        <w:rPr>
          <w:sz w:val="22"/>
          <w:szCs w:val="22"/>
        </w:rPr>
        <w:t>2024)</w:t>
      </w:r>
    </w:p>
    <w:p w14:paraId="07A05FFD" w14:textId="3F88847C" w:rsidR="0053552F" w:rsidRPr="00471D98" w:rsidRDefault="0053552F" w:rsidP="00FB4FF5">
      <w:pPr>
        <w:pStyle w:val="BodyText"/>
        <w:tabs>
          <w:tab w:val="left" w:pos="2260"/>
        </w:tabs>
        <w:spacing w:before="1" w:line="274" w:lineRule="exact"/>
        <w:ind w:left="820"/>
        <w:rPr>
          <w:sz w:val="22"/>
          <w:szCs w:val="22"/>
        </w:rPr>
      </w:pPr>
    </w:p>
    <w:bookmarkEnd w:id="1"/>
    <w:p w14:paraId="4195A1C3" w14:textId="77777777" w:rsidR="0053552F" w:rsidRPr="00471D98" w:rsidRDefault="0053552F">
      <w:pPr>
        <w:pStyle w:val="BodyText"/>
        <w:spacing w:before="1"/>
        <w:rPr>
          <w:sz w:val="22"/>
          <w:szCs w:val="22"/>
        </w:rPr>
      </w:pPr>
    </w:p>
    <w:p w14:paraId="4BA7EC93" w14:textId="5123978C" w:rsidR="0053552F" w:rsidRPr="00471D98" w:rsidRDefault="00C84FFA" w:rsidP="001F0033">
      <w:pPr>
        <w:pStyle w:val="ListParagraph"/>
        <w:numPr>
          <w:ilvl w:val="0"/>
          <w:numId w:val="9"/>
        </w:numPr>
        <w:tabs>
          <w:tab w:val="left" w:pos="359"/>
        </w:tabs>
        <w:spacing w:before="1"/>
        <w:ind w:right="733"/>
        <w:jc w:val="right"/>
      </w:pPr>
      <w:r w:rsidRPr="00471D98">
        <w:rPr>
          <w:spacing w:val="-1"/>
        </w:rPr>
        <w:t>The</w:t>
      </w:r>
      <w:r w:rsidRPr="00471D98">
        <w:rPr>
          <w:spacing w:val="-13"/>
        </w:rPr>
        <w:t xml:space="preserve"> </w:t>
      </w:r>
      <w:r w:rsidRPr="00471D98">
        <w:rPr>
          <w:spacing w:val="-1"/>
        </w:rPr>
        <w:t>above</w:t>
      </w:r>
      <w:r w:rsidRPr="00471D98">
        <w:rPr>
          <w:spacing w:val="-12"/>
        </w:rPr>
        <w:t xml:space="preserve"> </w:t>
      </w:r>
      <w:r w:rsidRPr="00471D98">
        <w:t>audit</w:t>
      </w:r>
      <w:r w:rsidRPr="00471D98">
        <w:rPr>
          <w:spacing w:val="-10"/>
        </w:rPr>
        <w:t xml:space="preserve"> </w:t>
      </w:r>
      <w:r w:rsidRPr="00471D98">
        <w:t>fees</w:t>
      </w:r>
      <w:r w:rsidRPr="00471D98">
        <w:rPr>
          <w:spacing w:val="-10"/>
        </w:rPr>
        <w:t xml:space="preserve"> </w:t>
      </w:r>
      <w:r w:rsidRPr="00471D98">
        <w:t>are</w:t>
      </w:r>
      <w:r w:rsidRPr="00471D98">
        <w:rPr>
          <w:spacing w:val="-12"/>
        </w:rPr>
        <w:t xml:space="preserve"> </w:t>
      </w:r>
      <w:r w:rsidRPr="00471D98">
        <w:t>inclusive</w:t>
      </w:r>
      <w:r w:rsidRPr="00471D98">
        <w:rPr>
          <w:spacing w:val="-13"/>
        </w:rPr>
        <w:t xml:space="preserve"> </w:t>
      </w:r>
      <w:r w:rsidRPr="00471D98">
        <w:t>of</w:t>
      </w:r>
      <w:r w:rsidRPr="00471D98">
        <w:rPr>
          <w:spacing w:val="-9"/>
        </w:rPr>
        <w:t xml:space="preserve"> </w:t>
      </w:r>
      <w:r w:rsidRPr="00471D98">
        <w:t>the</w:t>
      </w:r>
      <w:r w:rsidRPr="00471D98">
        <w:rPr>
          <w:spacing w:val="-13"/>
        </w:rPr>
        <w:t xml:space="preserve"> </w:t>
      </w:r>
      <w:r w:rsidRPr="00471D98">
        <w:t>following:</w:t>
      </w:r>
      <w:r w:rsidRPr="00471D98">
        <w:rPr>
          <w:spacing w:val="-9"/>
        </w:rPr>
        <w:t xml:space="preserve"> </w:t>
      </w:r>
      <w:r w:rsidRPr="00471D98">
        <w:t>(a)</w:t>
      </w:r>
      <w:r w:rsidRPr="00471D98">
        <w:rPr>
          <w:spacing w:val="-13"/>
        </w:rPr>
        <w:t xml:space="preserve"> </w:t>
      </w:r>
      <w:r w:rsidRPr="00471D98">
        <w:t>audit,</w:t>
      </w:r>
      <w:r w:rsidRPr="00471D98">
        <w:rPr>
          <w:spacing w:val="-9"/>
        </w:rPr>
        <w:t xml:space="preserve"> </w:t>
      </w:r>
      <w:r w:rsidRPr="00471D98">
        <w:t>other</w:t>
      </w:r>
      <w:r w:rsidRPr="00471D98">
        <w:rPr>
          <w:spacing w:val="-13"/>
        </w:rPr>
        <w:t xml:space="preserve"> </w:t>
      </w:r>
      <w:r w:rsidRPr="00471D98">
        <w:t>assurance</w:t>
      </w:r>
      <w:r w:rsidRPr="00471D98">
        <w:rPr>
          <w:spacing w:val="-12"/>
        </w:rPr>
        <w:t xml:space="preserve"> </w:t>
      </w:r>
      <w:r w:rsidRPr="00471D98">
        <w:t>and</w:t>
      </w:r>
      <w:r w:rsidRPr="00471D98">
        <w:rPr>
          <w:spacing w:val="-13"/>
        </w:rPr>
        <w:t xml:space="preserve"> </w:t>
      </w:r>
      <w:r w:rsidRPr="00471D98">
        <w:t>related</w:t>
      </w:r>
      <w:r w:rsidRPr="00471D98">
        <w:rPr>
          <w:spacing w:val="-12"/>
        </w:rPr>
        <w:t xml:space="preserve"> </w:t>
      </w:r>
      <w:r w:rsidRPr="00471D98">
        <w:t>services</w:t>
      </w:r>
      <w:r w:rsidRPr="00471D98">
        <w:rPr>
          <w:spacing w:val="-10"/>
        </w:rPr>
        <w:t xml:space="preserve"> </w:t>
      </w:r>
      <w:r w:rsidRPr="00471D98">
        <w:t>by</w:t>
      </w:r>
      <w:r w:rsidRPr="00471D98">
        <w:rPr>
          <w:spacing w:val="-13"/>
        </w:rPr>
        <w:t xml:space="preserve"> </w:t>
      </w:r>
      <w:r w:rsidRPr="00471D98">
        <w:t>the</w:t>
      </w:r>
      <w:r w:rsidRPr="00471D98">
        <w:rPr>
          <w:spacing w:val="-12"/>
        </w:rPr>
        <w:t xml:space="preserve"> </w:t>
      </w:r>
      <w:r w:rsidRPr="00471D98">
        <w:t>External</w:t>
      </w:r>
      <w:r w:rsidR="0026737B" w:rsidRPr="00471D98">
        <w:t xml:space="preserve"> </w:t>
      </w:r>
      <w:r w:rsidRPr="00471D98">
        <w:t>Auditor</w:t>
      </w:r>
      <w:r w:rsidR="0026737B" w:rsidRPr="00471D98">
        <w:rPr>
          <w:spacing w:val="41"/>
        </w:rPr>
        <w:t xml:space="preserve"> </w:t>
      </w:r>
      <w:r w:rsidRPr="00471D98">
        <w:t>that</w:t>
      </w:r>
      <w:r w:rsidRPr="00471D98">
        <w:rPr>
          <w:spacing w:val="45"/>
        </w:rPr>
        <w:t xml:space="preserve"> </w:t>
      </w:r>
      <w:r w:rsidRPr="00471D98">
        <w:t>are</w:t>
      </w:r>
      <w:r w:rsidRPr="00471D98">
        <w:rPr>
          <w:spacing w:val="46"/>
        </w:rPr>
        <w:t xml:space="preserve"> </w:t>
      </w:r>
      <w:r w:rsidRPr="00471D98">
        <w:t>reasonably</w:t>
      </w:r>
      <w:r w:rsidRPr="00471D98">
        <w:rPr>
          <w:spacing w:val="44"/>
        </w:rPr>
        <w:t xml:space="preserve"> </w:t>
      </w:r>
      <w:r w:rsidRPr="00471D98">
        <w:t>related</w:t>
      </w:r>
      <w:r w:rsidRPr="00471D98">
        <w:rPr>
          <w:spacing w:val="42"/>
        </w:rPr>
        <w:t xml:space="preserve"> </w:t>
      </w:r>
      <w:r w:rsidRPr="00471D98">
        <w:t>to</w:t>
      </w:r>
      <w:r w:rsidRPr="00471D98">
        <w:rPr>
          <w:spacing w:val="42"/>
        </w:rPr>
        <w:t xml:space="preserve"> </w:t>
      </w:r>
      <w:r w:rsidRPr="00471D98">
        <w:t>the</w:t>
      </w:r>
      <w:r w:rsidRPr="00471D98">
        <w:rPr>
          <w:spacing w:val="42"/>
        </w:rPr>
        <w:t xml:space="preserve"> </w:t>
      </w:r>
      <w:r w:rsidRPr="00471D98">
        <w:t>performance</w:t>
      </w:r>
      <w:r w:rsidRPr="00471D98">
        <w:rPr>
          <w:spacing w:val="42"/>
        </w:rPr>
        <w:t xml:space="preserve"> </w:t>
      </w:r>
      <w:r w:rsidRPr="00471D98">
        <w:t>of</w:t>
      </w:r>
      <w:r w:rsidRPr="00471D98">
        <w:rPr>
          <w:spacing w:val="44"/>
        </w:rPr>
        <w:t xml:space="preserve"> </w:t>
      </w:r>
      <w:r w:rsidRPr="00471D98">
        <w:t>the</w:t>
      </w:r>
      <w:r w:rsidRPr="00471D98">
        <w:rPr>
          <w:spacing w:val="42"/>
        </w:rPr>
        <w:t xml:space="preserve"> </w:t>
      </w:r>
      <w:r w:rsidRPr="00471D98">
        <w:t>audit</w:t>
      </w:r>
      <w:r w:rsidRPr="00471D98">
        <w:rPr>
          <w:spacing w:val="45"/>
        </w:rPr>
        <w:t xml:space="preserve"> </w:t>
      </w:r>
      <w:r w:rsidRPr="00471D98">
        <w:t>or</w:t>
      </w:r>
      <w:r w:rsidRPr="00471D98">
        <w:rPr>
          <w:spacing w:val="45"/>
        </w:rPr>
        <w:t xml:space="preserve"> </w:t>
      </w:r>
      <w:r w:rsidRPr="00471D98">
        <w:t>review</w:t>
      </w:r>
      <w:r w:rsidRPr="00471D98">
        <w:rPr>
          <w:spacing w:val="45"/>
        </w:rPr>
        <w:t xml:space="preserve"> </w:t>
      </w:r>
      <w:r w:rsidRPr="00471D98">
        <w:t>of</w:t>
      </w:r>
      <w:r w:rsidRPr="00471D98">
        <w:rPr>
          <w:spacing w:val="45"/>
        </w:rPr>
        <w:t xml:space="preserve"> </w:t>
      </w:r>
      <w:r w:rsidRPr="00471D98">
        <w:t>the</w:t>
      </w:r>
      <w:r w:rsidRPr="00471D98">
        <w:rPr>
          <w:spacing w:val="41"/>
        </w:rPr>
        <w:t xml:space="preserve"> </w:t>
      </w:r>
      <w:r w:rsidRPr="00471D98">
        <w:t>Company’s</w:t>
      </w:r>
      <w:r w:rsidRPr="00471D98">
        <w:rPr>
          <w:spacing w:val="45"/>
        </w:rPr>
        <w:t xml:space="preserve"> </w:t>
      </w:r>
      <w:r w:rsidRPr="00471D98">
        <w:t>financial</w:t>
      </w:r>
    </w:p>
    <w:p w14:paraId="042BA3FD" w14:textId="77777777" w:rsidR="0053552F" w:rsidRPr="00471D98" w:rsidRDefault="0053552F">
      <w:pPr>
        <w:jc w:val="right"/>
        <w:sectPr w:rsidR="0053552F" w:rsidRPr="00471D98" w:rsidSect="00A648A8">
          <w:pgSz w:w="11910" w:h="16840" w:code="9"/>
          <w:pgMar w:top="1040" w:right="0" w:bottom="280" w:left="620" w:header="0" w:footer="842" w:gutter="0"/>
          <w:cols w:space="720"/>
          <w:docGrid w:linePitch="299"/>
        </w:sectPr>
      </w:pPr>
    </w:p>
    <w:p w14:paraId="193ED98F" w14:textId="5C019793" w:rsidR="0053552F" w:rsidRPr="00471D98" w:rsidRDefault="00C84FFA">
      <w:pPr>
        <w:pStyle w:val="BodyText"/>
        <w:spacing w:before="79"/>
        <w:ind w:left="820"/>
        <w:rPr>
          <w:sz w:val="22"/>
          <w:szCs w:val="22"/>
        </w:rPr>
      </w:pPr>
      <w:r w:rsidRPr="00471D98">
        <w:rPr>
          <w:sz w:val="22"/>
          <w:szCs w:val="22"/>
        </w:rPr>
        <w:lastRenderedPageBreak/>
        <w:t>statements</w:t>
      </w:r>
      <w:r w:rsidRPr="00471D98">
        <w:rPr>
          <w:spacing w:val="10"/>
          <w:sz w:val="22"/>
          <w:szCs w:val="22"/>
        </w:rPr>
        <w:t xml:space="preserve"> </w:t>
      </w:r>
      <w:r w:rsidRPr="00471D98">
        <w:rPr>
          <w:sz w:val="22"/>
          <w:szCs w:val="22"/>
        </w:rPr>
        <w:t>(P152,400.00);</w:t>
      </w:r>
      <w:r w:rsidRPr="00471D98">
        <w:rPr>
          <w:spacing w:val="10"/>
          <w:sz w:val="22"/>
          <w:szCs w:val="22"/>
        </w:rPr>
        <w:t xml:space="preserve"> </w:t>
      </w:r>
    </w:p>
    <w:p w14:paraId="1B2D02B7" w14:textId="77777777" w:rsidR="0053552F" w:rsidRPr="00471D98" w:rsidRDefault="0053552F">
      <w:pPr>
        <w:pStyle w:val="BodyText"/>
        <w:spacing w:before="9"/>
        <w:rPr>
          <w:sz w:val="22"/>
          <w:szCs w:val="22"/>
        </w:rPr>
      </w:pPr>
    </w:p>
    <w:p w14:paraId="28CDF010" w14:textId="77C0E27B" w:rsidR="0053552F" w:rsidRPr="00471D98" w:rsidRDefault="00C84FFA">
      <w:pPr>
        <w:pStyle w:val="BodyText"/>
        <w:spacing w:before="1"/>
        <w:ind w:left="460" w:right="716"/>
        <w:jc w:val="both"/>
        <w:rPr>
          <w:sz w:val="22"/>
          <w:szCs w:val="22"/>
        </w:rPr>
      </w:pPr>
      <w:r w:rsidRPr="00471D98">
        <w:rPr>
          <w:sz w:val="22"/>
          <w:szCs w:val="22"/>
        </w:rPr>
        <w:t>The Audit Committee has the function of assessing the independence and professional qualifications of the external</w:t>
      </w:r>
      <w:r w:rsidRPr="00471D98">
        <w:rPr>
          <w:spacing w:val="-52"/>
          <w:sz w:val="22"/>
          <w:szCs w:val="22"/>
        </w:rPr>
        <w:t xml:space="preserve"> </w:t>
      </w:r>
      <w:r w:rsidR="0026737B" w:rsidRPr="00471D98">
        <w:rPr>
          <w:spacing w:val="-52"/>
          <w:sz w:val="22"/>
          <w:szCs w:val="22"/>
        </w:rPr>
        <w:t xml:space="preserve">     </w:t>
      </w:r>
      <w:r w:rsidRPr="00471D98">
        <w:rPr>
          <w:sz w:val="22"/>
          <w:szCs w:val="22"/>
        </w:rPr>
        <w:t>auditor, in compliance with the requirements under applicable law, rules and regulations; reviewing the performance</w:t>
      </w:r>
      <w:r w:rsidRPr="00471D98">
        <w:rPr>
          <w:spacing w:val="-52"/>
          <w:sz w:val="22"/>
          <w:szCs w:val="22"/>
        </w:rPr>
        <w:t xml:space="preserve"> </w:t>
      </w:r>
      <w:r w:rsidRPr="00471D98">
        <w:rPr>
          <w:spacing w:val="-1"/>
          <w:sz w:val="22"/>
          <w:szCs w:val="22"/>
        </w:rPr>
        <w:t>of</w:t>
      </w:r>
      <w:r w:rsidRPr="00471D98">
        <w:rPr>
          <w:spacing w:val="-10"/>
          <w:sz w:val="22"/>
          <w:szCs w:val="22"/>
        </w:rPr>
        <w:t xml:space="preserve"> </w:t>
      </w:r>
      <w:r w:rsidRPr="00471D98">
        <w:rPr>
          <w:spacing w:val="-1"/>
          <w:sz w:val="22"/>
          <w:szCs w:val="22"/>
        </w:rPr>
        <w:t>the</w:t>
      </w:r>
      <w:r w:rsidRPr="00471D98">
        <w:rPr>
          <w:spacing w:val="-13"/>
          <w:sz w:val="22"/>
          <w:szCs w:val="22"/>
        </w:rPr>
        <w:t xml:space="preserve"> </w:t>
      </w:r>
      <w:r w:rsidRPr="00471D98">
        <w:rPr>
          <w:spacing w:val="-1"/>
          <w:sz w:val="22"/>
          <w:szCs w:val="22"/>
        </w:rPr>
        <w:t>external</w:t>
      </w:r>
      <w:r w:rsidRPr="00471D98">
        <w:rPr>
          <w:spacing w:val="-10"/>
          <w:sz w:val="22"/>
          <w:szCs w:val="22"/>
        </w:rPr>
        <w:t xml:space="preserve"> </w:t>
      </w:r>
      <w:r w:rsidRPr="00471D98">
        <w:rPr>
          <w:spacing w:val="-1"/>
          <w:sz w:val="22"/>
          <w:szCs w:val="22"/>
        </w:rPr>
        <w:t>auditors;</w:t>
      </w:r>
      <w:r w:rsidRPr="00471D98">
        <w:rPr>
          <w:spacing w:val="-8"/>
          <w:sz w:val="22"/>
          <w:szCs w:val="22"/>
        </w:rPr>
        <w:t xml:space="preserve"> </w:t>
      </w:r>
      <w:r w:rsidRPr="00471D98">
        <w:rPr>
          <w:spacing w:val="-1"/>
          <w:sz w:val="22"/>
          <w:szCs w:val="22"/>
        </w:rPr>
        <w:t>and</w:t>
      </w:r>
      <w:r w:rsidRPr="00471D98">
        <w:rPr>
          <w:spacing w:val="-12"/>
          <w:sz w:val="22"/>
          <w:szCs w:val="22"/>
        </w:rPr>
        <w:t xml:space="preserve"> </w:t>
      </w:r>
      <w:r w:rsidRPr="00471D98">
        <w:rPr>
          <w:spacing w:val="-1"/>
          <w:sz w:val="22"/>
          <w:szCs w:val="22"/>
        </w:rPr>
        <w:t>recommending</w:t>
      </w:r>
      <w:r w:rsidRPr="00471D98">
        <w:rPr>
          <w:spacing w:val="-13"/>
          <w:sz w:val="22"/>
          <w:szCs w:val="22"/>
        </w:rPr>
        <w:t xml:space="preserve"> </w:t>
      </w:r>
      <w:r w:rsidRPr="00471D98">
        <w:rPr>
          <w:spacing w:val="-1"/>
          <w:sz w:val="22"/>
          <w:szCs w:val="22"/>
        </w:rPr>
        <w:t>to</w:t>
      </w:r>
      <w:r w:rsidRPr="00471D98">
        <w:rPr>
          <w:spacing w:val="-13"/>
          <w:sz w:val="22"/>
          <w:szCs w:val="22"/>
        </w:rPr>
        <w:t xml:space="preserve"> </w:t>
      </w:r>
      <w:r w:rsidRPr="00471D98">
        <w:rPr>
          <w:spacing w:val="-1"/>
          <w:sz w:val="22"/>
          <w:szCs w:val="22"/>
        </w:rPr>
        <w:t>the</w:t>
      </w:r>
      <w:r w:rsidRPr="00471D98">
        <w:rPr>
          <w:spacing w:val="-12"/>
          <w:sz w:val="22"/>
          <w:szCs w:val="22"/>
        </w:rPr>
        <w:t xml:space="preserve"> </w:t>
      </w:r>
      <w:r w:rsidRPr="00471D98">
        <w:rPr>
          <w:spacing w:val="-1"/>
          <w:sz w:val="22"/>
          <w:szCs w:val="22"/>
        </w:rPr>
        <w:t>Board</w:t>
      </w:r>
      <w:r w:rsidRPr="00471D98">
        <w:rPr>
          <w:spacing w:val="-13"/>
          <w:sz w:val="22"/>
          <w:szCs w:val="22"/>
        </w:rPr>
        <w:t xml:space="preserve"> </w:t>
      </w:r>
      <w:r w:rsidRPr="00471D98">
        <w:rPr>
          <w:spacing w:val="-1"/>
          <w:sz w:val="22"/>
          <w:szCs w:val="22"/>
        </w:rPr>
        <w:t>of</w:t>
      </w:r>
      <w:r w:rsidRPr="00471D98">
        <w:rPr>
          <w:spacing w:val="-9"/>
          <w:sz w:val="22"/>
          <w:szCs w:val="22"/>
        </w:rPr>
        <w:t xml:space="preserve"> </w:t>
      </w:r>
      <w:r w:rsidRPr="00471D98">
        <w:rPr>
          <w:spacing w:val="-1"/>
          <w:sz w:val="22"/>
          <w:szCs w:val="22"/>
        </w:rPr>
        <w:t>Directors</w:t>
      </w:r>
      <w:r w:rsidRPr="00471D98">
        <w:rPr>
          <w:spacing w:val="-10"/>
          <w:sz w:val="22"/>
          <w:szCs w:val="22"/>
        </w:rPr>
        <w:t xml:space="preserve"> </w:t>
      </w:r>
      <w:r w:rsidRPr="00471D98">
        <w:rPr>
          <w:spacing w:val="-1"/>
          <w:sz w:val="22"/>
          <w:szCs w:val="22"/>
        </w:rPr>
        <w:t>the</w:t>
      </w:r>
      <w:r w:rsidRPr="00471D98">
        <w:rPr>
          <w:spacing w:val="-12"/>
          <w:sz w:val="22"/>
          <w:szCs w:val="22"/>
        </w:rPr>
        <w:t xml:space="preserve"> </w:t>
      </w:r>
      <w:r w:rsidRPr="00471D98">
        <w:rPr>
          <w:spacing w:val="-1"/>
          <w:sz w:val="22"/>
          <w:szCs w:val="22"/>
        </w:rPr>
        <w:t>appointment</w:t>
      </w:r>
      <w:r w:rsidRPr="00471D98">
        <w:rPr>
          <w:spacing w:val="-10"/>
          <w:sz w:val="22"/>
          <w:szCs w:val="22"/>
        </w:rPr>
        <w:t xml:space="preserve"> </w:t>
      </w:r>
      <w:r w:rsidRPr="00471D98">
        <w:rPr>
          <w:spacing w:val="-1"/>
          <w:sz w:val="22"/>
          <w:szCs w:val="22"/>
        </w:rPr>
        <w:t>or</w:t>
      </w:r>
      <w:r w:rsidRPr="00471D98">
        <w:rPr>
          <w:spacing w:val="-13"/>
          <w:sz w:val="22"/>
          <w:szCs w:val="22"/>
        </w:rPr>
        <w:t xml:space="preserve"> </w:t>
      </w:r>
      <w:r w:rsidRPr="00471D98">
        <w:rPr>
          <w:spacing w:val="-1"/>
          <w:sz w:val="22"/>
          <w:szCs w:val="22"/>
        </w:rPr>
        <w:t>discharge</w:t>
      </w:r>
      <w:r w:rsidRPr="00471D98">
        <w:rPr>
          <w:spacing w:val="-12"/>
          <w:sz w:val="22"/>
          <w:szCs w:val="22"/>
        </w:rPr>
        <w:t xml:space="preserve"> </w:t>
      </w:r>
      <w:r w:rsidRPr="00471D98">
        <w:rPr>
          <w:spacing w:val="-1"/>
          <w:sz w:val="22"/>
          <w:szCs w:val="22"/>
        </w:rPr>
        <w:t>of</w:t>
      </w:r>
      <w:r w:rsidRPr="00471D98">
        <w:rPr>
          <w:spacing w:val="-10"/>
          <w:sz w:val="22"/>
          <w:szCs w:val="22"/>
        </w:rPr>
        <w:t xml:space="preserve"> </w:t>
      </w:r>
      <w:r w:rsidRPr="00471D98">
        <w:rPr>
          <w:spacing w:val="-1"/>
          <w:sz w:val="22"/>
          <w:szCs w:val="22"/>
        </w:rPr>
        <w:t>external</w:t>
      </w:r>
      <w:r w:rsidRPr="00471D98">
        <w:rPr>
          <w:spacing w:val="-10"/>
          <w:sz w:val="22"/>
          <w:szCs w:val="22"/>
        </w:rPr>
        <w:t xml:space="preserve"> </w:t>
      </w:r>
      <w:r w:rsidRPr="00471D98">
        <w:rPr>
          <w:spacing w:val="-1"/>
          <w:sz w:val="22"/>
          <w:szCs w:val="22"/>
        </w:rPr>
        <w:t>auditors</w:t>
      </w:r>
      <w:r w:rsidRPr="00471D98">
        <w:rPr>
          <w:sz w:val="22"/>
          <w:szCs w:val="22"/>
        </w:rPr>
        <w:t xml:space="preserve"> as well as reviewing and approving audit related and non-audit services to be rendered by external auditors. Prior to</w:t>
      </w:r>
      <w:r w:rsidRPr="00471D98">
        <w:rPr>
          <w:spacing w:val="-52"/>
          <w:sz w:val="22"/>
          <w:szCs w:val="22"/>
        </w:rPr>
        <w:t xml:space="preserve"> </w:t>
      </w:r>
      <w:r w:rsidRPr="00471D98">
        <w:rPr>
          <w:sz w:val="22"/>
          <w:szCs w:val="22"/>
        </w:rPr>
        <w:t>the</w:t>
      </w:r>
      <w:r w:rsidRPr="00471D98">
        <w:rPr>
          <w:spacing w:val="-13"/>
          <w:sz w:val="22"/>
          <w:szCs w:val="22"/>
        </w:rPr>
        <w:t xml:space="preserve"> </w:t>
      </w:r>
      <w:r w:rsidRPr="00471D98">
        <w:rPr>
          <w:sz w:val="22"/>
          <w:szCs w:val="22"/>
        </w:rPr>
        <w:t>commencement</w:t>
      </w:r>
      <w:r w:rsidRPr="00471D98">
        <w:rPr>
          <w:spacing w:val="-10"/>
          <w:sz w:val="22"/>
          <w:szCs w:val="22"/>
        </w:rPr>
        <w:t xml:space="preserve"> </w:t>
      </w:r>
      <w:r w:rsidRPr="00471D98">
        <w:rPr>
          <w:sz w:val="22"/>
          <w:szCs w:val="22"/>
        </w:rPr>
        <w:t>of</w:t>
      </w:r>
      <w:r w:rsidRPr="00471D98">
        <w:rPr>
          <w:spacing w:val="-9"/>
          <w:sz w:val="22"/>
          <w:szCs w:val="22"/>
        </w:rPr>
        <w:t xml:space="preserve"> </w:t>
      </w:r>
      <w:r w:rsidRPr="00471D98">
        <w:rPr>
          <w:sz w:val="22"/>
          <w:szCs w:val="22"/>
        </w:rPr>
        <w:t>the</w:t>
      </w:r>
      <w:r w:rsidRPr="00471D98">
        <w:rPr>
          <w:spacing w:val="-13"/>
          <w:sz w:val="22"/>
          <w:szCs w:val="22"/>
        </w:rPr>
        <w:t xml:space="preserve"> </w:t>
      </w:r>
      <w:r w:rsidRPr="00471D98">
        <w:rPr>
          <w:sz w:val="22"/>
          <w:szCs w:val="22"/>
        </w:rPr>
        <w:t>audit,</w:t>
      </w:r>
      <w:r w:rsidRPr="00471D98">
        <w:rPr>
          <w:spacing w:val="-9"/>
          <w:sz w:val="22"/>
          <w:szCs w:val="22"/>
        </w:rPr>
        <w:t xml:space="preserve"> </w:t>
      </w:r>
      <w:r w:rsidRPr="00471D98">
        <w:rPr>
          <w:sz w:val="22"/>
          <w:szCs w:val="22"/>
        </w:rPr>
        <w:t>the</w:t>
      </w:r>
      <w:r w:rsidRPr="00471D98">
        <w:rPr>
          <w:spacing w:val="-13"/>
          <w:sz w:val="22"/>
          <w:szCs w:val="22"/>
        </w:rPr>
        <w:t xml:space="preserve"> </w:t>
      </w:r>
      <w:r w:rsidRPr="00471D98">
        <w:rPr>
          <w:sz w:val="22"/>
          <w:szCs w:val="22"/>
        </w:rPr>
        <w:t>Audit</w:t>
      </w:r>
      <w:r w:rsidRPr="00471D98">
        <w:rPr>
          <w:spacing w:val="-9"/>
          <w:sz w:val="22"/>
          <w:szCs w:val="22"/>
        </w:rPr>
        <w:t xml:space="preserve"> </w:t>
      </w:r>
      <w:r w:rsidRPr="00471D98">
        <w:rPr>
          <w:sz w:val="22"/>
          <w:szCs w:val="22"/>
        </w:rPr>
        <w:t>Committee</w:t>
      </w:r>
      <w:r w:rsidRPr="00471D98">
        <w:rPr>
          <w:spacing w:val="-13"/>
          <w:sz w:val="22"/>
          <w:szCs w:val="22"/>
        </w:rPr>
        <w:t xml:space="preserve"> </w:t>
      </w:r>
      <w:r w:rsidRPr="00471D98">
        <w:rPr>
          <w:sz w:val="22"/>
          <w:szCs w:val="22"/>
        </w:rPr>
        <w:t>shall</w:t>
      </w:r>
      <w:r w:rsidRPr="00471D98">
        <w:rPr>
          <w:spacing w:val="-11"/>
          <w:sz w:val="22"/>
          <w:szCs w:val="22"/>
        </w:rPr>
        <w:t xml:space="preserve"> </w:t>
      </w:r>
      <w:r w:rsidRPr="00471D98">
        <w:rPr>
          <w:sz w:val="22"/>
          <w:szCs w:val="22"/>
        </w:rPr>
        <w:t>discuss,</w:t>
      </w:r>
      <w:r w:rsidRPr="00471D98">
        <w:rPr>
          <w:spacing w:val="-13"/>
          <w:sz w:val="22"/>
          <w:szCs w:val="22"/>
        </w:rPr>
        <w:t xml:space="preserve"> </w:t>
      </w:r>
      <w:r w:rsidRPr="00471D98">
        <w:rPr>
          <w:sz w:val="22"/>
          <w:szCs w:val="22"/>
        </w:rPr>
        <w:t>review</w:t>
      </w:r>
      <w:r w:rsidRPr="00471D98">
        <w:rPr>
          <w:spacing w:val="-9"/>
          <w:sz w:val="22"/>
          <w:szCs w:val="22"/>
        </w:rPr>
        <w:t xml:space="preserve"> </w:t>
      </w:r>
      <w:r w:rsidRPr="00471D98">
        <w:rPr>
          <w:sz w:val="22"/>
          <w:szCs w:val="22"/>
        </w:rPr>
        <w:t>and</w:t>
      </w:r>
      <w:r w:rsidRPr="00471D98">
        <w:rPr>
          <w:spacing w:val="-12"/>
          <w:sz w:val="22"/>
          <w:szCs w:val="22"/>
        </w:rPr>
        <w:t xml:space="preserve"> </w:t>
      </w:r>
      <w:r w:rsidRPr="00471D98">
        <w:rPr>
          <w:sz w:val="22"/>
          <w:szCs w:val="22"/>
        </w:rPr>
        <w:t>recommend</w:t>
      </w:r>
      <w:r w:rsidRPr="00471D98">
        <w:rPr>
          <w:spacing w:val="-13"/>
          <w:sz w:val="22"/>
          <w:szCs w:val="22"/>
        </w:rPr>
        <w:t xml:space="preserve"> </w:t>
      </w:r>
      <w:r w:rsidRPr="00471D98">
        <w:rPr>
          <w:sz w:val="22"/>
          <w:szCs w:val="22"/>
        </w:rPr>
        <w:t>with</w:t>
      </w:r>
      <w:r w:rsidRPr="00471D98">
        <w:rPr>
          <w:spacing w:val="-12"/>
          <w:sz w:val="22"/>
          <w:szCs w:val="22"/>
        </w:rPr>
        <w:t xml:space="preserve"> </w:t>
      </w:r>
      <w:r w:rsidRPr="00471D98">
        <w:rPr>
          <w:sz w:val="22"/>
          <w:szCs w:val="22"/>
        </w:rPr>
        <w:t>the</w:t>
      </w:r>
      <w:r w:rsidRPr="00471D98">
        <w:rPr>
          <w:spacing w:val="-12"/>
          <w:sz w:val="22"/>
          <w:szCs w:val="22"/>
        </w:rPr>
        <w:t xml:space="preserve"> </w:t>
      </w:r>
      <w:r w:rsidRPr="00471D98">
        <w:rPr>
          <w:sz w:val="22"/>
          <w:szCs w:val="22"/>
        </w:rPr>
        <w:t>external</w:t>
      </w:r>
      <w:r w:rsidRPr="00471D98">
        <w:rPr>
          <w:spacing w:val="-11"/>
          <w:sz w:val="22"/>
          <w:szCs w:val="22"/>
        </w:rPr>
        <w:t xml:space="preserve"> </w:t>
      </w:r>
      <w:r w:rsidRPr="00471D98">
        <w:rPr>
          <w:sz w:val="22"/>
          <w:szCs w:val="22"/>
        </w:rPr>
        <w:t>auditors</w:t>
      </w:r>
      <w:r w:rsidRPr="00471D98">
        <w:rPr>
          <w:spacing w:val="1"/>
          <w:sz w:val="22"/>
          <w:szCs w:val="22"/>
        </w:rPr>
        <w:t xml:space="preserve"> </w:t>
      </w:r>
      <w:r w:rsidRPr="00471D98">
        <w:rPr>
          <w:sz w:val="22"/>
          <w:szCs w:val="22"/>
        </w:rPr>
        <w:t>the</w:t>
      </w:r>
      <w:r w:rsidRPr="00471D98">
        <w:rPr>
          <w:spacing w:val="-5"/>
          <w:sz w:val="22"/>
          <w:szCs w:val="22"/>
        </w:rPr>
        <w:t xml:space="preserve"> </w:t>
      </w:r>
      <w:r w:rsidRPr="00471D98">
        <w:rPr>
          <w:sz w:val="22"/>
          <w:szCs w:val="22"/>
        </w:rPr>
        <w:t>nature,</w:t>
      </w:r>
      <w:r w:rsidRPr="00471D98">
        <w:rPr>
          <w:spacing w:val="-2"/>
          <w:sz w:val="22"/>
          <w:szCs w:val="22"/>
        </w:rPr>
        <w:t xml:space="preserve"> </w:t>
      </w:r>
      <w:r w:rsidRPr="00471D98">
        <w:rPr>
          <w:sz w:val="22"/>
          <w:szCs w:val="22"/>
        </w:rPr>
        <w:t>scope</w:t>
      </w:r>
      <w:r w:rsidRPr="00471D98">
        <w:rPr>
          <w:spacing w:val="-5"/>
          <w:sz w:val="22"/>
          <w:szCs w:val="22"/>
        </w:rPr>
        <w:t xml:space="preserve"> </w:t>
      </w:r>
      <w:r w:rsidRPr="00471D98">
        <w:rPr>
          <w:sz w:val="22"/>
          <w:szCs w:val="22"/>
        </w:rPr>
        <w:t>and</w:t>
      </w:r>
      <w:r w:rsidRPr="00471D98">
        <w:rPr>
          <w:spacing w:val="-4"/>
          <w:sz w:val="22"/>
          <w:szCs w:val="22"/>
        </w:rPr>
        <w:t xml:space="preserve"> </w:t>
      </w:r>
      <w:r w:rsidRPr="00471D98">
        <w:rPr>
          <w:sz w:val="22"/>
          <w:szCs w:val="22"/>
        </w:rPr>
        <w:t>fees</w:t>
      </w:r>
      <w:r w:rsidRPr="00471D98">
        <w:rPr>
          <w:spacing w:val="-2"/>
          <w:sz w:val="22"/>
          <w:szCs w:val="22"/>
        </w:rPr>
        <w:t xml:space="preserve"> </w:t>
      </w:r>
      <w:r w:rsidRPr="00471D98">
        <w:rPr>
          <w:sz w:val="22"/>
          <w:szCs w:val="22"/>
        </w:rPr>
        <w:t>of</w:t>
      </w:r>
      <w:r w:rsidRPr="00471D98">
        <w:rPr>
          <w:spacing w:val="-3"/>
          <w:sz w:val="22"/>
          <w:szCs w:val="22"/>
        </w:rPr>
        <w:t xml:space="preserve"> </w:t>
      </w:r>
      <w:r w:rsidRPr="00471D98">
        <w:rPr>
          <w:sz w:val="22"/>
          <w:szCs w:val="22"/>
        </w:rPr>
        <w:t>the</w:t>
      </w:r>
      <w:r w:rsidRPr="00471D98">
        <w:rPr>
          <w:spacing w:val="-4"/>
          <w:sz w:val="22"/>
          <w:szCs w:val="22"/>
        </w:rPr>
        <w:t xml:space="preserve"> </w:t>
      </w:r>
      <w:r w:rsidRPr="00471D98">
        <w:rPr>
          <w:sz w:val="22"/>
          <w:szCs w:val="22"/>
        </w:rPr>
        <w:t>audit,</w:t>
      </w:r>
      <w:r w:rsidRPr="00471D98">
        <w:rPr>
          <w:spacing w:val="-3"/>
          <w:sz w:val="22"/>
          <w:szCs w:val="22"/>
        </w:rPr>
        <w:t xml:space="preserve"> </w:t>
      </w:r>
      <w:r w:rsidRPr="00471D98">
        <w:rPr>
          <w:sz w:val="22"/>
          <w:szCs w:val="22"/>
        </w:rPr>
        <w:t>and</w:t>
      </w:r>
      <w:r w:rsidRPr="00471D98">
        <w:rPr>
          <w:spacing w:val="-4"/>
          <w:sz w:val="22"/>
          <w:szCs w:val="22"/>
        </w:rPr>
        <w:t xml:space="preserve"> </w:t>
      </w:r>
      <w:r w:rsidRPr="00471D98">
        <w:rPr>
          <w:sz w:val="22"/>
          <w:szCs w:val="22"/>
        </w:rPr>
        <w:t>ensure</w:t>
      </w:r>
      <w:r w:rsidRPr="00471D98">
        <w:rPr>
          <w:spacing w:val="-4"/>
          <w:sz w:val="22"/>
          <w:szCs w:val="22"/>
        </w:rPr>
        <w:t xml:space="preserve"> </w:t>
      </w:r>
      <w:r w:rsidRPr="00471D98">
        <w:rPr>
          <w:sz w:val="22"/>
          <w:szCs w:val="22"/>
        </w:rPr>
        <w:t>proper</w:t>
      </w:r>
      <w:r w:rsidRPr="00471D98">
        <w:rPr>
          <w:spacing w:val="-5"/>
          <w:sz w:val="22"/>
          <w:szCs w:val="22"/>
        </w:rPr>
        <w:t xml:space="preserve"> </w:t>
      </w:r>
      <w:r w:rsidRPr="00471D98">
        <w:rPr>
          <w:sz w:val="22"/>
          <w:szCs w:val="22"/>
        </w:rPr>
        <w:t>coordination,</w:t>
      </w:r>
      <w:r w:rsidRPr="00471D98">
        <w:rPr>
          <w:spacing w:val="-2"/>
          <w:sz w:val="22"/>
          <w:szCs w:val="22"/>
        </w:rPr>
        <w:t xml:space="preserve"> </w:t>
      </w:r>
      <w:r w:rsidRPr="00471D98">
        <w:rPr>
          <w:sz w:val="22"/>
          <w:szCs w:val="22"/>
        </w:rPr>
        <w:t>if</w:t>
      </w:r>
      <w:r w:rsidRPr="00471D98">
        <w:rPr>
          <w:spacing w:val="-2"/>
          <w:sz w:val="22"/>
          <w:szCs w:val="22"/>
        </w:rPr>
        <w:t xml:space="preserve"> </w:t>
      </w:r>
      <w:r w:rsidRPr="00471D98">
        <w:rPr>
          <w:sz w:val="22"/>
          <w:szCs w:val="22"/>
        </w:rPr>
        <w:t>more</w:t>
      </w:r>
      <w:r w:rsidRPr="00471D98">
        <w:rPr>
          <w:spacing w:val="-4"/>
          <w:sz w:val="22"/>
          <w:szCs w:val="22"/>
        </w:rPr>
        <w:t xml:space="preserve"> </w:t>
      </w:r>
      <w:r w:rsidRPr="00471D98">
        <w:rPr>
          <w:sz w:val="22"/>
          <w:szCs w:val="22"/>
        </w:rPr>
        <w:t>than</w:t>
      </w:r>
      <w:r w:rsidRPr="00471D98">
        <w:rPr>
          <w:spacing w:val="-5"/>
          <w:sz w:val="22"/>
          <w:szCs w:val="22"/>
        </w:rPr>
        <w:t xml:space="preserve"> </w:t>
      </w:r>
      <w:r w:rsidRPr="00471D98">
        <w:rPr>
          <w:sz w:val="22"/>
          <w:szCs w:val="22"/>
        </w:rPr>
        <w:t>one</w:t>
      </w:r>
      <w:r w:rsidRPr="00471D98">
        <w:rPr>
          <w:spacing w:val="-4"/>
          <w:sz w:val="22"/>
          <w:szCs w:val="22"/>
        </w:rPr>
        <w:t xml:space="preserve"> </w:t>
      </w:r>
      <w:r w:rsidRPr="00471D98">
        <w:rPr>
          <w:sz w:val="22"/>
          <w:szCs w:val="22"/>
        </w:rPr>
        <w:t>audit</w:t>
      </w:r>
      <w:r w:rsidRPr="00471D98">
        <w:rPr>
          <w:spacing w:val="-3"/>
          <w:sz w:val="22"/>
          <w:szCs w:val="22"/>
        </w:rPr>
        <w:t xml:space="preserve"> </w:t>
      </w:r>
      <w:r w:rsidRPr="00471D98">
        <w:rPr>
          <w:sz w:val="22"/>
          <w:szCs w:val="22"/>
        </w:rPr>
        <w:t>firm</w:t>
      </w:r>
      <w:r w:rsidRPr="00471D98">
        <w:rPr>
          <w:spacing w:val="-2"/>
          <w:sz w:val="22"/>
          <w:szCs w:val="22"/>
        </w:rPr>
        <w:t xml:space="preserve"> </w:t>
      </w:r>
      <w:r w:rsidRPr="00471D98">
        <w:rPr>
          <w:sz w:val="22"/>
          <w:szCs w:val="22"/>
        </w:rPr>
        <w:t>is</w:t>
      </w:r>
      <w:r w:rsidRPr="00471D98">
        <w:rPr>
          <w:spacing w:val="-2"/>
          <w:sz w:val="22"/>
          <w:szCs w:val="22"/>
        </w:rPr>
        <w:t xml:space="preserve"> </w:t>
      </w:r>
      <w:r w:rsidRPr="00471D98">
        <w:rPr>
          <w:sz w:val="22"/>
          <w:szCs w:val="22"/>
        </w:rPr>
        <w:t>involved</w:t>
      </w:r>
      <w:r w:rsidRPr="00471D98">
        <w:rPr>
          <w:spacing w:val="-4"/>
          <w:sz w:val="22"/>
          <w:szCs w:val="22"/>
        </w:rPr>
        <w:t xml:space="preserve"> </w:t>
      </w:r>
      <w:r w:rsidRPr="00471D98">
        <w:rPr>
          <w:sz w:val="22"/>
          <w:szCs w:val="22"/>
        </w:rPr>
        <w:t>in</w:t>
      </w:r>
      <w:r w:rsidRPr="00471D98">
        <w:rPr>
          <w:spacing w:val="-8"/>
          <w:sz w:val="22"/>
          <w:szCs w:val="22"/>
        </w:rPr>
        <w:t xml:space="preserve"> </w:t>
      </w:r>
      <w:r w:rsidRPr="00471D98">
        <w:rPr>
          <w:sz w:val="22"/>
          <w:szCs w:val="22"/>
        </w:rPr>
        <w:t>the</w:t>
      </w:r>
      <w:r w:rsidRPr="00471D98">
        <w:rPr>
          <w:spacing w:val="1"/>
          <w:sz w:val="22"/>
          <w:szCs w:val="22"/>
        </w:rPr>
        <w:t xml:space="preserve"> </w:t>
      </w:r>
      <w:r w:rsidRPr="00471D98">
        <w:rPr>
          <w:sz w:val="22"/>
          <w:szCs w:val="22"/>
        </w:rPr>
        <w:t>activity</w:t>
      </w:r>
      <w:r w:rsidRPr="00471D98">
        <w:rPr>
          <w:spacing w:val="1"/>
          <w:sz w:val="22"/>
          <w:szCs w:val="22"/>
        </w:rPr>
        <w:t xml:space="preserve"> </w:t>
      </w:r>
      <w:r w:rsidRPr="00471D98">
        <w:rPr>
          <w:sz w:val="22"/>
          <w:szCs w:val="22"/>
        </w:rPr>
        <w:t>to</w:t>
      </w:r>
      <w:r w:rsidRPr="00471D98">
        <w:rPr>
          <w:spacing w:val="-5"/>
          <w:sz w:val="22"/>
          <w:szCs w:val="22"/>
        </w:rPr>
        <w:t xml:space="preserve"> </w:t>
      </w:r>
      <w:r w:rsidRPr="00471D98">
        <w:rPr>
          <w:sz w:val="22"/>
          <w:szCs w:val="22"/>
        </w:rPr>
        <w:t>secure</w:t>
      </w:r>
      <w:r w:rsidRPr="00471D98">
        <w:rPr>
          <w:spacing w:val="-2"/>
          <w:sz w:val="22"/>
          <w:szCs w:val="22"/>
        </w:rPr>
        <w:t xml:space="preserve"> </w:t>
      </w:r>
      <w:r w:rsidRPr="00471D98">
        <w:rPr>
          <w:sz w:val="22"/>
          <w:szCs w:val="22"/>
        </w:rPr>
        <w:t>proper</w:t>
      </w:r>
      <w:r w:rsidRPr="00471D98">
        <w:rPr>
          <w:spacing w:val="-1"/>
          <w:sz w:val="22"/>
          <w:szCs w:val="22"/>
        </w:rPr>
        <w:t xml:space="preserve"> </w:t>
      </w:r>
      <w:r w:rsidRPr="00471D98">
        <w:rPr>
          <w:sz w:val="22"/>
          <w:szCs w:val="22"/>
        </w:rPr>
        <w:t>coverage</w:t>
      </w:r>
      <w:r w:rsidRPr="00471D98">
        <w:rPr>
          <w:spacing w:val="2"/>
          <w:sz w:val="22"/>
          <w:szCs w:val="22"/>
        </w:rPr>
        <w:t xml:space="preserve"> </w:t>
      </w:r>
      <w:r w:rsidRPr="00471D98">
        <w:rPr>
          <w:sz w:val="22"/>
          <w:szCs w:val="22"/>
        </w:rPr>
        <w:t>and</w:t>
      </w:r>
      <w:r w:rsidRPr="00471D98">
        <w:rPr>
          <w:spacing w:val="-1"/>
          <w:sz w:val="22"/>
          <w:szCs w:val="22"/>
        </w:rPr>
        <w:t xml:space="preserve"> </w:t>
      </w:r>
      <w:r w:rsidRPr="00471D98">
        <w:rPr>
          <w:sz w:val="22"/>
          <w:szCs w:val="22"/>
        </w:rPr>
        <w:t>minimize</w:t>
      </w:r>
      <w:r w:rsidRPr="00471D98">
        <w:rPr>
          <w:spacing w:val="-1"/>
          <w:sz w:val="22"/>
          <w:szCs w:val="22"/>
        </w:rPr>
        <w:t xml:space="preserve"> </w:t>
      </w:r>
      <w:r w:rsidRPr="00471D98">
        <w:rPr>
          <w:sz w:val="22"/>
          <w:szCs w:val="22"/>
        </w:rPr>
        <w:t>duplication</w:t>
      </w:r>
      <w:r w:rsidRPr="00471D98">
        <w:rPr>
          <w:spacing w:val="-2"/>
          <w:sz w:val="22"/>
          <w:szCs w:val="22"/>
        </w:rPr>
        <w:t xml:space="preserve"> </w:t>
      </w:r>
      <w:r w:rsidRPr="00471D98">
        <w:rPr>
          <w:sz w:val="22"/>
          <w:szCs w:val="22"/>
        </w:rPr>
        <w:t>of</w:t>
      </w:r>
      <w:r w:rsidRPr="00471D98">
        <w:rPr>
          <w:spacing w:val="1"/>
          <w:sz w:val="22"/>
          <w:szCs w:val="22"/>
        </w:rPr>
        <w:t xml:space="preserve"> </w:t>
      </w:r>
      <w:r w:rsidRPr="00471D98">
        <w:rPr>
          <w:sz w:val="22"/>
          <w:szCs w:val="22"/>
        </w:rPr>
        <w:t>efforts.</w:t>
      </w:r>
    </w:p>
    <w:p w14:paraId="7F7F5785" w14:textId="77777777" w:rsidR="0053552F" w:rsidRPr="00471D98" w:rsidRDefault="00C84FFA">
      <w:pPr>
        <w:pStyle w:val="BodyText"/>
        <w:ind w:left="460"/>
        <w:rPr>
          <w:sz w:val="22"/>
          <w:szCs w:val="22"/>
        </w:rPr>
      </w:pPr>
      <w:r w:rsidRPr="00471D98">
        <w:rPr>
          <w:sz w:val="22"/>
          <w:szCs w:val="22"/>
        </w:rPr>
        <w:t>.</w:t>
      </w:r>
    </w:p>
    <w:p w14:paraId="534D94FB" w14:textId="77777777" w:rsidR="0053552F" w:rsidRPr="00471D98" w:rsidRDefault="0053552F">
      <w:pPr>
        <w:pStyle w:val="BodyText"/>
        <w:spacing w:before="1"/>
        <w:rPr>
          <w:sz w:val="22"/>
          <w:szCs w:val="22"/>
        </w:rPr>
      </w:pPr>
    </w:p>
    <w:p w14:paraId="62595133" w14:textId="77777777" w:rsidR="0053552F" w:rsidRPr="00471D98" w:rsidRDefault="00C84FFA">
      <w:pPr>
        <w:pStyle w:val="ListParagraph"/>
        <w:numPr>
          <w:ilvl w:val="0"/>
          <w:numId w:val="13"/>
        </w:numPr>
        <w:tabs>
          <w:tab w:val="left" w:pos="389"/>
        </w:tabs>
        <w:spacing w:before="1"/>
        <w:ind w:left="388" w:hanging="289"/>
        <w:rPr>
          <w:b/>
        </w:rPr>
      </w:pPr>
      <w:r w:rsidRPr="00471D98">
        <w:rPr>
          <w:b/>
          <w:u w:val="single"/>
        </w:rPr>
        <w:t>OTHER MATTERS</w:t>
      </w:r>
    </w:p>
    <w:p w14:paraId="178D0093" w14:textId="77777777" w:rsidR="0053552F" w:rsidRPr="00471D98" w:rsidRDefault="0053552F">
      <w:pPr>
        <w:pStyle w:val="BodyText"/>
        <w:spacing w:before="4"/>
        <w:rPr>
          <w:b/>
          <w:sz w:val="22"/>
          <w:szCs w:val="22"/>
        </w:rPr>
      </w:pPr>
    </w:p>
    <w:p w14:paraId="175BC239" w14:textId="77777777" w:rsidR="0053552F" w:rsidRPr="00471D98" w:rsidRDefault="00C84FFA">
      <w:pPr>
        <w:spacing w:before="100"/>
        <w:ind w:left="388"/>
        <w:rPr>
          <w:b/>
        </w:rPr>
      </w:pPr>
      <w:r w:rsidRPr="00471D98">
        <w:rPr>
          <w:b/>
        </w:rPr>
        <w:t>Action</w:t>
      </w:r>
      <w:r w:rsidRPr="00471D98">
        <w:rPr>
          <w:b/>
          <w:spacing w:val="-4"/>
        </w:rPr>
        <w:t xml:space="preserve"> </w:t>
      </w:r>
      <w:r w:rsidRPr="00471D98">
        <w:rPr>
          <w:b/>
        </w:rPr>
        <w:t>with</w:t>
      </w:r>
      <w:r w:rsidRPr="00471D98">
        <w:rPr>
          <w:b/>
          <w:spacing w:val="-3"/>
        </w:rPr>
        <w:t xml:space="preserve"> </w:t>
      </w:r>
      <w:r w:rsidRPr="00471D98">
        <w:rPr>
          <w:b/>
        </w:rPr>
        <w:t>Respect</w:t>
      </w:r>
      <w:r w:rsidRPr="00471D98">
        <w:rPr>
          <w:b/>
          <w:spacing w:val="-4"/>
        </w:rPr>
        <w:t xml:space="preserve"> </w:t>
      </w:r>
      <w:r w:rsidRPr="00471D98">
        <w:rPr>
          <w:b/>
        </w:rPr>
        <w:t>to</w:t>
      </w:r>
      <w:r w:rsidRPr="00471D98">
        <w:rPr>
          <w:b/>
          <w:spacing w:val="-3"/>
        </w:rPr>
        <w:t xml:space="preserve"> </w:t>
      </w:r>
      <w:r w:rsidRPr="00471D98">
        <w:rPr>
          <w:b/>
        </w:rPr>
        <w:t>Reports</w:t>
      </w:r>
    </w:p>
    <w:p w14:paraId="3636CEBD" w14:textId="77777777" w:rsidR="0053552F" w:rsidRPr="00471D98" w:rsidRDefault="0053552F">
      <w:pPr>
        <w:pStyle w:val="BodyText"/>
        <w:spacing w:before="2"/>
        <w:rPr>
          <w:b/>
          <w:sz w:val="22"/>
          <w:szCs w:val="22"/>
        </w:rPr>
      </w:pPr>
    </w:p>
    <w:p w14:paraId="6FA5EDD1" w14:textId="77777777" w:rsidR="0053552F" w:rsidRPr="00471D98" w:rsidRDefault="00C84FFA">
      <w:pPr>
        <w:pStyle w:val="BodyText"/>
        <w:ind w:left="388"/>
        <w:rPr>
          <w:sz w:val="22"/>
          <w:szCs w:val="22"/>
        </w:rPr>
      </w:pPr>
      <w:r w:rsidRPr="00471D98">
        <w:rPr>
          <w:sz w:val="22"/>
          <w:szCs w:val="22"/>
        </w:rPr>
        <w:t>The</w:t>
      </w:r>
      <w:r w:rsidRPr="00471D98">
        <w:rPr>
          <w:spacing w:val="-5"/>
          <w:sz w:val="22"/>
          <w:szCs w:val="22"/>
        </w:rPr>
        <w:t xml:space="preserve"> </w:t>
      </w:r>
      <w:r w:rsidRPr="00471D98">
        <w:rPr>
          <w:sz w:val="22"/>
          <w:szCs w:val="22"/>
        </w:rPr>
        <w:t>approval</w:t>
      </w:r>
      <w:r w:rsidRPr="00471D98">
        <w:rPr>
          <w:spacing w:val="-2"/>
          <w:sz w:val="22"/>
          <w:szCs w:val="22"/>
        </w:rPr>
        <w:t xml:space="preserve"> </w:t>
      </w:r>
      <w:r w:rsidRPr="00471D98">
        <w:rPr>
          <w:sz w:val="22"/>
          <w:szCs w:val="22"/>
        </w:rPr>
        <w:t>of</w:t>
      </w:r>
      <w:r w:rsidRPr="00471D98">
        <w:rPr>
          <w:spacing w:val="-2"/>
          <w:sz w:val="22"/>
          <w:szCs w:val="22"/>
        </w:rPr>
        <w:t xml:space="preserve"> </w:t>
      </w:r>
      <w:r w:rsidRPr="00471D98">
        <w:rPr>
          <w:sz w:val="22"/>
          <w:szCs w:val="22"/>
        </w:rPr>
        <w:t>the</w:t>
      </w:r>
      <w:r w:rsidRPr="00471D98">
        <w:rPr>
          <w:spacing w:val="-4"/>
          <w:sz w:val="22"/>
          <w:szCs w:val="22"/>
        </w:rPr>
        <w:t xml:space="preserve"> </w:t>
      </w:r>
      <w:r w:rsidRPr="00471D98">
        <w:rPr>
          <w:sz w:val="22"/>
          <w:szCs w:val="22"/>
        </w:rPr>
        <w:t>stockholders</w:t>
      </w:r>
      <w:r w:rsidRPr="00471D98">
        <w:rPr>
          <w:spacing w:val="-1"/>
          <w:sz w:val="22"/>
          <w:szCs w:val="22"/>
        </w:rPr>
        <w:t xml:space="preserve"> </w:t>
      </w:r>
      <w:r w:rsidRPr="00471D98">
        <w:rPr>
          <w:sz w:val="22"/>
          <w:szCs w:val="22"/>
        </w:rPr>
        <w:t>on</w:t>
      </w:r>
      <w:r w:rsidRPr="00471D98">
        <w:rPr>
          <w:spacing w:val="-4"/>
          <w:sz w:val="22"/>
          <w:szCs w:val="22"/>
        </w:rPr>
        <w:t xml:space="preserve"> </w:t>
      </w:r>
      <w:r w:rsidRPr="00471D98">
        <w:rPr>
          <w:sz w:val="22"/>
          <w:szCs w:val="22"/>
        </w:rPr>
        <w:t>the</w:t>
      </w:r>
      <w:r w:rsidRPr="00471D98">
        <w:rPr>
          <w:spacing w:val="-4"/>
          <w:sz w:val="22"/>
          <w:szCs w:val="22"/>
        </w:rPr>
        <w:t xml:space="preserve"> </w:t>
      </w:r>
      <w:r w:rsidRPr="00471D98">
        <w:rPr>
          <w:sz w:val="22"/>
          <w:szCs w:val="22"/>
        </w:rPr>
        <w:t>following</w:t>
      </w:r>
      <w:r w:rsidRPr="00471D98">
        <w:rPr>
          <w:spacing w:val="-5"/>
          <w:sz w:val="22"/>
          <w:szCs w:val="22"/>
        </w:rPr>
        <w:t xml:space="preserve"> </w:t>
      </w:r>
      <w:r w:rsidRPr="00471D98">
        <w:rPr>
          <w:sz w:val="22"/>
          <w:szCs w:val="22"/>
        </w:rPr>
        <w:t>will</w:t>
      </w:r>
      <w:r w:rsidRPr="00471D98">
        <w:rPr>
          <w:spacing w:val="-2"/>
          <w:sz w:val="22"/>
          <w:szCs w:val="22"/>
        </w:rPr>
        <w:t xml:space="preserve"> </w:t>
      </w:r>
      <w:r w:rsidRPr="00471D98">
        <w:rPr>
          <w:sz w:val="22"/>
          <w:szCs w:val="22"/>
        </w:rPr>
        <w:t>be</w:t>
      </w:r>
      <w:r w:rsidRPr="00471D98">
        <w:rPr>
          <w:spacing w:val="-4"/>
          <w:sz w:val="22"/>
          <w:szCs w:val="22"/>
        </w:rPr>
        <w:t xml:space="preserve"> </w:t>
      </w:r>
      <w:r w:rsidRPr="00471D98">
        <w:rPr>
          <w:sz w:val="22"/>
          <w:szCs w:val="22"/>
        </w:rPr>
        <w:t>taken</w:t>
      </w:r>
      <w:r w:rsidRPr="00471D98">
        <w:rPr>
          <w:spacing w:val="-4"/>
          <w:sz w:val="22"/>
          <w:szCs w:val="22"/>
        </w:rPr>
        <w:t xml:space="preserve"> </w:t>
      </w:r>
      <w:r w:rsidRPr="00471D98">
        <w:rPr>
          <w:sz w:val="22"/>
          <w:szCs w:val="22"/>
        </w:rPr>
        <w:t>up:</w:t>
      </w:r>
    </w:p>
    <w:p w14:paraId="4BA15DDE" w14:textId="6ABE2DD6" w:rsidR="0053552F" w:rsidRPr="00471D98" w:rsidRDefault="00C84FFA">
      <w:pPr>
        <w:pStyle w:val="ListParagraph"/>
        <w:numPr>
          <w:ilvl w:val="0"/>
          <w:numId w:val="8"/>
        </w:numPr>
        <w:tabs>
          <w:tab w:val="left" w:pos="820"/>
          <w:tab w:val="left" w:pos="821"/>
        </w:tabs>
        <w:spacing w:before="117"/>
        <w:ind w:hanging="361"/>
      </w:pPr>
      <w:r w:rsidRPr="00471D98">
        <w:t>Minutes</w:t>
      </w:r>
      <w:r w:rsidRPr="00471D98">
        <w:rPr>
          <w:spacing w:val="-2"/>
        </w:rPr>
        <w:t xml:space="preserve"> </w:t>
      </w:r>
      <w:r w:rsidRPr="00471D98">
        <w:t>of</w:t>
      </w:r>
      <w:r w:rsidRPr="00471D98">
        <w:rPr>
          <w:spacing w:val="-1"/>
        </w:rPr>
        <w:t xml:space="preserve"> </w:t>
      </w:r>
      <w:r w:rsidRPr="00471D98">
        <w:t>the</w:t>
      </w:r>
      <w:r w:rsidRPr="00471D98">
        <w:rPr>
          <w:spacing w:val="-3"/>
        </w:rPr>
        <w:t xml:space="preserve"> </w:t>
      </w:r>
      <w:r w:rsidRPr="00471D98">
        <w:t>Year</w:t>
      </w:r>
      <w:r w:rsidRPr="00471D98">
        <w:rPr>
          <w:spacing w:val="-4"/>
        </w:rPr>
        <w:t xml:space="preserve"> </w:t>
      </w:r>
      <w:r w:rsidR="00E3246E" w:rsidRPr="00471D98">
        <w:t>202</w:t>
      </w:r>
      <w:r w:rsidR="0037625E" w:rsidRPr="00471D98">
        <w:t>5</w:t>
      </w:r>
      <w:r w:rsidRPr="00471D98">
        <w:rPr>
          <w:spacing w:val="48"/>
        </w:rPr>
        <w:t xml:space="preserve"> </w:t>
      </w:r>
      <w:r w:rsidRPr="00471D98">
        <w:t>Annual</w:t>
      </w:r>
      <w:r w:rsidRPr="00471D98">
        <w:rPr>
          <w:spacing w:val="-3"/>
        </w:rPr>
        <w:t xml:space="preserve"> </w:t>
      </w:r>
      <w:r w:rsidRPr="00471D98">
        <w:t>Stockholders’</w:t>
      </w:r>
      <w:r w:rsidRPr="00471D98">
        <w:rPr>
          <w:spacing w:val="-2"/>
        </w:rPr>
        <w:t xml:space="preserve"> </w:t>
      </w:r>
      <w:r w:rsidRPr="00471D98">
        <w:t>Meeting.</w:t>
      </w:r>
      <w:r w:rsidRPr="00471D98">
        <w:rPr>
          <w:spacing w:val="49"/>
        </w:rPr>
        <w:t xml:space="preserve"> </w:t>
      </w:r>
      <w:r w:rsidRPr="00471D98">
        <w:t>The</w:t>
      </w:r>
      <w:r w:rsidRPr="00471D98">
        <w:rPr>
          <w:spacing w:val="-4"/>
        </w:rPr>
        <w:t xml:space="preserve"> </w:t>
      </w:r>
      <w:r w:rsidRPr="00471D98">
        <w:t>Minutes</w:t>
      </w:r>
      <w:r w:rsidRPr="00471D98">
        <w:rPr>
          <w:spacing w:val="-2"/>
        </w:rPr>
        <w:t xml:space="preserve"> </w:t>
      </w:r>
      <w:r w:rsidRPr="00471D98">
        <w:t>cover</w:t>
      </w:r>
      <w:r w:rsidRPr="00471D98">
        <w:rPr>
          <w:spacing w:val="-4"/>
        </w:rPr>
        <w:t xml:space="preserve"> </w:t>
      </w:r>
      <w:r w:rsidRPr="00471D98">
        <w:t>the</w:t>
      </w:r>
      <w:r w:rsidRPr="00471D98">
        <w:rPr>
          <w:spacing w:val="-4"/>
        </w:rPr>
        <w:t xml:space="preserve"> </w:t>
      </w:r>
      <w:r w:rsidRPr="00471D98">
        <w:t>following</w:t>
      </w:r>
      <w:r w:rsidRPr="00471D98">
        <w:rPr>
          <w:spacing w:val="-5"/>
        </w:rPr>
        <w:t xml:space="preserve"> </w:t>
      </w:r>
      <w:r w:rsidRPr="00471D98">
        <w:t>items:</w:t>
      </w:r>
    </w:p>
    <w:p w14:paraId="089AD9B4" w14:textId="77777777" w:rsidR="0053552F" w:rsidRPr="00471D98" w:rsidRDefault="00C84FFA">
      <w:pPr>
        <w:pStyle w:val="ListParagraph"/>
        <w:numPr>
          <w:ilvl w:val="1"/>
          <w:numId w:val="8"/>
        </w:numPr>
        <w:tabs>
          <w:tab w:val="left" w:pos="1540"/>
          <w:tab w:val="left" w:pos="1541"/>
        </w:tabs>
        <w:spacing w:before="120"/>
      </w:pPr>
      <w:r w:rsidRPr="00471D98">
        <w:t>Reading</w:t>
      </w:r>
      <w:r w:rsidRPr="00471D98">
        <w:rPr>
          <w:spacing w:val="-6"/>
        </w:rPr>
        <w:t xml:space="preserve"> </w:t>
      </w:r>
      <w:r w:rsidRPr="00471D98">
        <w:t>and</w:t>
      </w:r>
      <w:r w:rsidRPr="00471D98">
        <w:rPr>
          <w:spacing w:val="-6"/>
        </w:rPr>
        <w:t xml:space="preserve"> </w:t>
      </w:r>
      <w:r w:rsidRPr="00471D98">
        <w:t>approval</w:t>
      </w:r>
      <w:r w:rsidRPr="00471D98">
        <w:rPr>
          <w:spacing w:val="-4"/>
        </w:rPr>
        <w:t xml:space="preserve"> </w:t>
      </w:r>
      <w:r w:rsidRPr="00471D98">
        <w:t>of</w:t>
      </w:r>
      <w:r w:rsidRPr="00471D98">
        <w:rPr>
          <w:spacing w:val="-4"/>
        </w:rPr>
        <w:t xml:space="preserve"> </w:t>
      </w:r>
      <w:r w:rsidRPr="00471D98">
        <w:t>the</w:t>
      </w:r>
      <w:r w:rsidRPr="00471D98">
        <w:rPr>
          <w:spacing w:val="-6"/>
        </w:rPr>
        <w:t xml:space="preserve"> </w:t>
      </w:r>
      <w:r w:rsidRPr="00471D98">
        <w:t>minutes</w:t>
      </w:r>
      <w:r w:rsidRPr="00471D98">
        <w:rPr>
          <w:spacing w:val="-3"/>
        </w:rPr>
        <w:t xml:space="preserve"> </w:t>
      </w:r>
      <w:r w:rsidRPr="00471D98">
        <w:t>of</w:t>
      </w:r>
      <w:r w:rsidRPr="00471D98">
        <w:rPr>
          <w:spacing w:val="-4"/>
        </w:rPr>
        <w:t xml:space="preserve"> </w:t>
      </w:r>
      <w:r w:rsidRPr="00471D98">
        <w:t>the</w:t>
      </w:r>
      <w:r w:rsidRPr="00471D98">
        <w:rPr>
          <w:spacing w:val="-5"/>
        </w:rPr>
        <w:t xml:space="preserve"> </w:t>
      </w:r>
      <w:r w:rsidRPr="00471D98">
        <w:t>previous</w:t>
      </w:r>
      <w:r w:rsidRPr="00471D98">
        <w:rPr>
          <w:spacing w:val="-3"/>
        </w:rPr>
        <w:t xml:space="preserve"> </w:t>
      </w:r>
      <w:r w:rsidRPr="00471D98">
        <w:t>stockholder`s</w:t>
      </w:r>
      <w:r w:rsidRPr="00471D98">
        <w:rPr>
          <w:spacing w:val="-3"/>
        </w:rPr>
        <w:t xml:space="preserve"> </w:t>
      </w:r>
      <w:r w:rsidRPr="00471D98">
        <w:t>meeting</w:t>
      </w:r>
    </w:p>
    <w:p w14:paraId="379E8FE1" w14:textId="77777777" w:rsidR="0053552F" w:rsidRPr="00471D98" w:rsidRDefault="00C84FFA">
      <w:pPr>
        <w:pStyle w:val="ListParagraph"/>
        <w:numPr>
          <w:ilvl w:val="1"/>
          <w:numId w:val="8"/>
        </w:numPr>
        <w:tabs>
          <w:tab w:val="left" w:pos="1541"/>
        </w:tabs>
        <w:spacing w:before="1"/>
      </w:pPr>
      <w:r w:rsidRPr="00471D98">
        <w:t>Approval</w:t>
      </w:r>
      <w:r w:rsidRPr="00471D98">
        <w:rPr>
          <w:spacing w:val="-3"/>
        </w:rPr>
        <w:t xml:space="preserve"> </w:t>
      </w:r>
      <w:r w:rsidRPr="00471D98">
        <w:t>of</w:t>
      </w:r>
      <w:r w:rsidRPr="00471D98">
        <w:rPr>
          <w:spacing w:val="-3"/>
        </w:rPr>
        <w:t xml:space="preserve"> </w:t>
      </w:r>
      <w:r w:rsidRPr="00471D98">
        <w:t>the</w:t>
      </w:r>
      <w:r w:rsidRPr="00471D98">
        <w:rPr>
          <w:spacing w:val="-4"/>
        </w:rPr>
        <w:t xml:space="preserve"> </w:t>
      </w:r>
      <w:r w:rsidRPr="00471D98">
        <w:t>day`s</w:t>
      </w:r>
      <w:r w:rsidRPr="00471D98">
        <w:rPr>
          <w:spacing w:val="-2"/>
        </w:rPr>
        <w:t xml:space="preserve"> </w:t>
      </w:r>
      <w:r w:rsidRPr="00471D98">
        <w:t>agenda</w:t>
      </w:r>
    </w:p>
    <w:p w14:paraId="59027B23" w14:textId="77777777" w:rsidR="0053552F" w:rsidRPr="00471D98" w:rsidRDefault="00C84FFA">
      <w:pPr>
        <w:pStyle w:val="ListParagraph"/>
        <w:numPr>
          <w:ilvl w:val="1"/>
          <w:numId w:val="8"/>
        </w:numPr>
        <w:tabs>
          <w:tab w:val="left" w:pos="1541"/>
        </w:tabs>
      </w:pPr>
      <w:r w:rsidRPr="00471D98">
        <w:t>Treasurer`s</w:t>
      </w:r>
      <w:r w:rsidRPr="00471D98">
        <w:rPr>
          <w:spacing w:val="-4"/>
        </w:rPr>
        <w:t xml:space="preserve"> </w:t>
      </w:r>
      <w:r w:rsidRPr="00471D98">
        <w:t>Report</w:t>
      </w:r>
    </w:p>
    <w:p w14:paraId="4F3AC3BB" w14:textId="77777777" w:rsidR="0053552F" w:rsidRPr="00471D98" w:rsidRDefault="00C84FFA">
      <w:pPr>
        <w:pStyle w:val="BodyText"/>
        <w:spacing w:before="1" w:line="274" w:lineRule="exact"/>
        <w:ind w:left="1541"/>
        <w:rPr>
          <w:sz w:val="22"/>
          <w:szCs w:val="22"/>
        </w:rPr>
      </w:pPr>
      <w:r w:rsidRPr="00471D98">
        <w:rPr>
          <w:sz w:val="22"/>
          <w:szCs w:val="22"/>
        </w:rPr>
        <w:t>Approval</w:t>
      </w:r>
      <w:r w:rsidRPr="00471D98">
        <w:rPr>
          <w:spacing w:val="-4"/>
          <w:sz w:val="22"/>
          <w:szCs w:val="22"/>
        </w:rPr>
        <w:t xml:space="preserve"> </w:t>
      </w:r>
      <w:r w:rsidRPr="00471D98">
        <w:rPr>
          <w:sz w:val="22"/>
          <w:szCs w:val="22"/>
        </w:rPr>
        <w:t>of</w:t>
      </w:r>
      <w:r w:rsidRPr="00471D98">
        <w:rPr>
          <w:spacing w:val="-4"/>
          <w:sz w:val="22"/>
          <w:szCs w:val="22"/>
        </w:rPr>
        <w:t xml:space="preserve"> </w:t>
      </w:r>
      <w:r w:rsidRPr="00471D98">
        <w:rPr>
          <w:sz w:val="22"/>
          <w:szCs w:val="22"/>
        </w:rPr>
        <w:t>the</w:t>
      </w:r>
      <w:r w:rsidRPr="00471D98">
        <w:rPr>
          <w:spacing w:val="-6"/>
          <w:sz w:val="22"/>
          <w:szCs w:val="22"/>
        </w:rPr>
        <w:t xml:space="preserve"> </w:t>
      </w:r>
      <w:r w:rsidRPr="00471D98">
        <w:rPr>
          <w:sz w:val="22"/>
          <w:szCs w:val="22"/>
        </w:rPr>
        <w:t>Audited</w:t>
      </w:r>
      <w:r w:rsidRPr="00471D98">
        <w:rPr>
          <w:spacing w:val="-3"/>
          <w:sz w:val="22"/>
          <w:szCs w:val="22"/>
        </w:rPr>
        <w:t xml:space="preserve"> </w:t>
      </w:r>
      <w:r w:rsidRPr="00471D98">
        <w:rPr>
          <w:sz w:val="22"/>
          <w:szCs w:val="22"/>
        </w:rPr>
        <w:t>Financial</w:t>
      </w:r>
      <w:r w:rsidRPr="00471D98">
        <w:rPr>
          <w:spacing w:val="-4"/>
          <w:sz w:val="22"/>
          <w:szCs w:val="22"/>
        </w:rPr>
        <w:t xml:space="preserve"> </w:t>
      </w:r>
      <w:r w:rsidRPr="00471D98">
        <w:rPr>
          <w:sz w:val="22"/>
          <w:szCs w:val="22"/>
        </w:rPr>
        <w:t>Statements</w:t>
      </w:r>
    </w:p>
    <w:p w14:paraId="1C73CADB" w14:textId="77777777" w:rsidR="0053552F" w:rsidRPr="00471D98" w:rsidRDefault="00C84FFA">
      <w:pPr>
        <w:pStyle w:val="ListParagraph"/>
        <w:numPr>
          <w:ilvl w:val="1"/>
          <w:numId w:val="8"/>
        </w:numPr>
        <w:tabs>
          <w:tab w:val="left" w:pos="1541"/>
        </w:tabs>
        <w:spacing w:line="274" w:lineRule="exact"/>
      </w:pPr>
      <w:r w:rsidRPr="00471D98">
        <w:t>President`s</w:t>
      </w:r>
      <w:r w:rsidRPr="00471D98">
        <w:rPr>
          <w:spacing w:val="-5"/>
        </w:rPr>
        <w:t xml:space="preserve"> </w:t>
      </w:r>
      <w:r w:rsidRPr="00471D98">
        <w:t>Report</w:t>
      </w:r>
    </w:p>
    <w:p w14:paraId="2139F8F2" w14:textId="77777777" w:rsidR="0053552F" w:rsidRPr="00471D98" w:rsidRDefault="00C84FFA">
      <w:pPr>
        <w:pStyle w:val="ListParagraph"/>
        <w:numPr>
          <w:ilvl w:val="1"/>
          <w:numId w:val="8"/>
        </w:numPr>
        <w:tabs>
          <w:tab w:val="left" w:pos="1541"/>
        </w:tabs>
        <w:spacing w:before="1"/>
      </w:pPr>
      <w:r w:rsidRPr="00471D98">
        <w:t>Appointment</w:t>
      </w:r>
      <w:r w:rsidRPr="00471D98">
        <w:rPr>
          <w:spacing w:val="-5"/>
        </w:rPr>
        <w:t xml:space="preserve"> </w:t>
      </w:r>
      <w:r w:rsidRPr="00471D98">
        <w:t>of</w:t>
      </w:r>
      <w:r w:rsidRPr="00471D98">
        <w:rPr>
          <w:spacing w:val="-5"/>
        </w:rPr>
        <w:t xml:space="preserve"> </w:t>
      </w:r>
      <w:r w:rsidRPr="00471D98">
        <w:t>External</w:t>
      </w:r>
      <w:r w:rsidRPr="00471D98">
        <w:rPr>
          <w:spacing w:val="-4"/>
        </w:rPr>
        <w:t xml:space="preserve"> </w:t>
      </w:r>
      <w:r w:rsidRPr="00471D98">
        <w:t>Auditor</w:t>
      </w:r>
    </w:p>
    <w:p w14:paraId="48101708" w14:textId="77777777" w:rsidR="0053552F" w:rsidRPr="00471D98" w:rsidRDefault="00C84FFA">
      <w:pPr>
        <w:pStyle w:val="ListParagraph"/>
        <w:numPr>
          <w:ilvl w:val="1"/>
          <w:numId w:val="8"/>
        </w:numPr>
        <w:tabs>
          <w:tab w:val="left" w:pos="1541"/>
        </w:tabs>
        <w:spacing w:before="1"/>
        <w:ind w:right="733"/>
      </w:pPr>
      <w:r w:rsidRPr="00471D98">
        <w:t>Ratification</w:t>
      </w:r>
      <w:r w:rsidRPr="00471D98">
        <w:rPr>
          <w:spacing w:val="18"/>
        </w:rPr>
        <w:t xml:space="preserve"> </w:t>
      </w:r>
      <w:r w:rsidRPr="00471D98">
        <w:t>of</w:t>
      </w:r>
      <w:r w:rsidRPr="00471D98">
        <w:rPr>
          <w:spacing w:val="21"/>
        </w:rPr>
        <w:t xml:space="preserve"> </w:t>
      </w:r>
      <w:r w:rsidRPr="00471D98">
        <w:t>the</w:t>
      </w:r>
      <w:r w:rsidRPr="00471D98">
        <w:rPr>
          <w:spacing w:val="18"/>
        </w:rPr>
        <w:t xml:space="preserve"> </w:t>
      </w:r>
      <w:r w:rsidRPr="00471D98">
        <w:t>Acts</w:t>
      </w:r>
      <w:r w:rsidRPr="00471D98">
        <w:rPr>
          <w:spacing w:val="22"/>
        </w:rPr>
        <w:t xml:space="preserve"> </w:t>
      </w:r>
      <w:r w:rsidRPr="00471D98">
        <w:t>and</w:t>
      </w:r>
      <w:r w:rsidRPr="00471D98">
        <w:rPr>
          <w:spacing w:val="18"/>
        </w:rPr>
        <w:t xml:space="preserve"> </w:t>
      </w:r>
      <w:r w:rsidRPr="00471D98">
        <w:t>Proceedings</w:t>
      </w:r>
      <w:r w:rsidRPr="00471D98">
        <w:rPr>
          <w:spacing w:val="22"/>
        </w:rPr>
        <w:t xml:space="preserve"> </w:t>
      </w:r>
      <w:r w:rsidRPr="00471D98">
        <w:t>of</w:t>
      </w:r>
      <w:r w:rsidRPr="00471D98">
        <w:rPr>
          <w:spacing w:val="20"/>
        </w:rPr>
        <w:t xml:space="preserve"> </w:t>
      </w:r>
      <w:r w:rsidRPr="00471D98">
        <w:t>the</w:t>
      </w:r>
      <w:r w:rsidRPr="00471D98">
        <w:rPr>
          <w:spacing w:val="19"/>
        </w:rPr>
        <w:t xml:space="preserve"> </w:t>
      </w:r>
      <w:r w:rsidRPr="00471D98">
        <w:t>Board</w:t>
      </w:r>
      <w:r w:rsidRPr="00471D98">
        <w:rPr>
          <w:spacing w:val="19"/>
        </w:rPr>
        <w:t xml:space="preserve"> </w:t>
      </w:r>
      <w:r w:rsidRPr="00471D98">
        <w:t>of</w:t>
      </w:r>
      <w:r w:rsidRPr="00471D98">
        <w:rPr>
          <w:spacing w:val="20"/>
        </w:rPr>
        <w:t xml:space="preserve"> </w:t>
      </w:r>
      <w:r w:rsidRPr="00471D98">
        <w:t>Directors,</w:t>
      </w:r>
      <w:r w:rsidRPr="00471D98">
        <w:rPr>
          <w:spacing w:val="21"/>
        </w:rPr>
        <w:t xml:space="preserve"> </w:t>
      </w:r>
      <w:r w:rsidRPr="00471D98">
        <w:t>Officers,</w:t>
      </w:r>
      <w:r w:rsidRPr="00471D98">
        <w:rPr>
          <w:spacing w:val="20"/>
        </w:rPr>
        <w:t xml:space="preserve"> </w:t>
      </w:r>
      <w:r w:rsidRPr="00471D98">
        <w:t>and</w:t>
      </w:r>
      <w:r w:rsidRPr="00471D98">
        <w:rPr>
          <w:spacing w:val="19"/>
        </w:rPr>
        <w:t xml:space="preserve"> </w:t>
      </w:r>
      <w:r w:rsidRPr="00471D98">
        <w:t>Management</w:t>
      </w:r>
      <w:r w:rsidRPr="00471D98">
        <w:rPr>
          <w:spacing w:val="20"/>
        </w:rPr>
        <w:t xml:space="preserve"> </w:t>
      </w:r>
      <w:r w:rsidRPr="00471D98">
        <w:t>of</w:t>
      </w:r>
      <w:r w:rsidRPr="00471D98">
        <w:rPr>
          <w:spacing w:val="21"/>
        </w:rPr>
        <w:t xml:space="preserve"> </w:t>
      </w:r>
      <w:r w:rsidRPr="00471D98">
        <w:t>the</w:t>
      </w:r>
      <w:r w:rsidRPr="00471D98">
        <w:rPr>
          <w:spacing w:val="-52"/>
        </w:rPr>
        <w:t xml:space="preserve"> </w:t>
      </w:r>
      <w:r w:rsidRPr="00471D98">
        <w:t>Corporation</w:t>
      </w:r>
    </w:p>
    <w:p w14:paraId="2C5073CF" w14:textId="3CE31AC6" w:rsidR="0053552F" w:rsidRPr="00471D98" w:rsidRDefault="00C84FFA">
      <w:pPr>
        <w:pStyle w:val="ListParagraph"/>
        <w:numPr>
          <w:ilvl w:val="1"/>
          <w:numId w:val="8"/>
        </w:numPr>
        <w:tabs>
          <w:tab w:val="left" w:pos="1541"/>
        </w:tabs>
        <w:spacing w:before="1"/>
      </w:pPr>
      <w:r w:rsidRPr="00471D98">
        <w:t>Election</w:t>
      </w:r>
      <w:r w:rsidRPr="00471D98">
        <w:rPr>
          <w:spacing w:val="-4"/>
        </w:rPr>
        <w:t xml:space="preserve"> </w:t>
      </w:r>
      <w:r w:rsidRPr="00471D98">
        <w:t>of</w:t>
      </w:r>
      <w:r w:rsidRPr="00471D98">
        <w:rPr>
          <w:spacing w:val="53"/>
        </w:rPr>
        <w:t xml:space="preserve"> </w:t>
      </w:r>
      <w:r w:rsidRPr="00471D98">
        <w:t>Directors</w:t>
      </w:r>
      <w:r w:rsidRPr="00471D98">
        <w:rPr>
          <w:spacing w:val="-5"/>
        </w:rPr>
        <w:t xml:space="preserve"> </w:t>
      </w:r>
      <w:r w:rsidRPr="00471D98">
        <w:t>for</w:t>
      </w:r>
      <w:r w:rsidRPr="00471D98">
        <w:rPr>
          <w:spacing w:val="-4"/>
        </w:rPr>
        <w:t xml:space="preserve"> </w:t>
      </w:r>
      <w:r w:rsidRPr="00471D98">
        <w:t>the</w:t>
      </w:r>
      <w:r w:rsidRPr="00471D98">
        <w:rPr>
          <w:spacing w:val="-2"/>
        </w:rPr>
        <w:t xml:space="preserve"> </w:t>
      </w:r>
      <w:r w:rsidRPr="00471D98">
        <w:t>year</w:t>
      </w:r>
      <w:r w:rsidRPr="00471D98">
        <w:rPr>
          <w:spacing w:val="49"/>
        </w:rPr>
        <w:t xml:space="preserve"> </w:t>
      </w:r>
      <w:r w:rsidRPr="00471D98">
        <w:t>202</w:t>
      </w:r>
      <w:r w:rsidR="00744A8A" w:rsidRPr="00471D98">
        <w:t>6-2027</w:t>
      </w:r>
    </w:p>
    <w:p w14:paraId="2577A73D" w14:textId="77777777" w:rsidR="0053552F" w:rsidRPr="00471D98" w:rsidRDefault="00C84FFA">
      <w:pPr>
        <w:pStyle w:val="ListParagraph"/>
        <w:numPr>
          <w:ilvl w:val="1"/>
          <w:numId w:val="8"/>
        </w:numPr>
        <w:tabs>
          <w:tab w:val="left" w:pos="1541"/>
        </w:tabs>
      </w:pPr>
      <w:r w:rsidRPr="00471D98">
        <w:t>Others</w:t>
      </w:r>
    </w:p>
    <w:p w14:paraId="7A579D3B" w14:textId="77777777" w:rsidR="0053552F" w:rsidRPr="00471D98" w:rsidRDefault="00C84FFA">
      <w:pPr>
        <w:pStyle w:val="ListParagraph"/>
        <w:numPr>
          <w:ilvl w:val="1"/>
          <w:numId w:val="8"/>
        </w:numPr>
        <w:tabs>
          <w:tab w:val="left" w:pos="1541"/>
        </w:tabs>
        <w:spacing w:before="1"/>
      </w:pPr>
      <w:r w:rsidRPr="00471D98">
        <w:t>Adjournment</w:t>
      </w:r>
    </w:p>
    <w:p w14:paraId="0E37EAFB" w14:textId="77777777" w:rsidR="0053552F" w:rsidRPr="00471D98" w:rsidRDefault="0053552F">
      <w:pPr>
        <w:pStyle w:val="BodyText"/>
        <w:spacing w:before="9"/>
        <w:rPr>
          <w:sz w:val="22"/>
          <w:szCs w:val="22"/>
        </w:rPr>
      </w:pPr>
    </w:p>
    <w:p w14:paraId="123E4D1E" w14:textId="77777777" w:rsidR="0053552F" w:rsidRPr="00471D98" w:rsidRDefault="00C84FFA">
      <w:pPr>
        <w:pStyle w:val="BodyText"/>
        <w:ind w:left="820"/>
        <w:rPr>
          <w:sz w:val="22"/>
          <w:szCs w:val="22"/>
        </w:rPr>
      </w:pPr>
      <w:r w:rsidRPr="00471D98">
        <w:rPr>
          <w:sz w:val="22"/>
          <w:szCs w:val="22"/>
        </w:rPr>
        <w:t>The</w:t>
      </w:r>
      <w:r w:rsidRPr="00471D98">
        <w:rPr>
          <w:spacing w:val="8"/>
          <w:sz w:val="22"/>
          <w:szCs w:val="22"/>
        </w:rPr>
        <w:t xml:space="preserve"> </w:t>
      </w:r>
      <w:r w:rsidRPr="00471D98">
        <w:rPr>
          <w:sz w:val="22"/>
          <w:szCs w:val="22"/>
        </w:rPr>
        <w:t>approval</w:t>
      </w:r>
      <w:r w:rsidRPr="00471D98">
        <w:rPr>
          <w:spacing w:val="11"/>
          <w:sz w:val="22"/>
          <w:szCs w:val="22"/>
        </w:rPr>
        <w:t xml:space="preserve"> </w:t>
      </w:r>
      <w:r w:rsidRPr="00471D98">
        <w:rPr>
          <w:sz w:val="22"/>
          <w:szCs w:val="22"/>
        </w:rPr>
        <w:t>or</w:t>
      </w:r>
      <w:r w:rsidRPr="00471D98">
        <w:rPr>
          <w:spacing w:val="8"/>
          <w:sz w:val="22"/>
          <w:szCs w:val="22"/>
        </w:rPr>
        <w:t xml:space="preserve"> </w:t>
      </w:r>
      <w:r w:rsidRPr="00471D98">
        <w:rPr>
          <w:sz w:val="22"/>
          <w:szCs w:val="22"/>
        </w:rPr>
        <w:t>disapproval</w:t>
      </w:r>
      <w:r w:rsidRPr="00471D98">
        <w:rPr>
          <w:spacing w:val="11"/>
          <w:sz w:val="22"/>
          <w:szCs w:val="22"/>
        </w:rPr>
        <w:t xml:space="preserve"> </w:t>
      </w:r>
      <w:r w:rsidRPr="00471D98">
        <w:rPr>
          <w:sz w:val="22"/>
          <w:szCs w:val="22"/>
        </w:rPr>
        <w:t>of</w:t>
      </w:r>
      <w:r w:rsidRPr="00471D98">
        <w:rPr>
          <w:spacing w:val="10"/>
          <w:sz w:val="22"/>
          <w:szCs w:val="22"/>
        </w:rPr>
        <w:t xml:space="preserve"> </w:t>
      </w:r>
      <w:r w:rsidRPr="00471D98">
        <w:rPr>
          <w:sz w:val="22"/>
          <w:szCs w:val="22"/>
        </w:rPr>
        <w:t>the</w:t>
      </w:r>
      <w:r w:rsidRPr="00471D98">
        <w:rPr>
          <w:spacing w:val="13"/>
          <w:sz w:val="22"/>
          <w:szCs w:val="22"/>
        </w:rPr>
        <w:t xml:space="preserve"> </w:t>
      </w:r>
      <w:r w:rsidRPr="00471D98">
        <w:rPr>
          <w:sz w:val="22"/>
          <w:szCs w:val="22"/>
        </w:rPr>
        <w:t>above</w:t>
      </w:r>
      <w:r w:rsidRPr="00471D98">
        <w:rPr>
          <w:spacing w:val="12"/>
          <w:sz w:val="22"/>
          <w:szCs w:val="22"/>
        </w:rPr>
        <w:t xml:space="preserve"> </w:t>
      </w:r>
      <w:r w:rsidRPr="00471D98">
        <w:rPr>
          <w:sz w:val="22"/>
          <w:szCs w:val="22"/>
        </w:rPr>
        <w:t>Minutes</w:t>
      </w:r>
      <w:r w:rsidRPr="00471D98">
        <w:rPr>
          <w:spacing w:val="12"/>
          <w:sz w:val="22"/>
          <w:szCs w:val="22"/>
        </w:rPr>
        <w:t xml:space="preserve"> </w:t>
      </w:r>
      <w:r w:rsidRPr="00471D98">
        <w:rPr>
          <w:sz w:val="22"/>
          <w:szCs w:val="22"/>
        </w:rPr>
        <w:t>will</w:t>
      </w:r>
      <w:r w:rsidRPr="00471D98">
        <w:rPr>
          <w:spacing w:val="10"/>
          <w:sz w:val="22"/>
          <w:szCs w:val="22"/>
        </w:rPr>
        <w:t xml:space="preserve"> </w:t>
      </w:r>
      <w:r w:rsidRPr="00471D98">
        <w:rPr>
          <w:sz w:val="22"/>
          <w:szCs w:val="22"/>
        </w:rPr>
        <w:t>refer</w:t>
      </w:r>
      <w:r w:rsidRPr="00471D98">
        <w:rPr>
          <w:spacing w:val="9"/>
          <w:sz w:val="22"/>
          <w:szCs w:val="22"/>
        </w:rPr>
        <w:t xml:space="preserve"> </w:t>
      </w:r>
      <w:r w:rsidRPr="00471D98">
        <w:rPr>
          <w:sz w:val="22"/>
          <w:szCs w:val="22"/>
        </w:rPr>
        <w:t>only</w:t>
      </w:r>
      <w:r w:rsidRPr="00471D98">
        <w:rPr>
          <w:spacing w:val="11"/>
          <w:sz w:val="22"/>
          <w:szCs w:val="22"/>
        </w:rPr>
        <w:t xml:space="preserve"> </w:t>
      </w:r>
      <w:r w:rsidRPr="00471D98">
        <w:rPr>
          <w:sz w:val="22"/>
          <w:szCs w:val="22"/>
        </w:rPr>
        <w:t>to</w:t>
      </w:r>
      <w:r w:rsidRPr="00471D98">
        <w:rPr>
          <w:spacing w:val="9"/>
          <w:sz w:val="22"/>
          <w:szCs w:val="22"/>
        </w:rPr>
        <w:t xml:space="preserve"> </w:t>
      </w:r>
      <w:r w:rsidRPr="00471D98">
        <w:rPr>
          <w:sz w:val="22"/>
          <w:szCs w:val="22"/>
        </w:rPr>
        <w:t>the</w:t>
      </w:r>
      <w:r w:rsidRPr="00471D98">
        <w:rPr>
          <w:spacing w:val="9"/>
          <w:sz w:val="22"/>
          <w:szCs w:val="22"/>
        </w:rPr>
        <w:t xml:space="preserve"> </w:t>
      </w:r>
      <w:r w:rsidRPr="00471D98">
        <w:rPr>
          <w:sz w:val="22"/>
          <w:szCs w:val="22"/>
        </w:rPr>
        <w:t>correctness</w:t>
      </w:r>
      <w:r w:rsidRPr="00471D98">
        <w:rPr>
          <w:spacing w:val="11"/>
          <w:sz w:val="22"/>
          <w:szCs w:val="22"/>
        </w:rPr>
        <w:t xml:space="preserve"> </w:t>
      </w:r>
      <w:r w:rsidRPr="00471D98">
        <w:rPr>
          <w:sz w:val="22"/>
          <w:szCs w:val="22"/>
        </w:rPr>
        <w:t>of</w:t>
      </w:r>
      <w:r w:rsidRPr="00471D98">
        <w:rPr>
          <w:spacing w:val="11"/>
          <w:sz w:val="22"/>
          <w:szCs w:val="22"/>
        </w:rPr>
        <w:t xml:space="preserve"> </w:t>
      </w:r>
      <w:r w:rsidRPr="00471D98">
        <w:rPr>
          <w:sz w:val="22"/>
          <w:szCs w:val="22"/>
        </w:rPr>
        <w:t>the</w:t>
      </w:r>
      <w:r w:rsidRPr="00471D98">
        <w:rPr>
          <w:spacing w:val="12"/>
          <w:sz w:val="22"/>
          <w:szCs w:val="22"/>
        </w:rPr>
        <w:t xml:space="preserve"> </w:t>
      </w:r>
      <w:r w:rsidRPr="00471D98">
        <w:rPr>
          <w:sz w:val="22"/>
          <w:szCs w:val="22"/>
        </w:rPr>
        <w:t>Minutes</w:t>
      </w:r>
      <w:r w:rsidRPr="00471D98">
        <w:rPr>
          <w:spacing w:val="11"/>
          <w:sz w:val="22"/>
          <w:szCs w:val="22"/>
        </w:rPr>
        <w:t xml:space="preserve"> </w:t>
      </w:r>
      <w:r w:rsidRPr="00471D98">
        <w:rPr>
          <w:sz w:val="22"/>
          <w:szCs w:val="22"/>
        </w:rPr>
        <w:t>and</w:t>
      </w:r>
      <w:r w:rsidRPr="00471D98">
        <w:rPr>
          <w:spacing w:val="9"/>
          <w:sz w:val="22"/>
          <w:szCs w:val="22"/>
        </w:rPr>
        <w:t xml:space="preserve"> </w:t>
      </w:r>
      <w:r w:rsidRPr="00471D98">
        <w:rPr>
          <w:sz w:val="22"/>
          <w:szCs w:val="22"/>
        </w:rPr>
        <w:t>will</w:t>
      </w:r>
      <w:r w:rsidRPr="00471D98">
        <w:rPr>
          <w:spacing w:val="11"/>
          <w:sz w:val="22"/>
          <w:szCs w:val="22"/>
        </w:rPr>
        <w:t xml:space="preserve"> </w:t>
      </w:r>
      <w:r w:rsidRPr="00471D98">
        <w:rPr>
          <w:sz w:val="22"/>
          <w:szCs w:val="22"/>
        </w:rPr>
        <w:t>not</w:t>
      </w:r>
      <w:r w:rsidRPr="00471D98">
        <w:rPr>
          <w:spacing w:val="1"/>
          <w:sz w:val="22"/>
          <w:szCs w:val="22"/>
        </w:rPr>
        <w:t xml:space="preserve"> </w:t>
      </w:r>
      <w:r w:rsidRPr="00471D98">
        <w:rPr>
          <w:sz w:val="22"/>
          <w:szCs w:val="22"/>
        </w:rPr>
        <w:t>constitute</w:t>
      </w:r>
      <w:r w:rsidRPr="00471D98">
        <w:rPr>
          <w:spacing w:val="-2"/>
          <w:sz w:val="22"/>
          <w:szCs w:val="22"/>
        </w:rPr>
        <w:t xml:space="preserve"> </w:t>
      </w:r>
      <w:r w:rsidRPr="00471D98">
        <w:rPr>
          <w:sz w:val="22"/>
          <w:szCs w:val="22"/>
        </w:rPr>
        <w:t>an</w:t>
      </w:r>
      <w:r w:rsidRPr="00471D98">
        <w:rPr>
          <w:spacing w:val="-2"/>
          <w:sz w:val="22"/>
          <w:szCs w:val="22"/>
        </w:rPr>
        <w:t xml:space="preserve"> </w:t>
      </w:r>
      <w:r w:rsidRPr="00471D98">
        <w:rPr>
          <w:sz w:val="22"/>
          <w:szCs w:val="22"/>
        </w:rPr>
        <w:t>approval/disapproval</w:t>
      </w:r>
      <w:r w:rsidRPr="00471D98">
        <w:rPr>
          <w:spacing w:val="1"/>
          <w:sz w:val="22"/>
          <w:szCs w:val="22"/>
        </w:rPr>
        <w:t xml:space="preserve"> </w:t>
      </w:r>
      <w:r w:rsidRPr="00471D98">
        <w:rPr>
          <w:sz w:val="22"/>
          <w:szCs w:val="22"/>
        </w:rPr>
        <w:t>of the</w:t>
      </w:r>
      <w:r w:rsidRPr="00471D98">
        <w:rPr>
          <w:spacing w:val="-1"/>
          <w:sz w:val="22"/>
          <w:szCs w:val="22"/>
        </w:rPr>
        <w:t xml:space="preserve"> </w:t>
      </w:r>
      <w:r w:rsidRPr="00471D98">
        <w:rPr>
          <w:sz w:val="22"/>
          <w:szCs w:val="22"/>
        </w:rPr>
        <w:t>matters</w:t>
      </w:r>
      <w:r w:rsidRPr="00471D98">
        <w:rPr>
          <w:spacing w:val="1"/>
          <w:sz w:val="22"/>
          <w:szCs w:val="22"/>
        </w:rPr>
        <w:t xml:space="preserve"> </w:t>
      </w:r>
      <w:r w:rsidRPr="00471D98">
        <w:rPr>
          <w:sz w:val="22"/>
          <w:szCs w:val="22"/>
        </w:rPr>
        <w:t>stated</w:t>
      </w:r>
      <w:r w:rsidRPr="00471D98">
        <w:rPr>
          <w:spacing w:val="-2"/>
          <w:sz w:val="22"/>
          <w:szCs w:val="22"/>
        </w:rPr>
        <w:t xml:space="preserve"> </w:t>
      </w:r>
      <w:r w:rsidRPr="00471D98">
        <w:rPr>
          <w:sz w:val="22"/>
          <w:szCs w:val="22"/>
        </w:rPr>
        <w:t>in</w:t>
      </w:r>
      <w:r w:rsidRPr="00471D98">
        <w:rPr>
          <w:spacing w:val="-1"/>
          <w:sz w:val="22"/>
          <w:szCs w:val="22"/>
        </w:rPr>
        <w:t xml:space="preserve"> </w:t>
      </w:r>
      <w:r w:rsidRPr="00471D98">
        <w:rPr>
          <w:sz w:val="22"/>
          <w:szCs w:val="22"/>
        </w:rPr>
        <w:t>the</w:t>
      </w:r>
      <w:r w:rsidRPr="00471D98">
        <w:rPr>
          <w:spacing w:val="-2"/>
          <w:sz w:val="22"/>
          <w:szCs w:val="22"/>
        </w:rPr>
        <w:t xml:space="preserve"> </w:t>
      </w:r>
      <w:r w:rsidRPr="00471D98">
        <w:rPr>
          <w:sz w:val="22"/>
          <w:szCs w:val="22"/>
        </w:rPr>
        <w:t>Minutes.</w:t>
      </w:r>
    </w:p>
    <w:p w14:paraId="7B2138A2" w14:textId="4154B995" w:rsidR="0053552F" w:rsidRPr="00471D98" w:rsidRDefault="00C84FFA">
      <w:pPr>
        <w:pStyle w:val="ListParagraph"/>
        <w:numPr>
          <w:ilvl w:val="0"/>
          <w:numId w:val="8"/>
        </w:numPr>
        <w:tabs>
          <w:tab w:val="left" w:pos="820"/>
          <w:tab w:val="left" w:pos="821"/>
        </w:tabs>
        <w:spacing w:before="122"/>
        <w:ind w:hanging="361"/>
      </w:pPr>
      <w:r w:rsidRPr="00471D98">
        <w:t>Audited</w:t>
      </w:r>
      <w:r w:rsidRPr="00471D98">
        <w:rPr>
          <w:spacing w:val="-5"/>
        </w:rPr>
        <w:t xml:space="preserve"> </w:t>
      </w:r>
      <w:r w:rsidRPr="00471D98">
        <w:t>Financial</w:t>
      </w:r>
      <w:r w:rsidRPr="00471D98">
        <w:rPr>
          <w:spacing w:val="-3"/>
        </w:rPr>
        <w:t xml:space="preserve"> </w:t>
      </w:r>
      <w:r w:rsidRPr="00471D98">
        <w:t>Statements</w:t>
      </w:r>
      <w:r w:rsidRPr="00471D98">
        <w:rPr>
          <w:spacing w:val="-2"/>
        </w:rPr>
        <w:t xml:space="preserve"> </w:t>
      </w:r>
      <w:r w:rsidRPr="00471D98">
        <w:t>for</w:t>
      </w:r>
      <w:r w:rsidRPr="00471D98">
        <w:rPr>
          <w:spacing w:val="-4"/>
        </w:rPr>
        <w:t xml:space="preserve"> </w:t>
      </w:r>
      <w:r w:rsidRPr="00471D98">
        <w:t>the</w:t>
      </w:r>
      <w:r w:rsidRPr="00471D98">
        <w:rPr>
          <w:spacing w:val="-5"/>
        </w:rPr>
        <w:t xml:space="preserve"> </w:t>
      </w:r>
      <w:r w:rsidRPr="00471D98">
        <w:t>year</w:t>
      </w:r>
      <w:r w:rsidRPr="00471D98">
        <w:rPr>
          <w:spacing w:val="-5"/>
        </w:rPr>
        <w:t xml:space="preserve"> </w:t>
      </w:r>
      <w:r w:rsidRPr="00471D98">
        <w:t>ending</w:t>
      </w:r>
      <w:r w:rsidRPr="00471D98">
        <w:rPr>
          <w:spacing w:val="-4"/>
        </w:rPr>
        <w:t xml:space="preserve"> </w:t>
      </w:r>
      <w:r w:rsidRPr="00471D98">
        <w:t>31</w:t>
      </w:r>
      <w:r w:rsidRPr="00471D98">
        <w:rPr>
          <w:spacing w:val="-5"/>
        </w:rPr>
        <w:t xml:space="preserve"> </w:t>
      </w:r>
      <w:r w:rsidRPr="00471D98">
        <w:t>December</w:t>
      </w:r>
      <w:r w:rsidRPr="00471D98">
        <w:rPr>
          <w:spacing w:val="4"/>
        </w:rPr>
        <w:t xml:space="preserve"> </w:t>
      </w:r>
      <w:r w:rsidRPr="00471D98">
        <w:t>2</w:t>
      </w:r>
      <w:r w:rsidR="00E3246E" w:rsidRPr="00471D98">
        <w:t>02</w:t>
      </w:r>
      <w:r w:rsidR="0037625E" w:rsidRPr="00471D98">
        <w:t>5</w:t>
      </w:r>
      <w:r w:rsidRPr="00471D98">
        <w:t>.</w:t>
      </w:r>
    </w:p>
    <w:p w14:paraId="44869CA8" w14:textId="77777777" w:rsidR="0053552F" w:rsidRPr="00471D98" w:rsidRDefault="0053552F">
      <w:pPr>
        <w:pStyle w:val="BodyText"/>
        <w:spacing w:before="1"/>
        <w:rPr>
          <w:sz w:val="22"/>
          <w:szCs w:val="22"/>
        </w:rPr>
      </w:pPr>
    </w:p>
    <w:p w14:paraId="7B34B1F8" w14:textId="77777777" w:rsidR="0053552F" w:rsidRPr="00471D98" w:rsidRDefault="00C84FFA">
      <w:pPr>
        <w:pStyle w:val="Heading1"/>
        <w:jc w:val="both"/>
        <w:rPr>
          <w:sz w:val="22"/>
          <w:szCs w:val="22"/>
        </w:rPr>
      </w:pPr>
      <w:r w:rsidRPr="00471D98">
        <w:rPr>
          <w:sz w:val="22"/>
          <w:szCs w:val="22"/>
        </w:rPr>
        <w:t>Other</w:t>
      </w:r>
      <w:r w:rsidRPr="00471D98">
        <w:rPr>
          <w:spacing w:val="-4"/>
          <w:sz w:val="22"/>
          <w:szCs w:val="22"/>
        </w:rPr>
        <w:t xml:space="preserve"> </w:t>
      </w:r>
      <w:r w:rsidRPr="00471D98">
        <w:rPr>
          <w:sz w:val="22"/>
          <w:szCs w:val="22"/>
        </w:rPr>
        <w:t>Proposed</w:t>
      </w:r>
      <w:r w:rsidRPr="00471D98">
        <w:rPr>
          <w:spacing w:val="-3"/>
          <w:sz w:val="22"/>
          <w:szCs w:val="22"/>
        </w:rPr>
        <w:t xml:space="preserve"> </w:t>
      </w:r>
      <w:r w:rsidRPr="00471D98">
        <w:rPr>
          <w:sz w:val="22"/>
          <w:szCs w:val="22"/>
        </w:rPr>
        <w:t>Actions</w:t>
      </w:r>
    </w:p>
    <w:p w14:paraId="2F9C683D" w14:textId="77777777" w:rsidR="0053552F" w:rsidRPr="00471D98" w:rsidRDefault="00C84FFA">
      <w:pPr>
        <w:pStyle w:val="ListParagraph"/>
        <w:numPr>
          <w:ilvl w:val="0"/>
          <w:numId w:val="7"/>
        </w:numPr>
        <w:tabs>
          <w:tab w:val="left" w:pos="821"/>
        </w:tabs>
        <w:ind w:right="728"/>
        <w:jc w:val="both"/>
      </w:pPr>
      <w:r w:rsidRPr="00471D98">
        <w:t>Ratification of all corporate acts and resolutions during the past year of the Board, Officers and Management.</w:t>
      </w:r>
      <w:r w:rsidRPr="00471D98">
        <w:rPr>
          <w:spacing w:val="1"/>
        </w:rPr>
        <w:t xml:space="preserve"> </w:t>
      </w:r>
      <w:r w:rsidRPr="00471D98">
        <w:t>These acts are covered by resolutions duly adopted in the usual course of business such as opening of bank</w:t>
      </w:r>
      <w:r w:rsidRPr="00471D98">
        <w:rPr>
          <w:spacing w:val="1"/>
        </w:rPr>
        <w:t xml:space="preserve"> </w:t>
      </w:r>
      <w:r w:rsidRPr="00471D98">
        <w:t>accounts</w:t>
      </w:r>
      <w:r w:rsidRPr="00471D98">
        <w:rPr>
          <w:spacing w:val="1"/>
        </w:rPr>
        <w:t xml:space="preserve"> </w:t>
      </w:r>
      <w:r w:rsidRPr="00471D98">
        <w:t>and</w:t>
      </w:r>
      <w:r w:rsidRPr="00471D98">
        <w:rPr>
          <w:spacing w:val="-2"/>
        </w:rPr>
        <w:t xml:space="preserve"> </w:t>
      </w:r>
      <w:r w:rsidRPr="00471D98">
        <w:t>designation</w:t>
      </w:r>
      <w:r w:rsidRPr="00471D98">
        <w:rPr>
          <w:spacing w:val="-2"/>
        </w:rPr>
        <w:t xml:space="preserve"> </w:t>
      </w:r>
      <w:r w:rsidRPr="00471D98">
        <w:t>of authorized</w:t>
      </w:r>
      <w:r w:rsidRPr="00471D98">
        <w:rPr>
          <w:spacing w:val="-1"/>
        </w:rPr>
        <w:t xml:space="preserve"> </w:t>
      </w:r>
      <w:r w:rsidRPr="00471D98">
        <w:t>signatories</w:t>
      </w:r>
      <w:r w:rsidRPr="00471D98">
        <w:rPr>
          <w:spacing w:val="1"/>
        </w:rPr>
        <w:t xml:space="preserve"> </w:t>
      </w:r>
      <w:r w:rsidRPr="00471D98">
        <w:t>for</w:t>
      </w:r>
      <w:r w:rsidRPr="00471D98">
        <w:rPr>
          <w:spacing w:val="-2"/>
        </w:rPr>
        <w:t xml:space="preserve"> </w:t>
      </w:r>
      <w:r w:rsidRPr="00471D98">
        <w:t>various</w:t>
      </w:r>
      <w:r w:rsidRPr="00471D98">
        <w:rPr>
          <w:spacing w:val="1"/>
        </w:rPr>
        <w:t xml:space="preserve"> </w:t>
      </w:r>
      <w:r w:rsidRPr="00471D98">
        <w:t>transactions, etc.:</w:t>
      </w:r>
    </w:p>
    <w:p w14:paraId="1E57AA6E" w14:textId="77777777" w:rsidR="0053552F" w:rsidRPr="00471D98" w:rsidRDefault="0053552F">
      <w:pPr>
        <w:pStyle w:val="BodyText"/>
        <w:spacing w:before="1"/>
        <w:rPr>
          <w:sz w:val="22"/>
          <w:szCs w:val="22"/>
        </w:rPr>
      </w:pPr>
    </w:p>
    <w:tbl>
      <w:tblPr>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5"/>
        <w:gridCol w:w="6966"/>
        <w:gridCol w:w="338"/>
      </w:tblGrid>
      <w:tr w:rsidR="0053552F" w:rsidRPr="00471D98" w14:paraId="74E0CEFB" w14:textId="77777777">
        <w:trPr>
          <w:gridAfter w:val="1"/>
          <w:wAfter w:w="338" w:type="dxa"/>
          <w:trHeight w:val="510"/>
        </w:trPr>
        <w:tc>
          <w:tcPr>
            <w:tcW w:w="2105" w:type="dxa"/>
          </w:tcPr>
          <w:p w14:paraId="2431EF44" w14:textId="77777777" w:rsidR="0053552F" w:rsidRPr="00471D98" w:rsidRDefault="00C84FFA">
            <w:pPr>
              <w:pStyle w:val="TableParagraph"/>
              <w:spacing w:before="2"/>
              <w:ind w:left="814" w:right="814"/>
              <w:jc w:val="center"/>
              <w:rPr>
                <w:b/>
              </w:rPr>
            </w:pPr>
            <w:r w:rsidRPr="00471D98">
              <w:rPr>
                <w:b/>
              </w:rPr>
              <w:t>Date</w:t>
            </w:r>
          </w:p>
        </w:tc>
        <w:tc>
          <w:tcPr>
            <w:tcW w:w="6966" w:type="dxa"/>
          </w:tcPr>
          <w:p w14:paraId="2AB4CB1D" w14:textId="234895E1" w:rsidR="0053552F" w:rsidRPr="00471D98" w:rsidRDefault="00C84FFA" w:rsidP="006C2AF6">
            <w:pPr>
              <w:pStyle w:val="TableParagraph"/>
              <w:spacing w:before="2"/>
              <w:ind w:left="2820" w:right="2675"/>
              <w:jc w:val="center"/>
              <w:rPr>
                <w:b/>
              </w:rPr>
            </w:pPr>
            <w:r w:rsidRPr="00471D98">
              <w:rPr>
                <w:b/>
              </w:rPr>
              <w:t>Corporate</w:t>
            </w:r>
            <w:r w:rsidRPr="00471D98">
              <w:rPr>
                <w:b/>
                <w:spacing w:val="-3"/>
              </w:rPr>
              <w:t xml:space="preserve"> </w:t>
            </w:r>
            <w:r w:rsidR="006C2AF6" w:rsidRPr="00471D98">
              <w:rPr>
                <w:b/>
              </w:rPr>
              <w:t>A</w:t>
            </w:r>
            <w:r w:rsidRPr="00471D98">
              <w:rPr>
                <w:b/>
              </w:rPr>
              <w:t>ct</w:t>
            </w:r>
            <w:r w:rsidR="006C2AF6" w:rsidRPr="00471D98">
              <w:rPr>
                <w:b/>
              </w:rPr>
              <w:t>s/Approvals</w:t>
            </w:r>
          </w:p>
        </w:tc>
      </w:tr>
      <w:tr w:rsidR="00263B17" w:rsidRPr="00471D98" w14:paraId="4913FB3F" w14:textId="77777777" w:rsidTr="0026737B">
        <w:trPr>
          <w:trHeight w:val="683"/>
        </w:trPr>
        <w:tc>
          <w:tcPr>
            <w:tcW w:w="2105" w:type="dxa"/>
          </w:tcPr>
          <w:p w14:paraId="75467A05" w14:textId="2B94EEBB" w:rsidR="00FF7C52" w:rsidRPr="00471D98" w:rsidRDefault="006C2AF6">
            <w:pPr>
              <w:pStyle w:val="TableParagraph"/>
              <w:spacing w:line="274" w:lineRule="exact"/>
              <w:ind w:left="106"/>
            </w:pPr>
            <w:r w:rsidRPr="00471D98">
              <w:t>July 24,2025</w:t>
            </w:r>
          </w:p>
        </w:tc>
        <w:tc>
          <w:tcPr>
            <w:tcW w:w="7304" w:type="dxa"/>
            <w:gridSpan w:val="2"/>
          </w:tcPr>
          <w:p w14:paraId="4BC7BFC0" w14:textId="1ABC2347" w:rsidR="00AC101D" w:rsidRPr="00471D98" w:rsidRDefault="006C2AF6">
            <w:pPr>
              <w:pStyle w:val="TableParagraph"/>
              <w:spacing w:line="360" w:lineRule="auto"/>
              <w:ind w:left="107"/>
            </w:pPr>
            <w:r w:rsidRPr="00471D98">
              <w:t>Service agreement with Ms. Clamie l. Baqcomo- Viterbo to ACEMC Palawan as  Accountant</w:t>
            </w:r>
          </w:p>
        </w:tc>
      </w:tr>
      <w:tr w:rsidR="00AC101D" w:rsidRPr="00471D98" w14:paraId="1F6369DB" w14:textId="77777777" w:rsidTr="0026737B">
        <w:trPr>
          <w:trHeight w:val="548"/>
        </w:trPr>
        <w:tc>
          <w:tcPr>
            <w:tcW w:w="2105" w:type="dxa"/>
          </w:tcPr>
          <w:p w14:paraId="58D58CAD" w14:textId="42C61806" w:rsidR="003F4AA7" w:rsidRPr="00471D98" w:rsidRDefault="006C2AF6">
            <w:pPr>
              <w:pStyle w:val="TableParagraph"/>
              <w:spacing w:line="274" w:lineRule="exact"/>
              <w:ind w:left="106"/>
            </w:pPr>
            <w:r w:rsidRPr="00471D98">
              <w:t>August 22,2025</w:t>
            </w:r>
          </w:p>
        </w:tc>
        <w:tc>
          <w:tcPr>
            <w:tcW w:w="7304" w:type="dxa"/>
            <w:gridSpan w:val="2"/>
          </w:tcPr>
          <w:p w14:paraId="1945A1F8" w14:textId="438E53C1" w:rsidR="003F4AA7" w:rsidRPr="00471D98" w:rsidRDefault="006C2AF6">
            <w:pPr>
              <w:pStyle w:val="TableParagraph"/>
              <w:spacing w:line="360" w:lineRule="auto"/>
              <w:ind w:left="107"/>
            </w:pPr>
            <w:r w:rsidRPr="00471D98">
              <w:t xml:space="preserve">Appointment of the president as  authorized signatory and representative of the Corporation  to </w:t>
            </w:r>
            <w:r w:rsidR="00181CD6" w:rsidRPr="00471D98">
              <w:t>the</w:t>
            </w:r>
            <w:r w:rsidRPr="00471D98">
              <w:t xml:space="preserve"> Philippine Red Cross.</w:t>
            </w:r>
          </w:p>
        </w:tc>
      </w:tr>
      <w:tr w:rsidR="003F4AA7" w:rsidRPr="00471D98" w14:paraId="0B521C74" w14:textId="77777777" w:rsidTr="00974623">
        <w:trPr>
          <w:trHeight w:val="773"/>
        </w:trPr>
        <w:tc>
          <w:tcPr>
            <w:tcW w:w="2105" w:type="dxa"/>
          </w:tcPr>
          <w:p w14:paraId="66552EF2" w14:textId="36DBC73D" w:rsidR="000A0AA2" w:rsidRPr="00471D98" w:rsidRDefault="006C2AF6">
            <w:pPr>
              <w:pStyle w:val="TableParagraph"/>
              <w:spacing w:line="274" w:lineRule="exact"/>
              <w:ind w:left="106"/>
            </w:pPr>
            <w:r w:rsidRPr="00471D98">
              <w:t xml:space="preserve"> </w:t>
            </w:r>
            <w:r w:rsidR="00181CD6" w:rsidRPr="00471D98">
              <w:t>S</w:t>
            </w:r>
            <w:r w:rsidRPr="00471D98">
              <w:t>eptember 20,2025</w:t>
            </w:r>
          </w:p>
        </w:tc>
        <w:tc>
          <w:tcPr>
            <w:tcW w:w="7304" w:type="dxa"/>
            <w:gridSpan w:val="2"/>
          </w:tcPr>
          <w:p w14:paraId="77D396EE" w14:textId="7419BC8F" w:rsidR="003F4AA7" w:rsidRPr="00471D98" w:rsidRDefault="00181CD6" w:rsidP="00F41D9C">
            <w:pPr>
              <w:pStyle w:val="TableParagraph"/>
              <w:spacing w:line="360" w:lineRule="auto"/>
              <w:ind w:left="107"/>
            </w:pPr>
            <w:r w:rsidRPr="00471D98">
              <w:t xml:space="preserve">Designation of </w:t>
            </w:r>
            <w:r w:rsidR="006C2AF6" w:rsidRPr="00471D98">
              <w:t xml:space="preserve"> </w:t>
            </w:r>
            <w:r w:rsidRPr="00471D98">
              <w:t>M</w:t>
            </w:r>
            <w:r w:rsidR="006C2AF6" w:rsidRPr="00471D98">
              <w:t xml:space="preserve">s. </w:t>
            </w:r>
            <w:r w:rsidRPr="00471D98">
              <w:t>J</w:t>
            </w:r>
            <w:r w:rsidR="006C2AF6" w:rsidRPr="00471D98">
              <w:t xml:space="preserve">ovelyn </w:t>
            </w:r>
            <w:r w:rsidRPr="00471D98">
              <w:t>L</w:t>
            </w:r>
            <w:r w:rsidR="006C2AF6" w:rsidRPr="00471D98">
              <w:t>umanta</w:t>
            </w:r>
            <w:r w:rsidRPr="00471D98">
              <w:t xml:space="preserve">, </w:t>
            </w:r>
            <w:r w:rsidR="006C2AF6" w:rsidRPr="00471D98">
              <w:t>accounting officer</w:t>
            </w:r>
            <w:r w:rsidRPr="00471D98">
              <w:t>,</w:t>
            </w:r>
            <w:r w:rsidR="006C2AF6" w:rsidRPr="00471D98">
              <w:t xml:space="preserve"> as viewer of the </w:t>
            </w:r>
            <w:r w:rsidRPr="00471D98">
              <w:t>L</w:t>
            </w:r>
            <w:r w:rsidR="006C2AF6" w:rsidRPr="00471D98">
              <w:t xml:space="preserve">andbank online account as representative of the </w:t>
            </w:r>
            <w:r w:rsidRPr="00471D98">
              <w:t>C</w:t>
            </w:r>
            <w:r w:rsidR="006C2AF6" w:rsidRPr="00471D98">
              <w:t>ompany.</w:t>
            </w:r>
          </w:p>
        </w:tc>
      </w:tr>
      <w:tr w:rsidR="000A0AA2" w:rsidRPr="00471D98" w14:paraId="62C8C92F" w14:textId="77777777" w:rsidTr="0026737B">
        <w:trPr>
          <w:trHeight w:val="710"/>
        </w:trPr>
        <w:tc>
          <w:tcPr>
            <w:tcW w:w="2105" w:type="dxa"/>
          </w:tcPr>
          <w:p w14:paraId="14F9764C" w14:textId="7B264729" w:rsidR="00F41D9C" w:rsidRPr="00471D98" w:rsidRDefault="00181CD6">
            <w:pPr>
              <w:pStyle w:val="TableParagraph"/>
              <w:spacing w:line="274" w:lineRule="exact"/>
              <w:ind w:left="106"/>
            </w:pPr>
            <w:r w:rsidRPr="00471D98">
              <w:t>O</w:t>
            </w:r>
            <w:r w:rsidR="006C2AF6" w:rsidRPr="00471D98">
              <w:t>ctober 25,2025</w:t>
            </w:r>
          </w:p>
        </w:tc>
        <w:tc>
          <w:tcPr>
            <w:tcW w:w="7304" w:type="dxa"/>
            <w:gridSpan w:val="2"/>
          </w:tcPr>
          <w:p w14:paraId="700DF6FA" w14:textId="03AC43F3" w:rsidR="00F41D9C" w:rsidRPr="00471D98" w:rsidRDefault="00181CD6" w:rsidP="00F41D9C">
            <w:pPr>
              <w:pStyle w:val="TableParagraph"/>
              <w:spacing w:line="360" w:lineRule="auto"/>
              <w:ind w:left="107"/>
            </w:pPr>
            <w:r w:rsidRPr="00471D98">
              <w:t>D</w:t>
            </w:r>
            <w:r w:rsidR="006C2AF6" w:rsidRPr="00471D98">
              <w:t>esignat</w:t>
            </w:r>
            <w:r w:rsidRPr="00471D98">
              <w:t xml:space="preserve">ion of </w:t>
            </w:r>
            <w:r w:rsidR="006C2AF6" w:rsidRPr="00471D98">
              <w:t xml:space="preserve"> </w:t>
            </w:r>
            <w:r w:rsidRPr="00471D98">
              <w:t>D</w:t>
            </w:r>
            <w:r w:rsidR="006C2AF6" w:rsidRPr="00471D98">
              <w:t xml:space="preserve">r. </w:t>
            </w:r>
            <w:r w:rsidRPr="00471D98">
              <w:t>J</w:t>
            </w:r>
            <w:r w:rsidR="006C2AF6" w:rsidRPr="00471D98">
              <w:t xml:space="preserve">oseph </w:t>
            </w:r>
            <w:r w:rsidRPr="00471D98">
              <w:t>T</w:t>
            </w:r>
            <w:r w:rsidR="006C2AF6" w:rsidRPr="00471D98">
              <w:t xml:space="preserve">overa, </w:t>
            </w:r>
            <w:r w:rsidRPr="00471D98">
              <w:t>D</w:t>
            </w:r>
            <w:r w:rsidR="006C2AF6" w:rsidRPr="00471D98">
              <w:t xml:space="preserve">r. </w:t>
            </w:r>
            <w:r w:rsidRPr="00471D98">
              <w:t>J</w:t>
            </w:r>
            <w:r w:rsidR="006C2AF6" w:rsidRPr="00471D98">
              <w:t xml:space="preserve">anice </w:t>
            </w:r>
            <w:r w:rsidRPr="00471D98">
              <w:t>D</w:t>
            </w:r>
            <w:r w:rsidR="006C2AF6" w:rsidRPr="00471D98">
              <w:t xml:space="preserve">ale </w:t>
            </w:r>
            <w:r w:rsidRPr="00471D98">
              <w:t>T</w:t>
            </w:r>
            <w:r w:rsidR="006C2AF6" w:rsidRPr="00471D98">
              <w:t xml:space="preserve">. </w:t>
            </w:r>
            <w:r w:rsidRPr="00471D98">
              <w:t>P</w:t>
            </w:r>
            <w:r w:rsidR="006C2AF6" w:rsidRPr="00471D98">
              <w:t xml:space="preserve">ortales and </w:t>
            </w:r>
            <w:r w:rsidRPr="00471D98">
              <w:t>D</w:t>
            </w:r>
            <w:r w:rsidR="006C2AF6" w:rsidRPr="00471D98">
              <w:t xml:space="preserve">r. </w:t>
            </w:r>
            <w:r w:rsidRPr="00471D98">
              <w:t>I</w:t>
            </w:r>
            <w:r w:rsidR="006C2AF6" w:rsidRPr="00471D98">
              <w:t xml:space="preserve">van </w:t>
            </w:r>
            <w:r w:rsidRPr="00471D98">
              <w:t>M</w:t>
            </w:r>
            <w:r w:rsidR="006C2AF6" w:rsidRPr="00471D98">
              <w:t xml:space="preserve">ichael </w:t>
            </w:r>
            <w:r w:rsidRPr="00471D98">
              <w:t>G</w:t>
            </w:r>
            <w:r w:rsidR="006C2AF6" w:rsidRPr="00471D98">
              <w:t xml:space="preserve">. </w:t>
            </w:r>
            <w:r w:rsidRPr="00471D98">
              <w:t>V</w:t>
            </w:r>
            <w:r w:rsidR="006C2AF6" w:rsidRPr="00471D98">
              <w:t>icente</w:t>
            </w:r>
            <w:r w:rsidRPr="00471D98">
              <w:t>, as signatories for</w:t>
            </w:r>
            <w:r w:rsidR="006C2AF6" w:rsidRPr="00471D98">
              <w:t xml:space="preserve"> all bank transactions ( </w:t>
            </w:r>
            <w:r w:rsidRPr="00471D98">
              <w:t xml:space="preserve">BPI,DBP </w:t>
            </w:r>
            <w:r w:rsidR="006C2AF6" w:rsidRPr="00471D98">
              <w:t xml:space="preserve">and </w:t>
            </w:r>
            <w:r w:rsidRPr="00471D98">
              <w:t>M</w:t>
            </w:r>
            <w:r w:rsidR="006C2AF6" w:rsidRPr="00471D98">
              <w:t>etrobank)</w:t>
            </w:r>
          </w:p>
        </w:tc>
      </w:tr>
      <w:tr w:rsidR="009B40CA" w:rsidRPr="00471D98" w14:paraId="522DC74D" w14:textId="77777777" w:rsidTr="00974623">
        <w:trPr>
          <w:trHeight w:val="719"/>
        </w:trPr>
        <w:tc>
          <w:tcPr>
            <w:tcW w:w="2105" w:type="dxa"/>
          </w:tcPr>
          <w:p w14:paraId="01FE6965" w14:textId="2BEE5F22" w:rsidR="009B40CA" w:rsidRPr="00471D98" w:rsidRDefault="00181CD6">
            <w:pPr>
              <w:pStyle w:val="TableParagraph"/>
              <w:spacing w:line="274" w:lineRule="exact"/>
              <w:ind w:left="106"/>
            </w:pPr>
            <w:r w:rsidRPr="00471D98">
              <w:t>D</w:t>
            </w:r>
            <w:r w:rsidR="006C2AF6" w:rsidRPr="00471D98">
              <w:t>ecember 13,2025</w:t>
            </w:r>
          </w:p>
        </w:tc>
        <w:tc>
          <w:tcPr>
            <w:tcW w:w="7304" w:type="dxa"/>
            <w:gridSpan w:val="2"/>
          </w:tcPr>
          <w:p w14:paraId="181E018A" w14:textId="544FB2DC" w:rsidR="009B40CA" w:rsidRPr="00471D98" w:rsidRDefault="00181CD6" w:rsidP="00F41D9C">
            <w:pPr>
              <w:pStyle w:val="TableParagraph"/>
              <w:spacing w:line="360" w:lineRule="auto"/>
              <w:ind w:left="107"/>
            </w:pPr>
            <w:r w:rsidRPr="00471D98">
              <w:t>S</w:t>
            </w:r>
            <w:r w:rsidR="006C2AF6" w:rsidRPr="00471D98">
              <w:t xml:space="preserve">ervice </w:t>
            </w:r>
            <w:r w:rsidRPr="00471D98">
              <w:t>A</w:t>
            </w:r>
            <w:r w:rsidR="006C2AF6" w:rsidRPr="00471D98">
              <w:t xml:space="preserve">greement with </w:t>
            </w:r>
            <w:r w:rsidRPr="00471D98">
              <w:t>M</w:t>
            </w:r>
            <w:r w:rsidR="006C2AF6" w:rsidRPr="00471D98">
              <w:t xml:space="preserve">s. </w:t>
            </w:r>
            <w:r w:rsidRPr="00471D98">
              <w:t>C</w:t>
            </w:r>
            <w:r w:rsidR="006C2AF6" w:rsidRPr="00471D98">
              <w:t xml:space="preserve">lamie </w:t>
            </w:r>
            <w:r w:rsidRPr="00471D98">
              <w:t>L</w:t>
            </w:r>
            <w:r w:rsidR="006C2AF6" w:rsidRPr="00471D98">
              <w:t xml:space="preserve">. </w:t>
            </w:r>
            <w:r w:rsidRPr="00471D98">
              <w:t>B</w:t>
            </w:r>
            <w:r w:rsidR="006C2AF6" w:rsidRPr="00471D98">
              <w:t xml:space="preserve">aqcomo- </w:t>
            </w:r>
            <w:r w:rsidRPr="00471D98">
              <w:t>V</w:t>
            </w:r>
            <w:r w:rsidR="006C2AF6" w:rsidRPr="00471D98">
              <w:t xml:space="preserve">iterbo </w:t>
            </w:r>
            <w:r w:rsidRPr="00471D98">
              <w:t xml:space="preserve">as  Company </w:t>
            </w:r>
            <w:r w:rsidR="006C2AF6" w:rsidRPr="00471D98">
              <w:t>accountant for the year 2026</w:t>
            </w:r>
          </w:p>
        </w:tc>
      </w:tr>
      <w:tr w:rsidR="009B40CA" w:rsidRPr="00471D98" w14:paraId="23D5D00A" w14:textId="77777777" w:rsidTr="00974623">
        <w:trPr>
          <w:trHeight w:val="773"/>
        </w:trPr>
        <w:tc>
          <w:tcPr>
            <w:tcW w:w="2105" w:type="dxa"/>
          </w:tcPr>
          <w:p w14:paraId="1780F953" w14:textId="2097E515" w:rsidR="009B40CA" w:rsidRPr="00471D98" w:rsidRDefault="00181CD6">
            <w:pPr>
              <w:pStyle w:val="TableParagraph"/>
              <w:spacing w:line="274" w:lineRule="exact"/>
              <w:ind w:left="106"/>
            </w:pPr>
            <w:r w:rsidRPr="00471D98">
              <w:lastRenderedPageBreak/>
              <w:t>D</w:t>
            </w:r>
            <w:r w:rsidR="006C2AF6" w:rsidRPr="00471D98">
              <w:t>ecember 13,2025</w:t>
            </w:r>
          </w:p>
        </w:tc>
        <w:tc>
          <w:tcPr>
            <w:tcW w:w="7304" w:type="dxa"/>
            <w:gridSpan w:val="2"/>
          </w:tcPr>
          <w:p w14:paraId="49E9A7C3" w14:textId="60D8A1C2" w:rsidR="009B40CA" w:rsidRPr="00471D98" w:rsidRDefault="00181CD6" w:rsidP="00F41D9C">
            <w:pPr>
              <w:pStyle w:val="TableParagraph"/>
              <w:spacing w:line="360" w:lineRule="auto"/>
              <w:ind w:left="107"/>
            </w:pPr>
            <w:r w:rsidRPr="00471D98">
              <w:t xml:space="preserve">Authority of </w:t>
            </w:r>
            <w:r w:rsidR="006C2AF6" w:rsidRPr="00471D98">
              <w:t xml:space="preserve"> </w:t>
            </w:r>
            <w:r w:rsidRPr="00471D98">
              <w:t>D</w:t>
            </w:r>
            <w:r w:rsidR="006C2AF6" w:rsidRPr="00471D98">
              <w:t xml:space="preserve">r. </w:t>
            </w:r>
            <w:r w:rsidRPr="00471D98">
              <w:t>J</w:t>
            </w:r>
            <w:r w:rsidR="006C2AF6" w:rsidRPr="00471D98">
              <w:t xml:space="preserve">oseph </w:t>
            </w:r>
            <w:r w:rsidRPr="00471D98">
              <w:t>M</w:t>
            </w:r>
            <w:r w:rsidR="006C2AF6" w:rsidRPr="00471D98">
              <w:t xml:space="preserve">. </w:t>
            </w:r>
            <w:r w:rsidRPr="00471D98">
              <w:t>T</w:t>
            </w:r>
            <w:r w:rsidR="006C2AF6" w:rsidRPr="00471D98">
              <w:t xml:space="preserve">overa  to sign </w:t>
            </w:r>
            <w:r w:rsidRPr="00471D98">
              <w:t>the Company’s application for</w:t>
            </w:r>
            <w:r w:rsidR="006C2AF6" w:rsidRPr="00471D98">
              <w:t xml:space="preserve">  renewal of business permit and  a</w:t>
            </w:r>
            <w:r w:rsidRPr="00471D98">
              <w:t>ll other</w:t>
            </w:r>
            <w:r w:rsidR="006C2AF6" w:rsidRPr="00471D98">
              <w:t xml:space="preserve"> </w:t>
            </w:r>
            <w:r w:rsidRPr="00471D98">
              <w:t xml:space="preserve">necessary government </w:t>
            </w:r>
            <w:r w:rsidR="006C2AF6" w:rsidRPr="00471D98">
              <w:t>permit</w:t>
            </w:r>
            <w:r w:rsidRPr="00471D98">
              <w:t>s</w:t>
            </w:r>
            <w:r w:rsidR="006C2AF6" w:rsidRPr="00471D98">
              <w:t>.</w:t>
            </w:r>
          </w:p>
        </w:tc>
      </w:tr>
      <w:tr w:rsidR="009B40CA" w:rsidRPr="00471D98" w14:paraId="5AB19244" w14:textId="77777777" w:rsidTr="0026737B">
        <w:trPr>
          <w:trHeight w:val="710"/>
        </w:trPr>
        <w:tc>
          <w:tcPr>
            <w:tcW w:w="2105" w:type="dxa"/>
          </w:tcPr>
          <w:p w14:paraId="7050FFD4" w14:textId="4D0C7A8B" w:rsidR="009B40CA" w:rsidRPr="00471D98" w:rsidRDefault="00181CD6">
            <w:pPr>
              <w:pStyle w:val="TableParagraph"/>
              <w:spacing w:line="274" w:lineRule="exact"/>
              <w:ind w:left="106"/>
            </w:pPr>
            <w:r w:rsidRPr="00471D98">
              <w:t>J</w:t>
            </w:r>
            <w:r w:rsidR="006C2AF6" w:rsidRPr="00471D98">
              <w:t>anuary 29,2026</w:t>
            </w:r>
          </w:p>
        </w:tc>
        <w:tc>
          <w:tcPr>
            <w:tcW w:w="7304" w:type="dxa"/>
            <w:gridSpan w:val="2"/>
          </w:tcPr>
          <w:p w14:paraId="6E735C87" w14:textId="10E2FF47" w:rsidR="009B40CA" w:rsidRPr="00471D98" w:rsidRDefault="00181CD6" w:rsidP="00F41D9C">
            <w:pPr>
              <w:pStyle w:val="TableParagraph"/>
              <w:spacing w:line="360" w:lineRule="auto"/>
              <w:ind w:left="107"/>
            </w:pPr>
            <w:r w:rsidRPr="00471D98">
              <w:t>Authority of D</w:t>
            </w:r>
            <w:r w:rsidR="006C2AF6" w:rsidRPr="00471D98">
              <w:t xml:space="preserve">r. </w:t>
            </w:r>
            <w:r w:rsidRPr="00471D98">
              <w:t>J</w:t>
            </w:r>
            <w:r w:rsidR="006C2AF6" w:rsidRPr="00471D98">
              <w:t xml:space="preserve">oseph </w:t>
            </w:r>
            <w:r w:rsidRPr="00471D98">
              <w:t>M</w:t>
            </w:r>
            <w:r w:rsidR="006C2AF6" w:rsidRPr="00471D98">
              <w:t xml:space="preserve">. </w:t>
            </w:r>
            <w:r w:rsidRPr="00471D98">
              <w:t>T</w:t>
            </w:r>
            <w:r w:rsidR="006C2AF6" w:rsidRPr="00471D98">
              <w:t xml:space="preserve">overa  and </w:t>
            </w:r>
            <w:r w:rsidRPr="00471D98">
              <w:t>D</w:t>
            </w:r>
            <w:r w:rsidR="006C2AF6" w:rsidRPr="00471D98">
              <w:t xml:space="preserve">r. </w:t>
            </w:r>
            <w:r w:rsidRPr="00471D98">
              <w:t>S</w:t>
            </w:r>
            <w:r w:rsidR="006C2AF6" w:rsidRPr="00471D98">
              <w:t xml:space="preserve">hereil </w:t>
            </w:r>
            <w:r w:rsidRPr="00471D98">
              <w:t>D</w:t>
            </w:r>
            <w:r w:rsidR="006C2AF6" w:rsidRPr="00471D98">
              <w:t xml:space="preserve">. </w:t>
            </w:r>
            <w:r w:rsidRPr="00471D98">
              <w:t>P</w:t>
            </w:r>
            <w:r w:rsidR="006C2AF6" w:rsidRPr="00471D98">
              <w:t xml:space="preserve">ablico </w:t>
            </w:r>
            <w:r w:rsidRPr="00471D98">
              <w:t xml:space="preserve">as </w:t>
            </w:r>
            <w:r w:rsidR="006C2AF6" w:rsidRPr="00471D98">
              <w:t xml:space="preserve">signatory and representative of the </w:t>
            </w:r>
            <w:r w:rsidRPr="00471D98">
              <w:t xml:space="preserve">Company in its transactions with </w:t>
            </w:r>
            <w:r w:rsidR="006C2AF6" w:rsidRPr="00471D98">
              <w:t xml:space="preserve"> </w:t>
            </w:r>
            <w:r w:rsidRPr="00471D98">
              <w:t>M</w:t>
            </w:r>
            <w:r w:rsidR="006C2AF6" w:rsidRPr="00471D98">
              <w:t xml:space="preserve">ercury </w:t>
            </w:r>
            <w:r w:rsidRPr="00471D98">
              <w:t>D</w:t>
            </w:r>
            <w:r w:rsidR="006C2AF6" w:rsidRPr="00471D98">
              <w:t xml:space="preserve">rug- </w:t>
            </w:r>
            <w:r w:rsidRPr="00471D98">
              <w:t>C</w:t>
            </w:r>
            <w:r w:rsidR="006C2AF6" w:rsidRPr="00471D98">
              <w:t>hina</w:t>
            </w:r>
            <w:r w:rsidRPr="00471D98">
              <w:t>to</w:t>
            </w:r>
            <w:r w:rsidR="006C2AF6" w:rsidRPr="00471D98">
              <w:t xml:space="preserve">wn </w:t>
            </w:r>
          </w:p>
        </w:tc>
      </w:tr>
    </w:tbl>
    <w:p w14:paraId="28D0C1BB" w14:textId="77777777" w:rsidR="00F41D9C" w:rsidRPr="00471D98" w:rsidRDefault="00F41D9C" w:rsidP="00F41D9C">
      <w:pPr>
        <w:tabs>
          <w:tab w:val="left" w:pos="821"/>
        </w:tabs>
        <w:spacing w:before="3"/>
      </w:pPr>
    </w:p>
    <w:p w14:paraId="120E9789" w14:textId="2FDA3D16" w:rsidR="00E84EDC" w:rsidRPr="00471D98" w:rsidRDefault="009D58A9">
      <w:pPr>
        <w:pStyle w:val="ListParagraph"/>
        <w:numPr>
          <w:ilvl w:val="0"/>
          <w:numId w:val="7"/>
        </w:numPr>
        <w:tabs>
          <w:tab w:val="left" w:pos="821"/>
        </w:tabs>
        <w:spacing w:before="3"/>
        <w:ind w:hanging="361"/>
      </w:pPr>
      <w:r w:rsidRPr="00471D98">
        <w:t xml:space="preserve">Amendment of Article II (Sections </w:t>
      </w:r>
      <w:r w:rsidR="00977521" w:rsidRPr="00471D98">
        <w:t>3,6,7 &amp;8) of the Bylaws</w:t>
      </w:r>
    </w:p>
    <w:p w14:paraId="528C3406" w14:textId="77777777" w:rsidR="00956670" w:rsidRPr="00471D98" w:rsidRDefault="00956670" w:rsidP="00956670">
      <w:pPr>
        <w:pStyle w:val="ListParagraph"/>
        <w:tabs>
          <w:tab w:val="left" w:pos="821"/>
        </w:tabs>
        <w:spacing w:before="3"/>
        <w:ind w:firstLine="0"/>
      </w:pPr>
    </w:p>
    <w:p w14:paraId="175E6CFE" w14:textId="77777777" w:rsidR="00956670" w:rsidRPr="00471D98" w:rsidRDefault="00956670" w:rsidP="00956670">
      <w:pPr>
        <w:pStyle w:val="ListParagraph"/>
        <w:tabs>
          <w:tab w:val="left" w:pos="821"/>
        </w:tabs>
        <w:spacing w:before="3"/>
        <w:ind w:firstLine="0"/>
      </w:pPr>
    </w:p>
    <w:tbl>
      <w:tblPr>
        <w:tblStyle w:val="TableGrid"/>
        <w:tblpPr w:leftFromText="180" w:rightFromText="180" w:vertAnchor="text" w:horzAnchor="page" w:tblpX="2203" w:tblpY="70"/>
        <w:tblW w:w="0" w:type="auto"/>
        <w:tblLook w:val="04A0" w:firstRow="1" w:lastRow="0" w:firstColumn="1" w:lastColumn="0" w:noHBand="0" w:noVBand="1"/>
      </w:tblPr>
      <w:tblGrid>
        <w:gridCol w:w="5130"/>
      </w:tblGrid>
      <w:tr w:rsidR="00956670" w:rsidRPr="00471D98" w14:paraId="31C53E4A" w14:textId="77777777" w:rsidTr="00956670">
        <w:tc>
          <w:tcPr>
            <w:tcW w:w="5130" w:type="dxa"/>
          </w:tcPr>
          <w:p w14:paraId="36212CED" w14:textId="77777777" w:rsidR="00956670" w:rsidRPr="00471D98" w:rsidRDefault="00956670" w:rsidP="00956670">
            <w:pPr>
              <w:pStyle w:val="ListParagraph"/>
              <w:tabs>
                <w:tab w:val="left" w:pos="821"/>
              </w:tabs>
              <w:spacing w:before="3"/>
              <w:ind w:left="0" w:firstLine="0"/>
              <w:jc w:val="center"/>
            </w:pPr>
            <w:r w:rsidRPr="00471D98">
              <w:t>Proposed Amendments</w:t>
            </w:r>
          </w:p>
        </w:tc>
      </w:tr>
      <w:tr w:rsidR="00956670" w:rsidRPr="00471D98" w14:paraId="1D1BE278" w14:textId="77777777" w:rsidTr="00956670">
        <w:tc>
          <w:tcPr>
            <w:tcW w:w="5130" w:type="dxa"/>
          </w:tcPr>
          <w:p w14:paraId="76F36D94" w14:textId="77777777" w:rsidR="00956670" w:rsidRPr="00471D98" w:rsidRDefault="00956670" w:rsidP="00956670">
            <w:pPr>
              <w:spacing w:after="261" w:line="225" w:lineRule="auto"/>
              <w:ind w:left="70"/>
              <w:jc w:val="both"/>
              <w:rPr>
                <w:rFonts w:cstheme="minorHAnsi"/>
                <w:b/>
                <w:bCs/>
                <w:sz w:val="20"/>
                <w:szCs w:val="20"/>
                <w:u w:val="single"/>
              </w:rPr>
            </w:pPr>
            <w:r w:rsidRPr="00471D98">
              <w:rPr>
                <w:rFonts w:cstheme="minorHAnsi"/>
                <w:sz w:val="20"/>
                <w:szCs w:val="20"/>
              </w:rPr>
              <w:t xml:space="preserve">Section 3. </w:t>
            </w:r>
            <w:r w:rsidRPr="00471D98">
              <w:rPr>
                <w:rFonts w:cstheme="minorHAnsi"/>
                <w:sz w:val="20"/>
                <w:szCs w:val="20"/>
                <w:u w:val="single"/>
              </w:rPr>
              <w:t xml:space="preserve">Place </w:t>
            </w:r>
            <w:r w:rsidRPr="00471D98">
              <w:rPr>
                <w:rFonts w:cstheme="minorHAnsi"/>
                <w:sz w:val="20"/>
                <w:szCs w:val="20"/>
                <w:u w:val="single" w:color="000000"/>
              </w:rPr>
              <w:t>of Meeting</w:t>
            </w:r>
            <w:r w:rsidRPr="00471D98">
              <w:rPr>
                <w:rFonts w:cstheme="minorHAnsi"/>
                <w:sz w:val="20"/>
                <w:szCs w:val="20"/>
              </w:rPr>
              <w:t xml:space="preserve">- Stockholders' meeting, whether regular or special, shall be held at the principal office of the corporation or at any place designated by the Board of Directors in the city or municipality where the principal office of the corporation is located, </w:t>
            </w:r>
            <w:r w:rsidRPr="00471D98">
              <w:rPr>
                <w:rFonts w:cstheme="minorHAnsi"/>
                <w:b/>
                <w:bCs/>
                <w:sz w:val="20"/>
                <w:szCs w:val="20"/>
                <w:u w:val="single"/>
              </w:rPr>
              <w:t>in person and/or through remote communication, or via video/teleconferencing and similar online tools. If a stockholder intends to participate in a meeting through remote communication, he/she shall notify in advance the Presiding Officer and/or the Corporate Secretary of his/her intention to do so. The Corporate Secretary shall note such fact in the minutes of the meeting.</w:t>
            </w:r>
          </w:p>
          <w:p w14:paraId="73BFB8A7" w14:textId="77777777" w:rsidR="00956670" w:rsidRPr="00471D98" w:rsidRDefault="00956670" w:rsidP="00956670">
            <w:pPr>
              <w:pStyle w:val="ListParagraph"/>
              <w:tabs>
                <w:tab w:val="left" w:pos="821"/>
              </w:tabs>
              <w:spacing w:before="3"/>
              <w:ind w:left="0" w:firstLine="0"/>
              <w:rPr>
                <w:sz w:val="20"/>
                <w:szCs w:val="20"/>
              </w:rPr>
            </w:pPr>
          </w:p>
        </w:tc>
      </w:tr>
      <w:tr w:rsidR="00956670" w:rsidRPr="00471D98" w14:paraId="0F95ADAD" w14:textId="77777777" w:rsidTr="00956670">
        <w:tc>
          <w:tcPr>
            <w:tcW w:w="5130" w:type="dxa"/>
          </w:tcPr>
          <w:p w14:paraId="51CBDC8D" w14:textId="77777777" w:rsidR="00956670" w:rsidRPr="00471D98" w:rsidRDefault="00956670" w:rsidP="00956670">
            <w:pPr>
              <w:tabs>
                <w:tab w:val="left" w:pos="1150"/>
              </w:tabs>
              <w:spacing w:after="199" w:line="225" w:lineRule="auto"/>
              <w:jc w:val="both"/>
              <w:rPr>
                <w:rFonts w:cstheme="minorHAnsi"/>
                <w:b/>
                <w:bCs/>
                <w:sz w:val="20"/>
                <w:szCs w:val="20"/>
                <w:u w:val="single"/>
              </w:rPr>
            </w:pPr>
            <w:r w:rsidRPr="00471D98">
              <w:rPr>
                <w:rFonts w:cstheme="minorHAnsi"/>
                <w:sz w:val="20"/>
                <w:szCs w:val="20"/>
              </w:rPr>
              <w:t xml:space="preserve">Section 6. </w:t>
            </w:r>
            <w:r w:rsidRPr="00471D98">
              <w:rPr>
                <w:rFonts w:cstheme="minorHAnsi"/>
                <w:sz w:val="20"/>
                <w:szCs w:val="20"/>
                <w:u w:val="single" w:color="000000"/>
              </w:rPr>
              <w:t>Conduct of Meeting</w:t>
            </w:r>
            <w:r w:rsidRPr="00471D98">
              <w:rPr>
                <w:rFonts w:cstheme="minorHAnsi"/>
                <w:sz w:val="20"/>
                <w:szCs w:val="20"/>
              </w:rPr>
              <w:t xml:space="preserve"> — </w:t>
            </w:r>
            <w:r w:rsidRPr="00471D98">
              <w:rPr>
                <w:rFonts w:cstheme="minorHAnsi"/>
                <w:b/>
                <w:bCs/>
                <w:sz w:val="20"/>
                <w:szCs w:val="20"/>
                <w:u w:val="single"/>
              </w:rPr>
              <w:t xml:space="preserve">Meeting of the stockholders may be conducted in person and/or through remote communication or via tele/video conference. If a stockholder intends to participate in  a meeting through remote communication or tele/video conference, he/she shall notify in advance the Presiding Officer and the Corporate Secretary of his/her intention. Such fact shall be noted in the minutes of the meeting.  </w:t>
            </w:r>
          </w:p>
          <w:p w14:paraId="14D8E797" w14:textId="77777777" w:rsidR="00956670" w:rsidRPr="00471D98" w:rsidRDefault="00956670" w:rsidP="00956670">
            <w:pPr>
              <w:spacing w:after="199" w:line="225" w:lineRule="auto"/>
              <w:ind w:left="-20"/>
              <w:jc w:val="both"/>
              <w:rPr>
                <w:rFonts w:cstheme="minorHAnsi"/>
                <w:sz w:val="20"/>
                <w:szCs w:val="20"/>
              </w:rPr>
            </w:pPr>
            <w:r w:rsidRPr="00471D98">
              <w:rPr>
                <w:rFonts w:cstheme="minorHAnsi"/>
                <w:sz w:val="20"/>
                <w:szCs w:val="20"/>
              </w:rPr>
              <w:t>Meeting of the stockholders shall be presided over by the Chairman or, in his absence, by the President. The Secretary shall act as Secretary of every meeting, but if not present, the Chairman of the meeting shall appoint a secretary of the meeting. The Chairman of the meeting may adjourn the meeting without notice other than that announced at the meeting.</w:t>
            </w:r>
          </w:p>
          <w:p w14:paraId="60394194" w14:textId="77777777" w:rsidR="00956670" w:rsidRPr="00471D98" w:rsidRDefault="00956670" w:rsidP="00956670">
            <w:pPr>
              <w:pStyle w:val="ListParagraph"/>
              <w:tabs>
                <w:tab w:val="left" w:pos="821"/>
              </w:tabs>
              <w:spacing w:before="3"/>
              <w:ind w:left="0" w:firstLine="0"/>
              <w:rPr>
                <w:sz w:val="20"/>
                <w:szCs w:val="20"/>
              </w:rPr>
            </w:pPr>
          </w:p>
        </w:tc>
      </w:tr>
      <w:tr w:rsidR="00956670" w:rsidRPr="00471D98" w14:paraId="19A599A3" w14:textId="77777777" w:rsidTr="00956670">
        <w:tc>
          <w:tcPr>
            <w:tcW w:w="5130" w:type="dxa"/>
          </w:tcPr>
          <w:p w14:paraId="7C347054" w14:textId="77777777" w:rsidR="00956670" w:rsidRPr="00471D98" w:rsidRDefault="00956670" w:rsidP="00956670">
            <w:pPr>
              <w:spacing w:after="237" w:line="225" w:lineRule="auto"/>
              <w:jc w:val="both"/>
              <w:rPr>
                <w:rFonts w:cstheme="minorHAnsi"/>
                <w:sz w:val="20"/>
                <w:szCs w:val="20"/>
              </w:rPr>
            </w:pPr>
            <w:r w:rsidRPr="00471D98">
              <w:rPr>
                <w:rFonts w:cstheme="minorHAnsi"/>
                <w:sz w:val="20"/>
                <w:szCs w:val="20"/>
              </w:rPr>
              <w:t xml:space="preserve">Section 7. </w:t>
            </w:r>
            <w:r w:rsidRPr="00471D98">
              <w:rPr>
                <w:rFonts w:cstheme="minorHAnsi"/>
                <w:sz w:val="20"/>
                <w:szCs w:val="20"/>
                <w:u w:val="single" w:color="000000"/>
              </w:rPr>
              <w:t>Manner of Voting</w:t>
            </w:r>
            <w:r w:rsidRPr="00471D98">
              <w:rPr>
                <w:rFonts w:cstheme="minorHAnsi"/>
                <w:sz w:val="20"/>
                <w:szCs w:val="20"/>
              </w:rPr>
              <w:t xml:space="preserve"> — At all meetings of stockholders, a stockholder may vote in person or by proxy executed in writing by the stockholder or his duly authorized attorney-in-fact. Unless otherwise provided in the proxy, it shall be valid only for the meeting at which it has been represented to the Secretary.</w:t>
            </w:r>
          </w:p>
          <w:p w14:paraId="02C64659" w14:textId="77777777" w:rsidR="00956670" w:rsidRPr="00471D98" w:rsidRDefault="00956670" w:rsidP="00956670">
            <w:pPr>
              <w:spacing w:after="226" w:line="225" w:lineRule="auto"/>
              <w:jc w:val="both"/>
              <w:rPr>
                <w:rFonts w:cstheme="minorHAnsi"/>
                <w:sz w:val="20"/>
                <w:szCs w:val="20"/>
              </w:rPr>
            </w:pPr>
            <w:r w:rsidRPr="00471D98">
              <w:rPr>
                <w:rFonts w:cstheme="minorHAnsi"/>
                <w:sz w:val="20"/>
                <w:szCs w:val="20"/>
              </w:rPr>
              <w:t xml:space="preserve">All proxies must be in the hands of the Secretary not later than </w:t>
            </w:r>
            <w:r w:rsidRPr="00471D98">
              <w:rPr>
                <w:rFonts w:cstheme="minorHAnsi"/>
                <w:b/>
                <w:bCs/>
                <w:sz w:val="20"/>
                <w:szCs w:val="20"/>
                <w:u w:val="single"/>
              </w:rPr>
              <w:t>Fourteen (14) days</w:t>
            </w:r>
            <w:r w:rsidRPr="00471D98">
              <w:rPr>
                <w:rFonts w:cstheme="minorHAnsi"/>
                <w:sz w:val="20"/>
                <w:szCs w:val="20"/>
              </w:rPr>
              <w:t xml:space="preserve"> before the scheduled meeting. Such proxies filed with the Secretary may be revoked by the stockholder concerned either in an instrument in writing duly presented and recorded with the Secretary prior to a scheduled meeting or by his personal presence at the meeting. The decision of the Secretary on the validity of the proxies shall be final and binding in fill set aside by a court of competent jurisdiction.</w:t>
            </w:r>
          </w:p>
          <w:p w14:paraId="0B857351" w14:textId="77777777" w:rsidR="00956670" w:rsidRPr="00471D98" w:rsidRDefault="00956670" w:rsidP="00956670">
            <w:pPr>
              <w:pStyle w:val="ListParagraph"/>
              <w:tabs>
                <w:tab w:val="left" w:pos="821"/>
              </w:tabs>
              <w:spacing w:before="3"/>
              <w:ind w:left="0" w:firstLine="0"/>
              <w:rPr>
                <w:sz w:val="20"/>
                <w:szCs w:val="20"/>
              </w:rPr>
            </w:pPr>
          </w:p>
        </w:tc>
      </w:tr>
      <w:tr w:rsidR="00956670" w:rsidRPr="00471D98" w14:paraId="4385B236" w14:textId="77777777" w:rsidTr="00956670">
        <w:trPr>
          <w:trHeight w:val="3950"/>
        </w:trPr>
        <w:tc>
          <w:tcPr>
            <w:tcW w:w="5130" w:type="dxa"/>
          </w:tcPr>
          <w:p w14:paraId="0103B6F6" w14:textId="77777777" w:rsidR="00956670" w:rsidRPr="00471D98" w:rsidRDefault="00956670" w:rsidP="00956670">
            <w:pPr>
              <w:tabs>
                <w:tab w:val="left" w:pos="0"/>
              </w:tabs>
              <w:spacing w:after="274" w:line="225" w:lineRule="auto"/>
              <w:ind w:left="-20"/>
              <w:jc w:val="both"/>
              <w:rPr>
                <w:rFonts w:cstheme="minorHAnsi"/>
                <w:sz w:val="20"/>
                <w:szCs w:val="20"/>
              </w:rPr>
            </w:pPr>
            <w:r w:rsidRPr="00471D98">
              <w:rPr>
                <w:rFonts w:cstheme="minorHAnsi"/>
                <w:sz w:val="20"/>
                <w:szCs w:val="20"/>
              </w:rPr>
              <w:lastRenderedPageBreak/>
              <w:t>Section 8.</w:t>
            </w:r>
            <w:r w:rsidRPr="00471D98">
              <w:rPr>
                <w:rFonts w:cstheme="minorHAnsi"/>
                <w:sz w:val="20"/>
                <w:szCs w:val="20"/>
                <w:u w:val="single" w:color="000000"/>
              </w:rPr>
              <w:t>Closing of Stock and Transfer Book or Fixing of Record Date</w:t>
            </w:r>
            <w:r w:rsidRPr="00471D98">
              <w:rPr>
                <w:rFonts w:cstheme="minorHAnsi"/>
                <w:sz w:val="20"/>
                <w:szCs w:val="20"/>
              </w:rPr>
              <w:t xml:space="preserve"> — For the purpose of determining the stockholders entitled to notice of, or to vote at any meeting of stockholders or any adjournment thereof, or to receive payment of any dividend, or of deciding of stockholders for any other proper purpose, the Board of Directors may provide that the stock and transfer book be closed for a stated period but not to exceed, in any case, twenty (20) days immediately preceding such meeting.</w:t>
            </w:r>
          </w:p>
          <w:p w14:paraId="068E9ACE" w14:textId="77777777" w:rsidR="00956670" w:rsidRPr="00471D98" w:rsidRDefault="00956670" w:rsidP="00956670">
            <w:pPr>
              <w:spacing w:after="274" w:line="225" w:lineRule="auto"/>
              <w:ind w:firstLine="710"/>
              <w:jc w:val="both"/>
              <w:rPr>
                <w:rFonts w:cstheme="minorHAnsi"/>
                <w:b/>
                <w:bCs/>
                <w:sz w:val="20"/>
                <w:szCs w:val="20"/>
                <w:u w:val="single"/>
              </w:rPr>
            </w:pPr>
            <w:r w:rsidRPr="00471D98">
              <w:rPr>
                <w:rFonts w:cstheme="minorHAnsi"/>
                <w:b/>
                <w:bCs/>
                <w:sz w:val="20"/>
                <w:szCs w:val="20"/>
                <w:u w:val="single"/>
              </w:rPr>
              <w:t xml:space="preserve">In lieu of closing the stock and transfer books, the Board of Directors may fix in advance a date as the record date for any such determination of stockholders. </w:t>
            </w:r>
          </w:p>
          <w:p w14:paraId="27D578BD" w14:textId="77777777" w:rsidR="00956670" w:rsidRPr="00471D98" w:rsidRDefault="00956670" w:rsidP="00956670">
            <w:pPr>
              <w:pStyle w:val="ListParagraph"/>
              <w:tabs>
                <w:tab w:val="left" w:pos="821"/>
              </w:tabs>
              <w:spacing w:before="3"/>
              <w:ind w:left="0" w:firstLine="0"/>
              <w:rPr>
                <w:sz w:val="20"/>
                <w:szCs w:val="20"/>
              </w:rPr>
            </w:pPr>
          </w:p>
        </w:tc>
      </w:tr>
    </w:tbl>
    <w:p w14:paraId="478F1BB0" w14:textId="77777777" w:rsidR="00520B38" w:rsidRPr="00471D98" w:rsidRDefault="00520B38" w:rsidP="00520B38">
      <w:pPr>
        <w:pStyle w:val="ListParagraph"/>
        <w:tabs>
          <w:tab w:val="left" w:pos="821"/>
        </w:tabs>
        <w:spacing w:before="3"/>
        <w:ind w:firstLine="0"/>
      </w:pPr>
    </w:p>
    <w:p w14:paraId="156C7776" w14:textId="77777777" w:rsidR="00956670" w:rsidRPr="00471D98" w:rsidRDefault="00956670" w:rsidP="00520B38">
      <w:pPr>
        <w:pStyle w:val="ListParagraph"/>
        <w:tabs>
          <w:tab w:val="left" w:pos="821"/>
        </w:tabs>
        <w:spacing w:before="3"/>
        <w:ind w:firstLine="0"/>
      </w:pPr>
    </w:p>
    <w:p w14:paraId="28467889" w14:textId="77777777" w:rsidR="00956670" w:rsidRPr="00471D98" w:rsidRDefault="00956670" w:rsidP="00520B38">
      <w:pPr>
        <w:pStyle w:val="ListParagraph"/>
        <w:tabs>
          <w:tab w:val="left" w:pos="821"/>
        </w:tabs>
        <w:spacing w:before="3"/>
        <w:ind w:firstLine="0"/>
      </w:pPr>
    </w:p>
    <w:p w14:paraId="1851AA73" w14:textId="77777777" w:rsidR="00956670" w:rsidRPr="00471D98" w:rsidRDefault="00956670" w:rsidP="00520B38">
      <w:pPr>
        <w:pStyle w:val="ListParagraph"/>
        <w:tabs>
          <w:tab w:val="left" w:pos="821"/>
        </w:tabs>
        <w:spacing w:before="3"/>
        <w:ind w:firstLine="0"/>
      </w:pPr>
    </w:p>
    <w:p w14:paraId="225276C8" w14:textId="77777777" w:rsidR="00956670" w:rsidRPr="00471D98" w:rsidRDefault="00956670" w:rsidP="00520B38">
      <w:pPr>
        <w:pStyle w:val="ListParagraph"/>
        <w:tabs>
          <w:tab w:val="left" w:pos="821"/>
        </w:tabs>
        <w:spacing w:before="3"/>
        <w:ind w:firstLine="0"/>
      </w:pPr>
    </w:p>
    <w:p w14:paraId="31C554AC" w14:textId="77777777" w:rsidR="00956670" w:rsidRPr="00471D98" w:rsidRDefault="00956670" w:rsidP="00520B38">
      <w:pPr>
        <w:pStyle w:val="ListParagraph"/>
        <w:tabs>
          <w:tab w:val="left" w:pos="821"/>
        </w:tabs>
        <w:spacing w:before="3"/>
        <w:ind w:firstLine="0"/>
      </w:pPr>
    </w:p>
    <w:p w14:paraId="22E5950D" w14:textId="77777777" w:rsidR="00956670" w:rsidRPr="00471D98" w:rsidRDefault="00956670" w:rsidP="00520B38">
      <w:pPr>
        <w:pStyle w:val="ListParagraph"/>
        <w:tabs>
          <w:tab w:val="left" w:pos="821"/>
        </w:tabs>
        <w:spacing w:before="3"/>
        <w:ind w:firstLine="0"/>
      </w:pPr>
    </w:p>
    <w:p w14:paraId="2E47AA70" w14:textId="77777777" w:rsidR="00956670" w:rsidRPr="00471D98" w:rsidRDefault="00956670" w:rsidP="00520B38">
      <w:pPr>
        <w:pStyle w:val="ListParagraph"/>
        <w:tabs>
          <w:tab w:val="left" w:pos="821"/>
        </w:tabs>
        <w:spacing w:before="3"/>
        <w:ind w:firstLine="0"/>
      </w:pPr>
    </w:p>
    <w:p w14:paraId="70301B48" w14:textId="77777777" w:rsidR="00956670" w:rsidRPr="00471D98" w:rsidRDefault="00956670" w:rsidP="00520B38">
      <w:pPr>
        <w:pStyle w:val="ListParagraph"/>
        <w:tabs>
          <w:tab w:val="left" w:pos="821"/>
        </w:tabs>
        <w:spacing w:before="3"/>
        <w:ind w:firstLine="0"/>
      </w:pPr>
    </w:p>
    <w:p w14:paraId="366CD2D4" w14:textId="77777777" w:rsidR="00956670" w:rsidRPr="00471D98" w:rsidRDefault="00956670" w:rsidP="00520B38">
      <w:pPr>
        <w:pStyle w:val="ListParagraph"/>
        <w:tabs>
          <w:tab w:val="left" w:pos="821"/>
        </w:tabs>
        <w:spacing w:before="3"/>
        <w:ind w:firstLine="0"/>
      </w:pPr>
    </w:p>
    <w:p w14:paraId="5A159969" w14:textId="77777777" w:rsidR="00956670" w:rsidRPr="00471D98" w:rsidRDefault="00956670" w:rsidP="00520B38">
      <w:pPr>
        <w:pStyle w:val="ListParagraph"/>
        <w:tabs>
          <w:tab w:val="left" w:pos="821"/>
        </w:tabs>
        <w:spacing w:before="3"/>
        <w:ind w:firstLine="0"/>
      </w:pPr>
    </w:p>
    <w:p w14:paraId="06D094E5" w14:textId="77777777" w:rsidR="00956670" w:rsidRPr="00471D98" w:rsidRDefault="00956670" w:rsidP="00520B38">
      <w:pPr>
        <w:pStyle w:val="ListParagraph"/>
        <w:tabs>
          <w:tab w:val="left" w:pos="821"/>
        </w:tabs>
        <w:spacing w:before="3"/>
        <w:ind w:firstLine="0"/>
      </w:pPr>
    </w:p>
    <w:p w14:paraId="392B962C" w14:textId="77777777" w:rsidR="00956670" w:rsidRPr="00471D98" w:rsidRDefault="00956670" w:rsidP="00520B38">
      <w:pPr>
        <w:pStyle w:val="ListParagraph"/>
        <w:tabs>
          <w:tab w:val="left" w:pos="821"/>
        </w:tabs>
        <w:spacing w:before="3"/>
        <w:ind w:firstLine="0"/>
      </w:pPr>
    </w:p>
    <w:p w14:paraId="4EDC849E" w14:textId="77777777" w:rsidR="00956670" w:rsidRPr="00471D98" w:rsidRDefault="00956670" w:rsidP="00520B38">
      <w:pPr>
        <w:pStyle w:val="ListParagraph"/>
        <w:tabs>
          <w:tab w:val="left" w:pos="821"/>
        </w:tabs>
        <w:spacing w:before="3"/>
        <w:ind w:firstLine="0"/>
      </w:pPr>
    </w:p>
    <w:p w14:paraId="1858A0B2" w14:textId="77777777" w:rsidR="00956670" w:rsidRPr="00471D98" w:rsidRDefault="00956670" w:rsidP="00520B38">
      <w:pPr>
        <w:pStyle w:val="ListParagraph"/>
        <w:tabs>
          <w:tab w:val="left" w:pos="821"/>
        </w:tabs>
        <w:spacing w:before="3"/>
        <w:ind w:firstLine="0"/>
      </w:pPr>
    </w:p>
    <w:p w14:paraId="3F861206" w14:textId="77777777" w:rsidR="00956670" w:rsidRPr="00471D98" w:rsidRDefault="00956670" w:rsidP="00520B38">
      <w:pPr>
        <w:pStyle w:val="ListParagraph"/>
        <w:tabs>
          <w:tab w:val="left" w:pos="821"/>
        </w:tabs>
        <w:spacing w:before="3"/>
        <w:ind w:firstLine="0"/>
      </w:pPr>
    </w:p>
    <w:p w14:paraId="1FB0D0CC" w14:textId="2B4B7589" w:rsidR="00E84EDC" w:rsidRPr="00471D98" w:rsidRDefault="00E84EDC" w:rsidP="00E84EDC">
      <w:pPr>
        <w:pStyle w:val="ListParagraph"/>
        <w:tabs>
          <w:tab w:val="left" w:pos="821"/>
        </w:tabs>
        <w:spacing w:before="3"/>
        <w:ind w:firstLine="0"/>
      </w:pPr>
    </w:p>
    <w:p w14:paraId="6BA4FE92" w14:textId="2201AF6D" w:rsidR="0053552F" w:rsidRPr="00471D98" w:rsidRDefault="00C84FFA">
      <w:pPr>
        <w:pStyle w:val="ListParagraph"/>
        <w:numPr>
          <w:ilvl w:val="0"/>
          <w:numId w:val="7"/>
        </w:numPr>
        <w:tabs>
          <w:tab w:val="left" w:pos="821"/>
        </w:tabs>
        <w:spacing w:before="3"/>
        <w:ind w:hanging="361"/>
      </w:pPr>
      <w:r w:rsidRPr="00471D98">
        <w:t>Election</w:t>
      </w:r>
      <w:r w:rsidRPr="00471D98">
        <w:rPr>
          <w:spacing w:val="-6"/>
        </w:rPr>
        <w:t xml:space="preserve"> </w:t>
      </w:r>
      <w:r w:rsidRPr="00471D98">
        <w:t>of</w:t>
      </w:r>
      <w:r w:rsidRPr="00471D98">
        <w:rPr>
          <w:spacing w:val="-4"/>
        </w:rPr>
        <w:t xml:space="preserve"> </w:t>
      </w:r>
      <w:r w:rsidRPr="00471D98">
        <w:t>Directors</w:t>
      </w:r>
      <w:r w:rsidRPr="00471D98">
        <w:rPr>
          <w:spacing w:val="-3"/>
        </w:rPr>
        <w:t xml:space="preserve"> </w:t>
      </w:r>
      <w:r w:rsidRPr="00471D98">
        <w:t>including</w:t>
      </w:r>
      <w:r w:rsidRPr="00471D98">
        <w:rPr>
          <w:spacing w:val="-6"/>
        </w:rPr>
        <w:t xml:space="preserve"> </w:t>
      </w:r>
      <w:r w:rsidRPr="00471D98">
        <w:t>Independent</w:t>
      </w:r>
      <w:r w:rsidRPr="00471D98">
        <w:rPr>
          <w:spacing w:val="-4"/>
        </w:rPr>
        <w:t xml:space="preserve"> </w:t>
      </w:r>
      <w:r w:rsidRPr="00471D98">
        <w:t>Directors</w:t>
      </w:r>
      <w:r w:rsidRPr="00471D98">
        <w:rPr>
          <w:spacing w:val="-3"/>
        </w:rPr>
        <w:t xml:space="preserve"> </w:t>
      </w:r>
      <w:r w:rsidRPr="00471D98">
        <w:t>for</w:t>
      </w:r>
      <w:r w:rsidRPr="00471D98">
        <w:rPr>
          <w:spacing w:val="-6"/>
        </w:rPr>
        <w:t xml:space="preserve"> </w:t>
      </w:r>
      <w:r w:rsidRPr="00471D98">
        <w:t>Y202</w:t>
      </w:r>
      <w:r w:rsidR="00652597" w:rsidRPr="00471D98">
        <w:t>6-2027</w:t>
      </w:r>
    </w:p>
    <w:p w14:paraId="33C70680" w14:textId="566CE859" w:rsidR="0053552F" w:rsidRPr="00471D98" w:rsidRDefault="00C84FFA">
      <w:pPr>
        <w:pStyle w:val="ListParagraph"/>
        <w:numPr>
          <w:ilvl w:val="0"/>
          <w:numId w:val="7"/>
        </w:numPr>
        <w:tabs>
          <w:tab w:val="left" w:pos="821"/>
        </w:tabs>
        <w:ind w:hanging="361"/>
      </w:pPr>
      <w:r w:rsidRPr="00471D98">
        <w:t>Appointment</w:t>
      </w:r>
      <w:r w:rsidRPr="00471D98">
        <w:rPr>
          <w:spacing w:val="-3"/>
        </w:rPr>
        <w:t xml:space="preserve"> </w:t>
      </w:r>
      <w:r w:rsidRPr="00471D98">
        <w:t>of</w:t>
      </w:r>
      <w:r w:rsidRPr="00471D98">
        <w:rPr>
          <w:spacing w:val="-2"/>
        </w:rPr>
        <w:t xml:space="preserve"> </w:t>
      </w:r>
      <w:r w:rsidRPr="00471D98">
        <w:t>External</w:t>
      </w:r>
      <w:r w:rsidRPr="00471D98">
        <w:rPr>
          <w:spacing w:val="-2"/>
        </w:rPr>
        <w:t xml:space="preserve"> </w:t>
      </w:r>
      <w:r w:rsidRPr="00471D98">
        <w:t>Auditor</w:t>
      </w:r>
      <w:r w:rsidRPr="00471D98">
        <w:rPr>
          <w:spacing w:val="-4"/>
        </w:rPr>
        <w:t xml:space="preserve"> </w:t>
      </w:r>
      <w:r w:rsidRPr="00471D98">
        <w:t>for</w:t>
      </w:r>
      <w:r w:rsidRPr="00471D98">
        <w:rPr>
          <w:spacing w:val="-3"/>
        </w:rPr>
        <w:t xml:space="preserve"> </w:t>
      </w:r>
      <w:r w:rsidRPr="00471D98">
        <w:t>fiscal</w:t>
      </w:r>
      <w:r w:rsidRPr="00471D98">
        <w:rPr>
          <w:spacing w:val="-2"/>
        </w:rPr>
        <w:t xml:space="preserve"> </w:t>
      </w:r>
      <w:r w:rsidRPr="00471D98">
        <w:t>year</w:t>
      </w:r>
      <w:r w:rsidRPr="00471D98">
        <w:rPr>
          <w:spacing w:val="-4"/>
        </w:rPr>
        <w:t xml:space="preserve"> </w:t>
      </w:r>
      <w:r w:rsidRPr="00471D98">
        <w:t>ending</w:t>
      </w:r>
      <w:r w:rsidRPr="00471D98">
        <w:rPr>
          <w:spacing w:val="-4"/>
        </w:rPr>
        <w:t xml:space="preserve"> </w:t>
      </w:r>
      <w:r w:rsidRPr="00471D98">
        <w:t>31</w:t>
      </w:r>
      <w:r w:rsidRPr="00471D98">
        <w:rPr>
          <w:spacing w:val="-4"/>
        </w:rPr>
        <w:t xml:space="preserve"> </w:t>
      </w:r>
      <w:r w:rsidRPr="00471D98">
        <w:t>December</w:t>
      </w:r>
      <w:r w:rsidRPr="00471D98">
        <w:rPr>
          <w:spacing w:val="-4"/>
        </w:rPr>
        <w:t xml:space="preserve"> </w:t>
      </w:r>
      <w:r w:rsidRPr="00471D98">
        <w:t>202</w:t>
      </w:r>
      <w:r w:rsidR="00652597" w:rsidRPr="00471D98">
        <w:t>5</w:t>
      </w:r>
    </w:p>
    <w:p w14:paraId="75511FDC" w14:textId="77777777" w:rsidR="0053552F" w:rsidRPr="00471D98" w:rsidRDefault="0053552F">
      <w:pPr>
        <w:pStyle w:val="BodyText"/>
        <w:spacing w:before="9"/>
        <w:rPr>
          <w:sz w:val="22"/>
          <w:szCs w:val="22"/>
        </w:rPr>
      </w:pPr>
    </w:p>
    <w:p w14:paraId="6B1B5B22" w14:textId="1C4E4694" w:rsidR="0053552F" w:rsidRPr="00471D98" w:rsidRDefault="00C84FFA" w:rsidP="0026737B">
      <w:pPr>
        <w:pStyle w:val="Heading1"/>
        <w:ind w:left="372"/>
        <w:jc w:val="both"/>
        <w:rPr>
          <w:b w:val="0"/>
          <w:sz w:val="22"/>
          <w:szCs w:val="22"/>
        </w:rPr>
      </w:pPr>
      <w:r w:rsidRPr="00471D98">
        <w:rPr>
          <w:sz w:val="22"/>
          <w:szCs w:val="22"/>
        </w:rPr>
        <w:t>Amendment</w:t>
      </w:r>
      <w:r w:rsidRPr="00471D98">
        <w:rPr>
          <w:spacing w:val="-3"/>
          <w:sz w:val="22"/>
          <w:szCs w:val="22"/>
        </w:rPr>
        <w:t xml:space="preserve"> </w:t>
      </w:r>
      <w:r w:rsidRPr="00471D98">
        <w:rPr>
          <w:sz w:val="22"/>
          <w:szCs w:val="22"/>
        </w:rPr>
        <w:t>of</w:t>
      </w:r>
      <w:r w:rsidRPr="00471D98">
        <w:rPr>
          <w:spacing w:val="-3"/>
          <w:sz w:val="22"/>
          <w:szCs w:val="22"/>
        </w:rPr>
        <w:t xml:space="preserve"> </w:t>
      </w:r>
      <w:r w:rsidRPr="00471D98">
        <w:rPr>
          <w:sz w:val="22"/>
          <w:szCs w:val="22"/>
        </w:rPr>
        <w:t>Charter,</w:t>
      </w:r>
      <w:r w:rsidRPr="00471D98">
        <w:rPr>
          <w:spacing w:val="-1"/>
          <w:sz w:val="22"/>
          <w:szCs w:val="22"/>
        </w:rPr>
        <w:t xml:space="preserve"> </w:t>
      </w:r>
      <w:r w:rsidRPr="00471D98">
        <w:rPr>
          <w:sz w:val="22"/>
          <w:szCs w:val="22"/>
        </w:rPr>
        <w:t>By-Laws</w:t>
      </w:r>
      <w:r w:rsidRPr="00471D98">
        <w:rPr>
          <w:spacing w:val="-3"/>
          <w:sz w:val="22"/>
          <w:szCs w:val="22"/>
        </w:rPr>
        <w:t xml:space="preserve"> </w:t>
      </w:r>
      <w:r w:rsidRPr="00471D98">
        <w:rPr>
          <w:sz w:val="22"/>
          <w:szCs w:val="22"/>
        </w:rPr>
        <w:t>and</w:t>
      </w:r>
      <w:r w:rsidRPr="00471D98">
        <w:rPr>
          <w:spacing w:val="-2"/>
          <w:sz w:val="22"/>
          <w:szCs w:val="22"/>
        </w:rPr>
        <w:t xml:space="preserve"> </w:t>
      </w:r>
      <w:r w:rsidRPr="00471D98">
        <w:rPr>
          <w:sz w:val="22"/>
          <w:szCs w:val="22"/>
        </w:rPr>
        <w:t>other</w:t>
      </w:r>
      <w:r w:rsidRPr="00471D98">
        <w:rPr>
          <w:spacing w:val="-2"/>
          <w:sz w:val="22"/>
          <w:szCs w:val="22"/>
        </w:rPr>
        <w:t xml:space="preserve"> </w:t>
      </w:r>
      <w:r w:rsidRPr="00471D98">
        <w:rPr>
          <w:sz w:val="22"/>
          <w:szCs w:val="22"/>
        </w:rPr>
        <w:t>Documents</w:t>
      </w:r>
    </w:p>
    <w:p w14:paraId="4AEF1DF5" w14:textId="02B45E24" w:rsidR="0053552F" w:rsidRPr="00471D98" w:rsidRDefault="00307946" w:rsidP="00307946">
      <w:pPr>
        <w:pStyle w:val="BodyText"/>
        <w:spacing w:before="1"/>
        <w:ind w:left="360" w:right="670"/>
        <w:rPr>
          <w:sz w:val="22"/>
          <w:szCs w:val="22"/>
        </w:rPr>
      </w:pPr>
      <w:r w:rsidRPr="00471D98">
        <w:rPr>
          <w:sz w:val="22"/>
          <w:szCs w:val="22"/>
        </w:rPr>
        <w:t xml:space="preserve">On March 21, 2026, the Board of Directors approved the following amendments in the Bylaws of the Corporation, the same to be presented to the stockholders for approval in the annual stockholders meeting: </w:t>
      </w:r>
    </w:p>
    <w:p w14:paraId="008EEF1C" w14:textId="77777777" w:rsidR="00307946" w:rsidRPr="00471D98" w:rsidRDefault="00307946" w:rsidP="00307946">
      <w:pPr>
        <w:pStyle w:val="BodyText"/>
        <w:spacing w:before="1"/>
        <w:ind w:left="360" w:right="670"/>
        <w:rPr>
          <w:sz w:val="22"/>
          <w:szCs w:val="22"/>
        </w:rPr>
      </w:pPr>
    </w:p>
    <w:tbl>
      <w:tblPr>
        <w:tblStyle w:val="TableGrid"/>
        <w:tblW w:w="0" w:type="auto"/>
        <w:tblInd w:w="820" w:type="dxa"/>
        <w:tblLook w:val="04A0" w:firstRow="1" w:lastRow="0" w:firstColumn="1" w:lastColumn="0" w:noHBand="0" w:noVBand="1"/>
      </w:tblPr>
      <w:tblGrid>
        <w:gridCol w:w="4395"/>
        <w:gridCol w:w="5130"/>
      </w:tblGrid>
      <w:tr w:rsidR="00307946" w:rsidRPr="00471D98" w14:paraId="1BA2913A" w14:textId="77777777" w:rsidTr="004041FB">
        <w:tc>
          <w:tcPr>
            <w:tcW w:w="4395" w:type="dxa"/>
          </w:tcPr>
          <w:p w14:paraId="07DC8E0F" w14:textId="77777777" w:rsidR="00307946" w:rsidRPr="00471D98" w:rsidRDefault="00307946" w:rsidP="004041FB">
            <w:pPr>
              <w:pStyle w:val="ListParagraph"/>
              <w:tabs>
                <w:tab w:val="left" w:pos="821"/>
              </w:tabs>
              <w:spacing w:before="3"/>
              <w:ind w:left="0" w:firstLine="0"/>
            </w:pPr>
            <w:r w:rsidRPr="00471D98">
              <w:t xml:space="preserve">          Prior to Amendment </w:t>
            </w:r>
          </w:p>
        </w:tc>
        <w:tc>
          <w:tcPr>
            <w:tcW w:w="5130" w:type="dxa"/>
          </w:tcPr>
          <w:p w14:paraId="33429032" w14:textId="77777777" w:rsidR="00307946" w:rsidRPr="00471D98" w:rsidRDefault="00307946" w:rsidP="004041FB">
            <w:pPr>
              <w:pStyle w:val="ListParagraph"/>
              <w:tabs>
                <w:tab w:val="left" w:pos="821"/>
              </w:tabs>
              <w:spacing w:before="3"/>
              <w:ind w:left="0" w:firstLine="0"/>
              <w:jc w:val="center"/>
            </w:pPr>
            <w:r w:rsidRPr="00471D98">
              <w:t>Proposed Amendments</w:t>
            </w:r>
          </w:p>
        </w:tc>
      </w:tr>
      <w:tr w:rsidR="00307946" w:rsidRPr="00471D98" w14:paraId="5B581E57" w14:textId="77777777" w:rsidTr="004041FB">
        <w:tc>
          <w:tcPr>
            <w:tcW w:w="4395" w:type="dxa"/>
          </w:tcPr>
          <w:p w14:paraId="46AA275A" w14:textId="77777777" w:rsidR="00307946" w:rsidRPr="00471D98" w:rsidRDefault="00307946" w:rsidP="004041FB">
            <w:pPr>
              <w:pStyle w:val="ListParagraph"/>
              <w:tabs>
                <w:tab w:val="left" w:pos="821"/>
              </w:tabs>
              <w:spacing w:before="3"/>
              <w:ind w:left="0" w:firstLine="0"/>
              <w:jc w:val="both"/>
            </w:pPr>
            <w:r w:rsidRPr="00471D98">
              <w:rPr>
                <w:rFonts w:cstheme="minorHAnsi"/>
                <w:sz w:val="20"/>
                <w:szCs w:val="20"/>
              </w:rPr>
              <w:t xml:space="preserve">Section 3. </w:t>
            </w:r>
            <w:r w:rsidRPr="00471D98">
              <w:rPr>
                <w:rFonts w:cstheme="minorHAnsi"/>
                <w:sz w:val="20"/>
                <w:szCs w:val="20"/>
                <w:u w:val="single"/>
              </w:rPr>
              <w:t xml:space="preserve">Place </w:t>
            </w:r>
            <w:r w:rsidRPr="00471D98">
              <w:rPr>
                <w:rFonts w:cstheme="minorHAnsi"/>
                <w:sz w:val="20"/>
                <w:szCs w:val="20"/>
                <w:u w:val="single" w:color="000000"/>
              </w:rPr>
              <w:t>of Meeting</w:t>
            </w:r>
            <w:r w:rsidRPr="00471D98">
              <w:rPr>
                <w:rFonts w:cstheme="minorHAnsi"/>
                <w:sz w:val="20"/>
                <w:szCs w:val="20"/>
              </w:rPr>
              <w:t>- Stockholders' meeting, whether regular or special, shall be held at the principal office of the corporation or at any place designated by the Board of Directors in the city or municipality where the principal office of the corporation is located,</w:t>
            </w:r>
          </w:p>
        </w:tc>
        <w:tc>
          <w:tcPr>
            <w:tcW w:w="5130" w:type="dxa"/>
          </w:tcPr>
          <w:p w14:paraId="08B473E7" w14:textId="77777777" w:rsidR="00307946" w:rsidRPr="00471D98" w:rsidRDefault="00307946" w:rsidP="004041FB">
            <w:pPr>
              <w:spacing w:after="261" w:line="225" w:lineRule="auto"/>
              <w:ind w:left="70"/>
              <w:jc w:val="both"/>
              <w:rPr>
                <w:rFonts w:cstheme="minorHAnsi"/>
                <w:b/>
                <w:bCs/>
                <w:sz w:val="20"/>
                <w:szCs w:val="20"/>
                <w:u w:val="single"/>
              </w:rPr>
            </w:pPr>
            <w:r w:rsidRPr="00471D98">
              <w:rPr>
                <w:rFonts w:cstheme="minorHAnsi"/>
                <w:sz w:val="20"/>
                <w:szCs w:val="20"/>
              </w:rPr>
              <w:t xml:space="preserve">Section 3. </w:t>
            </w:r>
            <w:r w:rsidRPr="00471D98">
              <w:rPr>
                <w:rFonts w:cstheme="minorHAnsi"/>
                <w:sz w:val="20"/>
                <w:szCs w:val="20"/>
                <w:u w:val="single"/>
              </w:rPr>
              <w:t xml:space="preserve">Place </w:t>
            </w:r>
            <w:r w:rsidRPr="00471D98">
              <w:rPr>
                <w:rFonts w:cstheme="minorHAnsi"/>
                <w:sz w:val="20"/>
                <w:szCs w:val="20"/>
                <w:u w:val="single" w:color="000000"/>
              </w:rPr>
              <w:t>of Meeting</w:t>
            </w:r>
            <w:r w:rsidRPr="00471D98">
              <w:rPr>
                <w:rFonts w:cstheme="minorHAnsi"/>
                <w:sz w:val="20"/>
                <w:szCs w:val="20"/>
              </w:rPr>
              <w:t xml:space="preserve">- Stockholders' meeting, whether regular or special, shall be held at the principal office of the corporation or at any place designated by the Board of Directors in the city or municipality where the principal office of the corporation is located, </w:t>
            </w:r>
            <w:r w:rsidRPr="00471D98">
              <w:rPr>
                <w:rFonts w:cstheme="minorHAnsi"/>
                <w:b/>
                <w:bCs/>
                <w:sz w:val="20"/>
                <w:szCs w:val="20"/>
                <w:u w:val="single"/>
              </w:rPr>
              <w:t>in person and/or through remote communication, or via video/teleconferencing and similar online tools. If a stockholder intends to participate in a meeting through remote communication, he/she shall notify in advance the Presiding Officer and/or the Corporate Secretary of his/her intention to do so. The Corporate Secretary shall note such fact in the minutes of the meeting.</w:t>
            </w:r>
          </w:p>
          <w:p w14:paraId="0DCF0DFB" w14:textId="77777777" w:rsidR="00307946" w:rsidRPr="00471D98" w:rsidRDefault="00307946" w:rsidP="004041FB">
            <w:pPr>
              <w:pStyle w:val="ListParagraph"/>
              <w:tabs>
                <w:tab w:val="left" w:pos="821"/>
              </w:tabs>
              <w:spacing w:before="3"/>
              <w:ind w:left="0" w:firstLine="0"/>
              <w:rPr>
                <w:sz w:val="20"/>
                <w:szCs w:val="20"/>
              </w:rPr>
            </w:pPr>
          </w:p>
        </w:tc>
      </w:tr>
      <w:tr w:rsidR="00307946" w:rsidRPr="00471D98" w14:paraId="02717462" w14:textId="77777777" w:rsidTr="004041FB">
        <w:tc>
          <w:tcPr>
            <w:tcW w:w="4395" w:type="dxa"/>
          </w:tcPr>
          <w:p w14:paraId="5E90C65F" w14:textId="77777777" w:rsidR="00307946" w:rsidRPr="00471D98" w:rsidRDefault="00307946" w:rsidP="004041FB">
            <w:pPr>
              <w:spacing w:after="199" w:line="225" w:lineRule="auto"/>
              <w:ind w:left="-20"/>
              <w:jc w:val="both"/>
              <w:rPr>
                <w:rFonts w:cstheme="minorHAnsi"/>
                <w:sz w:val="20"/>
                <w:szCs w:val="20"/>
              </w:rPr>
            </w:pPr>
            <w:r w:rsidRPr="00471D98">
              <w:rPr>
                <w:rFonts w:cstheme="minorHAnsi"/>
                <w:sz w:val="20"/>
                <w:szCs w:val="20"/>
              </w:rPr>
              <w:t xml:space="preserve">Section 6. </w:t>
            </w:r>
            <w:r w:rsidRPr="00471D98">
              <w:rPr>
                <w:rFonts w:cstheme="minorHAnsi"/>
                <w:sz w:val="20"/>
                <w:szCs w:val="20"/>
                <w:u w:val="single" w:color="000000"/>
              </w:rPr>
              <w:t>Conduct of Meeting</w:t>
            </w:r>
            <w:r w:rsidRPr="00471D98">
              <w:rPr>
                <w:rFonts w:cstheme="minorHAnsi"/>
                <w:sz w:val="20"/>
                <w:szCs w:val="20"/>
              </w:rPr>
              <w:t xml:space="preserve"> — Meeting of the stockholders shall be presided over by the Chairman or, in his absence, by the President. The Secretary shall act as Secretary of every meeting, but if not present, the Chairman of the meeting shall appoint a secretary of the meeting. The Chairman of the meeting may adjourn the meeting without notice other than that announced at the meeting.</w:t>
            </w:r>
          </w:p>
          <w:p w14:paraId="73171163" w14:textId="77777777" w:rsidR="00307946" w:rsidRPr="00471D98" w:rsidRDefault="00307946" w:rsidP="004041FB">
            <w:pPr>
              <w:pStyle w:val="ListParagraph"/>
              <w:tabs>
                <w:tab w:val="left" w:pos="821"/>
              </w:tabs>
              <w:spacing w:before="3"/>
              <w:ind w:left="0" w:firstLine="0"/>
            </w:pPr>
          </w:p>
        </w:tc>
        <w:tc>
          <w:tcPr>
            <w:tcW w:w="5130" w:type="dxa"/>
          </w:tcPr>
          <w:p w14:paraId="5702EBDD" w14:textId="77777777" w:rsidR="00307946" w:rsidRPr="00471D98" w:rsidRDefault="00307946" w:rsidP="004041FB">
            <w:pPr>
              <w:tabs>
                <w:tab w:val="left" w:pos="1150"/>
              </w:tabs>
              <w:spacing w:after="199" w:line="225" w:lineRule="auto"/>
              <w:jc w:val="both"/>
              <w:rPr>
                <w:rFonts w:cstheme="minorHAnsi"/>
                <w:b/>
                <w:bCs/>
                <w:sz w:val="20"/>
                <w:szCs w:val="20"/>
                <w:u w:val="single"/>
              </w:rPr>
            </w:pPr>
            <w:r w:rsidRPr="00471D98">
              <w:rPr>
                <w:rFonts w:cstheme="minorHAnsi"/>
                <w:sz w:val="20"/>
                <w:szCs w:val="20"/>
              </w:rPr>
              <w:t xml:space="preserve">Section 6. </w:t>
            </w:r>
            <w:r w:rsidRPr="00471D98">
              <w:rPr>
                <w:rFonts w:cstheme="minorHAnsi"/>
                <w:sz w:val="20"/>
                <w:szCs w:val="20"/>
                <w:u w:val="single" w:color="000000"/>
              </w:rPr>
              <w:t>Conduct of Meeting</w:t>
            </w:r>
            <w:r w:rsidRPr="00471D98">
              <w:rPr>
                <w:rFonts w:cstheme="minorHAnsi"/>
                <w:sz w:val="20"/>
                <w:szCs w:val="20"/>
              </w:rPr>
              <w:t xml:space="preserve"> — </w:t>
            </w:r>
            <w:r w:rsidRPr="00471D98">
              <w:rPr>
                <w:rFonts w:cstheme="minorHAnsi"/>
                <w:b/>
                <w:bCs/>
                <w:sz w:val="20"/>
                <w:szCs w:val="20"/>
                <w:u w:val="single"/>
              </w:rPr>
              <w:t xml:space="preserve">Meeting of the stockholders may be conducted in person and/or through remote communication or via tele/video conference. If a stockholder intends to participate in  a meeting through remote communication or tele/video conference, he/she shall notify in advance the Presiding Officer and the Corporate Secretary of his/her intention. Such fact shall be noted in the minutes of the meeting.  </w:t>
            </w:r>
          </w:p>
          <w:p w14:paraId="261F6284" w14:textId="77777777" w:rsidR="00307946" w:rsidRPr="00471D98" w:rsidRDefault="00307946" w:rsidP="004041FB">
            <w:pPr>
              <w:spacing w:after="199" w:line="225" w:lineRule="auto"/>
              <w:ind w:left="-20"/>
              <w:jc w:val="both"/>
              <w:rPr>
                <w:rFonts w:cstheme="minorHAnsi"/>
                <w:sz w:val="20"/>
                <w:szCs w:val="20"/>
              </w:rPr>
            </w:pPr>
            <w:r w:rsidRPr="00471D98">
              <w:rPr>
                <w:rFonts w:cstheme="minorHAnsi"/>
                <w:sz w:val="20"/>
                <w:szCs w:val="20"/>
              </w:rPr>
              <w:t>Meeting of the stockholders shall be presided over by the Chairman or, in his absence, by the President. The Secretary shall act as Secretary of every meeting, but if not present, the Chairman of the meeting shall appoint a secretary of the meeting. The Chairman of the meeting may adjourn the meeting without notice other than that announced at the meeting.</w:t>
            </w:r>
          </w:p>
          <w:p w14:paraId="1D1324A4" w14:textId="77777777" w:rsidR="00307946" w:rsidRPr="00471D98" w:rsidRDefault="00307946" w:rsidP="004041FB">
            <w:pPr>
              <w:pStyle w:val="ListParagraph"/>
              <w:tabs>
                <w:tab w:val="left" w:pos="821"/>
              </w:tabs>
              <w:spacing w:before="3"/>
              <w:ind w:left="0" w:firstLine="0"/>
              <w:rPr>
                <w:sz w:val="20"/>
                <w:szCs w:val="20"/>
              </w:rPr>
            </w:pPr>
          </w:p>
        </w:tc>
      </w:tr>
      <w:tr w:rsidR="00307946" w:rsidRPr="00471D98" w14:paraId="6A5A3162" w14:textId="77777777" w:rsidTr="004041FB">
        <w:tc>
          <w:tcPr>
            <w:tcW w:w="4395" w:type="dxa"/>
          </w:tcPr>
          <w:p w14:paraId="18E190E0" w14:textId="77777777" w:rsidR="00AF56DF" w:rsidRPr="00471D98" w:rsidRDefault="00307946" w:rsidP="00AF56DF">
            <w:pPr>
              <w:spacing w:after="237" w:line="225" w:lineRule="auto"/>
              <w:jc w:val="both"/>
              <w:rPr>
                <w:rFonts w:cstheme="minorHAnsi"/>
                <w:sz w:val="20"/>
                <w:szCs w:val="20"/>
              </w:rPr>
            </w:pPr>
            <w:r w:rsidRPr="00471D98">
              <w:rPr>
                <w:rFonts w:cstheme="minorHAnsi"/>
                <w:sz w:val="20"/>
                <w:szCs w:val="20"/>
              </w:rPr>
              <w:t xml:space="preserve">Section 7. </w:t>
            </w:r>
            <w:r w:rsidRPr="00471D98">
              <w:rPr>
                <w:rFonts w:cstheme="minorHAnsi"/>
                <w:sz w:val="20"/>
                <w:szCs w:val="20"/>
                <w:u w:val="single" w:color="000000"/>
              </w:rPr>
              <w:t>Manner of Voting</w:t>
            </w:r>
            <w:r w:rsidRPr="00471D98">
              <w:rPr>
                <w:rFonts w:cstheme="minorHAnsi"/>
                <w:sz w:val="20"/>
                <w:szCs w:val="20"/>
              </w:rPr>
              <w:t xml:space="preserve"> — At all meetings of stockholders, a stockholder may vote in person or by proxy executed in writing by the stockholder or his duly authorized attorney-in-fact. Unless otherwise provided in the proxy, it shall be valid only for the meeting at which it has been represented to the Secretary.</w:t>
            </w:r>
          </w:p>
          <w:p w14:paraId="37111A25" w14:textId="1D8F2DED" w:rsidR="00307946" w:rsidRPr="00471D98" w:rsidRDefault="00307946" w:rsidP="00AF56DF">
            <w:pPr>
              <w:spacing w:after="237" w:line="225" w:lineRule="auto"/>
              <w:jc w:val="both"/>
              <w:rPr>
                <w:rFonts w:cstheme="minorHAnsi"/>
                <w:sz w:val="20"/>
                <w:szCs w:val="20"/>
              </w:rPr>
            </w:pPr>
            <w:r w:rsidRPr="00471D98">
              <w:rPr>
                <w:rFonts w:cstheme="minorHAnsi"/>
                <w:sz w:val="20"/>
                <w:szCs w:val="20"/>
              </w:rPr>
              <w:t xml:space="preserve">All proxies must be in the hands of the Secretary not later than one(1) day before the scheduled meeting.Based on the scheduled Stockholders’ Meeting, the deadline is on </w:t>
            </w:r>
            <w:r w:rsidRPr="00471D98">
              <w:rPr>
                <w:rFonts w:cstheme="minorHAnsi"/>
                <w:sz w:val="20"/>
                <w:szCs w:val="20"/>
              </w:rPr>
              <w:lastRenderedPageBreak/>
              <w:t>the FIRST SATURDAY OF MARCH on or before 5:00 p.m. Such proxies filed with the Secretary may be revoked by the stockholder concerned either in an instrument in writing duly presented and recorded with the Secretary prior to a scheduled meeting or by his personal presence at the meeting. The decision of the Secretary on the validity of the proxies shall be final and binding in fill set aside by a court of competent jurisdiction.</w:t>
            </w:r>
          </w:p>
          <w:p w14:paraId="2624DBC7" w14:textId="77777777" w:rsidR="00307946" w:rsidRPr="00471D98" w:rsidRDefault="00307946" w:rsidP="004041FB">
            <w:pPr>
              <w:pStyle w:val="ListParagraph"/>
              <w:tabs>
                <w:tab w:val="left" w:pos="821"/>
              </w:tabs>
              <w:spacing w:before="3"/>
              <w:ind w:left="0" w:firstLine="0"/>
            </w:pPr>
          </w:p>
        </w:tc>
        <w:tc>
          <w:tcPr>
            <w:tcW w:w="5130" w:type="dxa"/>
          </w:tcPr>
          <w:p w14:paraId="6F103A88" w14:textId="77777777" w:rsidR="00307946" w:rsidRPr="00471D98" w:rsidRDefault="00307946" w:rsidP="004041FB">
            <w:pPr>
              <w:spacing w:after="237" w:line="225" w:lineRule="auto"/>
              <w:jc w:val="both"/>
              <w:rPr>
                <w:rFonts w:cstheme="minorHAnsi"/>
                <w:sz w:val="20"/>
                <w:szCs w:val="20"/>
              </w:rPr>
            </w:pPr>
            <w:r w:rsidRPr="00471D98">
              <w:rPr>
                <w:rFonts w:cstheme="minorHAnsi"/>
                <w:sz w:val="20"/>
                <w:szCs w:val="20"/>
              </w:rPr>
              <w:lastRenderedPageBreak/>
              <w:t xml:space="preserve">Section 7. </w:t>
            </w:r>
            <w:r w:rsidRPr="00471D98">
              <w:rPr>
                <w:rFonts w:cstheme="minorHAnsi"/>
                <w:sz w:val="20"/>
                <w:szCs w:val="20"/>
                <w:u w:val="single" w:color="000000"/>
              </w:rPr>
              <w:t>Manner of Voting</w:t>
            </w:r>
            <w:r w:rsidRPr="00471D98">
              <w:rPr>
                <w:rFonts w:cstheme="minorHAnsi"/>
                <w:sz w:val="20"/>
                <w:szCs w:val="20"/>
              </w:rPr>
              <w:t xml:space="preserve"> — At all meetings of stockholders, a stockholder may vote in person or by proxy executed in writing by the stockholder or his duly authorized attorney-in-fact. Unless otherwise provided in the proxy, it shall be valid only for the meeting at which it has been represented to the Secretary.</w:t>
            </w:r>
          </w:p>
          <w:p w14:paraId="5CA25A0E" w14:textId="77777777" w:rsidR="00307946" w:rsidRPr="00471D98" w:rsidRDefault="00307946" w:rsidP="004041FB">
            <w:pPr>
              <w:spacing w:after="226" w:line="225" w:lineRule="auto"/>
              <w:jc w:val="both"/>
              <w:rPr>
                <w:rFonts w:cstheme="minorHAnsi"/>
                <w:sz w:val="20"/>
                <w:szCs w:val="20"/>
              </w:rPr>
            </w:pPr>
            <w:r w:rsidRPr="00471D98">
              <w:rPr>
                <w:rFonts w:cstheme="minorHAnsi"/>
                <w:sz w:val="20"/>
                <w:szCs w:val="20"/>
              </w:rPr>
              <w:t xml:space="preserve">All proxies must be in the hands of the Secretary not later than </w:t>
            </w:r>
            <w:r w:rsidRPr="00471D98">
              <w:rPr>
                <w:rFonts w:cstheme="minorHAnsi"/>
                <w:b/>
                <w:bCs/>
                <w:sz w:val="20"/>
                <w:szCs w:val="20"/>
                <w:u w:val="single"/>
              </w:rPr>
              <w:t>Fourteen (14) days</w:t>
            </w:r>
            <w:r w:rsidRPr="00471D98">
              <w:rPr>
                <w:rFonts w:cstheme="minorHAnsi"/>
                <w:sz w:val="20"/>
                <w:szCs w:val="20"/>
              </w:rPr>
              <w:t xml:space="preserve"> before the scheduled meeting. Such proxies filed with the Secretary may be revoked by the stockholder concerned either in an instrument in writing duly presented and </w:t>
            </w:r>
            <w:r w:rsidRPr="00471D98">
              <w:rPr>
                <w:rFonts w:cstheme="minorHAnsi"/>
                <w:sz w:val="20"/>
                <w:szCs w:val="20"/>
              </w:rPr>
              <w:lastRenderedPageBreak/>
              <w:t>recorded with the Secretary prior to a scheduled meeting or by his personal presence at the meeting. The decision of the Secretary on the validity of the proxies shall be final and binding in fill set aside by a court of competent jurisdiction.</w:t>
            </w:r>
          </w:p>
          <w:p w14:paraId="5B65C598" w14:textId="77777777" w:rsidR="00307946" w:rsidRPr="00471D98" w:rsidRDefault="00307946" w:rsidP="004041FB">
            <w:pPr>
              <w:pStyle w:val="ListParagraph"/>
              <w:tabs>
                <w:tab w:val="left" w:pos="821"/>
              </w:tabs>
              <w:spacing w:before="3"/>
              <w:ind w:left="0" w:firstLine="0"/>
              <w:rPr>
                <w:sz w:val="20"/>
                <w:szCs w:val="20"/>
              </w:rPr>
            </w:pPr>
          </w:p>
        </w:tc>
      </w:tr>
      <w:tr w:rsidR="00307946" w:rsidRPr="00471D98" w14:paraId="47F3D3C1" w14:textId="77777777" w:rsidTr="004041FB">
        <w:trPr>
          <w:trHeight w:val="4436"/>
        </w:trPr>
        <w:tc>
          <w:tcPr>
            <w:tcW w:w="4395" w:type="dxa"/>
          </w:tcPr>
          <w:p w14:paraId="21255C4A" w14:textId="77777777" w:rsidR="00307946" w:rsidRPr="00471D98" w:rsidRDefault="00307946" w:rsidP="004041FB">
            <w:pPr>
              <w:pStyle w:val="ListParagraph"/>
              <w:tabs>
                <w:tab w:val="left" w:pos="821"/>
              </w:tabs>
              <w:spacing w:before="3"/>
              <w:ind w:left="0" w:firstLine="0"/>
            </w:pPr>
          </w:p>
          <w:p w14:paraId="315234A3" w14:textId="77777777" w:rsidR="00307946" w:rsidRPr="00471D98" w:rsidRDefault="00307946" w:rsidP="004041FB">
            <w:pPr>
              <w:tabs>
                <w:tab w:val="left" w:pos="0"/>
              </w:tabs>
              <w:spacing w:after="274" w:line="225" w:lineRule="auto"/>
              <w:ind w:left="-20"/>
              <w:jc w:val="both"/>
              <w:rPr>
                <w:rFonts w:cstheme="minorHAnsi"/>
                <w:sz w:val="20"/>
                <w:szCs w:val="20"/>
              </w:rPr>
            </w:pPr>
            <w:r w:rsidRPr="00471D98">
              <w:rPr>
                <w:rFonts w:cstheme="minorHAnsi"/>
                <w:sz w:val="20"/>
                <w:szCs w:val="20"/>
              </w:rPr>
              <w:t>Section 8.</w:t>
            </w:r>
            <w:r w:rsidRPr="00471D98">
              <w:rPr>
                <w:rFonts w:cstheme="minorHAnsi"/>
                <w:sz w:val="20"/>
                <w:szCs w:val="20"/>
                <w:u w:val="single" w:color="000000"/>
              </w:rPr>
              <w:t>Closing of Stock and Transfer Book or Fixing of Record Date</w:t>
            </w:r>
            <w:r w:rsidRPr="00471D98">
              <w:rPr>
                <w:rFonts w:cstheme="minorHAnsi"/>
                <w:sz w:val="20"/>
                <w:szCs w:val="20"/>
              </w:rPr>
              <w:t xml:space="preserve"> — For the purpose of determining the stockholders entitled to notice of, or to vote at any meeting of stockholders or any adjournment thereof, or to receive payment of any dividend, or of deciding of stockholders for any other proper purpose, the Board of Directors may provide that the stock and transfer book be closed for a stated period but not to exceed, in any case, twenty (20) days immediately preceding such meeting.</w:t>
            </w:r>
          </w:p>
          <w:p w14:paraId="39BA1C12" w14:textId="77777777" w:rsidR="00307946" w:rsidRPr="00471D98" w:rsidRDefault="00307946" w:rsidP="004041FB">
            <w:pPr>
              <w:spacing w:after="274" w:line="225" w:lineRule="auto"/>
              <w:ind w:firstLine="710"/>
              <w:jc w:val="both"/>
              <w:rPr>
                <w:rFonts w:cstheme="minorHAnsi"/>
                <w:sz w:val="20"/>
                <w:szCs w:val="20"/>
              </w:rPr>
            </w:pPr>
            <w:r w:rsidRPr="00471D98">
              <w:rPr>
                <w:rFonts w:cstheme="minorHAnsi"/>
                <w:sz w:val="20"/>
                <w:szCs w:val="20"/>
              </w:rPr>
              <w:t xml:space="preserve">In lieu of closing the stock and transfer books, the Board of Directors may fix in advance a date as the record date for any such determination of stockholders. Such date shall in no case be more than twenty(20) days prior to the date on which the particular action requiring such determination of stockholders is to be taken, except in instance where the applicable rules and regulations provide otherwise. </w:t>
            </w:r>
          </w:p>
          <w:p w14:paraId="33D3A3A0" w14:textId="77777777" w:rsidR="00307946" w:rsidRPr="00471D98" w:rsidRDefault="00307946" w:rsidP="004041FB">
            <w:pPr>
              <w:spacing w:after="274" w:line="225" w:lineRule="auto"/>
              <w:ind w:firstLine="710"/>
              <w:jc w:val="both"/>
            </w:pPr>
          </w:p>
        </w:tc>
        <w:tc>
          <w:tcPr>
            <w:tcW w:w="5130" w:type="dxa"/>
          </w:tcPr>
          <w:p w14:paraId="5938F6BB" w14:textId="77777777" w:rsidR="00307946" w:rsidRPr="00471D98" w:rsidRDefault="00307946" w:rsidP="004041FB">
            <w:pPr>
              <w:tabs>
                <w:tab w:val="left" w:pos="0"/>
              </w:tabs>
              <w:spacing w:after="274" w:line="225" w:lineRule="auto"/>
              <w:ind w:left="-20"/>
              <w:jc w:val="both"/>
              <w:rPr>
                <w:rFonts w:cstheme="minorHAnsi"/>
                <w:sz w:val="20"/>
                <w:szCs w:val="20"/>
              </w:rPr>
            </w:pPr>
            <w:r w:rsidRPr="00471D98">
              <w:rPr>
                <w:rFonts w:cstheme="minorHAnsi"/>
                <w:sz w:val="20"/>
                <w:szCs w:val="20"/>
              </w:rPr>
              <w:t>Section 8.</w:t>
            </w:r>
            <w:r w:rsidRPr="00471D98">
              <w:rPr>
                <w:rFonts w:cstheme="minorHAnsi"/>
                <w:sz w:val="20"/>
                <w:szCs w:val="20"/>
                <w:u w:val="single" w:color="000000"/>
              </w:rPr>
              <w:t>Closing of Stock and Transfer Book or Fixing of Record Date</w:t>
            </w:r>
            <w:r w:rsidRPr="00471D98">
              <w:rPr>
                <w:rFonts w:cstheme="minorHAnsi"/>
                <w:sz w:val="20"/>
                <w:szCs w:val="20"/>
              </w:rPr>
              <w:t xml:space="preserve"> — For the purpose of determining the stockholders entitled to notice of, or to vote at any meeting of stockholders or any adjournment thereof, or to receive payment of any dividend, or of deciding of stockholders for any other proper purpose, the Board of Directors may provide that the stock and transfer book be closed for a stated period but not to exceed, in any case, twenty (20) days immediately preceding such meeting.</w:t>
            </w:r>
          </w:p>
          <w:p w14:paraId="795E5A51" w14:textId="77777777" w:rsidR="00307946" w:rsidRPr="00471D98" w:rsidRDefault="00307946" w:rsidP="004041FB">
            <w:pPr>
              <w:spacing w:after="274" w:line="225" w:lineRule="auto"/>
              <w:ind w:firstLine="710"/>
              <w:jc w:val="both"/>
              <w:rPr>
                <w:rFonts w:cstheme="minorHAnsi"/>
                <w:b/>
                <w:bCs/>
                <w:sz w:val="20"/>
                <w:szCs w:val="20"/>
                <w:u w:val="single"/>
              </w:rPr>
            </w:pPr>
            <w:r w:rsidRPr="00471D98">
              <w:rPr>
                <w:rFonts w:cstheme="minorHAnsi"/>
                <w:b/>
                <w:bCs/>
                <w:sz w:val="20"/>
                <w:szCs w:val="20"/>
                <w:u w:val="single"/>
              </w:rPr>
              <w:t xml:space="preserve">In lieu of closing the stock and transfer books, the Board of Directors may fix in advance a date as the record date for any such determination of stockholders. </w:t>
            </w:r>
          </w:p>
          <w:p w14:paraId="33BBD554" w14:textId="77777777" w:rsidR="00307946" w:rsidRPr="00471D98" w:rsidRDefault="00307946" w:rsidP="004041FB">
            <w:pPr>
              <w:pStyle w:val="ListParagraph"/>
              <w:tabs>
                <w:tab w:val="left" w:pos="821"/>
              </w:tabs>
              <w:spacing w:before="3"/>
              <w:ind w:left="0" w:firstLine="0"/>
              <w:rPr>
                <w:sz w:val="20"/>
                <w:szCs w:val="20"/>
              </w:rPr>
            </w:pPr>
          </w:p>
        </w:tc>
      </w:tr>
    </w:tbl>
    <w:p w14:paraId="700F5D97" w14:textId="77777777" w:rsidR="00307946" w:rsidRPr="00471D98" w:rsidRDefault="00307946" w:rsidP="00307946">
      <w:pPr>
        <w:pStyle w:val="ListParagraph"/>
        <w:tabs>
          <w:tab w:val="left" w:pos="821"/>
        </w:tabs>
        <w:spacing w:before="3"/>
        <w:ind w:firstLine="0"/>
      </w:pPr>
      <w:r w:rsidRPr="00471D98">
        <w:t xml:space="preserve"> </w:t>
      </w:r>
    </w:p>
    <w:p w14:paraId="2428B174" w14:textId="77777777" w:rsidR="00307946" w:rsidRPr="00471D98" w:rsidRDefault="00307946" w:rsidP="00307946">
      <w:pPr>
        <w:pStyle w:val="ListParagraph"/>
        <w:tabs>
          <w:tab w:val="left" w:pos="821"/>
        </w:tabs>
        <w:spacing w:before="3"/>
        <w:ind w:firstLine="0"/>
      </w:pPr>
      <w:r w:rsidRPr="00471D98">
        <w:t xml:space="preserve"> </w:t>
      </w:r>
    </w:p>
    <w:p w14:paraId="3B74B8A6" w14:textId="77777777" w:rsidR="00307946" w:rsidRPr="00471D98" w:rsidRDefault="00307946" w:rsidP="00307946">
      <w:pPr>
        <w:pStyle w:val="BodyText"/>
        <w:spacing w:before="1"/>
        <w:ind w:left="360" w:right="670"/>
        <w:rPr>
          <w:sz w:val="22"/>
          <w:szCs w:val="22"/>
        </w:rPr>
      </w:pPr>
    </w:p>
    <w:p w14:paraId="0D3498A1" w14:textId="77777777" w:rsidR="00307946" w:rsidRPr="00471D98" w:rsidRDefault="00307946">
      <w:pPr>
        <w:pStyle w:val="BodyText"/>
        <w:spacing w:before="1"/>
        <w:rPr>
          <w:sz w:val="22"/>
          <w:szCs w:val="22"/>
        </w:rPr>
      </w:pPr>
    </w:p>
    <w:p w14:paraId="525D1FC3" w14:textId="77777777" w:rsidR="0053552F" w:rsidRPr="00471D98" w:rsidRDefault="00C84FFA">
      <w:pPr>
        <w:pStyle w:val="Heading1"/>
        <w:ind w:left="388"/>
        <w:jc w:val="both"/>
        <w:rPr>
          <w:sz w:val="22"/>
          <w:szCs w:val="22"/>
        </w:rPr>
      </w:pPr>
      <w:r w:rsidRPr="00471D98">
        <w:rPr>
          <w:sz w:val="22"/>
          <w:szCs w:val="22"/>
        </w:rPr>
        <w:t>Voting</w:t>
      </w:r>
      <w:r w:rsidRPr="00471D98">
        <w:rPr>
          <w:spacing w:val="-5"/>
          <w:sz w:val="22"/>
          <w:szCs w:val="22"/>
        </w:rPr>
        <w:t xml:space="preserve"> </w:t>
      </w:r>
      <w:r w:rsidRPr="00471D98">
        <w:rPr>
          <w:sz w:val="22"/>
          <w:szCs w:val="22"/>
        </w:rPr>
        <w:t>Procedures</w:t>
      </w:r>
    </w:p>
    <w:p w14:paraId="59985AEC" w14:textId="77777777" w:rsidR="0053552F" w:rsidRPr="00471D98" w:rsidRDefault="00C84FFA">
      <w:pPr>
        <w:pStyle w:val="BodyText"/>
        <w:spacing w:before="1"/>
        <w:ind w:left="388" w:right="719"/>
        <w:jc w:val="both"/>
        <w:rPr>
          <w:sz w:val="22"/>
          <w:szCs w:val="22"/>
        </w:rPr>
      </w:pPr>
      <w:r w:rsidRPr="00471D98">
        <w:rPr>
          <w:sz w:val="22"/>
          <w:szCs w:val="22"/>
        </w:rPr>
        <w:t>Except</w:t>
      </w:r>
      <w:r w:rsidRPr="00471D98">
        <w:rPr>
          <w:spacing w:val="-11"/>
          <w:sz w:val="22"/>
          <w:szCs w:val="22"/>
        </w:rPr>
        <w:t xml:space="preserve"> </w:t>
      </w:r>
      <w:r w:rsidRPr="00471D98">
        <w:rPr>
          <w:sz w:val="22"/>
          <w:szCs w:val="22"/>
        </w:rPr>
        <w:t>on</w:t>
      </w:r>
      <w:r w:rsidRPr="00471D98">
        <w:rPr>
          <w:spacing w:val="-13"/>
          <w:sz w:val="22"/>
          <w:szCs w:val="22"/>
        </w:rPr>
        <w:t xml:space="preserve"> </w:t>
      </w:r>
      <w:r w:rsidRPr="00471D98">
        <w:rPr>
          <w:sz w:val="22"/>
          <w:szCs w:val="22"/>
        </w:rPr>
        <w:t>the</w:t>
      </w:r>
      <w:r w:rsidRPr="00471D98">
        <w:rPr>
          <w:spacing w:val="-14"/>
          <w:sz w:val="22"/>
          <w:szCs w:val="22"/>
        </w:rPr>
        <w:t xml:space="preserve"> </w:t>
      </w:r>
      <w:r w:rsidRPr="00471D98">
        <w:rPr>
          <w:sz w:val="22"/>
          <w:szCs w:val="22"/>
        </w:rPr>
        <w:t>election</w:t>
      </w:r>
      <w:r w:rsidRPr="00471D98">
        <w:rPr>
          <w:spacing w:val="-13"/>
          <w:sz w:val="22"/>
          <w:szCs w:val="22"/>
        </w:rPr>
        <w:t xml:space="preserve"> </w:t>
      </w:r>
      <w:r w:rsidRPr="00471D98">
        <w:rPr>
          <w:sz w:val="22"/>
          <w:szCs w:val="22"/>
        </w:rPr>
        <w:t>of</w:t>
      </w:r>
      <w:r w:rsidRPr="00471D98">
        <w:rPr>
          <w:spacing w:val="-11"/>
          <w:sz w:val="22"/>
          <w:szCs w:val="22"/>
        </w:rPr>
        <w:t xml:space="preserve"> </w:t>
      </w:r>
      <w:r w:rsidRPr="00471D98">
        <w:rPr>
          <w:sz w:val="22"/>
          <w:szCs w:val="22"/>
        </w:rPr>
        <w:t>directors,</w:t>
      </w:r>
      <w:r w:rsidRPr="00471D98">
        <w:rPr>
          <w:spacing w:val="-10"/>
          <w:sz w:val="22"/>
          <w:szCs w:val="22"/>
        </w:rPr>
        <w:t xml:space="preserve"> </w:t>
      </w:r>
      <w:r w:rsidRPr="00471D98">
        <w:rPr>
          <w:sz w:val="22"/>
          <w:szCs w:val="22"/>
        </w:rPr>
        <w:t>an</w:t>
      </w:r>
      <w:r w:rsidRPr="00471D98">
        <w:rPr>
          <w:spacing w:val="-14"/>
          <w:sz w:val="22"/>
          <w:szCs w:val="22"/>
        </w:rPr>
        <w:t xml:space="preserve"> </w:t>
      </w:r>
      <w:r w:rsidRPr="00471D98">
        <w:rPr>
          <w:sz w:val="22"/>
          <w:szCs w:val="22"/>
        </w:rPr>
        <w:t>affirmative</w:t>
      </w:r>
      <w:r w:rsidRPr="00471D98">
        <w:rPr>
          <w:spacing w:val="-13"/>
          <w:sz w:val="22"/>
          <w:szCs w:val="22"/>
        </w:rPr>
        <w:t xml:space="preserve"> </w:t>
      </w:r>
      <w:r w:rsidRPr="00471D98">
        <w:rPr>
          <w:sz w:val="22"/>
          <w:szCs w:val="22"/>
        </w:rPr>
        <w:t>vote</w:t>
      </w:r>
      <w:r w:rsidRPr="00471D98">
        <w:rPr>
          <w:spacing w:val="-14"/>
          <w:sz w:val="22"/>
          <w:szCs w:val="22"/>
        </w:rPr>
        <w:t xml:space="preserve"> </w:t>
      </w:r>
      <w:r w:rsidRPr="00471D98">
        <w:rPr>
          <w:sz w:val="22"/>
          <w:szCs w:val="22"/>
        </w:rPr>
        <w:t>by</w:t>
      </w:r>
      <w:r w:rsidRPr="00471D98">
        <w:rPr>
          <w:spacing w:val="-10"/>
          <w:sz w:val="22"/>
          <w:szCs w:val="22"/>
        </w:rPr>
        <w:t xml:space="preserve"> </w:t>
      </w:r>
      <w:r w:rsidRPr="00471D98">
        <w:rPr>
          <w:sz w:val="22"/>
          <w:szCs w:val="22"/>
        </w:rPr>
        <w:t>the</w:t>
      </w:r>
      <w:r w:rsidRPr="00471D98">
        <w:rPr>
          <w:spacing w:val="-14"/>
          <w:sz w:val="22"/>
          <w:szCs w:val="22"/>
        </w:rPr>
        <w:t xml:space="preserve"> </w:t>
      </w:r>
      <w:r w:rsidRPr="00471D98">
        <w:rPr>
          <w:sz w:val="22"/>
          <w:szCs w:val="22"/>
        </w:rPr>
        <w:t>stockholders</w:t>
      </w:r>
      <w:r w:rsidRPr="00471D98">
        <w:rPr>
          <w:spacing w:val="-10"/>
          <w:sz w:val="22"/>
          <w:szCs w:val="22"/>
        </w:rPr>
        <w:t xml:space="preserve"> </w:t>
      </w:r>
      <w:r w:rsidRPr="00471D98">
        <w:rPr>
          <w:sz w:val="22"/>
          <w:szCs w:val="22"/>
        </w:rPr>
        <w:t>owning</w:t>
      </w:r>
      <w:r w:rsidRPr="00471D98">
        <w:rPr>
          <w:spacing w:val="-14"/>
          <w:sz w:val="22"/>
          <w:szCs w:val="22"/>
        </w:rPr>
        <w:t xml:space="preserve"> </w:t>
      </w:r>
      <w:r w:rsidRPr="00471D98">
        <w:rPr>
          <w:sz w:val="22"/>
          <w:szCs w:val="22"/>
        </w:rPr>
        <w:t>at</w:t>
      </w:r>
      <w:r w:rsidRPr="00471D98">
        <w:rPr>
          <w:spacing w:val="-10"/>
          <w:sz w:val="22"/>
          <w:szCs w:val="22"/>
        </w:rPr>
        <w:t xml:space="preserve"> </w:t>
      </w:r>
      <w:r w:rsidRPr="00471D98">
        <w:rPr>
          <w:sz w:val="22"/>
          <w:szCs w:val="22"/>
        </w:rPr>
        <w:t>least</w:t>
      </w:r>
      <w:r w:rsidRPr="00471D98">
        <w:rPr>
          <w:spacing w:val="-11"/>
          <w:sz w:val="22"/>
          <w:szCs w:val="22"/>
        </w:rPr>
        <w:t xml:space="preserve"> </w:t>
      </w:r>
      <w:r w:rsidRPr="00471D98">
        <w:rPr>
          <w:sz w:val="22"/>
          <w:szCs w:val="22"/>
        </w:rPr>
        <w:t>a</w:t>
      </w:r>
      <w:r w:rsidRPr="00471D98">
        <w:rPr>
          <w:spacing w:val="-13"/>
          <w:sz w:val="22"/>
          <w:szCs w:val="22"/>
        </w:rPr>
        <w:t xml:space="preserve"> </w:t>
      </w:r>
      <w:r w:rsidRPr="00471D98">
        <w:rPr>
          <w:sz w:val="22"/>
          <w:szCs w:val="22"/>
        </w:rPr>
        <w:t>majority</w:t>
      </w:r>
      <w:r w:rsidRPr="00471D98">
        <w:rPr>
          <w:spacing w:val="-11"/>
          <w:sz w:val="22"/>
          <w:szCs w:val="22"/>
        </w:rPr>
        <w:t xml:space="preserve"> </w:t>
      </w:r>
      <w:r w:rsidRPr="00471D98">
        <w:rPr>
          <w:sz w:val="22"/>
          <w:szCs w:val="22"/>
        </w:rPr>
        <w:t>of</w:t>
      </w:r>
      <w:r w:rsidRPr="00471D98">
        <w:rPr>
          <w:spacing w:val="-10"/>
          <w:sz w:val="22"/>
          <w:szCs w:val="22"/>
        </w:rPr>
        <w:t xml:space="preserve"> </w:t>
      </w:r>
      <w:r w:rsidRPr="00471D98">
        <w:rPr>
          <w:sz w:val="22"/>
          <w:szCs w:val="22"/>
        </w:rPr>
        <w:t>the</w:t>
      </w:r>
      <w:r w:rsidRPr="00471D98">
        <w:rPr>
          <w:spacing w:val="-14"/>
          <w:sz w:val="22"/>
          <w:szCs w:val="22"/>
        </w:rPr>
        <w:t xml:space="preserve"> </w:t>
      </w:r>
      <w:r w:rsidRPr="00471D98">
        <w:rPr>
          <w:sz w:val="22"/>
          <w:szCs w:val="22"/>
        </w:rPr>
        <w:t>outstanding</w:t>
      </w:r>
      <w:r w:rsidRPr="00471D98">
        <w:rPr>
          <w:spacing w:val="1"/>
          <w:sz w:val="22"/>
          <w:szCs w:val="22"/>
        </w:rPr>
        <w:t xml:space="preserve"> </w:t>
      </w:r>
      <w:r w:rsidRPr="00471D98">
        <w:rPr>
          <w:sz w:val="22"/>
          <w:szCs w:val="22"/>
        </w:rPr>
        <w:t>capital stock shall be sufficient to approve matters requiring stockholder’s action.</w:t>
      </w:r>
      <w:r w:rsidRPr="00471D98">
        <w:rPr>
          <w:spacing w:val="1"/>
          <w:sz w:val="22"/>
          <w:szCs w:val="22"/>
        </w:rPr>
        <w:t xml:space="preserve"> </w:t>
      </w:r>
      <w:r w:rsidRPr="00471D98">
        <w:rPr>
          <w:sz w:val="22"/>
          <w:szCs w:val="22"/>
        </w:rPr>
        <w:t>The holder of a majority interest of</w:t>
      </w:r>
      <w:r w:rsidRPr="00471D98">
        <w:rPr>
          <w:spacing w:val="1"/>
          <w:sz w:val="22"/>
          <w:szCs w:val="22"/>
        </w:rPr>
        <w:t xml:space="preserve"> </w:t>
      </w:r>
      <w:r w:rsidRPr="00471D98">
        <w:rPr>
          <w:sz w:val="22"/>
          <w:szCs w:val="22"/>
        </w:rPr>
        <w:t>all outstanding stock of the Company entitled to vote at the meeting, in person or by proxy, shall constitute a quorum</w:t>
      </w:r>
      <w:r w:rsidRPr="00471D98">
        <w:rPr>
          <w:spacing w:val="1"/>
          <w:sz w:val="22"/>
          <w:szCs w:val="22"/>
        </w:rPr>
        <w:t xml:space="preserve"> </w:t>
      </w:r>
      <w:r w:rsidRPr="00471D98">
        <w:rPr>
          <w:sz w:val="22"/>
          <w:szCs w:val="22"/>
        </w:rPr>
        <w:t>for the transaction of business. The holders of common stocks are entitled to one vote per share, but in connection</w:t>
      </w:r>
      <w:r w:rsidRPr="00471D98">
        <w:rPr>
          <w:spacing w:val="1"/>
          <w:sz w:val="22"/>
          <w:szCs w:val="22"/>
        </w:rPr>
        <w:t xml:space="preserve"> </w:t>
      </w:r>
      <w:r w:rsidRPr="00471D98">
        <w:rPr>
          <w:sz w:val="22"/>
          <w:szCs w:val="22"/>
        </w:rPr>
        <w:t>with</w:t>
      </w:r>
      <w:r w:rsidRPr="00471D98">
        <w:rPr>
          <w:spacing w:val="-9"/>
          <w:sz w:val="22"/>
          <w:szCs w:val="22"/>
        </w:rPr>
        <w:t xml:space="preserve"> </w:t>
      </w:r>
      <w:r w:rsidRPr="00471D98">
        <w:rPr>
          <w:sz w:val="22"/>
          <w:szCs w:val="22"/>
        </w:rPr>
        <w:t>the</w:t>
      </w:r>
      <w:r w:rsidRPr="00471D98">
        <w:rPr>
          <w:spacing w:val="-5"/>
          <w:sz w:val="22"/>
          <w:szCs w:val="22"/>
        </w:rPr>
        <w:t xml:space="preserve"> </w:t>
      </w:r>
      <w:r w:rsidRPr="00471D98">
        <w:rPr>
          <w:sz w:val="22"/>
          <w:szCs w:val="22"/>
        </w:rPr>
        <w:t>cumulative</w:t>
      </w:r>
      <w:r w:rsidRPr="00471D98">
        <w:rPr>
          <w:spacing w:val="-6"/>
          <w:sz w:val="22"/>
          <w:szCs w:val="22"/>
        </w:rPr>
        <w:t xml:space="preserve"> </w:t>
      </w:r>
      <w:r w:rsidRPr="00471D98">
        <w:rPr>
          <w:sz w:val="22"/>
          <w:szCs w:val="22"/>
        </w:rPr>
        <w:t>voting</w:t>
      </w:r>
      <w:r w:rsidRPr="00471D98">
        <w:rPr>
          <w:spacing w:val="-8"/>
          <w:sz w:val="22"/>
          <w:szCs w:val="22"/>
        </w:rPr>
        <w:t xml:space="preserve"> </w:t>
      </w:r>
      <w:r w:rsidRPr="00471D98">
        <w:rPr>
          <w:sz w:val="22"/>
          <w:szCs w:val="22"/>
        </w:rPr>
        <w:t>feature</w:t>
      </w:r>
      <w:r w:rsidRPr="00471D98">
        <w:rPr>
          <w:spacing w:val="-6"/>
          <w:sz w:val="22"/>
          <w:szCs w:val="22"/>
        </w:rPr>
        <w:t xml:space="preserve"> </w:t>
      </w:r>
      <w:r w:rsidRPr="00471D98">
        <w:rPr>
          <w:sz w:val="22"/>
          <w:szCs w:val="22"/>
        </w:rPr>
        <w:t>applicable</w:t>
      </w:r>
      <w:r w:rsidRPr="00471D98">
        <w:rPr>
          <w:spacing w:val="-5"/>
          <w:sz w:val="22"/>
          <w:szCs w:val="22"/>
        </w:rPr>
        <w:t xml:space="preserve"> </w:t>
      </w:r>
      <w:r w:rsidRPr="00471D98">
        <w:rPr>
          <w:sz w:val="22"/>
          <w:szCs w:val="22"/>
        </w:rPr>
        <w:t>to</w:t>
      </w:r>
      <w:r w:rsidRPr="00471D98">
        <w:rPr>
          <w:spacing w:val="-5"/>
          <w:sz w:val="22"/>
          <w:szCs w:val="22"/>
        </w:rPr>
        <w:t xml:space="preserve"> </w:t>
      </w:r>
      <w:r w:rsidRPr="00471D98">
        <w:rPr>
          <w:sz w:val="22"/>
          <w:szCs w:val="22"/>
        </w:rPr>
        <w:t>the</w:t>
      </w:r>
      <w:r w:rsidRPr="00471D98">
        <w:rPr>
          <w:spacing w:val="-5"/>
          <w:sz w:val="22"/>
          <w:szCs w:val="22"/>
        </w:rPr>
        <w:t xml:space="preserve"> </w:t>
      </w:r>
      <w:r w:rsidRPr="00471D98">
        <w:rPr>
          <w:sz w:val="22"/>
          <w:szCs w:val="22"/>
        </w:rPr>
        <w:t>election</w:t>
      </w:r>
      <w:r w:rsidRPr="00471D98">
        <w:rPr>
          <w:spacing w:val="-5"/>
          <w:sz w:val="22"/>
          <w:szCs w:val="22"/>
        </w:rPr>
        <w:t xml:space="preserve"> </w:t>
      </w:r>
      <w:r w:rsidRPr="00471D98">
        <w:rPr>
          <w:sz w:val="22"/>
          <w:szCs w:val="22"/>
        </w:rPr>
        <w:t>of</w:t>
      </w:r>
      <w:r w:rsidRPr="00471D98">
        <w:rPr>
          <w:spacing w:val="-6"/>
          <w:sz w:val="22"/>
          <w:szCs w:val="22"/>
        </w:rPr>
        <w:t xml:space="preserve"> </w:t>
      </w:r>
      <w:r w:rsidRPr="00471D98">
        <w:rPr>
          <w:sz w:val="22"/>
          <w:szCs w:val="22"/>
        </w:rPr>
        <w:t>directors,</w:t>
      </w:r>
      <w:r w:rsidRPr="00471D98">
        <w:rPr>
          <w:spacing w:val="-3"/>
          <w:sz w:val="22"/>
          <w:szCs w:val="22"/>
        </w:rPr>
        <w:t xml:space="preserve"> </w:t>
      </w:r>
      <w:r w:rsidRPr="00471D98">
        <w:rPr>
          <w:sz w:val="22"/>
          <w:szCs w:val="22"/>
        </w:rPr>
        <w:t>each</w:t>
      </w:r>
      <w:r w:rsidRPr="00471D98">
        <w:rPr>
          <w:spacing w:val="-6"/>
          <w:sz w:val="22"/>
          <w:szCs w:val="22"/>
        </w:rPr>
        <w:t xml:space="preserve"> </w:t>
      </w:r>
      <w:r w:rsidRPr="00471D98">
        <w:rPr>
          <w:sz w:val="22"/>
          <w:szCs w:val="22"/>
        </w:rPr>
        <w:t>stockholder</w:t>
      </w:r>
      <w:r w:rsidRPr="00471D98">
        <w:rPr>
          <w:spacing w:val="-5"/>
          <w:sz w:val="22"/>
          <w:szCs w:val="22"/>
        </w:rPr>
        <w:t xml:space="preserve"> </w:t>
      </w:r>
      <w:r w:rsidRPr="00471D98">
        <w:rPr>
          <w:sz w:val="22"/>
          <w:szCs w:val="22"/>
        </w:rPr>
        <w:t>is</w:t>
      </w:r>
      <w:r w:rsidRPr="00471D98">
        <w:rPr>
          <w:spacing w:val="-2"/>
          <w:sz w:val="22"/>
          <w:szCs w:val="22"/>
        </w:rPr>
        <w:t xml:space="preserve"> </w:t>
      </w:r>
      <w:r w:rsidRPr="00471D98">
        <w:rPr>
          <w:sz w:val="22"/>
          <w:szCs w:val="22"/>
        </w:rPr>
        <w:t>entitled</w:t>
      </w:r>
      <w:r w:rsidRPr="00471D98">
        <w:rPr>
          <w:spacing w:val="-5"/>
          <w:sz w:val="22"/>
          <w:szCs w:val="22"/>
        </w:rPr>
        <w:t xml:space="preserve"> </w:t>
      </w:r>
      <w:r w:rsidRPr="00471D98">
        <w:rPr>
          <w:sz w:val="22"/>
          <w:szCs w:val="22"/>
        </w:rPr>
        <w:t>to</w:t>
      </w:r>
      <w:r w:rsidRPr="00471D98">
        <w:rPr>
          <w:spacing w:val="-5"/>
          <w:sz w:val="22"/>
          <w:szCs w:val="22"/>
        </w:rPr>
        <w:t xml:space="preserve"> </w:t>
      </w:r>
      <w:r w:rsidRPr="00471D98">
        <w:rPr>
          <w:sz w:val="22"/>
          <w:szCs w:val="22"/>
        </w:rPr>
        <w:t>as</w:t>
      </w:r>
      <w:r w:rsidRPr="00471D98">
        <w:rPr>
          <w:spacing w:val="-6"/>
          <w:sz w:val="22"/>
          <w:szCs w:val="22"/>
        </w:rPr>
        <w:t xml:space="preserve"> </w:t>
      </w:r>
      <w:r w:rsidRPr="00471D98">
        <w:rPr>
          <w:sz w:val="22"/>
          <w:szCs w:val="22"/>
        </w:rPr>
        <w:t>many</w:t>
      </w:r>
      <w:r w:rsidRPr="00471D98">
        <w:rPr>
          <w:spacing w:val="-3"/>
          <w:sz w:val="22"/>
          <w:szCs w:val="22"/>
        </w:rPr>
        <w:t xml:space="preserve"> </w:t>
      </w:r>
      <w:r w:rsidRPr="00471D98">
        <w:rPr>
          <w:sz w:val="22"/>
          <w:szCs w:val="22"/>
        </w:rPr>
        <w:t>votes</w:t>
      </w:r>
      <w:r w:rsidRPr="00471D98">
        <w:rPr>
          <w:spacing w:val="1"/>
          <w:sz w:val="22"/>
          <w:szCs w:val="22"/>
        </w:rPr>
        <w:t xml:space="preserve"> </w:t>
      </w:r>
      <w:r w:rsidRPr="00471D98">
        <w:rPr>
          <w:sz w:val="22"/>
          <w:szCs w:val="22"/>
        </w:rPr>
        <w:t>as</w:t>
      </w:r>
      <w:r w:rsidRPr="00471D98">
        <w:rPr>
          <w:spacing w:val="-5"/>
          <w:sz w:val="22"/>
          <w:szCs w:val="22"/>
        </w:rPr>
        <w:t xml:space="preserve"> </w:t>
      </w:r>
      <w:r w:rsidRPr="00471D98">
        <w:rPr>
          <w:sz w:val="22"/>
          <w:szCs w:val="22"/>
        </w:rPr>
        <w:t>shall</w:t>
      </w:r>
      <w:r w:rsidRPr="00471D98">
        <w:rPr>
          <w:spacing w:val="-5"/>
          <w:sz w:val="22"/>
          <w:szCs w:val="22"/>
        </w:rPr>
        <w:t xml:space="preserve"> </w:t>
      </w:r>
      <w:r w:rsidRPr="00471D98">
        <w:rPr>
          <w:sz w:val="22"/>
          <w:szCs w:val="22"/>
        </w:rPr>
        <w:t>equal</w:t>
      </w:r>
      <w:r w:rsidRPr="00471D98">
        <w:rPr>
          <w:spacing w:val="-6"/>
          <w:sz w:val="22"/>
          <w:szCs w:val="22"/>
        </w:rPr>
        <w:t xml:space="preserve"> </w:t>
      </w:r>
      <w:r w:rsidRPr="00471D98">
        <w:rPr>
          <w:sz w:val="22"/>
          <w:szCs w:val="22"/>
        </w:rPr>
        <w:t>the</w:t>
      </w:r>
      <w:r w:rsidRPr="00471D98">
        <w:rPr>
          <w:spacing w:val="-7"/>
          <w:sz w:val="22"/>
          <w:szCs w:val="22"/>
        </w:rPr>
        <w:t xml:space="preserve"> </w:t>
      </w:r>
      <w:r w:rsidRPr="00471D98">
        <w:rPr>
          <w:sz w:val="22"/>
          <w:szCs w:val="22"/>
        </w:rPr>
        <w:t>number</w:t>
      </w:r>
      <w:r w:rsidRPr="00471D98">
        <w:rPr>
          <w:spacing w:val="-7"/>
          <w:sz w:val="22"/>
          <w:szCs w:val="22"/>
        </w:rPr>
        <w:t xml:space="preserve"> </w:t>
      </w:r>
      <w:r w:rsidRPr="00471D98">
        <w:rPr>
          <w:sz w:val="22"/>
          <w:szCs w:val="22"/>
        </w:rPr>
        <w:t>of</w:t>
      </w:r>
      <w:r w:rsidRPr="00471D98">
        <w:rPr>
          <w:spacing w:val="-5"/>
          <w:sz w:val="22"/>
          <w:szCs w:val="22"/>
        </w:rPr>
        <w:t xml:space="preserve"> </w:t>
      </w:r>
      <w:r w:rsidRPr="00471D98">
        <w:rPr>
          <w:sz w:val="22"/>
          <w:szCs w:val="22"/>
        </w:rPr>
        <w:t>shares</w:t>
      </w:r>
      <w:r w:rsidRPr="00471D98">
        <w:rPr>
          <w:spacing w:val="-4"/>
          <w:sz w:val="22"/>
          <w:szCs w:val="22"/>
        </w:rPr>
        <w:t xml:space="preserve"> </w:t>
      </w:r>
      <w:r w:rsidRPr="00471D98">
        <w:rPr>
          <w:sz w:val="22"/>
          <w:szCs w:val="22"/>
        </w:rPr>
        <w:t>held</w:t>
      </w:r>
      <w:r w:rsidRPr="00471D98">
        <w:rPr>
          <w:spacing w:val="-8"/>
          <w:sz w:val="22"/>
          <w:szCs w:val="22"/>
        </w:rPr>
        <w:t xml:space="preserve"> </w:t>
      </w:r>
      <w:r w:rsidRPr="00471D98">
        <w:rPr>
          <w:sz w:val="22"/>
          <w:szCs w:val="22"/>
        </w:rPr>
        <w:t>by</w:t>
      </w:r>
      <w:r w:rsidRPr="00471D98">
        <w:rPr>
          <w:spacing w:val="-4"/>
          <w:sz w:val="22"/>
          <w:szCs w:val="22"/>
        </w:rPr>
        <w:t xml:space="preserve"> </w:t>
      </w:r>
      <w:r w:rsidRPr="00471D98">
        <w:rPr>
          <w:sz w:val="22"/>
          <w:szCs w:val="22"/>
        </w:rPr>
        <w:t>such</w:t>
      </w:r>
      <w:r w:rsidRPr="00471D98">
        <w:rPr>
          <w:spacing w:val="-7"/>
          <w:sz w:val="22"/>
          <w:szCs w:val="22"/>
        </w:rPr>
        <w:t xml:space="preserve"> </w:t>
      </w:r>
      <w:r w:rsidRPr="00471D98">
        <w:rPr>
          <w:sz w:val="22"/>
          <w:szCs w:val="22"/>
        </w:rPr>
        <w:t>person</w:t>
      </w:r>
      <w:r w:rsidRPr="00471D98">
        <w:rPr>
          <w:spacing w:val="-4"/>
          <w:sz w:val="22"/>
          <w:szCs w:val="22"/>
        </w:rPr>
        <w:t xml:space="preserve"> </w:t>
      </w:r>
      <w:r w:rsidRPr="00471D98">
        <w:rPr>
          <w:sz w:val="22"/>
          <w:szCs w:val="22"/>
        </w:rPr>
        <w:t>at</w:t>
      </w:r>
      <w:r w:rsidRPr="00471D98">
        <w:rPr>
          <w:spacing w:val="-4"/>
          <w:sz w:val="22"/>
          <w:szCs w:val="22"/>
        </w:rPr>
        <w:t xml:space="preserve"> </w:t>
      </w:r>
      <w:r w:rsidRPr="00471D98">
        <w:rPr>
          <w:sz w:val="22"/>
          <w:szCs w:val="22"/>
        </w:rPr>
        <w:t>the</w:t>
      </w:r>
      <w:r w:rsidRPr="00471D98">
        <w:rPr>
          <w:spacing w:val="-8"/>
          <w:sz w:val="22"/>
          <w:szCs w:val="22"/>
        </w:rPr>
        <w:t xml:space="preserve"> </w:t>
      </w:r>
      <w:r w:rsidRPr="00471D98">
        <w:rPr>
          <w:sz w:val="22"/>
          <w:szCs w:val="22"/>
        </w:rPr>
        <w:t>close</w:t>
      </w:r>
      <w:r w:rsidRPr="00471D98">
        <w:rPr>
          <w:spacing w:val="-7"/>
          <w:sz w:val="22"/>
          <w:szCs w:val="22"/>
        </w:rPr>
        <w:t xml:space="preserve"> </w:t>
      </w:r>
      <w:r w:rsidRPr="00471D98">
        <w:rPr>
          <w:sz w:val="22"/>
          <w:szCs w:val="22"/>
        </w:rPr>
        <w:t>of</w:t>
      </w:r>
      <w:r w:rsidRPr="00471D98">
        <w:rPr>
          <w:spacing w:val="-4"/>
          <w:sz w:val="22"/>
          <w:szCs w:val="22"/>
        </w:rPr>
        <w:t xml:space="preserve"> </w:t>
      </w:r>
      <w:r w:rsidRPr="00471D98">
        <w:rPr>
          <w:sz w:val="22"/>
          <w:szCs w:val="22"/>
        </w:rPr>
        <w:t>business</w:t>
      </w:r>
      <w:r w:rsidRPr="00471D98">
        <w:rPr>
          <w:spacing w:val="-5"/>
          <w:sz w:val="22"/>
          <w:szCs w:val="22"/>
        </w:rPr>
        <w:t xml:space="preserve"> </w:t>
      </w:r>
      <w:r w:rsidRPr="00471D98">
        <w:rPr>
          <w:sz w:val="22"/>
          <w:szCs w:val="22"/>
        </w:rPr>
        <w:t>on</w:t>
      </w:r>
      <w:r w:rsidRPr="00471D98">
        <w:rPr>
          <w:spacing w:val="-7"/>
          <w:sz w:val="22"/>
          <w:szCs w:val="22"/>
        </w:rPr>
        <w:t xml:space="preserve"> </w:t>
      </w:r>
      <w:r w:rsidRPr="00471D98">
        <w:rPr>
          <w:sz w:val="22"/>
          <w:szCs w:val="22"/>
        </w:rPr>
        <w:t>the</w:t>
      </w:r>
      <w:r w:rsidRPr="00471D98">
        <w:rPr>
          <w:spacing w:val="-4"/>
          <w:sz w:val="22"/>
          <w:szCs w:val="22"/>
        </w:rPr>
        <w:t xml:space="preserve"> </w:t>
      </w:r>
      <w:r w:rsidRPr="00471D98">
        <w:rPr>
          <w:sz w:val="22"/>
          <w:szCs w:val="22"/>
        </w:rPr>
        <w:t>record</w:t>
      </w:r>
      <w:r w:rsidRPr="00471D98">
        <w:rPr>
          <w:spacing w:val="-7"/>
          <w:sz w:val="22"/>
          <w:szCs w:val="22"/>
        </w:rPr>
        <w:t xml:space="preserve"> </w:t>
      </w:r>
      <w:r w:rsidRPr="00471D98">
        <w:rPr>
          <w:sz w:val="22"/>
          <w:szCs w:val="22"/>
        </w:rPr>
        <w:t>date,</w:t>
      </w:r>
      <w:r w:rsidRPr="00471D98">
        <w:rPr>
          <w:spacing w:val="-4"/>
          <w:sz w:val="22"/>
          <w:szCs w:val="22"/>
        </w:rPr>
        <w:t xml:space="preserve"> </w:t>
      </w:r>
      <w:r w:rsidRPr="00471D98">
        <w:rPr>
          <w:sz w:val="22"/>
          <w:szCs w:val="22"/>
        </w:rPr>
        <w:t>multiplied</w:t>
      </w:r>
      <w:r w:rsidRPr="00471D98">
        <w:rPr>
          <w:spacing w:val="-8"/>
          <w:sz w:val="22"/>
          <w:szCs w:val="22"/>
        </w:rPr>
        <w:t xml:space="preserve"> </w:t>
      </w:r>
      <w:r w:rsidRPr="00471D98">
        <w:rPr>
          <w:sz w:val="22"/>
          <w:szCs w:val="22"/>
        </w:rPr>
        <w:t>by</w:t>
      </w:r>
      <w:r w:rsidRPr="00471D98">
        <w:rPr>
          <w:spacing w:val="-4"/>
          <w:sz w:val="22"/>
          <w:szCs w:val="22"/>
        </w:rPr>
        <w:t xml:space="preserve"> </w:t>
      </w:r>
      <w:r w:rsidRPr="00471D98">
        <w:rPr>
          <w:sz w:val="22"/>
          <w:szCs w:val="22"/>
        </w:rPr>
        <w:t>the</w:t>
      </w:r>
      <w:r w:rsidRPr="00471D98">
        <w:rPr>
          <w:spacing w:val="1"/>
          <w:sz w:val="22"/>
          <w:szCs w:val="22"/>
        </w:rPr>
        <w:t xml:space="preserve"> </w:t>
      </w:r>
      <w:r w:rsidRPr="00471D98">
        <w:rPr>
          <w:sz w:val="22"/>
          <w:szCs w:val="22"/>
        </w:rPr>
        <w:t>number of directors to be elected.</w:t>
      </w:r>
      <w:r w:rsidRPr="00471D98">
        <w:rPr>
          <w:spacing w:val="1"/>
          <w:sz w:val="22"/>
          <w:szCs w:val="22"/>
        </w:rPr>
        <w:t xml:space="preserve"> </w:t>
      </w:r>
      <w:r w:rsidRPr="00471D98">
        <w:rPr>
          <w:sz w:val="22"/>
          <w:szCs w:val="22"/>
        </w:rPr>
        <w:t>A stockholder may cast all of such votes for a single nominee or may apportion</w:t>
      </w:r>
      <w:r w:rsidRPr="00471D98">
        <w:rPr>
          <w:spacing w:val="1"/>
          <w:sz w:val="22"/>
          <w:szCs w:val="22"/>
        </w:rPr>
        <w:t xml:space="preserve"> </w:t>
      </w:r>
      <w:r w:rsidRPr="00471D98">
        <w:rPr>
          <w:sz w:val="22"/>
          <w:szCs w:val="22"/>
        </w:rPr>
        <w:t>such votes among any two or more nominees</w:t>
      </w:r>
      <w:r w:rsidRPr="00471D98">
        <w:rPr>
          <w:color w:val="FF0000"/>
          <w:sz w:val="22"/>
          <w:szCs w:val="22"/>
        </w:rPr>
        <w:t>.</w:t>
      </w:r>
      <w:r w:rsidRPr="00471D98">
        <w:rPr>
          <w:color w:val="FF0000"/>
          <w:spacing w:val="1"/>
          <w:sz w:val="22"/>
          <w:szCs w:val="22"/>
        </w:rPr>
        <w:t xml:space="preserve"> </w:t>
      </w:r>
      <w:r w:rsidRPr="00471D98">
        <w:rPr>
          <w:sz w:val="22"/>
          <w:szCs w:val="22"/>
        </w:rPr>
        <w:t>The shares shall be voted/cast through the online poll during the</w:t>
      </w:r>
      <w:r w:rsidRPr="00471D98">
        <w:rPr>
          <w:spacing w:val="1"/>
          <w:sz w:val="22"/>
          <w:szCs w:val="22"/>
        </w:rPr>
        <w:t xml:space="preserve"> </w:t>
      </w:r>
      <w:r w:rsidRPr="00471D98">
        <w:rPr>
          <w:sz w:val="22"/>
          <w:szCs w:val="22"/>
        </w:rPr>
        <w:t>meeting.</w:t>
      </w:r>
      <w:r w:rsidRPr="00471D98">
        <w:rPr>
          <w:spacing w:val="2"/>
          <w:sz w:val="22"/>
          <w:szCs w:val="22"/>
        </w:rPr>
        <w:t xml:space="preserve"> </w:t>
      </w:r>
      <w:r w:rsidRPr="00471D98">
        <w:rPr>
          <w:sz w:val="22"/>
          <w:szCs w:val="22"/>
        </w:rPr>
        <w:t>Stockholders</w:t>
      </w:r>
      <w:r w:rsidRPr="00471D98">
        <w:rPr>
          <w:spacing w:val="1"/>
          <w:sz w:val="22"/>
          <w:szCs w:val="22"/>
        </w:rPr>
        <w:t xml:space="preserve"> </w:t>
      </w:r>
      <w:r w:rsidRPr="00471D98">
        <w:rPr>
          <w:sz w:val="22"/>
          <w:szCs w:val="22"/>
        </w:rPr>
        <w:t>shall</w:t>
      </w:r>
      <w:r w:rsidRPr="00471D98">
        <w:rPr>
          <w:spacing w:val="1"/>
          <w:sz w:val="22"/>
          <w:szCs w:val="22"/>
        </w:rPr>
        <w:t xml:space="preserve"> </w:t>
      </w:r>
      <w:r w:rsidRPr="00471D98">
        <w:rPr>
          <w:sz w:val="22"/>
          <w:szCs w:val="22"/>
        </w:rPr>
        <w:t>be</w:t>
      </w:r>
      <w:r w:rsidRPr="00471D98">
        <w:rPr>
          <w:spacing w:val="-2"/>
          <w:sz w:val="22"/>
          <w:szCs w:val="22"/>
        </w:rPr>
        <w:t xml:space="preserve"> </w:t>
      </w:r>
      <w:r w:rsidRPr="00471D98">
        <w:rPr>
          <w:sz w:val="22"/>
          <w:szCs w:val="22"/>
        </w:rPr>
        <w:t>entitled</w:t>
      </w:r>
      <w:r w:rsidRPr="00471D98">
        <w:rPr>
          <w:spacing w:val="-1"/>
          <w:sz w:val="22"/>
          <w:szCs w:val="22"/>
        </w:rPr>
        <w:t xml:space="preserve"> </w:t>
      </w:r>
      <w:r w:rsidRPr="00471D98">
        <w:rPr>
          <w:sz w:val="22"/>
          <w:szCs w:val="22"/>
        </w:rPr>
        <w:t>to</w:t>
      </w:r>
      <w:r w:rsidRPr="00471D98">
        <w:rPr>
          <w:spacing w:val="-2"/>
          <w:sz w:val="22"/>
          <w:szCs w:val="22"/>
        </w:rPr>
        <w:t xml:space="preserve"> </w:t>
      </w:r>
      <w:r w:rsidRPr="00471D98">
        <w:rPr>
          <w:sz w:val="22"/>
          <w:szCs w:val="22"/>
        </w:rPr>
        <w:t>vote</w:t>
      </w:r>
      <w:r w:rsidRPr="00471D98">
        <w:rPr>
          <w:spacing w:val="-1"/>
          <w:sz w:val="22"/>
          <w:szCs w:val="22"/>
        </w:rPr>
        <w:t xml:space="preserve"> </w:t>
      </w:r>
      <w:r w:rsidRPr="00471D98">
        <w:rPr>
          <w:sz w:val="22"/>
          <w:szCs w:val="22"/>
        </w:rPr>
        <w:t>either</w:t>
      </w:r>
      <w:r w:rsidRPr="00471D98">
        <w:rPr>
          <w:spacing w:val="-2"/>
          <w:sz w:val="22"/>
          <w:szCs w:val="22"/>
        </w:rPr>
        <w:t xml:space="preserve"> </w:t>
      </w:r>
      <w:r w:rsidRPr="00471D98">
        <w:rPr>
          <w:sz w:val="22"/>
          <w:szCs w:val="22"/>
        </w:rPr>
        <w:t>in</w:t>
      </w:r>
      <w:r w:rsidRPr="00471D98">
        <w:rPr>
          <w:spacing w:val="-2"/>
          <w:sz w:val="22"/>
          <w:szCs w:val="22"/>
        </w:rPr>
        <w:t xml:space="preserve"> </w:t>
      </w:r>
      <w:r w:rsidRPr="00471D98">
        <w:rPr>
          <w:sz w:val="22"/>
          <w:szCs w:val="22"/>
        </w:rPr>
        <w:t>person</w:t>
      </w:r>
      <w:r w:rsidRPr="00471D98">
        <w:rPr>
          <w:spacing w:val="-1"/>
          <w:sz w:val="22"/>
          <w:szCs w:val="22"/>
        </w:rPr>
        <w:t xml:space="preserve"> </w:t>
      </w:r>
      <w:r w:rsidRPr="00471D98">
        <w:rPr>
          <w:sz w:val="22"/>
          <w:szCs w:val="22"/>
        </w:rPr>
        <w:t>or</w:t>
      </w:r>
      <w:r w:rsidRPr="00471D98">
        <w:rPr>
          <w:spacing w:val="-2"/>
          <w:sz w:val="22"/>
          <w:szCs w:val="22"/>
        </w:rPr>
        <w:t xml:space="preserve"> </w:t>
      </w:r>
      <w:r w:rsidRPr="00471D98">
        <w:rPr>
          <w:sz w:val="22"/>
          <w:szCs w:val="22"/>
        </w:rPr>
        <w:t>by</w:t>
      </w:r>
      <w:r w:rsidRPr="00471D98">
        <w:rPr>
          <w:spacing w:val="2"/>
          <w:sz w:val="22"/>
          <w:szCs w:val="22"/>
        </w:rPr>
        <w:t xml:space="preserve"> </w:t>
      </w:r>
      <w:r w:rsidRPr="00471D98">
        <w:rPr>
          <w:sz w:val="22"/>
          <w:szCs w:val="22"/>
        </w:rPr>
        <w:t>proxy.</w:t>
      </w:r>
    </w:p>
    <w:p w14:paraId="44E4FCD4" w14:textId="77777777" w:rsidR="0053552F" w:rsidRPr="00471D98" w:rsidRDefault="0053552F">
      <w:pPr>
        <w:pStyle w:val="BodyText"/>
        <w:spacing w:before="10"/>
        <w:rPr>
          <w:sz w:val="22"/>
          <w:szCs w:val="22"/>
        </w:rPr>
      </w:pPr>
    </w:p>
    <w:p w14:paraId="465EC631" w14:textId="01F66C2B" w:rsidR="0053552F" w:rsidRPr="00471D98" w:rsidRDefault="00C84FFA" w:rsidP="0026737B">
      <w:pPr>
        <w:ind w:left="388"/>
        <w:jc w:val="both"/>
        <w:rPr>
          <w:i/>
        </w:rPr>
      </w:pPr>
      <w:r w:rsidRPr="00471D98">
        <w:rPr>
          <w:i/>
        </w:rPr>
        <w:t>Method</w:t>
      </w:r>
      <w:r w:rsidRPr="00471D98">
        <w:rPr>
          <w:i/>
          <w:spacing w:val="-6"/>
        </w:rPr>
        <w:t xml:space="preserve"> </w:t>
      </w:r>
      <w:r w:rsidRPr="00471D98">
        <w:rPr>
          <w:i/>
        </w:rPr>
        <w:t>of</w:t>
      </w:r>
      <w:r w:rsidRPr="00471D98">
        <w:rPr>
          <w:i/>
          <w:spacing w:val="-4"/>
        </w:rPr>
        <w:t xml:space="preserve"> </w:t>
      </w:r>
      <w:r w:rsidRPr="00471D98">
        <w:rPr>
          <w:i/>
        </w:rPr>
        <w:t>Counting</w:t>
      </w:r>
      <w:r w:rsidRPr="00471D98">
        <w:rPr>
          <w:i/>
          <w:spacing w:val="-6"/>
        </w:rPr>
        <w:t xml:space="preserve"> </w:t>
      </w:r>
      <w:r w:rsidRPr="00471D98">
        <w:rPr>
          <w:i/>
        </w:rPr>
        <w:t>Votes</w:t>
      </w:r>
    </w:p>
    <w:p w14:paraId="3CE62795" w14:textId="25F34A15" w:rsidR="00215030" w:rsidRPr="00471D98" w:rsidRDefault="00C84FFA" w:rsidP="00215030">
      <w:pPr>
        <w:pStyle w:val="BodyText"/>
        <w:ind w:left="388" w:right="648"/>
        <w:jc w:val="both"/>
        <w:rPr>
          <w:sz w:val="22"/>
          <w:szCs w:val="22"/>
        </w:rPr>
      </w:pPr>
      <w:r w:rsidRPr="00471D98">
        <w:rPr>
          <w:sz w:val="22"/>
          <w:szCs w:val="22"/>
        </w:rPr>
        <w:t>The</w:t>
      </w:r>
      <w:r w:rsidRPr="00471D98">
        <w:rPr>
          <w:spacing w:val="-6"/>
          <w:sz w:val="22"/>
          <w:szCs w:val="22"/>
        </w:rPr>
        <w:t xml:space="preserve"> </w:t>
      </w:r>
      <w:r w:rsidRPr="00471D98">
        <w:rPr>
          <w:sz w:val="22"/>
          <w:szCs w:val="22"/>
        </w:rPr>
        <w:t>Corporate</w:t>
      </w:r>
      <w:r w:rsidRPr="00471D98">
        <w:rPr>
          <w:spacing w:val="-5"/>
          <w:sz w:val="22"/>
          <w:szCs w:val="22"/>
        </w:rPr>
        <w:t xml:space="preserve"> </w:t>
      </w:r>
      <w:r w:rsidRPr="00471D98">
        <w:rPr>
          <w:sz w:val="22"/>
          <w:szCs w:val="22"/>
        </w:rPr>
        <w:t>Secretary,</w:t>
      </w:r>
      <w:r w:rsidRPr="00471D98">
        <w:rPr>
          <w:spacing w:val="-3"/>
          <w:sz w:val="22"/>
          <w:szCs w:val="22"/>
        </w:rPr>
        <w:t xml:space="preserve"> </w:t>
      </w:r>
      <w:r w:rsidRPr="00471D98">
        <w:rPr>
          <w:sz w:val="22"/>
          <w:szCs w:val="22"/>
        </w:rPr>
        <w:t>assisted</w:t>
      </w:r>
      <w:r w:rsidRPr="00471D98">
        <w:rPr>
          <w:spacing w:val="-5"/>
          <w:sz w:val="22"/>
          <w:szCs w:val="22"/>
        </w:rPr>
        <w:t xml:space="preserve"> </w:t>
      </w:r>
      <w:r w:rsidRPr="00471D98">
        <w:rPr>
          <w:sz w:val="22"/>
          <w:szCs w:val="22"/>
        </w:rPr>
        <w:t>by</w:t>
      </w:r>
      <w:r w:rsidRPr="00471D98">
        <w:rPr>
          <w:spacing w:val="-6"/>
          <w:sz w:val="22"/>
          <w:szCs w:val="22"/>
        </w:rPr>
        <w:t xml:space="preserve"> </w:t>
      </w:r>
      <w:r w:rsidRPr="00471D98">
        <w:rPr>
          <w:sz w:val="22"/>
          <w:szCs w:val="22"/>
        </w:rPr>
        <w:t>the</w:t>
      </w:r>
      <w:r w:rsidRPr="00471D98">
        <w:rPr>
          <w:spacing w:val="-5"/>
          <w:sz w:val="22"/>
          <w:szCs w:val="22"/>
        </w:rPr>
        <w:t xml:space="preserve"> </w:t>
      </w:r>
      <w:r w:rsidRPr="00471D98">
        <w:rPr>
          <w:sz w:val="22"/>
          <w:szCs w:val="22"/>
        </w:rPr>
        <w:t>Company’s</w:t>
      </w:r>
      <w:r w:rsidRPr="00471D98">
        <w:rPr>
          <w:spacing w:val="-2"/>
          <w:sz w:val="22"/>
          <w:szCs w:val="22"/>
        </w:rPr>
        <w:t xml:space="preserve"> </w:t>
      </w:r>
      <w:r w:rsidRPr="00471D98">
        <w:rPr>
          <w:sz w:val="22"/>
          <w:szCs w:val="22"/>
        </w:rPr>
        <w:t>external</w:t>
      </w:r>
      <w:r w:rsidRPr="00471D98">
        <w:rPr>
          <w:spacing w:val="-3"/>
          <w:sz w:val="22"/>
          <w:szCs w:val="22"/>
        </w:rPr>
        <w:t xml:space="preserve"> </w:t>
      </w:r>
      <w:r w:rsidRPr="00471D98">
        <w:rPr>
          <w:sz w:val="22"/>
          <w:szCs w:val="22"/>
        </w:rPr>
        <w:t>auditor,</w:t>
      </w:r>
      <w:r w:rsidRPr="00471D98">
        <w:rPr>
          <w:spacing w:val="-3"/>
          <w:sz w:val="22"/>
          <w:szCs w:val="22"/>
        </w:rPr>
        <w:t xml:space="preserve"> </w:t>
      </w:r>
      <w:r w:rsidRPr="00471D98">
        <w:rPr>
          <w:sz w:val="22"/>
          <w:szCs w:val="22"/>
        </w:rPr>
        <w:t>will</w:t>
      </w:r>
      <w:r w:rsidRPr="00471D98">
        <w:rPr>
          <w:spacing w:val="-3"/>
          <w:sz w:val="22"/>
          <w:szCs w:val="22"/>
        </w:rPr>
        <w:t xml:space="preserve"> </w:t>
      </w:r>
      <w:r w:rsidRPr="00471D98">
        <w:rPr>
          <w:sz w:val="22"/>
          <w:szCs w:val="22"/>
        </w:rPr>
        <w:t>be</w:t>
      </w:r>
      <w:r w:rsidRPr="00471D98">
        <w:rPr>
          <w:spacing w:val="-5"/>
          <w:sz w:val="22"/>
          <w:szCs w:val="22"/>
        </w:rPr>
        <w:t xml:space="preserve"> </w:t>
      </w:r>
      <w:r w:rsidRPr="00471D98">
        <w:rPr>
          <w:sz w:val="22"/>
          <w:szCs w:val="22"/>
        </w:rPr>
        <w:t>responsible</w:t>
      </w:r>
      <w:r w:rsidRPr="00471D98">
        <w:rPr>
          <w:spacing w:val="-5"/>
          <w:sz w:val="22"/>
          <w:szCs w:val="22"/>
        </w:rPr>
        <w:t xml:space="preserve"> </w:t>
      </w:r>
      <w:r w:rsidRPr="00471D98">
        <w:rPr>
          <w:sz w:val="22"/>
          <w:szCs w:val="22"/>
        </w:rPr>
        <w:t>for</w:t>
      </w:r>
      <w:r w:rsidRPr="00471D98">
        <w:rPr>
          <w:spacing w:val="-5"/>
          <w:sz w:val="22"/>
          <w:szCs w:val="22"/>
        </w:rPr>
        <w:t xml:space="preserve"> </w:t>
      </w:r>
      <w:r w:rsidRPr="00471D98">
        <w:rPr>
          <w:sz w:val="22"/>
          <w:szCs w:val="22"/>
        </w:rPr>
        <w:t>counting</w:t>
      </w:r>
      <w:r w:rsidRPr="00471D98">
        <w:rPr>
          <w:spacing w:val="-5"/>
          <w:sz w:val="22"/>
          <w:szCs w:val="22"/>
        </w:rPr>
        <w:t xml:space="preserve"> </w:t>
      </w:r>
      <w:r w:rsidRPr="00471D98">
        <w:rPr>
          <w:sz w:val="22"/>
          <w:szCs w:val="22"/>
        </w:rPr>
        <w:t>the</w:t>
      </w:r>
      <w:r w:rsidRPr="00471D98">
        <w:rPr>
          <w:spacing w:val="-6"/>
          <w:sz w:val="22"/>
          <w:szCs w:val="22"/>
        </w:rPr>
        <w:t xml:space="preserve"> </w:t>
      </w:r>
      <w:r w:rsidR="00215030" w:rsidRPr="00471D98">
        <w:rPr>
          <w:sz w:val="22"/>
          <w:szCs w:val="22"/>
        </w:rPr>
        <w:t>vote</w:t>
      </w:r>
      <w:r w:rsidR="00974623" w:rsidRPr="00471D98">
        <w:rPr>
          <w:sz w:val="22"/>
          <w:szCs w:val="22"/>
        </w:rPr>
        <w:t>.</w:t>
      </w:r>
    </w:p>
    <w:p w14:paraId="016DC7D9" w14:textId="56F125B4" w:rsidR="0048006B" w:rsidRPr="00471D98" w:rsidRDefault="0048006B" w:rsidP="00215030">
      <w:pPr>
        <w:pStyle w:val="BodyText"/>
        <w:ind w:left="388" w:right="648"/>
        <w:jc w:val="both"/>
        <w:rPr>
          <w:sz w:val="22"/>
          <w:szCs w:val="22"/>
        </w:rPr>
      </w:pPr>
    </w:p>
    <w:p w14:paraId="7C405B3B" w14:textId="7A2BD1F1" w:rsidR="0048006B" w:rsidRPr="00471D98" w:rsidRDefault="0048006B" w:rsidP="00215030">
      <w:pPr>
        <w:pStyle w:val="BodyText"/>
        <w:ind w:left="388" w:right="648"/>
        <w:jc w:val="both"/>
        <w:rPr>
          <w:sz w:val="22"/>
          <w:szCs w:val="22"/>
        </w:rPr>
      </w:pPr>
    </w:p>
    <w:p w14:paraId="01BF0572" w14:textId="77777777" w:rsidR="0048006B" w:rsidRPr="00471D98" w:rsidRDefault="0048006B" w:rsidP="0048006B">
      <w:pPr>
        <w:spacing w:before="79"/>
        <w:ind w:left="284" w:firstLine="142"/>
        <w:rPr>
          <w:b/>
          <w:bCs/>
          <w:i/>
        </w:rPr>
      </w:pPr>
      <w:r w:rsidRPr="00471D98">
        <w:rPr>
          <w:b/>
          <w:bCs/>
          <w:i/>
        </w:rPr>
        <w:t>Compliance</w:t>
      </w:r>
      <w:r w:rsidRPr="00471D98">
        <w:rPr>
          <w:b/>
          <w:bCs/>
          <w:i/>
          <w:spacing w:val="-5"/>
        </w:rPr>
        <w:t xml:space="preserve"> </w:t>
      </w:r>
      <w:r w:rsidRPr="00471D98">
        <w:rPr>
          <w:b/>
          <w:bCs/>
          <w:i/>
        </w:rPr>
        <w:t>with</w:t>
      </w:r>
      <w:r w:rsidRPr="00471D98">
        <w:rPr>
          <w:b/>
          <w:bCs/>
          <w:i/>
          <w:spacing w:val="-2"/>
        </w:rPr>
        <w:t xml:space="preserve"> </w:t>
      </w:r>
      <w:r w:rsidRPr="00471D98">
        <w:rPr>
          <w:b/>
          <w:bCs/>
          <w:i/>
        </w:rPr>
        <w:t>Section</w:t>
      </w:r>
      <w:r w:rsidRPr="00471D98">
        <w:rPr>
          <w:b/>
          <w:bCs/>
          <w:i/>
          <w:spacing w:val="-4"/>
        </w:rPr>
        <w:t xml:space="preserve"> </w:t>
      </w:r>
      <w:r w:rsidRPr="00471D98">
        <w:rPr>
          <w:b/>
          <w:bCs/>
          <w:i/>
        </w:rPr>
        <w:t>49,</w:t>
      </w:r>
      <w:r w:rsidRPr="00471D98">
        <w:rPr>
          <w:b/>
          <w:bCs/>
          <w:i/>
          <w:spacing w:val="-2"/>
        </w:rPr>
        <w:t xml:space="preserve"> </w:t>
      </w:r>
      <w:r w:rsidRPr="00471D98">
        <w:rPr>
          <w:b/>
          <w:bCs/>
          <w:i/>
        </w:rPr>
        <w:t>RCC</w:t>
      </w:r>
    </w:p>
    <w:p w14:paraId="18409792" w14:textId="77777777" w:rsidR="0048006B" w:rsidRPr="00471D98" w:rsidRDefault="0048006B" w:rsidP="0048006B">
      <w:pPr>
        <w:pStyle w:val="BodyText"/>
        <w:spacing w:before="2"/>
        <w:ind w:left="284" w:firstLine="142"/>
        <w:rPr>
          <w:i/>
          <w:sz w:val="22"/>
          <w:szCs w:val="22"/>
        </w:rPr>
      </w:pPr>
    </w:p>
    <w:p w14:paraId="01037584" w14:textId="77777777" w:rsidR="0048006B" w:rsidRPr="00471D98" w:rsidRDefault="0048006B" w:rsidP="0048006B">
      <w:pPr>
        <w:pStyle w:val="BodyText"/>
        <w:ind w:left="284" w:firstLine="142"/>
        <w:rPr>
          <w:sz w:val="22"/>
          <w:szCs w:val="22"/>
        </w:rPr>
      </w:pPr>
      <w:r w:rsidRPr="00471D98">
        <w:rPr>
          <w:sz w:val="22"/>
          <w:szCs w:val="22"/>
          <w:u w:val="single"/>
        </w:rPr>
        <w:t>For</w:t>
      </w:r>
      <w:r w:rsidRPr="00471D98">
        <w:rPr>
          <w:spacing w:val="-6"/>
          <w:sz w:val="22"/>
          <w:szCs w:val="22"/>
          <w:u w:val="single"/>
        </w:rPr>
        <w:t xml:space="preserve"> </w:t>
      </w:r>
      <w:r w:rsidRPr="00471D98">
        <w:rPr>
          <w:sz w:val="22"/>
          <w:szCs w:val="22"/>
          <w:u w:val="single"/>
        </w:rPr>
        <w:t>the</w:t>
      </w:r>
      <w:r w:rsidRPr="00471D98">
        <w:rPr>
          <w:spacing w:val="-5"/>
          <w:sz w:val="22"/>
          <w:szCs w:val="22"/>
          <w:u w:val="single"/>
        </w:rPr>
        <w:t xml:space="preserve"> </w:t>
      </w:r>
      <w:r w:rsidRPr="00471D98">
        <w:rPr>
          <w:sz w:val="22"/>
          <w:szCs w:val="22"/>
          <w:u w:val="single"/>
        </w:rPr>
        <w:t>Year</w:t>
      </w:r>
      <w:r w:rsidRPr="00471D98">
        <w:rPr>
          <w:spacing w:val="-5"/>
          <w:sz w:val="22"/>
          <w:szCs w:val="22"/>
          <w:u w:val="single"/>
        </w:rPr>
        <w:t xml:space="preserve"> </w:t>
      </w:r>
      <w:r w:rsidRPr="00471D98">
        <w:rPr>
          <w:sz w:val="22"/>
          <w:szCs w:val="22"/>
          <w:u w:val="single"/>
        </w:rPr>
        <w:t>2025</w:t>
      </w:r>
      <w:r w:rsidRPr="00471D98">
        <w:rPr>
          <w:spacing w:val="-4"/>
          <w:sz w:val="22"/>
          <w:szCs w:val="22"/>
          <w:u w:val="single"/>
        </w:rPr>
        <w:t xml:space="preserve"> </w:t>
      </w:r>
      <w:r w:rsidRPr="00471D98">
        <w:rPr>
          <w:sz w:val="22"/>
          <w:szCs w:val="22"/>
          <w:u w:val="single"/>
        </w:rPr>
        <w:t>Annual</w:t>
      </w:r>
      <w:r w:rsidRPr="00471D98">
        <w:rPr>
          <w:spacing w:val="-3"/>
          <w:sz w:val="22"/>
          <w:szCs w:val="22"/>
          <w:u w:val="single"/>
        </w:rPr>
        <w:t xml:space="preserve"> </w:t>
      </w:r>
      <w:r w:rsidRPr="00471D98">
        <w:rPr>
          <w:sz w:val="22"/>
          <w:szCs w:val="22"/>
          <w:u w:val="single"/>
        </w:rPr>
        <w:t>Stockholders</w:t>
      </w:r>
      <w:r w:rsidRPr="00471D98">
        <w:rPr>
          <w:spacing w:val="-3"/>
          <w:sz w:val="22"/>
          <w:szCs w:val="22"/>
          <w:u w:val="single"/>
        </w:rPr>
        <w:t xml:space="preserve"> </w:t>
      </w:r>
      <w:r w:rsidRPr="00471D98">
        <w:rPr>
          <w:sz w:val="22"/>
          <w:szCs w:val="22"/>
          <w:u w:val="single"/>
        </w:rPr>
        <w:t>Meeting</w:t>
      </w:r>
    </w:p>
    <w:p w14:paraId="7CBFF947" w14:textId="77777777" w:rsidR="0048006B" w:rsidRPr="00471D98" w:rsidRDefault="0048006B" w:rsidP="0048006B">
      <w:pPr>
        <w:pStyle w:val="BodyText"/>
        <w:spacing w:before="1"/>
        <w:ind w:left="284" w:firstLine="142"/>
        <w:rPr>
          <w:sz w:val="22"/>
          <w:szCs w:val="22"/>
        </w:rPr>
      </w:pPr>
    </w:p>
    <w:p w14:paraId="6BCB1F10" w14:textId="77777777" w:rsidR="0048006B" w:rsidRPr="00471D98" w:rsidRDefault="0048006B" w:rsidP="0048006B">
      <w:pPr>
        <w:pStyle w:val="BodyText"/>
        <w:spacing w:before="100"/>
        <w:ind w:left="284" w:firstLine="142"/>
        <w:rPr>
          <w:sz w:val="22"/>
          <w:szCs w:val="22"/>
        </w:rPr>
      </w:pPr>
      <w:r w:rsidRPr="00471D98">
        <w:rPr>
          <w:sz w:val="22"/>
          <w:szCs w:val="22"/>
        </w:rPr>
        <w:t>Voting</w:t>
      </w:r>
      <w:r w:rsidRPr="00471D98">
        <w:rPr>
          <w:spacing w:val="-6"/>
          <w:sz w:val="22"/>
          <w:szCs w:val="22"/>
        </w:rPr>
        <w:t xml:space="preserve"> </w:t>
      </w:r>
      <w:r w:rsidRPr="00471D98">
        <w:rPr>
          <w:sz w:val="22"/>
          <w:szCs w:val="22"/>
        </w:rPr>
        <w:t>was</w:t>
      </w:r>
      <w:r w:rsidRPr="00471D98">
        <w:rPr>
          <w:spacing w:val="-2"/>
          <w:sz w:val="22"/>
          <w:szCs w:val="22"/>
        </w:rPr>
        <w:t xml:space="preserve"> </w:t>
      </w:r>
      <w:r w:rsidRPr="00471D98">
        <w:rPr>
          <w:sz w:val="22"/>
          <w:szCs w:val="22"/>
        </w:rPr>
        <w:t>done</w:t>
      </w:r>
      <w:r w:rsidRPr="00471D98">
        <w:rPr>
          <w:spacing w:val="-5"/>
          <w:sz w:val="22"/>
          <w:szCs w:val="22"/>
        </w:rPr>
        <w:t xml:space="preserve"> </w:t>
      </w:r>
      <w:r w:rsidRPr="00471D98">
        <w:rPr>
          <w:sz w:val="22"/>
          <w:szCs w:val="22"/>
        </w:rPr>
        <w:t>online</w:t>
      </w:r>
      <w:r w:rsidRPr="00471D98">
        <w:rPr>
          <w:spacing w:val="-5"/>
          <w:sz w:val="22"/>
          <w:szCs w:val="22"/>
        </w:rPr>
        <w:t xml:space="preserve"> </w:t>
      </w:r>
      <w:r w:rsidRPr="00471D98">
        <w:rPr>
          <w:sz w:val="22"/>
          <w:szCs w:val="22"/>
        </w:rPr>
        <w:t>during</w:t>
      </w:r>
      <w:r w:rsidRPr="00471D98">
        <w:rPr>
          <w:spacing w:val="-5"/>
          <w:sz w:val="22"/>
          <w:szCs w:val="22"/>
        </w:rPr>
        <w:t xml:space="preserve"> </w:t>
      </w:r>
      <w:r w:rsidRPr="00471D98">
        <w:rPr>
          <w:sz w:val="22"/>
          <w:szCs w:val="22"/>
        </w:rPr>
        <w:t>the</w:t>
      </w:r>
      <w:r w:rsidRPr="00471D98">
        <w:rPr>
          <w:spacing w:val="-6"/>
          <w:sz w:val="22"/>
          <w:szCs w:val="22"/>
        </w:rPr>
        <w:t xml:space="preserve"> </w:t>
      </w:r>
      <w:r w:rsidRPr="00471D98">
        <w:rPr>
          <w:sz w:val="22"/>
          <w:szCs w:val="22"/>
        </w:rPr>
        <w:t>annual</w:t>
      </w:r>
      <w:r w:rsidRPr="00471D98">
        <w:rPr>
          <w:spacing w:val="-3"/>
          <w:sz w:val="22"/>
          <w:szCs w:val="22"/>
        </w:rPr>
        <w:t xml:space="preserve"> </w:t>
      </w:r>
      <w:r w:rsidRPr="00471D98">
        <w:rPr>
          <w:sz w:val="22"/>
          <w:szCs w:val="22"/>
        </w:rPr>
        <w:t>stockholders</w:t>
      </w:r>
      <w:r w:rsidRPr="00471D98">
        <w:rPr>
          <w:spacing w:val="-2"/>
          <w:sz w:val="22"/>
          <w:szCs w:val="22"/>
        </w:rPr>
        <w:t xml:space="preserve"> </w:t>
      </w:r>
      <w:r w:rsidRPr="00471D98">
        <w:rPr>
          <w:sz w:val="22"/>
          <w:szCs w:val="22"/>
        </w:rPr>
        <w:t>meeting.</w:t>
      </w:r>
      <w:r w:rsidRPr="00471D98">
        <w:rPr>
          <w:spacing w:val="-4"/>
          <w:sz w:val="22"/>
          <w:szCs w:val="22"/>
        </w:rPr>
        <w:t xml:space="preserve"> </w:t>
      </w:r>
      <w:r w:rsidRPr="00471D98">
        <w:rPr>
          <w:sz w:val="22"/>
          <w:szCs w:val="22"/>
        </w:rPr>
        <w:t>The</w:t>
      </w:r>
      <w:r w:rsidRPr="00471D98">
        <w:rPr>
          <w:spacing w:val="-5"/>
          <w:sz w:val="22"/>
          <w:szCs w:val="22"/>
        </w:rPr>
        <w:t xml:space="preserve"> </w:t>
      </w:r>
      <w:r w:rsidRPr="00471D98">
        <w:rPr>
          <w:sz w:val="22"/>
          <w:szCs w:val="22"/>
        </w:rPr>
        <w:t>votes</w:t>
      </w:r>
      <w:r w:rsidRPr="00471D98">
        <w:rPr>
          <w:spacing w:val="-2"/>
          <w:sz w:val="22"/>
          <w:szCs w:val="22"/>
        </w:rPr>
        <w:t xml:space="preserve"> </w:t>
      </w:r>
      <w:r w:rsidRPr="00471D98">
        <w:rPr>
          <w:sz w:val="22"/>
          <w:szCs w:val="22"/>
        </w:rPr>
        <w:t>were</w:t>
      </w:r>
      <w:r w:rsidRPr="00471D98">
        <w:rPr>
          <w:spacing w:val="-5"/>
          <w:sz w:val="22"/>
          <w:szCs w:val="22"/>
        </w:rPr>
        <w:t xml:space="preserve"> </w:t>
      </w:r>
      <w:r w:rsidRPr="00471D98">
        <w:rPr>
          <w:sz w:val="22"/>
          <w:szCs w:val="22"/>
        </w:rPr>
        <w:t>counted</w:t>
      </w:r>
      <w:r w:rsidRPr="00471D98">
        <w:rPr>
          <w:spacing w:val="-5"/>
          <w:sz w:val="22"/>
          <w:szCs w:val="22"/>
        </w:rPr>
        <w:t xml:space="preserve"> </w:t>
      </w:r>
      <w:r w:rsidRPr="00471D98">
        <w:rPr>
          <w:sz w:val="22"/>
          <w:szCs w:val="22"/>
        </w:rPr>
        <w:t>manually</w:t>
      </w:r>
      <w:r w:rsidRPr="00471D98">
        <w:rPr>
          <w:spacing w:val="-3"/>
          <w:sz w:val="22"/>
          <w:szCs w:val="22"/>
        </w:rPr>
        <w:t xml:space="preserve"> </w:t>
      </w:r>
      <w:r w:rsidRPr="00471D98">
        <w:rPr>
          <w:sz w:val="22"/>
          <w:szCs w:val="22"/>
        </w:rPr>
        <w:t>by</w:t>
      </w:r>
      <w:r w:rsidRPr="00471D98">
        <w:rPr>
          <w:spacing w:val="-2"/>
          <w:sz w:val="22"/>
          <w:szCs w:val="22"/>
        </w:rPr>
        <w:t xml:space="preserve"> </w:t>
      </w:r>
      <w:r w:rsidRPr="00471D98">
        <w:rPr>
          <w:sz w:val="22"/>
          <w:szCs w:val="22"/>
        </w:rPr>
        <w:t>the</w:t>
      </w:r>
      <w:r w:rsidRPr="00471D98">
        <w:rPr>
          <w:spacing w:val="-5"/>
          <w:sz w:val="22"/>
          <w:szCs w:val="22"/>
        </w:rPr>
        <w:t xml:space="preserve"> </w:t>
      </w:r>
      <w:r w:rsidRPr="00471D98">
        <w:rPr>
          <w:sz w:val="22"/>
          <w:szCs w:val="22"/>
        </w:rPr>
        <w:t>Corporate</w:t>
      </w:r>
    </w:p>
    <w:p w14:paraId="6A73A15F" w14:textId="77777777" w:rsidR="0048006B" w:rsidRPr="00471D98" w:rsidRDefault="0048006B" w:rsidP="0048006B">
      <w:pPr>
        <w:pStyle w:val="BodyText"/>
        <w:spacing w:before="1"/>
        <w:ind w:left="284" w:firstLine="142"/>
        <w:rPr>
          <w:sz w:val="22"/>
          <w:szCs w:val="22"/>
        </w:rPr>
      </w:pPr>
      <w:r w:rsidRPr="00471D98">
        <w:rPr>
          <w:sz w:val="22"/>
          <w:szCs w:val="22"/>
        </w:rPr>
        <w:t>Secretary</w:t>
      </w:r>
      <w:r w:rsidRPr="00471D98">
        <w:rPr>
          <w:spacing w:val="-4"/>
          <w:sz w:val="22"/>
          <w:szCs w:val="22"/>
        </w:rPr>
        <w:t xml:space="preserve"> </w:t>
      </w:r>
      <w:r w:rsidRPr="00471D98">
        <w:rPr>
          <w:sz w:val="22"/>
          <w:szCs w:val="22"/>
        </w:rPr>
        <w:t>assisted</w:t>
      </w:r>
      <w:r w:rsidRPr="00471D98">
        <w:rPr>
          <w:spacing w:val="-6"/>
          <w:sz w:val="22"/>
          <w:szCs w:val="22"/>
        </w:rPr>
        <w:t xml:space="preserve"> </w:t>
      </w:r>
      <w:r w:rsidRPr="00471D98">
        <w:rPr>
          <w:sz w:val="22"/>
          <w:szCs w:val="22"/>
        </w:rPr>
        <w:t>by</w:t>
      </w:r>
      <w:r w:rsidRPr="00471D98">
        <w:rPr>
          <w:spacing w:val="-4"/>
          <w:sz w:val="22"/>
          <w:szCs w:val="22"/>
        </w:rPr>
        <w:t xml:space="preserve"> </w:t>
      </w:r>
      <w:r w:rsidRPr="00471D98">
        <w:rPr>
          <w:sz w:val="22"/>
          <w:szCs w:val="22"/>
        </w:rPr>
        <w:t>the</w:t>
      </w:r>
      <w:r w:rsidRPr="00471D98">
        <w:rPr>
          <w:spacing w:val="-6"/>
          <w:sz w:val="22"/>
          <w:szCs w:val="22"/>
        </w:rPr>
        <w:t xml:space="preserve"> </w:t>
      </w:r>
      <w:r w:rsidRPr="00471D98">
        <w:rPr>
          <w:sz w:val="22"/>
          <w:szCs w:val="22"/>
        </w:rPr>
        <w:t>Company’s</w:t>
      </w:r>
      <w:r w:rsidRPr="00471D98">
        <w:rPr>
          <w:spacing w:val="-4"/>
          <w:sz w:val="22"/>
          <w:szCs w:val="22"/>
        </w:rPr>
        <w:t xml:space="preserve"> </w:t>
      </w:r>
      <w:r w:rsidRPr="00471D98">
        <w:rPr>
          <w:sz w:val="22"/>
          <w:szCs w:val="22"/>
        </w:rPr>
        <w:t>Accountant.</w:t>
      </w:r>
    </w:p>
    <w:p w14:paraId="71029D63" w14:textId="77777777" w:rsidR="0048006B" w:rsidRPr="00471D98" w:rsidRDefault="0048006B" w:rsidP="0048006B">
      <w:pPr>
        <w:pStyle w:val="BodyText"/>
        <w:ind w:left="284" w:right="740" w:firstLine="142"/>
        <w:rPr>
          <w:sz w:val="22"/>
          <w:szCs w:val="22"/>
        </w:rPr>
      </w:pPr>
    </w:p>
    <w:p w14:paraId="0C5CE40A" w14:textId="77777777" w:rsidR="0048006B" w:rsidRPr="00471D98" w:rsidRDefault="0048006B" w:rsidP="003204D2">
      <w:pPr>
        <w:pStyle w:val="BodyText"/>
        <w:ind w:left="450" w:right="740"/>
        <w:rPr>
          <w:sz w:val="22"/>
          <w:szCs w:val="22"/>
        </w:rPr>
      </w:pPr>
      <w:r w:rsidRPr="00471D98">
        <w:rPr>
          <w:sz w:val="22"/>
          <w:szCs w:val="22"/>
        </w:rPr>
        <w:t>The stockholders</w:t>
      </w:r>
      <w:r w:rsidRPr="00471D98">
        <w:rPr>
          <w:spacing w:val="1"/>
          <w:sz w:val="22"/>
          <w:szCs w:val="22"/>
        </w:rPr>
        <w:t xml:space="preserve"> </w:t>
      </w:r>
      <w:r w:rsidRPr="00471D98">
        <w:rPr>
          <w:sz w:val="22"/>
          <w:szCs w:val="22"/>
        </w:rPr>
        <w:t>were allowed</w:t>
      </w:r>
      <w:r w:rsidRPr="00471D98">
        <w:rPr>
          <w:spacing w:val="1"/>
          <w:sz w:val="22"/>
          <w:szCs w:val="22"/>
        </w:rPr>
        <w:t xml:space="preserve"> </w:t>
      </w:r>
      <w:r w:rsidRPr="00471D98">
        <w:rPr>
          <w:sz w:val="22"/>
          <w:szCs w:val="22"/>
        </w:rPr>
        <w:t>to ask</w:t>
      </w:r>
      <w:r w:rsidRPr="00471D98">
        <w:rPr>
          <w:spacing w:val="1"/>
          <w:sz w:val="22"/>
          <w:szCs w:val="22"/>
        </w:rPr>
        <w:t xml:space="preserve"> </w:t>
      </w:r>
      <w:r w:rsidRPr="00471D98">
        <w:rPr>
          <w:sz w:val="22"/>
          <w:szCs w:val="22"/>
        </w:rPr>
        <w:t>their questions</w:t>
      </w:r>
      <w:r w:rsidRPr="00471D98">
        <w:rPr>
          <w:spacing w:val="1"/>
          <w:sz w:val="22"/>
          <w:szCs w:val="22"/>
        </w:rPr>
        <w:t xml:space="preserve"> </w:t>
      </w:r>
      <w:r w:rsidRPr="00471D98">
        <w:rPr>
          <w:sz w:val="22"/>
          <w:szCs w:val="22"/>
        </w:rPr>
        <w:t>through the chatroom</w:t>
      </w:r>
      <w:r w:rsidRPr="00471D98">
        <w:rPr>
          <w:spacing w:val="1"/>
          <w:sz w:val="22"/>
          <w:szCs w:val="22"/>
        </w:rPr>
        <w:t xml:space="preserve"> </w:t>
      </w:r>
      <w:r w:rsidRPr="00471D98">
        <w:rPr>
          <w:sz w:val="22"/>
          <w:szCs w:val="22"/>
        </w:rPr>
        <w:t>during the meeting.</w:t>
      </w:r>
      <w:r w:rsidRPr="00471D98">
        <w:rPr>
          <w:spacing w:val="-52"/>
          <w:sz w:val="22"/>
          <w:szCs w:val="22"/>
        </w:rPr>
        <w:t xml:space="preserve"> </w:t>
      </w:r>
      <w:r w:rsidRPr="00471D98">
        <w:rPr>
          <w:sz w:val="22"/>
          <w:szCs w:val="22"/>
        </w:rPr>
        <w:t>There</w:t>
      </w:r>
      <w:r w:rsidRPr="00471D98">
        <w:rPr>
          <w:spacing w:val="-2"/>
          <w:sz w:val="22"/>
          <w:szCs w:val="22"/>
        </w:rPr>
        <w:t xml:space="preserve"> </w:t>
      </w:r>
      <w:r w:rsidRPr="00471D98">
        <w:rPr>
          <w:sz w:val="22"/>
          <w:szCs w:val="22"/>
        </w:rPr>
        <w:t>were</w:t>
      </w:r>
      <w:r w:rsidRPr="00471D98">
        <w:rPr>
          <w:spacing w:val="-1"/>
          <w:sz w:val="22"/>
          <w:szCs w:val="22"/>
        </w:rPr>
        <w:t xml:space="preserve"> </w:t>
      </w:r>
      <w:r w:rsidRPr="00471D98">
        <w:rPr>
          <w:sz w:val="22"/>
          <w:szCs w:val="22"/>
        </w:rPr>
        <w:t>no</w:t>
      </w:r>
      <w:r w:rsidRPr="00471D98">
        <w:rPr>
          <w:spacing w:val="-1"/>
          <w:sz w:val="22"/>
          <w:szCs w:val="22"/>
        </w:rPr>
        <w:t xml:space="preserve"> </w:t>
      </w:r>
      <w:r w:rsidRPr="00471D98">
        <w:rPr>
          <w:sz w:val="22"/>
          <w:szCs w:val="22"/>
        </w:rPr>
        <w:t>questions</w:t>
      </w:r>
      <w:r w:rsidRPr="00471D98">
        <w:rPr>
          <w:spacing w:val="1"/>
          <w:sz w:val="22"/>
          <w:szCs w:val="22"/>
        </w:rPr>
        <w:t xml:space="preserve"> </w:t>
      </w:r>
      <w:r w:rsidRPr="00471D98">
        <w:rPr>
          <w:sz w:val="22"/>
          <w:szCs w:val="22"/>
        </w:rPr>
        <w:t>raised</w:t>
      </w:r>
      <w:r w:rsidRPr="00471D98">
        <w:rPr>
          <w:spacing w:val="-1"/>
          <w:sz w:val="22"/>
          <w:szCs w:val="22"/>
        </w:rPr>
        <w:t xml:space="preserve"> </w:t>
      </w:r>
      <w:r w:rsidRPr="00471D98">
        <w:rPr>
          <w:sz w:val="22"/>
          <w:szCs w:val="22"/>
        </w:rPr>
        <w:t>by</w:t>
      </w:r>
      <w:r w:rsidRPr="00471D98">
        <w:rPr>
          <w:spacing w:val="2"/>
          <w:sz w:val="22"/>
          <w:szCs w:val="22"/>
        </w:rPr>
        <w:t xml:space="preserve"> </w:t>
      </w:r>
      <w:r w:rsidRPr="00471D98">
        <w:rPr>
          <w:sz w:val="22"/>
          <w:szCs w:val="22"/>
        </w:rPr>
        <w:t>the</w:t>
      </w:r>
      <w:r w:rsidRPr="00471D98">
        <w:rPr>
          <w:spacing w:val="-2"/>
          <w:sz w:val="22"/>
          <w:szCs w:val="22"/>
        </w:rPr>
        <w:t xml:space="preserve"> </w:t>
      </w:r>
      <w:r w:rsidRPr="00471D98">
        <w:rPr>
          <w:sz w:val="22"/>
          <w:szCs w:val="22"/>
        </w:rPr>
        <w:t>stockholders.</w:t>
      </w:r>
    </w:p>
    <w:p w14:paraId="7E2209ED" w14:textId="77777777" w:rsidR="0048006B" w:rsidRPr="00471D98" w:rsidRDefault="0048006B" w:rsidP="00215030">
      <w:pPr>
        <w:pStyle w:val="BodyText"/>
        <w:ind w:left="388" w:right="648"/>
        <w:jc w:val="both"/>
        <w:sectPr w:rsidR="0048006B" w:rsidRPr="00471D98" w:rsidSect="00A648A8">
          <w:pgSz w:w="11910" w:h="16840" w:code="9"/>
          <w:pgMar w:top="720" w:right="0" w:bottom="280" w:left="620" w:header="0" w:footer="701" w:gutter="0"/>
          <w:cols w:space="720"/>
          <w:docGrid w:linePitch="299"/>
        </w:sectPr>
      </w:pPr>
    </w:p>
    <w:p w14:paraId="5B3E8156" w14:textId="77777777" w:rsidR="0053552F" w:rsidRPr="00471D98" w:rsidRDefault="0053552F">
      <w:pPr>
        <w:pStyle w:val="BodyText"/>
        <w:spacing w:before="10"/>
        <w:rPr>
          <w:sz w:val="23"/>
        </w:rPr>
      </w:pPr>
    </w:p>
    <w:p w14:paraId="07F4A9AC" w14:textId="77777777" w:rsidR="0053552F" w:rsidRPr="00471D98" w:rsidRDefault="00C84FFA">
      <w:pPr>
        <w:pStyle w:val="BodyText"/>
        <w:ind w:left="808"/>
        <w:rPr>
          <w:sz w:val="22"/>
          <w:szCs w:val="22"/>
        </w:rPr>
      </w:pPr>
      <w:r w:rsidRPr="00471D98">
        <w:rPr>
          <w:sz w:val="22"/>
          <w:szCs w:val="22"/>
        </w:rPr>
        <w:t>The</w:t>
      </w:r>
      <w:r w:rsidRPr="00471D98">
        <w:rPr>
          <w:spacing w:val="-5"/>
          <w:sz w:val="22"/>
          <w:szCs w:val="22"/>
        </w:rPr>
        <w:t xml:space="preserve"> </w:t>
      </w:r>
      <w:r w:rsidRPr="00471D98">
        <w:rPr>
          <w:sz w:val="22"/>
          <w:szCs w:val="22"/>
        </w:rPr>
        <w:t>following</w:t>
      </w:r>
      <w:r w:rsidRPr="00471D98">
        <w:rPr>
          <w:spacing w:val="-5"/>
          <w:sz w:val="22"/>
          <w:szCs w:val="22"/>
        </w:rPr>
        <w:t xml:space="preserve"> </w:t>
      </w:r>
      <w:r w:rsidRPr="00471D98">
        <w:rPr>
          <w:sz w:val="22"/>
          <w:szCs w:val="22"/>
        </w:rPr>
        <w:t>matters</w:t>
      </w:r>
      <w:r w:rsidRPr="00471D98">
        <w:rPr>
          <w:spacing w:val="-3"/>
          <w:sz w:val="22"/>
          <w:szCs w:val="22"/>
        </w:rPr>
        <w:t xml:space="preserve"> </w:t>
      </w:r>
      <w:r w:rsidRPr="00471D98">
        <w:rPr>
          <w:sz w:val="22"/>
          <w:szCs w:val="22"/>
        </w:rPr>
        <w:t>were</w:t>
      </w:r>
      <w:r w:rsidRPr="00471D98">
        <w:rPr>
          <w:spacing w:val="-5"/>
          <w:sz w:val="22"/>
          <w:szCs w:val="22"/>
        </w:rPr>
        <w:t xml:space="preserve"> </w:t>
      </w:r>
      <w:r w:rsidRPr="00471D98">
        <w:rPr>
          <w:sz w:val="22"/>
          <w:szCs w:val="22"/>
        </w:rPr>
        <w:t>taken</w:t>
      </w:r>
      <w:r w:rsidRPr="00471D98">
        <w:rPr>
          <w:spacing w:val="-5"/>
          <w:sz w:val="22"/>
          <w:szCs w:val="22"/>
        </w:rPr>
        <w:t xml:space="preserve"> </w:t>
      </w:r>
      <w:r w:rsidRPr="00471D98">
        <w:rPr>
          <w:sz w:val="22"/>
          <w:szCs w:val="22"/>
        </w:rPr>
        <w:t>up:</w:t>
      </w:r>
    </w:p>
    <w:p w14:paraId="501DCE66" w14:textId="77777777" w:rsidR="0053552F" w:rsidRPr="00471D98" w:rsidRDefault="0053552F">
      <w:pPr>
        <w:pStyle w:val="BodyText"/>
        <w:spacing w:before="1"/>
        <w:rPr>
          <w:sz w:val="22"/>
          <w:szCs w:val="22"/>
        </w:rPr>
      </w:pPr>
    </w:p>
    <w:p w14:paraId="2284119F" w14:textId="77777777" w:rsidR="0053552F" w:rsidRPr="00471D98" w:rsidRDefault="00C84FFA">
      <w:pPr>
        <w:pStyle w:val="ListParagraph"/>
        <w:numPr>
          <w:ilvl w:val="1"/>
          <w:numId w:val="7"/>
        </w:numPr>
        <w:tabs>
          <w:tab w:val="left" w:pos="1540"/>
          <w:tab w:val="left" w:pos="1541"/>
        </w:tabs>
      </w:pPr>
      <w:r w:rsidRPr="00471D98">
        <w:t>Reading</w:t>
      </w:r>
      <w:r w:rsidRPr="00471D98">
        <w:rPr>
          <w:spacing w:val="-6"/>
        </w:rPr>
        <w:t xml:space="preserve"> </w:t>
      </w:r>
      <w:r w:rsidRPr="00471D98">
        <w:t>and</w:t>
      </w:r>
      <w:r w:rsidRPr="00471D98">
        <w:rPr>
          <w:spacing w:val="-6"/>
        </w:rPr>
        <w:t xml:space="preserve"> </w:t>
      </w:r>
      <w:r w:rsidRPr="00471D98">
        <w:t>approval</w:t>
      </w:r>
      <w:r w:rsidRPr="00471D98">
        <w:rPr>
          <w:spacing w:val="-4"/>
        </w:rPr>
        <w:t xml:space="preserve"> </w:t>
      </w:r>
      <w:r w:rsidRPr="00471D98">
        <w:t>of</w:t>
      </w:r>
      <w:r w:rsidRPr="00471D98">
        <w:rPr>
          <w:spacing w:val="-4"/>
        </w:rPr>
        <w:t xml:space="preserve"> </w:t>
      </w:r>
      <w:r w:rsidRPr="00471D98">
        <w:t>the</w:t>
      </w:r>
      <w:r w:rsidRPr="00471D98">
        <w:rPr>
          <w:spacing w:val="-6"/>
        </w:rPr>
        <w:t xml:space="preserve"> </w:t>
      </w:r>
      <w:r w:rsidRPr="00471D98">
        <w:t>minutes</w:t>
      </w:r>
      <w:r w:rsidRPr="00471D98">
        <w:rPr>
          <w:spacing w:val="-3"/>
        </w:rPr>
        <w:t xml:space="preserve"> </w:t>
      </w:r>
      <w:r w:rsidRPr="00471D98">
        <w:t>of</w:t>
      </w:r>
      <w:r w:rsidRPr="00471D98">
        <w:rPr>
          <w:spacing w:val="-4"/>
        </w:rPr>
        <w:t xml:space="preserve"> </w:t>
      </w:r>
      <w:r w:rsidRPr="00471D98">
        <w:t>the</w:t>
      </w:r>
      <w:r w:rsidRPr="00471D98">
        <w:rPr>
          <w:spacing w:val="-5"/>
        </w:rPr>
        <w:t xml:space="preserve"> </w:t>
      </w:r>
      <w:r w:rsidRPr="00471D98">
        <w:t>previous</w:t>
      </w:r>
      <w:r w:rsidRPr="00471D98">
        <w:rPr>
          <w:spacing w:val="-3"/>
        </w:rPr>
        <w:t xml:space="preserve"> </w:t>
      </w:r>
      <w:r w:rsidRPr="00471D98">
        <w:t>stockholder`s</w:t>
      </w:r>
      <w:r w:rsidRPr="00471D98">
        <w:rPr>
          <w:spacing w:val="-3"/>
        </w:rPr>
        <w:t xml:space="preserve"> </w:t>
      </w:r>
      <w:r w:rsidRPr="00471D98">
        <w:t>meeting</w:t>
      </w:r>
    </w:p>
    <w:p w14:paraId="3FA4D030" w14:textId="77777777" w:rsidR="0053552F" w:rsidRPr="00471D98" w:rsidRDefault="00C84FFA">
      <w:pPr>
        <w:pStyle w:val="ListParagraph"/>
        <w:numPr>
          <w:ilvl w:val="1"/>
          <w:numId w:val="7"/>
        </w:numPr>
        <w:tabs>
          <w:tab w:val="left" w:pos="1541"/>
        </w:tabs>
        <w:spacing w:before="1"/>
      </w:pPr>
      <w:r w:rsidRPr="00471D98">
        <w:t>Approval</w:t>
      </w:r>
      <w:r w:rsidRPr="00471D98">
        <w:rPr>
          <w:spacing w:val="-3"/>
        </w:rPr>
        <w:t xml:space="preserve"> </w:t>
      </w:r>
      <w:r w:rsidRPr="00471D98">
        <w:t>of</w:t>
      </w:r>
      <w:r w:rsidRPr="00471D98">
        <w:rPr>
          <w:spacing w:val="-3"/>
        </w:rPr>
        <w:t xml:space="preserve"> </w:t>
      </w:r>
      <w:r w:rsidRPr="00471D98">
        <w:t>the</w:t>
      </w:r>
      <w:r w:rsidRPr="00471D98">
        <w:rPr>
          <w:spacing w:val="-4"/>
        </w:rPr>
        <w:t xml:space="preserve"> </w:t>
      </w:r>
      <w:r w:rsidRPr="00471D98">
        <w:t>day`s</w:t>
      </w:r>
      <w:r w:rsidRPr="00471D98">
        <w:rPr>
          <w:spacing w:val="-2"/>
        </w:rPr>
        <w:t xml:space="preserve"> </w:t>
      </w:r>
      <w:r w:rsidRPr="00471D98">
        <w:t>agenda</w:t>
      </w:r>
    </w:p>
    <w:p w14:paraId="30D38998" w14:textId="77777777" w:rsidR="0053552F" w:rsidRPr="00471D98" w:rsidRDefault="00C84FFA">
      <w:pPr>
        <w:pStyle w:val="ListParagraph"/>
        <w:numPr>
          <w:ilvl w:val="1"/>
          <w:numId w:val="7"/>
        </w:numPr>
        <w:tabs>
          <w:tab w:val="left" w:pos="1541"/>
        </w:tabs>
        <w:spacing w:before="1" w:line="274" w:lineRule="exact"/>
      </w:pPr>
      <w:r w:rsidRPr="00471D98">
        <w:t>Treasurer`s</w:t>
      </w:r>
      <w:r w:rsidRPr="00471D98">
        <w:rPr>
          <w:spacing w:val="-4"/>
        </w:rPr>
        <w:t xml:space="preserve"> </w:t>
      </w:r>
      <w:r w:rsidRPr="00471D98">
        <w:t>Report</w:t>
      </w:r>
    </w:p>
    <w:p w14:paraId="3E5262FC" w14:textId="5427345A" w:rsidR="0053552F" w:rsidRPr="00471D98" w:rsidRDefault="00C84FFA">
      <w:pPr>
        <w:pStyle w:val="BodyText"/>
        <w:spacing w:line="274" w:lineRule="exact"/>
        <w:ind w:left="1541"/>
        <w:rPr>
          <w:sz w:val="22"/>
          <w:szCs w:val="22"/>
        </w:rPr>
      </w:pPr>
      <w:r w:rsidRPr="00471D98">
        <w:rPr>
          <w:sz w:val="22"/>
          <w:szCs w:val="22"/>
        </w:rPr>
        <w:t>Approval</w:t>
      </w:r>
      <w:r w:rsidRPr="00471D98">
        <w:rPr>
          <w:spacing w:val="-3"/>
          <w:sz w:val="22"/>
          <w:szCs w:val="22"/>
        </w:rPr>
        <w:t xml:space="preserve"> </w:t>
      </w:r>
      <w:r w:rsidRPr="00471D98">
        <w:rPr>
          <w:sz w:val="22"/>
          <w:szCs w:val="22"/>
        </w:rPr>
        <w:t>of</w:t>
      </w:r>
      <w:r w:rsidRPr="00471D98">
        <w:rPr>
          <w:spacing w:val="-3"/>
          <w:sz w:val="22"/>
          <w:szCs w:val="22"/>
        </w:rPr>
        <w:t xml:space="preserve"> </w:t>
      </w:r>
      <w:r w:rsidRPr="00471D98">
        <w:rPr>
          <w:sz w:val="22"/>
          <w:szCs w:val="22"/>
        </w:rPr>
        <w:t>the</w:t>
      </w:r>
      <w:r w:rsidRPr="00471D98">
        <w:rPr>
          <w:spacing w:val="-4"/>
          <w:sz w:val="22"/>
          <w:szCs w:val="22"/>
        </w:rPr>
        <w:t xml:space="preserve"> </w:t>
      </w:r>
      <w:r w:rsidRPr="00471D98">
        <w:rPr>
          <w:sz w:val="22"/>
          <w:szCs w:val="22"/>
        </w:rPr>
        <w:t>Year</w:t>
      </w:r>
      <w:r w:rsidRPr="00471D98">
        <w:rPr>
          <w:spacing w:val="-5"/>
          <w:sz w:val="22"/>
          <w:szCs w:val="22"/>
        </w:rPr>
        <w:t xml:space="preserve"> </w:t>
      </w:r>
      <w:r w:rsidR="00DC1907" w:rsidRPr="00471D98">
        <w:rPr>
          <w:sz w:val="22"/>
          <w:szCs w:val="22"/>
        </w:rPr>
        <w:t>202</w:t>
      </w:r>
      <w:r w:rsidR="0026737B" w:rsidRPr="00471D98">
        <w:rPr>
          <w:sz w:val="22"/>
          <w:szCs w:val="22"/>
        </w:rPr>
        <w:t>4</w:t>
      </w:r>
      <w:r w:rsidRPr="00471D98">
        <w:rPr>
          <w:spacing w:val="52"/>
          <w:sz w:val="22"/>
          <w:szCs w:val="22"/>
        </w:rPr>
        <w:t xml:space="preserve"> </w:t>
      </w:r>
      <w:r w:rsidRPr="00471D98">
        <w:rPr>
          <w:sz w:val="22"/>
          <w:szCs w:val="22"/>
        </w:rPr>
        <w:t>Audited</w:t>
      </w:r>
      <w:r w:rsidRPr="00471D98">
        <w:rPr>
          <w:spacing w:val="-5"/>
          <w:sz w:val="22"/>
          <w:szCs w:val="22"/>
        </w:rPr>
        <w:t xml:space="preserve"> </w:t>
      </w:r>
      <w:r w:rsidRPr="00471D98">
        <w:rPr>
          <w:sz w:val="22"/>
          <w:szCs w:val="22"/>
        </w:rPr>
        <w:t>Financial</w:t>
      </w:r>
      <w:r w:rsidRPr="00471D98">
        <w:rPr>
          <w:spacing w:val="-3"/>
          <w:sz w:val="22"/>
          <w:szCs w:val="22"/>
        </w:rPr>
        <w:t xml:space="preserve"> </w:t>
      </w:r>
      <w:r w:rsidRPr="00471D98">
        <w:rPr>
          <w:sz w:val="22"/>
          <w:szCs w:val="22"/>
        </w:rPr>
        <w:t>Statements</w:t>
      </w:r>
    </w:p>
    <w:p w14:paraId="79AC446C" w14:textId="77777777" w:rsidR="0053552F" w:rsidRPr="00471D98" w:rsidRDefault="00C84FFA">
      <w:pPr>
        <w:pStyle w:val="ListParagraph"/>
        <w:numPr>
          <w:ilvl w:val="1"/>
          <w:numId w:val="7"/>
        </w:numPr>
        <w:tabs>
          <w:tab w:val="left" w:pos="1541"/>
        </w:tabs>
      </w:pPr>
      <w:r w:rsidRPr="00471D98">
        <w:t>President`s</w:t>
      </w:r>
      <w:r w:rsidRPr="00471D98">
        <w:rPr>
          <w:spacing w:val="-5"/>
        </w:rPr>
        <w:t xml:space="preserve"> </w:t>
      </w:r>
      <w:r w:rsidRPr="00471D98">
        <w:t>Report</w:t>
      </w:r>
    </w:p>
    <w:p w14:paraId="60C9CC22" w14:textId="77777777" w:rsidR="0053552F" w:rsidRPr="00471D98" w:rsidRDefault="00C84FFA">
      <w:pPr>
        <w:pStyle w:val="ListParagraph"/>
        <w:numPr>
          <w:ilvl w:val="1"/>
          <w:numId w:val="7"/>
        </w:numPr>
        <w:tabs>
          <w:tab w:val="left" w:pos="1541"/>
        </w:tabs>
        <w:spacing w:before="1"/>
      </w:pPr>
      <w:r w:rsidRPr="00471D98">
        <w:t>Appointment</w:t>
      </w:r>
      <w:r w:rsidRPr="00471D98">
        <w:rPr>
          <w:spacing w:val="-5"/>
        </w:rPr>
        <w:t xml:space="preserve"> </w:t>
      </w:r>
      <w:r w:rsidRPr="00471D98">
        <w:t>of</w:t>
      </w:r>
      <w:r w:rsidRPr="00471D98">
        <w:rPr>
          <w:spacing w:val="-5"/>
        </w:rPr>
        <w:t xml:space="preserve"> </w:t>
      </w:r>
      <w:r w:rsidRPr="00471D98">
        <w:t>External</w:t>
      </w:r>
      <w:r w:rsidRPr="00471D98">
        <w:rPr>
          <w:spacing w:val="-4"/>
        </w:rPr>
        <w:t xml:space="preserve"> </w:t>
      </w:r>
      <w:r w:rsidRPr="00471D98">
        <w:t>Auditor</w:t>
      </w:r>
    </w:p>
    <w:p w14:paraId="38A91995" w14:textId="77777777" w:rsidR="0053552F" w:rsidRPr="00471D98" w:rsidRDefault="00C84FFA">
      <w:pPr>
        <w:pStyle w:val="ListParagraph"/>
        <w:numPr>
          <w:ilvl w:val="1"/>
          <w:numId w:val="7"/>
        </w:numPr>
        <w:tabs>
          <w:tab w:val="left" w:pos="1541"/>
        </w:tabs>
        <w:spacing w:before="1"/>
        <w:ind w:right="733"/>
      </w:pPr>
      <w:r w:rsidRPr="00471D98">
        <w:t>Ratification</w:t>
      </w:r>
      <w:r w:rsidRPr="00471D98">
        <w:rPr>
          <w:spacing w:val="18"/>
        </w:rPr>
        <w:t xml:space="preserve"> </w:t>
      </w:r>
      <w:r w:rsidRPr="00471D98">
        <w:t>of</w:t>
      </w:r>
      <w:r w:rsidRPr="00471D98">
        <w:rPr>
          <w:spacing w:val="21"/>
        </w:rPr>
        <w:t xml:space="preserve"> </w:t>
      </w:r>
      <w:r w:rsidRPr="00471D98">
        <w:t>the</w:t>
      </w:r>
      <w:r w:rsidRPr="00471D98">
        <w:rPr>
          <w:spacing w:val="18"/>
        </w:rPr>
        <w:t xml:space="preserve"> </w:t>
      </w:r>
      <w:r w:rsidRPr="00471D98">
        <w:t>Acts</w:t>
      </w:r>
      <w:r w:rsidRPr="00471D98">
        <w:rPr>
          <w:spacing w:val="22"/>
        </w:rPr>
        <w:t xml:space="preserve"> </w:t>
      </w:r>
      <w:r w:rsidRPr="00471D98">
        <w:t>and</w:t>
      </w:r>
      <w:r w:rsidRPr="00471D98">
        <w:rPr>
          <w:spacing w:val="18"/>
        </w:rPr>
        <w:t xml:space="preserve"> </w:t>
      </w:r>
      <w:r w:rsidRPr="00471D98">
        <w:t>Proceedings</w:t>
      </w:r>
      <w:r w:rsidRPr="00471D98">
        <w:rPr>
          <w:spacing w:val="22"/>
        </w:rPr>
        <w:t xml:space="preserve"> </w:t>
      </w:r>
      <w:r w:rsidRPr="00471D98">
        <w:t>of</w:t>
      </w:r>
      <w:r w:rsidRPr="00471D98">
        <w:rPr>
          <w:spacing w:val="20"/>
        </w:rPr>
        <w:t xml:space="preserve"> </w:t>
      </w:r>
      <w:r w:rsidRPr="00471D98">
        <w:t>the</w:t>
      </w:r>
      <w:r w:rsidRPr="00471D98">
        <w:rPr>
          <w:spacing w:val="19"/>
        </w:rPr>
        <w:t xml:space="preserve"> </w:t>
      </w:r>
      <w:r w:rsidRPr="00471D98">
        <w:t>Board</w:t>
      </w:r>
      <w:r w:rsidRPr="00471D98">
        <w:rPr>
          <w:spacing w:val="19"/>
        </w:rPr>
        <w:t xml:space="preserve"> </w:t>
      </w:r>
      <w:r w:rsidRPr="00471D98">
        <w:t>of</w:t>
      </w:r>
      <w:r w:rsidRPr="00471D98">
        <w:rPr>
          <w:spacing w:val="20"/>
        </w:rPr>
        <w:t xml:space="preserve"> </w:t>
      </w:r>
      <w:r w:rsidRPr="00471D98">
        <w:t>Directors,</w:t>
      </w:r>
      <w:r w:rsidRPr="00471D98">
        <w:rPr>
          <w:spacing w:val="21"/>
        </w:rPr>
        <w:t xml:space="preserve"> </w:t>
      </w:r>
      <w:r w:rsidRPr="00471D98">
        <w:t>Officers,</w:t>
      </w:r>
      <w:r w:rsidRPr="00471D98">
        <w:rPr>
          <w:spacing w:val="20"/>
        </w:rPr>
        <w:t xml:space="preserve"> </w:t>
      </w:r>
      <w:r w:rsidRPr="00471D98">
        <w:t>and</w:t>
      </w:r>
      <w:r w:rsidRPr="00471D98">
        <w:rPr>
          <w:spacing w:val="19"/>
        </w:rPr>
        <w:t xml:space="preserve"> </w:t>
      </w:r>
      <w:r w:rsidRPr="00471D98">
        <w:t>Management</w:t>
      </w:r>
      <w:r w:rsidRPr="00471D98">
        <w:rPr>
          <w:spacing w:val="20"/>
        </w:rPr>
        <w:t xml:space="preserve"> </w:t>
      </w:r>
      <w:r w:rsidRPr="00471D98">
        <w:t>of</w:t>
      </w:r>
      <w:r w:rsidRPr="00471D98">
        <w:rPr>
          <w:spacing w:val="21"/>
        </w:rPr>
        <w:t xml:space="preserve"> </w:t>
      </w:r>
      <w:r w:rsidRPr="00471D98">
        <w:t>the</w:t>
      </w:r>
      <w:r w:rsidRPr="00471D98">
        <w:rPr>
          <w:spacing w:val="-52"/>
        </w:rPr>
        <w:t xml:space="preserve"> </w:t>
      </w:r>
      <w:r w:rsidRPr="00471D98">
        <w:t>Corporation</w:t>
      </w:r>
    </w:p>
    <w:p w14:paraId="4A472BD1" w14:textId="1A470F2C" w:rsidR="0053552F" w:rsidRPr="00471D98" w:rsidRDefault="00C84FFA">
      <w:pPr>
        <w:pStyle w:val="ListParagraph"/>
        <w:numPr>
          <w:ilvl w:val="1"/>
          <w:numId w:val="7"/>
        </w:numPr>
        <w:tabs>
          <w:tab w:val="left" w:pos="1541"/>
        </w:tabs>
        <w:spacing w:before="1"/>
      </w:pPr>
      <w:r w:rsidRPr="00471D98">
        <w:t>Election</w:t>
      </w:r>
      <w:r w:rsidRPr="00471D98">
        <w:rPr>
          <w:spacing w:val="-5"/>
        </w:rPr>
        <w:t xml:space="preserve"> </w:t>
      </w:r>
      <w:r w:rsidRPr="00471D98">
        <w:t>of the</w:t>
      </w:r>
      <w:r w:rsidRPr="00471D98">
        <w:rPr>
          <w:spacing w:val="50"/>
        </w:rPr>
        <w:t xml:space="preserve"> </w:t>
      </w:r>
      <w:r w:rsidRPr="00471D98">
        <w:t>Board</w:t>
      </w:r>
      <w:r w:rsidRPr="00471D98">
        <w:rPr>
          <w:spacing w:val="-4"/>
        </w:rPr>
        <w:t xml:space="preserve"> </w:t>
      </w:r>
      <w:r w:rsidRPr="00471D98">
        <w:t>of</w:t>
      </w:r>
      <w:r w:rsidRPr="00471D98">
        <w:rPr>
          <w:spacing w:val="-2"/>
        </w:rPr>
        <w:t xml:space="preserve"> </w:t>
      </w:r>
      <w:r w:rsidRPr="00471D98">
        <w:t>Directors</w:t>
      </w:r>
      <w:r w:rsidRPr="00471D98">
        <w:rPr>
          <w:spacing w:val="1"/>
        </w:rPr>
        <w:t xml:space="preserve"> </w:t>
      </w:r>
      <w:r w:rsidRPr="00471D98">
        <w:t>for</w:t>
      </w:r>
      <w:r w:rsidRPr="00471D98">
        <w:rPr>
          <w:spacing w:val="-4"/>
        </w:rPr>
        <w:t xml:space="preserve"> </w:t>
      </w:r>
      <w:r w:rsidRPr="00471D98">
        <w:t>the</w:t>
      </w:r>
      <w:r w:rsidRPr="00471D98">
        <w:rPr>
          <w:spacing w:val="-4"/>
        </w:rPr>
        <w:t xml:space="preserve"> </w:t>
      </w:r>
      <w:r w:rsidRPr="00471D98">
        <w:t>year</w:t>
      </w:r>
      <w:r w:rsidRPr="00471D98">
        <w:rPr>
          <w:spacing w:val="-4"/>
        </w:rPr>
        <w:t xml:space="preserve"> </w:t>
      </w:r>
      <w:r w:rsidR="000A5B88" w:rsidRPr="00471D98">
        <w:t>202</w:t>
      </w:r>
      <w:r w:rsidR="0026737B" w:rsidRPr="00471D98">
        <w:t>5</w:t>
      </w:r>
      <w:r w:rsidR="000A5B88" w:rsidRPr="00471D98">
        <w:t>-202</w:t>
      </w:r>
      <w:r w:rsidR="0026737B" w:rsidRPr="00471D98">
        <w:t>6</w:t>
      </w:r>
    </w:p>
    <w:p w14:paraId="2768BDBB" w14:textId="77777777" w:rsidR="0053552F" w:rsidRPr="00471D98" w:rsidRDefault="00C84FFA">
      <w:pPr>
        <w:pStyle w:val="ListParagraph"/>
        <w:numPr>
          <w:ilvl w:val="1"/>
          <w:numId w:val="7"/>
        </w:numPr>
        <w:tabs>
          <w:tab w:val="left" w:pos="1541"/>
        </w:tabs>
        <w:spacing w:before="1" w:line="274" w:lineRule="exact"/>
      </w:pPr>
      <w:r w:rsidRPr="00471D98">
        <w:t>Others</w:t>
      </w:r>
    </w:p>
    <w:p w14:paraId="78436960" w14:textId="77777777" w:rsidR="0053552F" w:rsidRPr="00471D98" w:rsidRDefault="00C84FFA">
      <w:pPr>
        <w:pStyle w:val="ListParagraph"/>
        <w:numPr>
          <w:ilvl w:val="1"/>
          <w:numId w:val="7"/>
        </w:numPr>
        <w:tabs>
          <w:tab w:val="left" w:pos="1541"/>
        </w:tabs>
        <w:spacing w:line="274" w:lineRule="exact"/>
      </w:pPr>
      <w:r w:rsidRPr="00471D98">
        <w:t>Adjournment</w:t>
      </w:r>
    </w:p>
    <w:p w14:paraId="4D2E7BCA" w14:textId="77777777" w:rsidR="0053552F" w:rsidRPr="00471D98" w:rsidRDefault="0053552F">
      <w:pPr>
        <w:pStyle w:val="BodyText"/>
        <w:spacing w:before="1"/>
        <w:rPr>
          <w:sz w:val="22"/>
          <w:szCs w:val="22"/>
        </w:rPr>
      </w:pPr>
    </w:p>
    <w:p w14:paraId="0B4FCE3A" w14:textId="7614C2E9" w:rsidR="0053552F" w:rsidRPr="00471D98" w:rsidRDefault="00C84FFA">
      <w:pPr>
        <w:pStyle w:val="BodyText"/>
        <w:ind w:left="1232" w:right="740"/>
        <w:rPr>
          <w:sz w:val="22"/>
          <w:szCs w:val="22"/>
        </w:rPr>
      </w:pPr>
      <w:r w:rsidRPr="00471D98">
        <w:rPr>
          <w:sz w:val="22"/>
          <w:szCs w:val="22"/>
        </w:rPr>
        <w:t>Except</w:t>
      </w:r>
      <w:r w:rsidRPr="00471D98">
        <w:rPr>
          <w:spacing w:val="-4"/>
          <w:sz w:val="22"/>
          <w:szCs w:val="22"/>
        </w:rPr>
        <w:t xml:space="preserve"> </w:t>
      </w:r>
      <w:r w:rsidRPr="00471D98">
        <w:rPr>
          <w:sz w:val="22"/>
          <w:szCs w:val="22"/>
        </w:rPr>
        <w:t>for</w:t>
      </w:r>
      <w:r w:rsidRPr="00471D98">
        <w:rPr>
          <w:spacing w:val="-5"/>
          <w:sz w:val="22"/>
          <w:szCs w:val="22"/>
        </w:rPr>
        <w:t xml:space="preserve"> </w:t>
      </w:r>
      <w:r w:rsidRPr="00471D98">
        <w:rPr>
          <w:sz w:val="22"/>
          <w:szCs w:val="22"/>
        </w:rPr>
        <w:t>the</w:t>
      </w:r>
      <w:r w:rsidRPr="00471D98">
        <w:rPr>
          <w:spacing w:val="-5"/>
          <w:sz w:val="22"/>
          <w:szCs w:val="22"/>
        </w:rPr>
        <w:t xml:space="preserve"> </w:t>
      </w:r>
      <w:r w:rsidRPr="00471D98">
        <w:rPr>
          <w:sz w:val="22"/>
          <w:szCs w:val="22"/>
        </w:rPr>
        <w:t>election</w:t>
      </w:r>
      <w:r w:rsidRPr="00471D98">
        <w:rPr>
          <w:spacing w:val="-5"/>
          <w:sz w:val="22"/>
          <w:szCs w:val="22"/>
        </w:rPr>
        <w:t xml:space="preserve"> </w:t>
      </w:r>
      <w:r w:rsidRPr="00471D98">
        <w:rPr>
          <w:sz w:val="22"/>
          <w:szCs w:val="22"/>
        </w:rPr>
        <w:t>of</w:t>
      </w:r>
      <w:r w:rsidRPr="00471D98">
        <w:rPr>
          <w:spacing w:val="-3"/>
          <w:sz w:val="22"/>
          <w:szCs w:val="22"/>
        </w:rPr>
        <w:t xml:space="preserve"> </w:t>
      </w:r>
      <w:r w:rsidRPr="00471D98">
        <w:rPr>
          <w:sz w:val="22"/>
          <w:szCs w:val="22"/>
        </w:rPr>
        <w:t>officers</w:t>
      </w:r>
      <w:r w:rsidRPr="00471D98">
        <w:rPr>
          <w:spacing w:val="-2"/>
          <w:sz w:val="22"/>
          <w:szCs w:val="22"/>
        </w:rPr>
        <w:t xml:space="preserve"> </w:t>
      </w:r>
      <w:r w:rsidRPr="00471D98">
        <w:rPr>
          <w:sz w:val="22"/>
          <w:szCs w:val="22"/>
        </w:rPr>
        <w:t>all</w:t>
      </w:r>
      <w:r w:rsidRPr="00471D98">
        <w:rPr>
          <w:spacing w:val="-7"/>
          <w:sz w:val="22"/>
          <w:szCs w:val="22"/>
        </w:rPr>
        <w:t xml:space="preserve"> </w:t>
      </w:r>
      <w:r w:rsidRPr="00471D98">
        <w:rPr>
          <w:sz w:val="22"/>
          <w:szCs w:val="22"/>
        </w:rPr>
        <w:t>the</w:t>
      </w:r>
      <w:r w:rsidRPr="00471D98">
        <w:rPr>
          <w:spacing w:val="-5"/>
          <w:sz w:val="22"/>
          <w:szCs w:val="22"/>
        </w:rPr>
        <w:t xml:space="preserve"> </w:t>
      </w:r>
      <w:r w:rsidRPr="00471D98">
        <w:rPr>
          <w:sz w:val="22"/>
          <w:szCs w:val="22"/>
        </w:rPr>
        <w:t>matters</w:t>
      </w:r>
      <w:r w:rsidRPr="00471D98">
        <w:rPr>
          <w:spacing w:val="-3"/>
          <w:sz w:val="22"/>
          <w:szCs w:val="22"/>
        </w:rPr>
        <w:t xml:space="preserve"> </w:t>
      </w:r>
      <w:r w:rsidRPr="00471D98">
        <w:rPr>
          <w:sz w:val="22"/>
          <w:szCs w:val="22"/>
        </w:rPr>
        <w:t>taken</w:t>
      </w:r>
      <w:r w:rsidRPr="00471D98">
        <w:rPr>
          <w:spacing w:val="-5"/>
          <w:sz w:val="22"/>
          <w:szCs w:val="22"/>
        </w:rPr>
        <w:t xml:space="preserve"> </w:t>
      </w:r>
      <w:r w:rsidRPr="00471D98">
        <w:rPr>
          <w:sz w:val="22"/>
          <w:szCs w:val="22"/>
        </w:rPr>
        <w:t>up</w:t>
      </w:r>
      <w:r w:rsidRPr="00471D98">
        <w:rPr>
          <w:spacing w:val="-5"/>
          <w:sz w:val="22"/>
          <w:szCs w:val="22"/>
        </w:rPr>
        <w:t xml:space="preserve"> </w:t>
      </w:r>
      <w:r w:rsidRPr="00471D98">
        <w:rPr>
          <w:sz w:val="22"/>
          <w:szCs w:val="22"/>
        </w:rPr>
        <w:t>were</w:t>
      </w:r>
      <w:r w:rsidRPr="00471D98">
        <w:rPr>
          <w:spacing w:val="-5"/>
          <w:sz w:val="22"/>
          <w:szCs w:val="22"/>
        </w:rPr>
        <w:t xml:space="preserve"> </w:t>
      </w:r>
      <w:r w:rsidRPr="00471D98">
        <w:rPr>
          <w:sz w:val="22"/>
          <w:szCs w:val="22"/>
        </w:rPr>
        <w:t>unanimously</w:t>
      </w:r>
      <w:r w:rsidRPr="00471D98">
        <w:rPr>
          <w:spacing w:val="-2"/>
          <w:sz w:val="22"/>
          <w:szCs w:val="22"/>
        </w:rPr>
        <w:t xml:space="preserve"> </w:t>
      </w:r>
      <w:r w:rsidRPr="00471D98">
        <w:rPr>
          <w:sz w:val="22"/>
          <w:szCs w:val="22"/>
        </w:rPr>
        <w:t>approved</w:t>
      </w:r>
      <w:r w:rsidRPr="00471D98">
        <w:rPr>
          <w:spacing w:val="-5"/>
          <w:sz w:val="22"/>
          <w:szCs w:val="22"/>
        </w:rPr>
        <w:t xml:space="preserve"> </w:t>
      </w:r>
      <w:r w:rsidRPr="00471D98">
        <w:rPr>
          <w:sz w:val="22"/>
          <w:szCs w:val="22"/>
        </w:rPr>
        <w:t>by</w:t>
      </w:r>
      <w:r w:rsidRPr="00471D98">
        <w:rPr>
          <w:spacing w:val="-3"/>
          <w:sz w:val="22"/>
          <w:szCs w:val="22"/>
        </w:rPr>
        <w:t xml:space="preserve"> </w:t>
      </w:r>
      <w:r w:rsidRPr="00471D98">
        <w:rPr>
          <w:sz w:val="22"/>
          <w:szCs w:val="22"/>
        </w:rPr>
        <w:t>the</w:t>
      </w:r>
      <w:r w:rsidRPr="00471D98">
        <w:rPr>
          <w:spacing w:val="-1"/>
          <w:sz w:val="22"/>
          <w:szCs w:val="22"/>
        </w:rPr>
        <w:t xml:space="preserve"> </w:t>
      </w:r>
      <w:r w:rsidRPr="00471D98">
        <w:rPr>
          <w:sz w:val="22"/>
          <w:szCs w:val="22"/>
        </w:rPr>
        <w:t>stockholders</w:t>
      </w:r>
      <w:r w:rsidRPr="00471D98">
        <w:rPr>
          <w:spacing w:val="-52"/>
          <w:sz w:val="22"/>
          <w:szCs w:val="22"/>
        </w:rPr>
        <w:t xml:space="preserve"> </w:t>
      </w:r>
      <w:r w:rsidR="00F523C2" w:rsidRPr="00471D98">
        <w:rPr>
          <w:spacing w:val="-52"/>
          <w:sz w:val="22"/>
          <w:szCs w:val="22"/>
        </w:rPr>
        <w:t xml:space="preserve"> </w:t>
      </w:r>
      <w:r w:rsidRPr="00471D98">
        <w:rPr>
          <w:sz w:val="22"/>
          <w:szCs w:val="22"/>
        </w:rPr>
        <w:t>present during the meeting. There were only 15 nominees for the 15 board seats to be elected, the votes</w:t>
      </w:r>
      <w:r w:rsidRPr="00471D98">
        <w:rPr>
          <w:spacing w:val="1"/>
          <w:sz w:val="22"/>
          <w:szCs w:val="22"/>
        </w:rPr>
        <w:t xml:space="preserve"> </w:t>
      </w:r>
      <w:r w:rsidRPr="00471D98">
        <w:rPr>
          <w:sz w:val="22"/>
          <w:szCs w:val="22"/>
        </w:rPr>
        <w:t>were</w:t>
      </w:r>
      <w:r w:rsidRPr="00471D98">
        <w:rPr>
          <w:spacing w:val="-2"/>
          <w:sz w:val="22"/>
          <w:szCs w:val="22"/>
        </w:rPr>
        <w:t xml:space="preserve"> </w:t>
      </w:r>
      <w:r w:rsidRPr="00471D98">
        <w:rPr>
          <w:sz w:val="22"/>
          <w:szCs w:val="22"/>
        </w:rPr>
        <w:t>tabulated</w:t>
      </w:r>
      <w:r w:rsidRPr="00471D98">
        <w:rPr>
          <w:spacing w:val="-1"/>
          <w:sz w:val="22"/>
          <w:szCs w:val="22"/>
        </w:rPr>
        <w:t xml:space="preserve"> </w:t>
      </w:r>
      <w:r w:rsidRPr="00471D98">
        <w:rPr>
          <w:sz w:val="22"/>
          <w:szCs w:val="22"/>
        </w:rPr>
        <w:t>as</w:t>
      </w:r>
      <w:r w:rsidRPr="00471D98">
        <w:rPr>
          <w:spacing w:val="2"/>
          <w:sz w:val="22"/>
          <w:szCs w:val="22"/>
        </w:rPr>
        <w:t xml:space="preserve"> </w:t>
      </w:r>
      <w:r w:rsidRPr="00471D98">
        <w:rPr>
          <w:sz w:val="22"/>
          <w:szCs w:val="22"/>
        </w:rPr>
        <w:t>follows:</w:t>
      </w:r>
      <w:r w:rsidR="00E978D0" w:rsidRPr="00471D98">
        <w:rPr>
          <w:sz w:val="22"/>
          <w:szCs w:val="22"/>
        </w:rPr>
        <w:t xml:space="preserve">   </w:t>
      </w:r>
    </w:p>
    <w:p w14:paraId="0FA73262" w14:textId="414BA26B" w:rsidR="0053552F" w:rsidRPr="00471D98" w:rsidRDefault="00E978D0">
      <w:pPr>
        <w:pStyle w:val="BodyText"/>
        <w:rPr>
          <w:sz w:val="22"/>
          <w:szCs w:val="22"/>
        </w:rPr>
      </w:pPr>
      <w:r w:rsidRPr="00471D98">
        <w:rPr>
          <w:sz w:val="22"/>
          <w:szCs w:val="22"/>
        </w:rPr>
        <w:t xml:space="preserve">  </w:t>
      </w:r>
    </w:p>
    <w:tbl>
      <w:tblPr>
        <w:tblW w:w="0" w:type="auto"/>
        <w:tblInd w:w="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53"/>
        <w:gridCol w:w="3897"/>
      </w:tblGrid>
      <w:tr w:rsidR="00CF738F" w:rsidRPr="00471D98" w14:paraId="34149A3C" w14:textId="77777777" w:rsidTr="00215030">
        <w:trPr>
          <w:trHeight w:val="257"/>
        </w:trPr>
        <w:tc>
          <w:tcPr>
            <w:tcW w:w="5553" w:type="dxa"/>
          </w:tcPr>
          <w:p w14:paraId="1C448CA1" w14:textId="77777777" w:rsidR="0053552F" w:rsidRPr="00471D98" w:rsidRDefault="00C84FFA">
            <w:pPr>
              <w:pStyle w:val="TableParagraph"/>
              <w:spacing w:line="234" w:lineRule="exact"/>
              <w:ind w:left="1495"/>
            </w:pPr>
            <w:r w:rsidRPr="00471D98">
              <w:rPr>
                <w:w w:val="80"/>
              </w:rPr>
              <w:t>Name</w:t>
            </w:r>
            <w:r w:rsidRPr="00471D98">
              <w:rPr>
                <w:spacing w:val="7"/>
                <w:w w:val="80"/>
              </w:rPr>
              <w:t xml:space="preserve"> </w:t>
            </w:r>
            <w:r w:rsidRPr="00471D98">
              <w:rPr>
                <w:w w:val="80"/>
              </w:rPr>
              <w:t>of</w:t>
            </w:r>
            <w:r w:rsidRPr="00471D98">
              <w:rPr>
                <w:spacing w:val="6"/>
                <w:w w:val="80"/>
              </w:rPr>
              <w:t xml:space="preserve"> </w:t>
            </w:r>
            <w:r w:rsidRPr="00471D98">
              <w:rPr>
                <w:w w:val="80"/>
              </w:rPr>
              <w:t>nominees</w:t>
            </w:r>
          </w:p>
        </w:tc>
        <w:tc>
          <w:tcPr>
            <w:tcW w:w="3897" w:type="dxa"/>
          </w:tcPr>
          <w:p w14:paraId="0CD3CAB8" w14:textId="77777777" w:rsidR="0053552F" w:rsidRPr="00471D98" w:rsidRDefault="00C84FFA">
            <w:pPr>
              <w:pStyle w:val="TableParagraph"/>
              <w:spacing w:line="234" w:lineRule="exact"/>
              <w:ind w:left="1241" w:right="1230"/>
              <w:jc w:val="center"/>
            </w:pPr>
            <w:r w:rsidRPr="00471D98">
              <w:rPr>
                <w:w w:val="80"/>
              </w:rPr>
              <w:t>No.</w:t>
            </w:r>
            <w:r w:rsidRPr="00471D98">
              <w:rPr>
                <w:spacing w:val="8"/>
                <w:w w:val="80"/>
              </w:rPr>
              <w:t xml:space="preserve"> </w:t>
            </w:r>
            <w:r w:rsidRPr="00471D98">
              <w:rPr>
                <w:w w:val="80"/>
              </w:rPr>
              <w:t>of</w:t>
            </w:r>
            <w:r w:rsidRPr="00471D98">
              <w:rPr>
                <w:spacing w:val="4"/>
                <w:w w:val="80"/>
              </w:rPr>
              <w:t xml:space="preserve"> </w:t>
            </w:r>
            <w:r w:rsidRPr="00471D98">
              <w:rPr>
                <w:w w:val="80"/>
              </w:rPr>
              <w:t>Votes</w:t>
            </w:r>
          </w:p>
        </w:tc>
      </w:tr>
      <w:tr w:rsidR="00CF738F" w:rsidRPr="00471D98" w14:paraId="76B6CE81" w14:textId="77777777" w:rsidTr="00215030">
        <w:trPr>
          <w:trHeight w:val="268"/>
        </w:trPr>
        <w:tc>
          <w:tcPr>
            <w:tcW w:w="5553" w:type="dxa"/>
            <w:vMerge w:val="restart"/>
          </w:tcPr>
          <w:p w14:paraId="5DDA2DC7" w14:textId="77777777" w:rsidR="0048006B" w:rsidRPr="00471D98" w:rsidRDefault="00C84FFA" w:rsidP="0048006B">
            <w:pPr>
              <w:pStyle w:val="TableParagraph"/>
              <w:numPr>
                <w:ilvl w:val="1"/>
                <w:numId w:val="21"/>
              </w:numPr>
              <w:tabs>
                <w:tab w:val="left" w:pos="912"/>
              </w:tabs>
              <w:spacing w:before="2"/>
              <w:rPr>
                <w:w w:val="85"/>
              </w:rPr>
            </w:pPr>
            <w:r w:rsidRPr="00471D98">
              <w:rPr>
                <w:w w:val="85"/>
              </w:rPr>
              <w:t>Amado</w:t>
            </w:r>
            <w:r w:rsidRPr="00471D98">
              <w:rPr>
                <w:spacing w:val="22"/>
                <w:w w:val="85"/>
              </w:rPr>
              <w:t xml:space="preserve"> </w:t>
            </w:r>
            <w:r w:rsidRPr="00471D98">
              <w:rPr>
                <w:w w:val="85"/>
              </w:rPr>
              <w:t>Manuel</w:t>
            </w:r>
            <w:r w:rsidRPr="00471D98">
              <w:rPr>
                <w:spacing w:val="25"/>
                <w:w w:val="85"/>
              </w:rPr>
              <w:t xml:space="preserve"> </w:t>
            </w:r>
            <w:r w:rsidRPr="00471D98">
              <w:rPr>
                <w:w w:val="85"/>
              </w:rPr>
              <w:t>C.</w:t>
            </w:r>
            <w:r w:rsidRPr="00471D98">
              <w:rPr>
                <w:spacing w:val="21"/>
                <w:w w:val="85"/>
              </w:rPr>
              <w:t xml:space="preserve"> </w:t>
            </w:r>
            <w:r w:rsidRPr="00471D98">
              <w:rPr>
                <w:w w:val="85"/>
              </w:rPr>
              <w:t>Enriquez</w:t>
            </w:r>
            <w:r w:rsidRPr="00471D98">
              <w:rPr>
                <w:spacing w:val="21"/>
                <w:w w:val="85"/>
              </w:rPr>
              <w:t xml:space="preserve"> </w:t>
            </w:r>
            <w:r w:rsidRPr="00471D98">
              <w:rPr>
                <w:w w:val="85"/>
              </w:rPr>
              <w:t>Jr.</w:t>
            </w:r>
          </w:p>
          <w:p w14:paraId="2DC97BD0" w14:textId="38E254C0" w:rsidR="0053552F" w:rsidRPr="00471D98" w:rsidRDefault="00C84FFA" w:rsidP="0048006B">
            <w:pPr>
              <w:pStyle w:val="TableParagraph"/>
              <w:numPr>
                <w:ilvl w:val="1"/>
                <w:numId w:val="21"/>
              </w:numPr>
              <w:tabs>
                <w:tab w:val="left" w:pos="912"/>
              </w:tabs>
              <w:spacing w:before="2"/>
            </w:pPr>
            <w:r w:rsidRPr="00471D98">
              <w:rPr>
                <w:w w:val="85"/>
              </w:rPr>
              <w:t>Joseph</w:t>
            </w:r>
            <w:r w:rsidRPr="00471D98">
              <w:rPr>
                <w:spacing w:val="21"/>
                <w:w w:val="85"/>
              </w:rPr>
              <w:t xml:space="preserve"> </w:t>
            </w:r>
            <w:r w:rsidRPr="00471D98">
              <w:rPr>
                <w:w w:val="85"/>
              </w:rPr>
              <w:t>M.</w:t>
            </w:r>
            <w:r w:rsidRPr="00471D98">
              <w:rPr>
                <w:spacing w:val="21"/>
                <w:w w:val="85"/>
              </w:rPr>
              <w:t xml:space="preserve"> </w:t>
            </w:r>
            <w:r w:rsidRPr="00471D98">
              <w:rPr>
                <w:w w:val="85"/>
              </w:rPr>
              <w:t>Tovera</w:t>
            </w:r>
          </w:p>
          <w:p w14:paraId="134CBF70" w14:textId="77777777" w:rsidR="0048006B" w:rsidRPr="00471D98" w:rsidRDefault="00C84FFA" w:rsidP="0048006B">
            <w:pPr>
              <w:pStyle w:val="TableParagraph"/>
              <w:numPr>
                <w:ilvl w:val="1"/>
                <w:numId w:val="21"/>
              </w:numPr>
              <w:tabs>
                <w:tab w:val="left" w:pos="916"/>
              </w:tabs>
              <w:spacing w:line="274" w:lineRule="exact"/>
            </w:pPr>
            <w:r w:rsidRPr="00471D98">
              <w:rPr>
                <w:w w:val="85"/>
              </w:rPr>
              <w:t>Geanie</w:t>
            </w:r>
            <w:r w:rsidRPr="00471D98">
              <w:rPr>
                <w:spacing w:val="24"/>
                <w:w w:val="85"/>
              </w:rPr>
              <w:t xml:space="preserve"> </w:t>
            </w:r>
            <w:r w:rsidRPr="00471D98">
              <w:rPr>
                <w:w w:val="85"/>
              </w:rPr>
              <w:t>Cerna-</w:t>
            </w:r>
            <w:r w:rsidRPr="00471D98">
              <w:rPr>
                <w:spacing w:val="28"/>
                <w:w w:val="85"/>
              </w:rPr>
              <w:t xml:space="preserve"> </w:t>
            </w:r>
            <w:r w:rsidRPr="00471D98">
              <w:rPr>
                <w:w w:val="85"/>
              </w:rPr>
              <w:t>Lopez</w:t>
            </w:r>
          </w:p>
          <w:p w14:paraId="20FC8906" w14:textId="77777777" w:rsidR="0048006B" w:rsidRPr="00471D98" w:rsidRDefault="00C84FFA" w:rsidP="0048006B">
            <w:pPr>
              <w:pStyle w:val="TableParagraph"/>
              <w:numPr>
                <w:ilvl w:val="1"/>
                <w:numId w:val="21"/>
              </w:numPr>
              <w:tabs>
                <w:tab w:val="left" w:pos="916"/>
              </w:tabs>
              <w:spacing w:line="274" w:lineRule="exact"/>
            </w:pPr>
            <w:r w:rsidRPr="00471D98">
              <w:rPr>
                <w:w w:val="85"/>
              </w:rPr>
              <w:t>Shereil</w:t>
            </w:r>
            <w:r w:rsidRPr="00471D98">
              <w:rPr>
                <w:spacing w:val="26"/>
                <w:w w:val="85"/>
              </w:rPr>
              <w:t xml:space="preserve"> </w:t>
            </w:r>
            <w:r w:rsidRPr="00471D98">
              <w:rPr>
                <w:w w:val="85"/>
              </w:rPr>
              <w:t>Delos</w:t>
            </w:r>
            <w:r w:rsidRPr="00471D98">
              <w:rPr>
                <w:spacing w:val="26"/>
                <w:w w:val="85"/>
              </w:rPr>
              <w:t xml:space="preserve"> </w:t>
            </w:r>
            <w:r w:rsidRPr="00471D98">
              <w:rPr>
                <w:w w:val="85"/>
              </w:rPr>
              <w:t>Santos</w:t>
            </w:r>
            <w:r w:rsidRPr="00471D98">
              <w:rPr>
                <w:spacing w:val="26"/>
                <w:w w:val="85"/>
              </w:rPr>
              <w:t xml:space="preserve"> </w:t>
            </w:r>
            <w:r w:rsidRPr="00471D98">
              <w:rPr>
                <w:w w:val="85"/>
              </w:rPr>
              <w:t>Pablico</w:t>
            </w:r>
          </w:p>
          <w:p w14:paraId="3E04B9CD" w14:textId="77777777" w:rsidR="0048006B" w:rsidRPr="00471D98" w:rsidRDefault="00C84FFA" w:rsidP="0048006B">
            <w:pPr>
              <w:pStyle w:val="TableParagraph"/>
              <w:numPr>
                <w:ilvl w:val="1"/>
                <w:numId w:val="21"/>
              </w:numPr>
              <w:tabs>
                <w:tab w:val="left" w:pos="916"/>
              </w:tabs>
              <w:spacing w:line="274" w:lineRule="exact"/>
            </w:pPr>
            <w:r w:rsidRPr="00471D98">
              <w:rPr>
                <w:w w:val="85"/>
              </w:rPr>
              <w:t>Lumen</w:t>
            </w:r>
            <w:r w:rsidRPr="00471D98">
              <w:rPr>
                <w:spacing w:val="33"/>
                <w:w w:val="85"/>
              </w:rPr>
              <w:t xml:space="preserve"> </w:t>
            </w:r>
            <w:r w:rsidRPr="00471D98">
              <w:rPr>
                <w:w w:val="85"/>
              </w:rPr>
              <w:t>R.</w:t>
            </w:r>
            <w:r w:rsidRPr="00471D98">
              <w:rPr>
                <w:spacing w:val="32"/>
                <w:w w:val="85"/>
              </w:rPr>
              <w:t xml:space="preserve"> </w:t>
            </w:r>
            <w:r w:rsidRPr="00471D98">
              <w:rPr>
                <w:w w:val="85"/>
              </w:rPr>
              <w:t>Palanca</w:t>
            </w:r>
          </w:p>
          <w:p w14:paraId="16732E40" w14:textId="77777777" w:rsidR="0048006B" w:rsidRPr="00471D98" w:rsidRDefault="00C84FFA" w:rsidP="0048006B">
            <w:pPr>
              <w:pStyle w:val="TableParagraph"/>
              <w:numPr>
                <w:ilvl w:val="1"/>
                <w:numId w:val="21"/>
              </w:numPr>
              <w:tabs>
                <w:tab w:val="left" w:pos="916"/>
              </w:tabs>
              <w:spacing w:line="274" w:lineRule="exact"/>
            </w:pPr>
            <w:r w:rsidRPr="00471D98">
              <w:rPr>
                <w:w w:val="85"/>
              </w:rPr>
              <w:t>Marietta</w:t>
            </w:r>
            <w:r w:rsidRPr="00471D98">
              <w:rPr>
                <w:spacing w:val="34"/>
                <w:w w:val="85"/>
              </w:rPr>
              <w:t xml:space="preserve"> </w:t>
            </w:r>
            <w:r w:rsidRPr="00471D98">
              <w:rPr>
                <w:w w:val="85"/>
              </w:rPr>
              <w:t>T.</w:t>
            </w:r>
            <w:r w:rsidRPr="00471D98">
              <w:rPr>
                <w:spacing w:val="27"/>
                <w:w w:val="85"/>
              </w:rPr>
              <w:t xml:space="preserve"> </w:t>
            </w:r>
            <w:r w:rsidRPr="00471D98">
              <w:rPr>
                <w:w w:val="85"/>
              </w:rPr>
              <w:t>Samoy</w:t>
            </w:r>
          </w:p>
          <w:p w14:paraId="2B160C55" w14:textId="65089CC5" w:rsidR="0053552F" w:rsidRPr="00471D98" w:rsidRDefault="00C84FFA" w:rsidP="0048006B">
            <w:pPr>
              <w:pStyle w:val="TableParagraph"/>
              <w:numPr>
                <w:ilvl w:val="1"/>
                <w:numId w:val="21"/>
              </w:numPr>
              <w:tabs>
                <w:tab w:val="left" w:pos="916"/>
              </w:tabs>
              <w:spacing w:line="274" w:lineRule="exact"/>
            </w:pPr>
            <w:r w:rsidRPr="00471D98">
              <w:rPr>
                <w:w w:val="85"/>
              </w:rPr>
              <w:t>Michael</w:t>
            </w:r>
            <w:r w:rsidRPr="00471D98">
              <w:rPr>
                <w:spacing w:val="22"/>
                <w:w w:val="85"/>
              </w:rPr>
              <w:t xml:space="preserve"> </w:t>
            </w:r>
            <w:r w:rsidRPr="00471D98">
              <w:rPr>
                <w:w w:val="85"/>
              </w:rPr>
              <w:t>Edward</w:t>
            </w:r>
            <w:r w:rsidRPr="00471D98">
              <w:rPr>
                <w:spacing w:val="26"/>
                <w:w w:val="85"/>
              </w:rPr>
              <w:t xml:space="preserve"> </w:t>
            </w:r>
            <w:r w:rsidRPr="00471D98">
              <w:rPr>
                <w:w w:val="85"/>
              </w:rPr>
              <w:t>R.</w:t>
            </w:r>
            <w:r w:rsidRPr="00471D98">
              <w:rPr>
                <w:spacing w:val="24"/>
                <w:w w:val="85"/>
              </w:rPr>
              <w:t xml:space="preserve"> </w:t>
            </w:r>
            <w:r w:rsidRPr="00471D98">
              <w:rPr>
                <w:w w:val="85"/>
              </w:rPr>
              <w:t>Enriquez</w:t>
            </w:r>
          </w:p>
          <w:p w14:paraId="31109B9E" w14:textId="77777777" w:rsidR="0048006B" w:rsidRPr="00471D98" w:rsidRDefault="00CE4F62" w:rsidP="0048006B">
            <w:pPr>
              <w:pStyle w:val="TableParagraph"/>
              <w:numPr>
                <w:ilvl w:val="1"/>
                <w:numId w:val="21"/>
              </w:numPr>
              <w:tabs>
                <w:tab w:val="left" w:pos="916"/>
              </w:tabs>
              <w:spacing w:before="1"/>
            </w:pPr>
            <w:r w:rsidRPr="00471D98">
              <w:rPr>
                <w:w w:val="85"/>
              </w:rPr>
              <w:t>.Lorna B. Felizarte</w:t>
            </w:r>
          </w:p>
          <w:p w14:paraId="24467BEE" w14:textId="77777777" w:rsidR="0048006B" w:rsidRPr="00471D98" w:rsidRDefault="00C84FFA" w:rsidP="0048006B">
            <w:pPr>
              <w:pStyle w:val="TableParagraph"/>
              <w:numPr>
                <w:ilvl w:val="1"/>
                <w:numId w:val="21"/>
              </w:numPr>
              <w:tabs>
                <w:tab w:val="left" w:pos="916"/>
              </w:tabs>
              <w:spacing w:before="1"/>
              <w:rPr>
                <w:w w:val="85"/>
              </w:rPr>
            </w:pPr>
            <w:r w:rsidRPr="00471D98">
              <w:rPr>
                <w:w w:val="85"/>
              </w:rPr>
              <w:t>Michael</w:t>
            </w:r>
            <w:r w:rsidRPr="00471D98">
              <w:rPr>
                <w:spacing w:val="17"/>
                <w:w w:val="85"/>
              </w:rPr>
              <w:t xml:space="preserve"> </w:t>
            </w:r>
            <w:r w:rsidRPr="00471D98">
              <w:rPr>
                <w:w w:val="85"/>
              </w:rPr>
              <w:t>Ivan</w:t>
            </w:r>
            <w:r w:rsidRPr="00471D98">
              <w:rPr>
                <w:spacing w:val="22"/>
                <w:w w:val="85"/>
              </w:rPr>
              <w:t xml:space="preserve"> </w:t>
            </w:r>
            <w:r w:rsidRPr="00471D98">
              <w:rPr>
                <w:w w:val="85"/>
              </w:rPr>
              <w:t>G.</w:t>
            </w:r>
            <w:r w:rsidRPr="00471D98">
              <w:rPr>
                <w:spacing w:val="21"/>
                <w:w w:val="85"/>
              </w:rPr>
              <w:t xml:space="preserve"> </w:t>
            </w:r>
            <w:r w:rsidRPr="00471D98">
              <w:rPr>
                <w:w w:val="85"/>
              </w:rPr>
              <w:t>Vicente</w:t>
            </w:r>
          </w:p>
          <w:p w14:paraId="3A0B189F" w14:textId="77777777" w:rsidR="0048006B" w:rsidRPr="00471D98" w:rsidRDefault="00C84FFA" w:rsidP="0048006B">
            <w:pPr>
              <w:pStyle w:val="TableParagraph"/>
              <w:numPr>
                <w:ilvl w:val="1"/>
                <w:numId w:val="21"/>
              </w:numPr>
              <w:tabs>
                <w:tab w:val="left" w:pos="916"/>
              </w:tabs>
              <w:spacing w:before="1"/>
            </w:pPr>
            <w:r w:rsidRPr="00471D98">
              <w:rPr>
                <w:w w:val="85"/>
              </w:rPr>
              <w:t>Janice</w:t>
            </w:r>
            <w:r w:rsidRPr="00471D98">
              <w:rPr>
                <w:spacing w:val="21"/>
                <w:w w:val="85"/>
              </w:rPr>
              <w:t xml:space="preserve"> </w:t>
            </w:r>
            <w:r w:rsidRPr="00471D98">
              <w:rPr>
                <w:w w:val="85"/>
              </w:rPr>
              <w:t>Dale</w:t>
            </w:r>
            <w:r w:rsidRPr="00471D98">
              <w:rPr>
                <w:spacing w:val="22"/>
                <w:w w:val="85"/>
              </w:rPr>
              <w:t xml:space="preserve"> </w:t>
            </w:r>
            <w:r w:rsidRPr="00471D98">
              <w:rPr>
                <w:w w:val="85"/>
              </w:rPr>
              <w:t>T.</w:t>
            </w:r>
            <w:r w:rsidRPr="00471D98">
              <w:rPr>
                <w:spacing w:val="15"/>
                <w:w w:val="85"/>
              </w:rPr>
              <w:t xml:space="preserve"> </w:t>
            </w:r>
            <w:r w:rsidRPr="00471D98">
              <w:rPr>
                <w:w w:val="85"/>
              </w:rPr>
              <w:t>Portales</w:t>
            </w:r>
          </w:p>
          <w:p w14:paraId="5E228BC6" w14:textId="7B63ADAF" w:rsidR="0053552F" w:rsidRPr="00471D98" w:rsidRDefault="00F01FF6" w:rsidP="0048006B">
            <w:pPr>
              <w:pStyle w:val="TableParagraph"/>
              <w:numPr>
                <w:ilvl w:val="1"/>
                <w:numId w:val="21"/>
              </w:numPr>
              <w:tabs>
                <w:tab w:val="left" w:pos="916"/>
              </w:tabs>
              <w:spacing w:before="1"/>
            </w:pPr>
            <w:r w:rsidRPr="00471D98">
              <w:rPr>
                <w:w w:val="85"/>
              </w:rPr>
              <w:t>Marilyn R. Enriquez</w:t>
            </w:r>
          </w:p>
          <w:p w14:paraId="6E590C42" w14:textId="77777777" w:rsidR="0053552F" w:rsidRPr="00471D98" w:rsidRDefault="00C84FFA" w:rsidP="0048006B">
            <w:pPr>
              <w:pStyle w:val="TableParagraph"/>
              <w:numPr>
                <w:ilvl w:val="1"/>
                <w:numId w:val="21"/>
              </w:numPr>
              <w:tabs>
                <w:tab w:val="left" w:pos="1088"/>
              </w:tabs>
            </w:pPr>
            <w:r w:rsidRPr="00471D98">
              <w:rPr>
                <w:w w:val="85"/>
              </w:rPr>
              <w:t>Fernando</w:t>
            </w:r>
            <w:r w:rsidRPr="00471D98">
              <w:rPr>
                <w:spacing w:val="21"/>
                <w:w w:val="85"/>
              </w:rPr>
              <w:t xml:space="preserve"> </w:t>
            </w:r>
            <w:r w:rsidRPr="00471D98">
              <w:rPr>
                <w:w w:val="85"/>
              </w:rPr>
              <w:t>P.</w:t>
            </w:r>
            <w:r w:rsidRPr="00471D98">
              <w:rPr>
                <w:spacing w:val="21"/>
                <w:w w:val="85"/>
              </w:rPr>
              <w:t xml:space="preserve"> </w:t>
            </w:r>
            <w:r w:rsidRPr="00471D98">
              <w:rPr>
                <w:w w:val="85"/>
              </w:rPr>
              <w:t>Carlos</w:t>
            </w:r>
          </w:p>
          <w:p w14:paraId="69383E4E" w14:textId="77777777" w:rsidR="0053552F" w:rsidRPr="00471D98" w:rsidRDefault="00F01FF6" w:rsidP="0048006B">
            <w:pPr>
              <w:pStyle w:val="TableParagraph"/>
              <w:numPr>
                <w:ilvl w:val="1"/>
                <w:numId w:val="21"/>
              </w:numPr>
              <w:tabs>
                <w:tab w:val="left" w:pos="1088"/>
              </w:tabs>
              <w:spacing w:before="1"/>
            </w:pPr>
            <w:r w:rsidRPr="00471D98">
              <w:rPr>
                <w:w w:val="85"/>
              </w:rPr>
              <w:t>Julieta B. Carlos</w:t>
            </w:r>
          </w:p>
          <w:p w14:paraId="2DBB19C4" w14:textId="77777777" w:rsidR="0053552F" w:rsidRPr="00471D98" w:rsidRDefault="00C84FFA" w:rsidP="0048006B">
            <w:pPr>
              <w:pStyle w:val="TableParagraph"/>
              <w:numPr>
                <w:ilvl w:val="1"/>
                <w:numId w:val="21"/>
              </w:numPr>
              <w:tabs>
                <w:tab w:val="left" w:pos="1088"/>
              </w:tabs>
              <w:spacing w:before="1"/>
            </w:pPr>
            <w:r w:rsidRPr="00471D98">
              <w:rPr>
                <w:w w:val="85"/>
              </w:rPr>
              <w:t>Hazel</w:t>
            </w:r>
            <w:r w:rsidRPr="00471D98">
              <w:rPr>
                <w:spacing w:val="22"/>
                <w:w w:val="85"/>
              </w:rPr>
              <w:t xml:space="preserve"> </w:t>
            </w:r>
            <w:r w:rsidRPr="00471D98">
              <w:rPr>
                <w:w w:val="85"/>
              </w:rPr>
              <w:t>Marie</w:t>
            </w:r>
            <w:r w:rsidRPr="00471D98">
              <w:rPr>
                <w:spacing w:val="20"/>
                <w:w w:val="85"/>
              </w:rPr>
              <w:t xml:space="preserve"> </w:t>
            </w:r>
            <w:r w:rsidRPr="00471D98">
              <w:rPr>
                <w:w w:val="85"/>
              </w:rPr>
              <w:t>C.</w:t>
            </w:r>
            <w:r w:rsidRPr="00471D98">
              <w:rPr>
                <w:spacing w:val="20"/>
                <w:w w:val="85"/>
              </w:rPr>
              <w:t xml:space="preserve"> </w:t>
            </w:r>
            <w:r w:rsidRPr="00471D98">
              <w:rPr>
                <w:w w:val="85"/>
              </w:rPr>
              <w:t>Recidoro</w:t>
            </w:r>
          </w:p>
          <w:p w14:paraId="096198A1" w14:textId="6656B2CF" w:rsidR="0053552F" w:rsidRPr="00471D98" w:rsidRDefault="00CE4F62" w:rsidP="0048006B">
            <w:pPr>
              <w:pStyle w:val="TableParagraph"/>
              <w:numPr>
                <w:ilvl w:val="1"/>
                <w:numId w:val="21"/>
              </w:numPr>
              <w:tabs>
                <w:tab w:val="left" w:pos="1084"/>
              </w:tabs>
              <w:spacing w:before="1"/>
              <w:rPr>
                <w:w w:val="85"/>
              </w:rPr>
            </w:pPr>
            <w:r w:rsidRPr="00471D98">
              <w:rPr>
                <w:w w:val="85"/>
              </w:rPr>
              <w:t>April Rheiboy C. Andal</w:t>
            </w:r>
          </w:p>
          <w:p w14:paraId="7DD84F76" w14:textId="001038D9" w:rsidR="00332029" w:rsidRPr="00471D98" w:rsidRDefault="00332029" w:rsidP="0048006B">
            <w:pPr>
              <w:pStyle w:val="TableParagraph"/>
              <w:tabs>
                <w:tab w:val="left" w:pos="1084"/>
              </w:tabs>
              <w:spacing w:line="256" w:lineRule="exact"/>
              <w:ind w:left="1083"/>
            </w:pPr>
          </w:p>
        </w:tc>
        <w:tc>
          <w:tcPr>
            <w:tcW w:w="3897" w:type="dxa"/>
          </w:tcPr>
          <w:p w14:paraId="6E6D6B35" w14:textId="77777777" w:rsidR="0053552F" w:rsidRPr="00471D98" w:rsidRDefault="00C84FFA">
            <w:pPr>
              <w:pStyle w:val="TableParagraph"/>
              <w:spacing w:line="246" w:lineRule="exact"/>
              <w:ind w:left="1241" w:right="1229"/>
              <w:jc w:val="center"/>
            </w:pPr>
            <w:r w:rsidRPr="00471D98">
              <w:t>177,080</w:t>
            </w:r>
          </w:p>
        </w:tc>
      </w:tr>
      <w:tr w:rsidR="00CF738F" w:rsidRPr="00471D98" w14:paraId="5F92DA60" w14:textId="77777777" w:rsidTr="00215030">
        <w:trPr>
          <w:trHeight w:val="253"/>
        </w:trPr>
        <w:tc>
          <w:tcPr>
            <w:tcW w:w="5553" w:type="dxa"/>
            <w:vMerge/>
            <w:tcBorders>
              <w:top w:val="nil"/>
            </w:tcBorders>
          </w:tcPr>
          <w:p w14:paraId="5E1D2D9D" w14:textId="77777777" w:rsidR="0053552F" w:rsidRPr="00471D98" w:rsidRDefault="0053552F"/>
        </w:tc>
        <w:tc>
          <w:tcPr>
            <w:tcW w:w="3897" w:type="dxa"/>
          </w:tcPr>
          <w:p w14:paraId="206BB887" w14:textId="77777777" w:rsidR="0053552F" w:rsidRPr="00471D98" w:rsidRDefault="00C84FFA">
            <w:pPr>
              <w:pStyle w:val="TableParagraph"/>
              <w:spacing w:line="230" w:lineRule="exact"/>
              <w:ind w:left="1241" w:right="1229"/>
              <w:jc w:val="center"/>
            </w:pPr>
            <w:r w:rsidRPr="00471D98">
              <w:t>177,080</w:t>
            </w:r>
          </w:p>
        </w:tc>
      </w:tr>
      <w:tr w:rsidR="00CF738F" w:rsidRPr="00471D98" w14:paraId="24C109EF" w14:textId="77777777" w:rsidTr="00215030">
        <w:trPr>
          <w:trHeight w:val="265"/>
        </w:trPr>
        <w:tc>
          <w:tcPr>
            <w:tcW w:w="5553" w:type="dxa"/>
            <w:vMerge/>
            <w:tcBorders>
              <w:top w:val="nil"/>
            </w:tcBorders>
          </w:tcPr>
          <w:p w14:paraId="1FD06BB8" w14:textId="77777777" w:rsidR="0053552F" w:rsidRPr="00471D98" w:rsidRDefault="0053552F"/>
        </w:tc>
        <w:tc>
          <w:tcPr>
            <w:tcW w:w="3897" w:type="dxa"/>
          </w:tcPr>
          <w:p w14:paraId="19C13954" w14:textId="77777777" w:rsidR="0053552F" w:rsidRPr="00471D98" w:rsidRDefault="00C84FFA">
            <w:pPr>
              <w:pStyle w:val="TableParagraph"/>
              <w:spacing w:line="242" w:lineRule="exact"/>
              <w:ind w:left="1241" w:right="1229"/>
              <w:jc w:val="center"/>
            </w:pPr>
            <w:r w:rsidRPr="00471D98">
              <w:t>177,080</w:t>
            </w:r>
          </w:p>
        </w:tc>
      </w:tr>
      <w:tr w:rsidR="00CF738F" w:rsidRPr="00471D98" w14:paraId="4A08642A" w14:textId="77777777" w:rsidTr="00215030">
        <w:trPr>
          <w:trHeight w:val="269"/>
        </w:trPr>
        <w:tc>
          <w:tcPr>
            <w:tcW w:w="5553" w:type="dxa"/>
            <w:vMerge/>
            <w:tcBorders>
              <w:top w:val="nil"/>
            </w:tcBorders>
          </w:tcPr>
          <w:p w14:paraId="1CA6D511" w14:textId="77777777" w:rsidR="0053552F" w:rsidRPr="00471D98" w:rsidRDefault="0053552F"/>
        </w:tc>
        <w:tc>
          <w:tcPr>
            <w:tcW w:w="3897" w:type="dxa"/>
          </w:tcPr>
          <w:p w14:paraId="4748AC57" w14:textId="77777777" w:rsidR="0053552F" w:rsidRPr="00471D98" w:rsidRDefault="00C84FFA">
            <w:pPr>
              <w:pStyle w:val="TableParagraph"/>
              <w:spacing w:line="247" w:lineRule="exact"/>
              <w:ind w:left="1241" w:right="1229"/>
              <w:jc w:val="center"/>
            </w:pPr>
            <w:r w:rsidRPr="00471D98">
              <w:t>177,080</w:t>
            </w:r>
          </w:p>
        </w:tc>
      </w:tr>
      <w:tr w:rsidR="00CF738F" w:rsidRPr="00471D98" w14:paraId="25A5E59A" w14:textId="77777777" w:rsidTr="00215030">
        <w:trPr>
          <w:trHeight w:val="253"/>
        </w:trPr>
        <w:tc>
          <w:tcPr>
            <w:tcW w:w="5553" w:type="dxa"/>
            <w:vMerge/>
            <w:tcBorders>
              <w:top w:val="nil"/>
            </w:tcBorders>
          </w:tcPr>
          <w:p w14:paraId="3EF781F0" w14:textId="77777777" w:rsidR="0053552F" w:rsidRPr="00471D98" w:rsidRDefault="0053552F"/>
        </w:tc>
        <w:tc>
          <w:tcPr>
            <w:tcW w:w="3897" w:type="dxa"/>
          </w:tcPr>
          <w:p w14:paraId="3840B67F" w14:textId="77777777" w:rsidR="0053552F" w:rsidRPr="00471D98" w:rsidRDefault="00C84FFA">
            <w:pPr>
              <w:pStyle w:val="TableParagraph"/>
              <w:spacing w:line="230" w:lineRule="exact"/>
              <w:ind w:left="1241" w:right="1229"/>
              <w:jc w:val="center"/>
            </w:pPr>
            <w:r w:rsidRPr="00471D98">
              <w:t>177,080</w:t>
            </w:r>
          </w:p>
        </w:tc>
      </w:tr>
      <w:tr w:rsidR="00CF738F" w:rsidRPr="00471D98" w14:paraId="6C86441B" w14:textId="77777777" w:rsidTr="00215030">
        <w:trPr>
          <w:trHeight w:val="256"/>
        </w:trPr>
        <w:tc>
          <w:tcPr>
            <w:tcW w:w="5553" w:type="dxa"/>
            <w:vMerge/>
            <w:tcBorders>
              <w:top w:val="nil"/>
            </w:tcBorders>
          </w:tcPr>
          <w:p w14:paraId="68661903" w14:textId="77777777" w:rsidR="0053552F" w:rsidRPr="00471D98" w:rsidRDefault="0053552F"/>
        </w:tc>
        <w:tc>
          <w:tcPr>
            <w:tcW w:w="3897" w:type="dxa"/>
          </w:tcPr>
          <w:p w14:paraId="2FDA80A7" w14:textId="77777777" w:rsidR="0053552F" w:rsidRPr="00471D98" w:rsidRDefault="00C84FFA">
            <w:pPr>
              <w:pStyle w:val="TableParagraph"/>
              <w:spacing w:line="234" w:lineRule="exact"/>
              <w:ind w:left="1241" w:right="1229"/>
              <w:jc w:val="center"/>
            </w:pPr>
            <w:r w:rsidRPr="00471D98">
              <w:t>177,080</w:t>
            </w:r>
          </w:p>
        </w:tc>
      </w:tr>
      <w:tr w:rsidR="00CF738F" w:rsidRPr="00471D98" w14:paraId="3160D13D" w14:textId="77777777" w:rsidTr="00215030">
        <w:trPr>
          <w:trHeight w:val="265"/>
        </w:trPr>
        <w:tc>
          <w:tcPr>
            <w:tcW w:w="5553" w:type="dxa"/>
            <w:vMerge/>
            <w:tcBorders>
              <w:top w:val="nil"/>
            </w:tcBorders>
          </w:tcPr>
          <w:p w14:paraId="75EFBDE9" w14:textId="77777777" w:rsidR="0053552F" w:rsidRPr="00471D98" w:rsidRDefault="0053552F"/>
        </w:tc>
        <w:tc>
          <w:tcPr>
            <w:tcW w:w="3897" w:type="dxa"/>
          </w:tcPr>
          <w:p w14:paraId="09558876" w14:textId="77777777" w:rsidR="0053552F" w:rsidRPr="00471D98" w:rsidRDefault="00C84FFA">
            <w:pPr>
              <w:pStyle w:val="TableParagraph"/>
              <w:spacing w:line="242" w:lineRule="exact"/>
              <w:ind w:left="1241" w:right="1229"/>
              <w:jc w:val="center"/>
            </w:pPr>
            <w:r w:rsidRPr="00471D98">
              <w:t>177,080</w:t>
            </w:r>
          </w:p>
        </w:tc>
      </w:tr>
      <w:tr w:rsidR="00CF738F" w:rsidRPr="00471D98" w14:paraId="011AC1FA" w14:textId="77777777" w:rsidTr="00215030">
        <w:trPr>
          <w:trHeight w:val="268"/>
        </w:trPr>
        <w:tc>
          <w:tcPr>
            <w:tcW w:w="5553" w:type="dxa"/>
            <w:vMerge/>
            <w:tcBorders>
              <w:top w:val="nil"/>
            </w:tcBorders>
          </w:tcPr>
          <w:p w14:paraId="6A47D7BE" w14:textId="77777777" w:rsidR="0053552F" w:rsidRPr="00471D98" w:rsidRDefault="0053552F"/>
        </w:tc>
        <w:tc>
          <w:tcPr>
            <w:tcW w:w="3897" w:type="dxa"/>
          </w:tcPr>
          <w:p w14:paraId="612C71E8" w14:textId="77777777" w:rsidR="0053552F" w:rsidRPr="00471D98" w:rsidRDefault="00C84FFA">
            <w:pPr>
              <w:pStyle w:val="TableParagraph"/>
              <w:spacing w:line="246" w:lineRule="exact"/>
              <w:ind w:left="1241" w:right="1229"/>
              <w:jc w:val="center"/>
            </w:pPr>
            <w:r w:rsidRPr="00471D98">
              <w:t>177,080</w:t>
            </w:r>
          </w:p>
        </w:tc>
      </w:tr>
      <w:tr w:rsidR="00CF738F" w:rsidRPr="00471D98" w14:paraId="1DDB6497" w14:textId="77777777" w:rsidTr="00215030">
        <w:trPr>
          <w:trHeight w:val="265"/>
        </w:trPr>
        <w:tc>
          <w:tcPr>
            <w:tcW w:w="5553" w:type="dxa"/>
            <w:vMerge/>
            <w:tcBorders>
              <w:top w:val="nil"/>
            </w:tcBorders>
          </w:tcPr>
          <w:p w14:paraId="7A904E7C" w14:textId="77777777" w:rsidR="0053552F" w:rsidRPr="00471D98" w:rsidRDefault="0053552F"/>
        </w:tc>
        <w:tc>
          <w:tcPr>
            <w:tcW w:w="3897" w:type="dxa"/>
          </w:tcPr>
          <w:p w14:paraId="0D1FF3DF" w14:textId="77777777" w:rsidR="0053552F" w:rsidRPr="00471D98" w:rsidRDefault="00C84FFA">
            <w:pPr>
              <w:pStyle w:val="TableParagraph"/>
              <w:spacing w:line="242" w:lineRule="exact"/>
              <w:ind w:left="1241" w:right="1229"/>
              <w:jc w:val="center"/>
            </w:pPr>
            <w:r w:rsidRPr="00471D98">
              <w:t>177,080</w:t>
            </w:r>
          </w:p>
        </w:tc>
      </w:tr>
      <w:tr w:rsidR="00CF738F" w:rsidRPr="00471D98" w14:paraId="2D331C9C" w14:textId="77777777" w:rsidTr="00215030">
        <w:trPr>
          <w:trHeight w:val="264"/>
        </w:trPr>
        <w:tc>
          <w:tcPr>
            <w:tcW w:w="5553" w:type="dxa"/>
            <w:vMerge/>
            <w:tcBorders>
              <w:top w:val="nil"/>
            </w:tcBorders>
          </w:tcPr>
          <w:p w14:paraId="04AEBFA3" w14:textId="77777777" w:rsidR="0053552F" w:rsidRPr="00471D98" w:rsidRDefault="0053552F"/>
        </w:tc>
        <w:tc>
          <w:tcPr>
            <w:tcW w:w="3897" w:type="dxa"/>
          </w:tcPr>
          <w:p w14:paraId="3EFA8E55" w14:textId="77777777" w:rsidR="0053552F" w:rsidRPr="00471D98" w:rsidRDefault="00C84FFA">
            <w:pPr>
              <w:pStyle w:val="TableParagraph"/>
              <w:spacing w:line="242" w:lineRule="exact"/>
              <w:ind w:left="1241" w:right="1229"/>
              <w:jc w:val="center"/>
            </w:pPr>
            <w:r w:rsidRPr="00471D98">
              <w:t>177,080</w:t>
            </w:r>
          </w:p>
        </w:tc>
      </w:tr>
      <w:tr w:rsidR="00CF738F" w:rsidRPr="00471D98" w14:paraId="69AD7F99" w14:textId="77777777" w:rsidTr="00215030">
        <w:trPr>
          <w:trHeight w:val="269"/>
        </w:trPr>
        <w:tc>
          <w:tcPr>
            <w:tcW w:w="5553" w:type="dxa"/>
            <w:vMerge/>
            <w:tcBorders>
              <w:top w:val="nil"/>
            </w:tcBorders>
          </w:tcPr>
          <w:p w14:paraId="1CDD5C53" w14:textId="77777777" w:rsidR="0053552F" w:rsidRPr="00471D98" w:rsidRDefault="0053552F"/>
        </w:tc>
        <w:tc>
          <w:tcPr>
            <w:tcW w:w="3897" w:type="dxa"/>
          </w:tcPr>
          <w:p w14:paraId="732B92D9" w14:textId="77777777" w:rsidR="0053552F" w:rsidRPr="00471D98" w:rsidRDefault="00C84FFA">
            <w:pPr>
              <w:pStyle w:val="TableParagraph"/>
              <w:spacing w:line="247" w:lineRule="exact"/>
              <w:ind w:left="1241" w:right="1229"/>
              <w:jc w:val="center"/>
            </w:pPr>
            <w:r w:rsidRPr="00471D98">
              <w:t>177,080</w:t>
            </w:r>
          </w:p>
        </w:tc>
      </w:tr>
      <w:tr w:rsidR="00CF738F" w:rsidRPr="00471D98" w14:paraId="1598EEE6" w14:textId="77777777" w:rsidTr="00215030">
        <w:trPr>
          <w:trHeight w:val="265"/>
        </w:trPr>
        <w:tc>
          <w:tcPr>
            <w:tcW w:w="5553" w:type="dxa"/>
            <w:vMerge/>
            <w:tcBorders>
              <w:top w:val="nil"/>
            </w:tcBorders>
          </w:tcPr>
          <w:p w14:paraId="4004F8A8" w14:textId="77777777" w:rsidR="0053552F" w:rsidRPr="00471D98" w:rsidRDefault="0053552F"/>
        </w:tc>
        <w:tc>
          <w:tcPr>
            <w:tcW w:w="3897" w:type="dxa"/>
          </w:tcPr>
          <w:p w14:paraId="19C42A56" w14:textId="77777777" w:rsidR="0053552F" w:rsidRPr="00471D98" w:rsidRDefault="00C84FFA">
            <w:pPr>
              <w:pStyle w:val="TableParagraph"/>
              <w:spacing w:line="242" w:lineRule="exact"/>
              <w:ind w:left="1241" w:right="1229"/>
              <w:jc w:val="center"/>
            </w:pPr>
            <w:r w:rsidRPr="00471D98">
              <w:t>177,080</w:t>
            </w:r>
          </w:p>
        </w:tc>
      </w:tr>
      <w:tr w:rsidR="00CF738F" w:rsidRPr="00471D98" w14:paraId="3B5DF337" w14:textId="77777777" w:rsidTr="00215030">
        <w:trPr>
          <w:trHeight w:val="264"/>
        </w:trPr>
        <w:tc>
          <w:tcPr>
            <w:tcW w:w="5553" w:type="dxa"/>
            <w:vMerge/>
            <w:tcBorders>
              <w:top w:val="nil"/>
            </w:tcBorders>
          </w:tcPr>
          <w:p w14:paraId="2711B63D" w14:textId="77777777" w:rsidR="0053552F" w:rsidRPr="00471D98" w:rsidRDefault="0053552F"/>
        </w:tc>
        <w:tc>
          <w:tcPr>
            <w:tcW w:w="3897" w:type="dxa"/>
          </w:tcPr>
          <w:p w14:paraId="6D88FCFA" w14:textId="77777777" w:rsidR="0053552F" w:rsidRPr="00471D98" w:rsidRDefault="00C84FFA">
            <w:pPr>
              <w:pStyle w:val="TableParagraph"/>
              <w:spacing w:line="242" w:lineRule="exact"/>
              <w:ind w:left="1241" w:right="1229"/>
              <w:jc w:val="center"/>
            </w:pPr>
            <w:r w:rsidRPr="00471D98">
              <w:t>177,080</w:t>
            </w:r>
          </w:p>
        </w:tc>
      </w:tr>
      <w:tr w:rsidR="00CF738F" w:rsidRPr="00471D98" w14:paraId="7F6BDFEE" w14:textId="77777777" w:rsidTr="00215030">
        <w:trPr>
          <w:trHeight w:val="268"/>
        </w:trPr>
        <w:tc>
          <w:tcPr>
            <w:tcW w:w="5553" w:type="dxa"/>
            <w:vMerge/>
            <w:tcBorders>
              <w:top w:val="nil"/>
            </w:tcBorders>
          </w:tcPr>
          <w:p w14:paraId="1E484A24" w14:textId="77777777" w:rsidR="0053552F" w:rsidRPr="00471D98" w:rsidRDefault="0053552F"/>
        </w:tc>
        <w:tc>
          <w:tcPr>
            <w:tcW w:w="3897" w:type="dxa"/>
          </w:tcPr>
          <w:p w14:paraId="565113A7" w14:textId="77777777" w:rsidR="0053552F" w:rsidRPr="00471D98" w:rsidRDefault="00C84FFA">
            <w:pPr>
              <w:pStyle w:val="TableParagraph"/>
              <w:spacing w:line="246" w:lineRule="exact"/>
              <w:ind w:left="1241" w:right="1229"/>
              <w:jc w:val="center"/>
            </w:pPr>
            <w:r w:rsidRPr="00471D98">
              <w:t>177,080</w:t>
            </w:r>
          </w:p>
        </w:tc>
      </w:tr>
      <w:tr w:rsidR="0053552F" w:rsidRPr="00471D98" w14:paraId="4279D33E" w14:textId="77777777" w:rsidTr="00215030">
        <w:trPr>
          <w:trHeight w:val="342"/>
        </w:trPr>
        <w:tc>
          <w:tcPr>
            <w:tcW w:w="5553" w:type="dxa"/>
            <w:vMerge/>
            <w:tcBorders>
              <w:top w:val="nil"/>
            </w:tcBorders>
          </w:tcPr>
          <w:p w14:paraId="687AADBC" w14:textId="77777777" w:rsidR="0053552F" w:rsidRPr="00471D98" w:rsidRDefault="0053552F"/>
        </w:tc>
        <w:tc>
          <w:tcPr>
            <w:tcW w:w="3897" w:type="dxa"/>
          </w:tcPr>
          <w:p w14:paraId="2DB7966B" w14:textId="77777777" w:rsidR="0053552F" w:rsidRPr="00471D98" w:rsidRDefault="00C84FFA">
            <w:pPr>
              <w:pStyle w:val="TableParagraph"/>
              <w:spacing w:line="250" w:lineRule="exact"/>
              <w:ind w:left="1241" w:right="1229"/>
              <w:jc w:val="center"/>
            </w:pPr>
            <w:r w:rsidRPr="00471D98">
              <w:t>177,080</w:t>
            </w:r>
          </w:p>
          <w:p w14:paraId="4568044D" w14:textId="331DD218" w:rsidR="00332029" w:rsidRPr="00471D98" w:rsidRDefault="00332029">
            <w:pPr>
              <w:pStyle w:val="TableParagraph"/>
              <w:spacing w:line="250" w:lineRule="exact"/>
              <w:ind w:left="1241" w:right="1229"/>
              <w:jc w:val="center"/>
            </w:pPr>
          </w:p>
        </w:tc>
      </w:tr>
    </w:tbl>
    <w:p w14:paraId="56A9C01F" w14:textId="1C42A87B" w:rsidR="0048006B" w:rsidRPr="00471D98" w:rsidRDefault="0048006B">
      <w:pPr>
        <w:spacing w:line="250" w:lineRule="exact"/>
        <w:jc w:val="center"/>
      </w:pPr>
    </w:p>
    <w:p w14:paraId="444635C6" w14:textId="277BA5D5" w:rsidR="0048006B" w:rsidRPr="00471D98" w:rsidRDefault="0048006B" w:rsidP="0048006B"/>
    <w:p w14:paraId="253A2004" w14:textId="1B6AC9F2" w:rsidR="0048006B" w:rsidRPr="00471D98" w:rsidRDefault="0048006B" w:rsidP="003204D2">
      <w:pPr>
        <w:pStyle w:val="BodyText"/>
        <w:tabs>
          <w:tab w:val="left" w:pos="5873"/>
        </w:tabs>
        <w:spacing w:before="79"/>
        <w:ind w:left="1953" w:right="1648"/>
        <w:jc w:val="both"/>
        <w:rPr>
          <w:sz w:val="22"/>
          <w:szCs w:val="22"/>
        </w:rPr>
      </w:pPr>
      <w:r w:rsidRPr="00471D98">
        <w:rPr>
          <w:sz w:val="22"/>
          <w:szCs w:val="22"/>
        </w:rPr>
        <w:t>Attached</w:t>
      </w:r>
      <w:r w:rsidRPr="00471D98">
        <w:rPr>
          <w:spacing w:val="-6"/>
          <w:sz w:val="22"/>
          <w:szCs w:val="22"/>
        </w:rPr>
        <w:t xml:space="preserve"> </w:t>
      </w:r>
      <w:r w:rsidRPr="00471D98">
        <w:rPr>
          <w:sz w:val="22"/>
          <w:szCs w:val="22"/>
        </w:rPr>
        <w:t>as</w:t>
      </w:r>
      <w:r w:rsidRPr="00471D98">
        <w:rPr>
          <w:spacing w:val="-2"/>
          <w:sz w:val="22"/>
          <w:szCs w:val="22"/>
        </w:rPr>
        <w:t xml:space="preserve"> </w:t>
      </w:r>
      <w:r w:rsidRPr="00471D98">
        <w:rPr>
          <w:sz w:val="22"/>
          <w:szCs w:val="22"/>
        </w:rPr>
        <w:t>Annex</w:t>
      </w:r>
      <w:r w:rsidRPr="00471D98">
        <w:rPr>
          <w:spacing w:val="-3"/>
          <w:sz w:val="22"/>
          <w:szCs w:val="22"/>
        </w:rPr>
        <w:t xml:space="preserve"> </w:t>
      </w:r>
      <w:r w:rsidRPr="00471D98">
        <w:rPr>
          <w:sz w:val="22"/>
          <w:szCs w:val="22"/>
        </w:rPr>
        <w:t>“D”</w:t>
      </w:r>
      <w:r w:rsidRPr="00471D98">
        <w:rPr>
          <w:spacing w:val="-2"/>
          <w:sz w:val="22"/>
          <w:szCs w:val="22"/>
        </w:rPr>
        <w:t xml:space="preserve"> </w:t>
      </w:r>
      <w:r w:rsidRPr="00471D98">
        <w:rPr>
          <w:sz w:val="22"/>
          <w:szCs w:val="22"/>
        </w:rPr>
        <w:t>is</w:t>
      </w:r>
      <w:r w:rsidRPr="00471D98">
        <w:rPr>
          <w:spacing w:val="-2"/>
          <w:sz w:val="22"/>
          <w:szCs w:val="22"/>
        </w:rPr>
        <w:t xml:space="preserve"> </w:t>
      </w:r>
      <w:r w:rsidRPr="00471D98">
        <w:rPr>
          <w:sz w:val="22"/>
          <w:szCs w:val="22"/>
        </w:rPr>
        <w:t>the</w:t>
      </w:r>
      <w:r w:rsidRPr="00471D98">
        <w:rPr>
          <w:spacing w:val="-6"/>
          <w:sz w:val="22"/>
          <w:szCs w:val="22"/>
        </w:rPr>
        <w:t xml:space="preserve"> </w:t>
      </w:r>
      <w:r w:rsidRPr="00471D98">
        <w:rPr>
          <w:sz w:val="22"/>
          <w:szCs w:val="22"/>
        </w:rPr>
        <w:t>list</w:t>
      </w:r>
      <w:r w:rsidRPr="00471D98">
        <w:rPr>
          <w:spacing w:val="-3"/>
          <w:sz w:val="22"/>
          <w:szCs w:val="22"/>
        </w:rPr>
        <w:t xml:space="preserve"> </w:t>
      </w:r>
      <w:r w:rsidRPr="00471D98">
        <w:rPr>
          <w:sz w:val="22"/>
          <w:szCs w:val="22"/>
        </w:rPr>
        <w:t>of</w:t>
      </w:r>
      <w:r w:rsidRPr="00471D98">
        <w:rPr>
          <w:spacing w:val="-6"/>
          <w:sz w:val="22"/>
          <w:szCs w:val="22"/>
        </w:rPr>
        <w:t xml:space="preserve"> </w:t>
      </w:r>
      <w:r w:rsidRPr="00471D98">
        <w:rPr>
          <w:sz w:val="22"/>
          <w:szCs w:val="22"/>
        </w:rPr>
        <w:t>the</w:t>
      </w:r>
      <w:r w:rsidRPr="00471D98">
        <w:rPr>
          <w:spacing w:val="-6"/>
          <w:sz w:val="22"/>
          <w:szCs w:val="22"/>
        </w:rPr>
        <w:t xml:space="preserve"> </w:t>
      </w:r>
      <w:r w:rsidRPr="00471D98">
        <w:rPr>
          <w:sz w:val="22"/>
          <w:szCs w:val="22"/>
        </w:rPr>
        <w:t>directors,</w:t>
      </w:r>
      <w:r w:rsidRPr="00471D98">
        <w:rPr>
          <w:spacing w:val="-3"/>
          <w:sz w:val="22"/>
          <w:szCs w:val="22"/>
        </w:rPr>
        <w:t xml:space="preserve"> </w:t>
      </w:r>
      <w:r w:rsidRPr="00471D98">
        <w:rPr>
          <w:sz w:val="22"/>
          <w:szCs w:val="22"/>
        </w:rPr>
        <w:t>officers</w:t>
      </w:r>
      <w:r w:rsidRPr="00471D98">
        <w:rPr>
          <w:spacing w:val="-3"/>
          <w:sz w:val="22"/>
          <w:szCs w:val="22"/>
        </w:rPr>
        <w:t xml:space="preserve"> </w:t>
      </w:r>
      <w:r w:rsidRPr="00471D98">
        <w:rPr>
          <w:sz w:val="22"/>
          <w:szCs w:val="22"/>
        </w:rPr>
        <w:t>and</w:t>
      </w:r>
      <w:r w:rsidRPr="00471D98">
        <w:rPr>
          <w:spacing w:val="5"/>
          <w:sz w:val="22"/>
          <w:szCs w:val="22"/>
        </w:rPr>
        <w:t xml:space="preserve"> </w:t>
      </w:r>
      <w:r w:rsidRPr="00471D98">
        <w:rPr>
          <w:sz w:val="22"/>
          <w:szCs w:val="22"/>
        </w:rPr>
        <w:t>stockholders</w:t>
      </w:r>
      <w:r w:rsidRPr="00471D98">
        <w:rPr>
          <w:spacing w:val="-2"/>
          <w:sz w:val="22"/>
          <w:szCs w:val="22"/>
        </w:rPr>
        <w:t xml:space="preserve"> </w:t>
      </w:r>
      <w:r w:rsidRPr="00471D98">
        <w:rPr>
          <w:sz w:val="22"/>
          <w:szCs w:val="22"/>
        </w:rPr>
        <w:t>who</w:t>
      </w:r>
      <w:r w:rsidRPr="00471D98">
        <w:rPr>
          <w:spacing w:val="-6"/>
          <w:sz w:val="22"/>
          <w:szCs w:val="22"/>
        </w:rPr>
        <w:t xml:space="preserve"> </w:t>
      </w:r>
      <w:r w:rsidRPr="00471D98">
        <w:rPr>
          <w:sz w:val="22"/>
          <w:szCs w:val="22"/>
        </w:rPr>
        <w:t>attended</w:t>
      </w:r>
      <w:r w:rsidRPr="00471D98">
        <w:rPr>
          <w:spacing w:val="-51"/>
          <w:sz w:val="22"/>
          <w:szCs w:val="22"/>
        </w:rPr>
        <w:t xml:space="preserve"> </w:t>
      </w:r>
      <w:r w:rsidRPr="00471D98">
        <w:rPr>
          <w:sz w:val="22"/>
          <w:szCs w:val="22"/>
        </w:rPr>
        <w:t>the</w:t>
      </w:r>
      <w:r w:rsidRPr="00471D98">
        <w:rPr>
          <w:spacing w:val="-6"/>
          <w:sz w:val="22"/>
          <w:szCs w:val="22"/>
        </w:rPr>
        <w:t xml:space="preserve"> </w:t>
      </w:r>
      <w:r w:rsidRPr="00471D98">
        <w:rPr>
          <w:sz w:val="22"/>
          <w:szCs w:val="22"/>
        </w:rPr>
        <w:t>annual</w:t>
      </w:r>
      <w:r w:rsidRPr="00471D98">
        <w:rPr>
          <w:spacing w:val="-3"/>
          <w:sz w:val="22"/>
          <w:szCs w:val="22"/>
        </w:rPr>
        <w:t xml:space="preserve"> </w:t>
      </w:r>
      <w:r w:rsidRPr="00471D98">
        <w:rPr>
          <w:sz w:val="22"/>
          <w:szCs w:val="22"/>
        </w:rPr>
        <w:t>stockholders</w:t>
      </w:r>
      <w:r w:rsidRPr="00471D98">
        <w:rPr>
          <w:spacing w:val="-2"/>
          <w:sz w:val="22"/>
          <w:szCs w:val="22"/>
        </w:rPr>
        <w:t xml:space="preserve"> </w:t>
      </w:r>
      <w:r w:rsidRPr="00471D98">
        <w:rPr>
          <w:sz w:val="22"/>
          <w:szCs w:val="22"/>
        </w:rPr>
        <w:t>meeting</w:t>
      </w:r>
      <w:r w:rsidRPr="00471D98">
        <w:rPr>
          <w:spacing w:val="-2"/>
          <w:sz w:val="22"/>
          <w:szCs w:val="22"/>
        </w:rPr>
        <w:t xml:space="preserve"> </w:t>
      </w:r>
      <w:r w:rsidRPr="00471D98">
        <w:rPr>
          <w:sz w:val="22"/>
          <w:szCs w:val="22"/>
        </w:rPr>
        <w:t>on</w:t>
      </w:r>
      <w:r w:rsidRPr="00471D98">
        <w:rPr>
          <w:sz w:val="22"/>
          <w:szCs w:val="22"/>
          <w:u w:val="single"/>
        </w:rPr>
        <w:t xml:space="preserve"> </w:t>
      </w:r>
      <w:r w:rsidRPr="00471D98">
        <w:rPr>
          <w:sz w:val="22"/>
          <w:szCs w:val="22"/>
        </w:rPr>
        <w:t>June 23,</w:t>
      </w:r>
      <w:r w:rsidRPr="00471D98">
        <w:rPr>
          <w:spacing w:val="1"/>
          <w:sz w:val="22"/>
          <w:szCs w:val="22"/>
        </w:rPr>
        <w:t xml:space="preserve"> </w:t>
      </w:r>
      <w:r w:rsidRPr="00471D98">
        <w:rPr>
          <w:sz w:val="22"/>
          <w:szCs w:val="22"/>
        </w:rPr>
        <w:t>2025.</w:t>
      </w:r>
    </w:p>
    <w:p w14:paraId="41EB0222" w14:textId="77777777" w:rsidR="0048006B" w:rsidRPr="00471D98" w:rsidRDefault="0048006B" w:rsidP="0048006B">
      <w:pPr>
        <w:pStyle w:val="BodyText"/>
        <w:spacing w:before="2"/>
        <w:rPr>
          <w:sz w:val="22"/>
          <w:szCs w:val="22"/>
        </w:rPr>
      </w:pPr>
    </w:p>
    <w:p w14:paraId="6FBDB388" w14:textId="77777777" w:rsidR="0048006B" w:rsidRPr="00471D98" w:rsidRDefault="0048006B" w:rsidP="003204D2">
      <w:pPr>
        <w:pStyle w:val="BodyText"/>
        <w:ind w:left="1953" w:right="1447"/>
        <w:jc w:val="both"/>
        <w:rPr>
          <w:sz w:val="22"/>
          <w:szCs w:val="22"/>
        </w:rPr>
      </w:pPr>
      <w:r w:rsidRPr="00471D98">
        <w:rPr>
          <w:sz w:val="22"/>
          <w:szCs w:val="22"/>
        </w:rPr>
        <w:t>Except on the election of directors, an affirmative vote by the stockholders owning at least</w:t>
      </w:r>
      <w:r w:rsidRPr="00471D98">
        <w:rPr>
          <w:spacing w:val="1"/>
          <w:sz w:val="22"/>
          <w:szCs w:val="22"/>
        </w:rPr>
        <w:t xml:space="preserve"> </w:t>
      </w:r>
      <w:r w:rsidRPr="00471D98">
        <w:rPr>
          <w:sz w:val="22"/>
          <w:szCs w:val="22"/>
        </w:rPr>
        <w:t>a majority of the outstanding capital stock shall be sufficient to approve matters requiring</w:t>
      </w:r>
      <w:r w:rsidRPr="00471D98">
        <w:rPr>
          <w:spacing w:val="1"/>
          <w:sz w:val="22"/>
          <w:szCs w:val="22"/>
        </w:rPr>
        <w:t xml:space="preserve"> </w:t>
      </w:r>
      <w:r w:rsidRPr="00471D98">
        <w:rPr>
          <w:sz w:val="22"/>
          <w:szCs w:val="22"/>
        </w:rPr>
        <w:t>the stockholder's action. The holder of a majority interest of all outstanding stock of the</w:t>
      </w:r>
      <w:r w:rsidRPr="00471D98">
        <w:rPr>
          <w:spacing w:val="1"/>
          <w:sz w:val="22"/>
          <w:szCs w:val="22"/>
        </w:rPr>
        <w:t xml:space="preserve"> </w:t>
      </w:r>
      <w:r w:rsidRPr="00471D98">
        <w:rPr>
          <w:sz w:val="22"/>
          <w:szCs w:val="22"/>
        </w:rPr>
        <w:t>Company entitled to vote at the meeting, in person or by proxy, shall constitute a quorum</w:t>
      </w:r>
      <w:r w:rsidRPr="00471D98">
        <w:rPr>
          <w:spacing w:val="1"/>
          <w:sz w:val="22"/>
          <w:szCs w:val="22"/>
        </w:rPr>
        <w:t xml:space="preserve"> </w:t>
      </w:r>
      <w:r w:rsidRPr="00471D98">
        <w:rPr>
          <w:sz w:val="22"/>
          <w:szCs w:val="22"/>
        </w:rPr>
        <w:t>for the transaction of business. The holders of common stocks are entitled to one vote per</w:t>
      </w:r>
      <w:r w:rsidRPr="00471D98">
        <w:rPr>
          <w:spacing w:val="-52"/>
          <w:sz w:val="22"/>
          <w:szCs w:val="22"/>
        </w:rPr>
        <w:t xml:space="preserve"> </w:t>
      </w:r>
      <w:r w:rsidRPr="00471D98">
        <w:rPr>
          <w:sz w:val="22"/>
          <w:szCs w:val="22"/>
        </w:rPr>
        <w:t>share, but in connection with the cumulative voting feature applicable to the election of</w:t>
      </w:r>
      <w:r w:rsidRPr="00471D98">
        <w:rPr>
          <w:spacing w:val="1"/>
          <w:sz w:val="22"/>
          <w:szCs w:val="22"/>
        </w:rPr>
        <w:t xml:space="preserve"> </w:t>
      </w:r>
      <w:r w:rsidRPr="00471D98">
        <w:rPr>
          <w:sz w:val="22"/>
          <w:szCs w:val="22"/>
        </w:rPr>
        <w:t>directors, each stockholder is entitled to as many votes as shall equal the number of</w:t>
      </w:r>
      <w:r w:rsidRPr="00471D98">
        <w:rPr>
          <w:spacing w:val="1"/>
          <w:sz w:val="22"/>
          <w:szCs w:val="22"/>
        </w:rPr>
        <w:t xml:space="preserve"> </w:t>
      </w:r>
      <w:r w:rsidRPr="00471D98">
        <w:rPr>
          <w:sz w:val="22"/>
          <w:szCs w:val="22"/>
        </w:rPr>
        <w:t>shares held by such person at the close of business on the record date, multiplied by the</w:t>
      </w:r>
      <w:r w:rsidRPr="00471D98">
        <w:rPr>
          <w:spacing w:val="1"/>
          <w:sz w:val="22"/>
          <w:szCs w:val="22"/>
        </w:rPr>
        <w:t xml:space="preserve"> </w:t>
      </w:r>
      <w:r w:rsidRPr="00471D98">
        <w:rPr>
          <w:sz w:val="22"/>
          <w:szCs w:val="22"/>
        </w:rPr>
        <w:t>number of directors to be elected. A stockholder may cast all of such votes for a single</w:t>
      </w:r>
      <w:r w:rsidRPr="00471D98">
        <w:rPr>
          <w:spacing w:val="1"/>
          <w:sz w:val="22"/>
          <w:szCs w:val="22"/>
        </w:rPr>
        <w:t xml:space="preserve"> </w:t>
      </w:r>
      <w:r w:rsidRPr="00471D98">
        <w:rPr>
          <w:sz w:val="22"/>
          <w:szCs w:val="22"/>
        </w:rPr>
        <w:t>nominee</w:t>
      </w:r>
      <w:r w:rsidRPr="00471D98">
        <w:rPr>
          <w:spacing w:val="-5"/>
          <w:sz w:val="22"/>
          <w:szCs w:val="22"/>
        </w:rPr>
        <w:t xml:space="preserve"> </w:t>
      </w:r>
      <w:r w:rsidRPr="00471D98">
        <w:rPr>
          <w:sz w:val="22"/>
          <w:szCs w:val="22"/>
        </w:rPr>
        <w:t>or</w:t>
      </w:r>
      <w:r w:rsidRPr="00471D98">
        <w:rPr>
          <w:spacing w:val="-4"/>
          <w:sz w:val="22"/>
          <w:szCs w:val="22"/>
        </w:rPr>
        <w:t xml:space="preserve"> </w:t>
      </w:r>
      <w:r w:rsidRPr="00471D98">
        <w:rPr>
          <w:sz w:val="22"/>
          <w:szCs w:val="22"/>
        </w:rPr>
        <w:t>may</w:t>
      </w:r>
      <w:r w:rsidRPr="00471D98">
        <w:rPr>
          <w:spacing w:val="-2"/>
          <w:sz w:val="22"/>
          <w:szCs w:val="22"/>
        </w:rPr>
        <w:t xml:space="preserve"> </w:t>
      </w:r>
      <w:r w:rsidRPr="00471D98">
        <w:rPr>
          <w:sz w:val="22"/>
          <w:szCs w:val="22"/>
        </w:rPr>
        <w:t>apportion</w:t>
      </w:r>
      <w:r w:rsidRPr="00471D98">
        <w:rPr>
          <w:spacing w:val="-4"/>
          <w:sz w:val="22"/>
          <w:szCs w:val="22"/>
        </w:rPr>
        <w:t xml:space="preserve"> </w:t>
      </w:r>
      <w:r w:rsidRPr="00471D98">
        <w:rPr>
          <w:sz w:val="22"/>
          <w:szCs w:val="22"/>
        </w:rPr>
        <w:t>such</w:t>
      </w:r>
      <w:r w:rsidRPr="00471D98">
        <w:rPr>
          <w:spacing w:val="-5"/>
          <w:sz w:val="22"/>
          <w:szCs w:val="22"/>
        </w:rPr>
        <w:t xml:space="preserve"> </w:t>
      </w:r>
      <w:r w:rsidRPr="00471D98">
        <w:rPr>
          <w:sz w:val="22"/>
          <w:szCs w:val="22"/>
        </w:rPr>
        <w:t>votes</w:t>
      </w:r>
      <w:r w:rsidRPr="00471D98">
        <w:rPr>
          <w:spacing w:val="-2"/>
          <w:sz w:val="22"/>
          <w:szCs w:val="22"/>
        </w:rPr>
        <w:t xml:space="preserve"> </w:t>
      </w:r>
      <w:r w:rsidRPr="00471D98">
        <w:rPr>
          <w:sz w:val="22"/>
          <w:szCs w:val="22"/>
        </w:rPr>
        <w:t>among</w:t>
      </w:r>
      <w:r w:rsidRPr="00471D98">
        <w:rPr>
          <w:spacing w:val="-4"/>
          <w:sz w:val="22"/>
          <w:szCs w:val="22"/>
        </w:rPr>
        <w:t xml:space="preserve"> </w:t>
      </w:r>
      <w:r w:rsidRPr="00471D98">
        <w:rPr>
          <w:sz w:val="22"/>
          <w:szCs w:val="22"/>
        </w:rPr>
        <w:t>any</w:t>
      </w:r>
      <w:r w:rsidRPr="00471D98">
        <w:rPr>
          <w:spacing w:val="-2"/>
          <w:sz w:val="22"/>
          <w:szCs w:val="22"/>
        </w:rPr>
        <w:t xml:space="preserve"> </w:t>
      </w:r>
      <w:r w:rsidRPr="00471D98">
        <w:rPr>
          <w:sz w:val="22"/>
          <w:szCs w:val="22"/>
        </w:rPr>
        <w:t>two</w:t>
      </w:r>
      <w:r w:rsidRPr="00471D98">
        <w:rPr>
          <w:spacing w:val="-4"/>
          <w:sz w:val="22"/>
          <w:szCs w:val="22"/>
        </w:rPr>
        <w:t xml:space="preserve"> </w:t>
      </w:r>
      <w:r w:rsidRPr="00471D98">
        <w:rPr>
          <w:sz w:val="22"/>
          <w:szCs w:val="22"/>
        </w:rPr>
        <w:t>or</w:t>
      </w:r>
      <w:r w:rsidRPr="00471D98">
        <w:rPr>
          <w:spacing w:val="-5"/>
          <w:sz w:val="22"/>
          <w:szCs w:val="22"/>
        </w:rPr>
        <w:t xml:space="preserve"> </w:t>
      </w:r>
      <w:r w:rsidRPr="00471D98">
        <w:rPr>
          <w:sz w:val="22"/>
          <w:szCs w:val="22"/>
        </w:rPr>
        <w:t>more</w:t>
      </w:r>
      <w:r w:rsidRPr="00471D98">
        <w:rPr>
          <w:spacing w:val="-4"/>
          <w:sz w:val="22"/>
          <w:szCs w:val="22"/>
        </w:rPr>
        <w:t xml:space="preserve"> </w:t>
      </w:r>
      <w:r w:rsidRPr="00471D98">
        <w:rPr>
          <w:sz w:val="22"/>
          <w:szCs w:val="22"/>
        </w:rPr>
        <w:t>nominees.</w:t>
      </w:r>
      <w:r w:rsidRPr="00471D98">
        <w:rPr>
          <w:spacing w:val="-3"/>
          <w:sz w:val="22"/>
          <w:szCs w:val="22"/>
        </w:rPr>
        <w:t xml:space="preserve"> </w:t>
      </w:r>
      <w:r w:rsidRPr="00471D98">
        <w:rPr>
          <w:sz w:val="22"/>
          <w:szCs w:val="22"/>
        </w:rPr>
        <w:t>The</w:t>
      </w:r>
      <w:r w:rsidRPr="00471D98">
        <w:rPr>
          <w:spacing w:val="-4"/>
          <w:sz w:val="22"/>
          <w:szCs w:val="22"/>
        </w:rPr>
        <w:t xml:space="preserve"> </w:t>
      </w:r>
      <w:r w:rsidRPr="00471D98">
        <w:rPr>
          <w:sz w:val="22"/>
          <w:szCs w:val="22"/>
        </w:rPr>
        <w:t>shares</w:t>
      </w:r>
      <w:r w:rsidRPr="00471D98">
        <w:rPr>
          <w:spacing w:val="-2"/>
          <w:sz w:val="22"/>
          <w:szCs w:val="22"/>
        </w:rPr>
        <w:t xml:space="preserve"> </w:t>
      </w:r>
      <w:r w:rsidRPr="00471D98">
        <w:rPr>
          <w:sz w:val="22"/>
          <w:szCs w:val="22"/>
        </w:rPr>
        <w:t>shall</w:t>
      </w:r>
      <w:r w:rsidRPr="00471D98">
        <w:rPr>
          <w:spacing w:val="-51"/>
          <w:sz w:val="22"/>
          <w:szCs w:val="22"/>
        </w:rPr>
        <w:t xml:space="preserve"> </w:t>
      </w:r>
      <w:r w:rsidRPr="00471D98">
        <w:rPr>
          <w:sz w:val="22"/>
          <w:szCs w:val="22"/>
        </w:rPr>
        <w:t>be voted/cast by secret balloting and/or raising of hands. Stockholders shall be entitled to</w:t>
      </w:r>
      <w:r w:rsidRPr="00471D98">
        <w:rPr>
          <w:spacing w:val="1"/>
          <w:sz w:val="22"/>
          <w:szCs w:val="22"/>
        </w:rPr>
        <w:t xml:space="preserve"> </w:t>
      </w:r>
      <w:r w:rsidRPr="00471D98">
        <w:rPr>
          <w:sz w:val="22"/>
          <w:szCs w:val="22"/>
        </w:rPr>
        <w:t>vote</w:t>
      </w:r>
      <w:r w:rsidRPr="00471D98">
        <w:rPr>
          <w:spacing w:val="-2"/>
          <w:sz w:val="22"/>
          <w:szCs w:val="22"/>
        </w:rPr>
        <w:t xml:space="preserve"> </w:t>
      </w:r>
      <w:r w:rsidRPr="00471D98">
        <w:rPr>
          <w:sz w:val="22"/>
          <w:szCs w:val="22"/>
        </w:rPr>
        <w:t>either</w:t>
      </w:r>
      <w:r w:rsidRPr="00471D98">
        <w:rPr>
          <w:spacing w:val="-1"/>
          <w:sz w:val="22"/>
          <w:szCs w:val="22"/>
        </w:rPr>
        <w:t xml:space="preserve"> </w:t>
      </w:r>
      <w:r w:rsidRPr="00471D98">
        <w:rPr>
          <w:sz w:val="22"/>
          <w:szCs w:val="22"/>
        </w:rPr>
        <w:t>in</w:t>
      </w:r>
      <w:r w:rsidRPr="00471D98">
        <w:rPr>
          <w:spacing w:val="-1"/>
          <w:sz w:val="22"/>
          <w:szCs w:val="22"/>
        </w:rPr>
        <w:t xml:space="preserve"> </w:t>
      </w:r>
      <w:r w:rsidRPr="00471D98">
        <w:rPr>
          <w:sz w:val="22"/>
          <w:szCs w:val="22"/>
        </w:rPr>
        <w:t>person</w:t>
      </w:r>
      <w:r w:rsidRPr="00471D98">
        <w:rPr>
          <w:spacing w:val="-1"/>
          <w:sz w:val="22"/>
          <w:szCs w:val="22"/>
        </w:rPr>
        <w:t xml:space="preserve"> </w:t>
      </w:r>
      <w:r w:rsidRPr="00471D98">
        <w:rPr>
          <w:sz w:val="22"/>
          <w:szCs w:val="22"/>
        </w:rPr>
        <w:t>or</w:t>
      </w:r>
      <w:r w:rsidRPr="00471D98">
        <w:rPr>
          <w:spacing w:val="-1"/>
          <w:sz w:val="22"/>
          <w:szCs w:val="22"/>
        </w:rPr>
        <w:t xml:space="preserve"> </w:t>
      </w:r>
      <w:r w:rsidRPr="00471D98">
        <w:rPr>
          <w:sz w:val="22"/>
          <w:szCs w:val="22"/>
        </w:rPr>
        <w:t>by</w:t>
      </w:r>
      <w:r w:rsidRPr="00471D98">
        <w:rPr>
          <w:spacing w:val="2"/>
          <w:sz w:val="22"/>
          <w:szCs w:val="22"/>
        </w:rPr>
        <w:t xml:space="preserve"> </w:t>
      </w:r>
      <w:r w:rsidRPr="00471D98">
        <w:rPr>
          <w:sz w:val="22"/>
          <w:szCs w:val="22"/>
        </w:rPr>
        <w:t>proxy.</w:t>
      </w:r>
    </w:p>
    <w:p w14:paraId="4D959F5D" w14:textId="4F3C9124" w:rsidR="0048006B" w:rsidRPr="00471D98" w:rsidRDefault="0048006B" w:rsidP="0048006B">
      <w:pPr>
        <w:tabs>
          <w:tab w:val="left" w:pos="2110"/>
        </w:tabs>
      </w:pPr>
    </w:p>
    <w:p w14:paraId="713E1095" w14:textId="6C53B7A2" w:rsidR="0053552F" w:rsidRPr="00471D98" w:rsidRDefault="0048006B" w:rsidP="0048006B">
      <w:pPr>
        <w:tabs>
          <w:tab w:val="left" w:pos="2110"/>
        </w:tabs>
        <w:sectPr w:rsidR="0053552F" w:rsidRPr="00471D98" w:rsidSect="00A648A8">
          <w:pgSz w:w="11910" w:h="16840" w:code="9"/>
          <w:pgMar w:top="640" w:right="0" w:bottom="280" w:left="620" w:header="0" w:footer="701" w:gutter="0"/>
          <w:cols w:space="720"/>
          <w:docGrid w:linePitch="299"/>
        </w:sectPr>
      </w:pPr>
      <w:r w:rsidRPr="00471D98">
        <w:tab/>
      </w:r>
    </w:p>
    <w:p w14:paraId="52D3D46D" w14:textId="77777777" w:rsidR="003204D2" w:rsidRPr="00471D98" w:rsidRDefault="00C84FFA">
      <w:pPr>
        <w:pStyle w:val="BodyText"/>
        <w:spacing w:before="6" w:line="550" w:lineRule="atLeast"/>
        <w:ind w:left="1953" w:right="2208"/>
        <w:rPr>
          <w:spacing w:val="1"/>
          <w:sz w:val="22"/>
          <w:szCs w:val="22"/>
        </w:rPr>
      </w:pPr>
      <w:r w:rsidRPr="00471D98">
        <w:rPr>
          <w:sz w:val="22"/>
          <w:szCs w:val="22"/>
        </w:rPr>
        <w:lastRenderedPageBreak/>
        <w:t>Below is the Board Performance Appraisal Report for the year 202</w:t>
      </w:r>
      <w:r w:rsidR="00E978D0" w:rsidRPr="00471D98">
        <w:rPr>
          <w:sz w:val="22"/>
          <w:szCs w:val="22"/>
        </w:rPr>
        <w:t>5</w:t>
      </w:r>
      <w:r w:rsidRPr="00471D98">
        <w:rPr>
          <w:sz w:val="22"/>
          <w:szCs w:val="22"/>
        </w:rPr>
        <w:t>:</w:t>
      </w:r>
      <w:r w:rsidRPr="00471D98">
        <w:rPr>
          <w:spacing w:val="1"/>
          <w:sz w:val="22"/>
          <w:szCs w:val="22"/>
        </w:rPr>
        <w:t xml:space="preserve"> </w:t>
      </w:r>
    </w:p>
    <w:p w14:paraId="21A78F47" w14:textId="56248A20" w:rsidR="0053552F" w:rsidRPr="00471D98" w:rsidRDefault="00C84FFA">
      <w:pPr>
        <w:pStyle w:val="BodyText"/>
        <w:spacing w:before="6" w:line="550" w:lineRule="atLeast"/>
        <w:ind w:left="1953" w:right="2208"/>
        <w:rPr>
          <w:sz w:val="22"/>
          <w:szCs w:val="22"/>
        </w:rPr>
      </w:pPr>
      <w:r w:rsidRPr="00471D98">
        <w:rPr>
          <w:sz w:val="22"/>
          <w:szCs w:val="22"/>
        </w:rPr>
        <w:t>PERFORMANCE</w:t>
      </w:r>
      <w:r w:rsidRPr="00471D98">
        <w:rPr>
          <w:spacing w:val="-7"/>
          <w:sz w:val="22"/>
          <w:szCs w:val="22"/>
        </w:rPr>
        <w:t xml:space="preserve"> </w:t>
      </w:r>
      <w:r w:rsidRPr="00471D98">
        <w:rPr>
          <w:sz w:val="22"/>
          <w:szCs w:val="22"/>
        </w:rPr>
        <w:t>ASSESSMENT</w:t>
      </w:r>
      <w:r w:rsidRPr="00471D98">
        <w:rPr>
          <w:spacing w:val="-4"/>
          <w:sz w:val="22"/>
          <w:szCs w:val="22"/>
        </w:rPr>
        <w:t xml:space="preserve"> </w:t>
      </w:r>
      <w:r w:rsidRPr="00471D98">
        <w:rPr>
          <w:sz w:val="22"/>
          <w:szCs w:val="22"/>
        </w:rPr>
        <w:t>FOR</w:t>
      </w:r>
      <w:r w:rsidRPr="00471D98">
        <w:rPr>
          <w:spacing w:val="-2"/>
          <w:sz w:val="22"/>
          <w:szCs w:val="22"/>
        </w:rPr>
        <w:t xml:space="preserve"> </w:t>
      </w:r>
      <w:r w:rsidRPr="00471D98">
        <w:rPr>
          <w:sz w:val="22"/>
          <w:szCs w:val="22"/>
        </w:rPr>
        <w:t>THE</w:t>
      </w:r>
      <w:r w:rsidRPr="00471D98">
        <w:rPr>
          <w:spacing w:val="-3"/>
          <w:sz w:val="22"/>
          <w:szCs w:val="22"/>
        </w:rPr>
        <w:t xml:space="preserve"> </w:t>
      </w:r>
      <w:r w:rsidRPr="00471D98">
        <w:rPr>
          <w:sz w:val="22"/>
          <w:szCs w:val="22"/>
        </w:rPr>
        <w:t>BOARD</w:t>
      </w:r>
      <w:r w:rsidRPr="00471D98">
        <w:rPr>
          <w:spacing w:val="-3"/>
          <w:sz w:val="22"/>
          <w:szCs w:val="22"/>
        </w:rPr>
        <w:t xml:space="preserve"> </w:t>
      </w:r>
      <w:r w:rsidRPr="00471D98">
        <w:rPr>
          <w:sz w:val="22"/>
          <w:szCs w:val="22"/>
        </w:rPr>
        <w:t>OF</w:t>
      </w:r>
      <w:r w:rsidRPr="00471D98">
        <w:rPr>
          <w:spacing w:val="-6"/>
          <w:sz w:val="22"/>
          <w:szCs w:val="22"/>
        </w:rPr>
        <w:t xml:space="preserve"> </w:t>
      </w:r>
      <w:r w:rsidRPr="00471D98">
        <w:rPr>
          <w:sz w:val="22"/>
          <w:szCs w:val="22"/>
        </w:rPr>
        <w:t>DIRECTORS</w:t>
      </w:r>
    </w:p>
    <w:p w14:paraId="34305223" w14:textId="2BD5CB8D" w:rsidR="0053552F" w:rsidRPr="00471D98" w:rsidRDefault="00C84FFA">
      <w:pPr>
        <w:pStyle w:val="BodyText"/>
        <w:spacing w:before="2"/>
        <w:ind w:left="1953"/>
        <w:rPr>
          <w:sz w:val="22"/>
          <w:szCs w:val="22"/>
        </w:rPr>
      </w:pPr>
      <w:r w:rsidRPr="00471D98">
        <w:rPr>
          <w:sz w:val="22"/>
          <w:szCs w:val="22"/>
        </w:rPr>
        <w:t>(January</w:t>
      </w:r>
      <w:r w:rsidRPr="00471D98">
        <w:rPr>
          <w:spacing w:val="-2"/>
          <w:sz w:val="22"/>
          <w:szCs w:val="22"/>
        </w:rPr>
        <w:t xml:space="preserve"> </w:t>
      </w:r>
      <w:r w:rsidRPr="00471D98">
        <w:rPr>
          <w:sz w:val="22"/>
          <w:szCs w:val="22"/>
        </w:rPr>
        <w:t>1,</w:t>
      </w:r>
      <w:r w:rsidRPr="00471D98">
        <w:rPr>
          <w:spacing w:val="-2"/>
          <w:sz w:val="22"/>
          <w:szCs w:val="22"/>
        </w:rPr>
        <w:t xml:space="preserve"> </w:t>
      </w:r>
      <w:r w:rsidR="00F41D9C" w:rsidRPr="00471D98">
        <w:rPr>
          <w:sz w:val="22"/>
          <w:szCs w:val="22"/>
        </w:rPr>
        <w:t>202</w:t>
      </w:r>
      <w:r w:rsidR="00FE339A" w:rsidRPr="00471D98">
        <w:rPr>
          <w:sz w:val="22"/>
          <w:szCs w:val="22"/>
        </w:rPr>
        <w:t>5</w:t>
      </w:r>
      <w:r w:rsidRPr="00471D98">
        <w:rPr>
          <w:sz w:val="22"/>
          <w:szCs w:val="22"/>
        </w:rPr>
        <w:t>-</w:t>
      </w:r>
      <w:r w:rsidRPr="00471D98">
        <w:rPr>
          <w:spacing w:val="-5"/>
          <w:sz w:val="22"/>
          <w:szCs w:val="22"/>
        </w:rPr>
        <w:t xml:space="preserve"> </w:t>
      </w:r>
      <w:r w:rsidRPr="00471D98">
        <w:rPr>
          <w:sz w:val="22"/>
          <w:szCs w:val="22"/>
        </w:rPr>
        <w:t>December</w:t>
      </w:r>
      <w:r w:rsidRPr="00471D98">
        <w:rPr>
          <w:spacing w:val="-4"/>
          <w:sz w:val="22"/>
          <w:szCs w:val="22"/>
        </w:rPr>
        <w:t xml:space="preserve"> </w:t>
      </w:r>
      <w:r w:rsidRPr="00471D98">
        <w:rPr>
          <w:sz w:val="22"/>
          <w:szCs w:val="22"/>
        </w:rPr>
        <w:t>31,</w:t>
      </w:r>
      <w:r w:rsidRPr="00471D98">
        <w:rPr>
          <w:spacing w:val="-3"/>
          <w:sz w:val="22"/>
          <w:szCs w:val="22"/>
        </w:rPr>
        <w:t xml:space="preserve"> </w:t>
      </w:r>
      <w:r w:rsidR="00F41D9C" w:rsidRPr="00471D98">
        <w:rPr>
          <w:sz w:val="22"/>
          <w:szCs w:val="22"/>
        </w:rPr>
        <w:t>202</w:t>
      </w:r>
      <w:r w:rsidR="00FE339A" w:rsidRPr="00471D98">
        <w:rPr>
          <w:sz w:val="22"/>
          <w:szCs w:val="22"/>
        </w:rPr>
        <w:t>5</w:t>
      </w:r>
      <w:r w:rsidRPr="00471D98">
        <w:rPr>
          <w:sz w:val="22"/>
          <w:szCs w:val="22"/>
        </w:rPr>
        <w:t>)</w:t>
      </w:r>
    </w:p>
    <w:p w14:paraId="3CCBDD29" w14:textId="77777777" w:rsidR="0053552F" w:rsidRPr="00471D98" w:rsidRDefault="0053552F">
      <w:pPr>
        <w:pStyle w:val="BodyText"/>
        <w:spacing w:before="2" w:after="1"/>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696"/>
        <w:gridCol w:w="1053"/>
      </w:tblGrid>
      <w:tr w:rsidR="0053552F" w:rsidRPr="00471D98" w14:paraId="44BB09D9" w14:textId="77777777" w:rsidTr="00A648A8">
        <w:trPr>
          <w:trHeight w:val="20"/>
        </w:trPr>
        <w:tc>
          <w:tcPr>
            <w:tcW w:w="0" w:type="auto"/>
          </w:tcPr>
          <w:p w14:paraId="73F03C91" w14:textId="430E7BC4" w:rsidR="0053552F" w:rsidRPr="00471D98" w:rsidRDefault="00A648A8" w:rsidP="00A648A8">
            <w:pPr>
              <w:pStyle w:val="TableParagraph"/>
              <w:spacing w:line="230" w:lineRule="exact"/>
              <w:ind w:left="720"/>
              <w:rPr>
                <w:sz w:val="24"/>
              </w:rPr>
            </w:pPr>
            <w:r w:rsidRPr="00471D98">
              <w:rPr>
                <w:w w:val="65"/>
                <w:sz w:val="24"/>
              </w:rPr>
              <w:t>Good</w:t>
            </w:r>
            <w:r w:rsidRPr="00471D98">
              <w:rPr>
                <w:spacing w:val="9"/>
                <w:w w:val="65"/>
                <w:sz w:val="24"/>
              </w:rPr>
              <w:t xml:space="preserve"> </w:t>
            </w:r>
            <w:r w:rsidRPr="00471D98">
              <w:rPr>
                <w:w w:val="65"/>
                <w:sz w:val="24"/>
              </w:rPr>
              <w:t>Corporate</w:t>
            </w:r>
            <w:r w:rsidRPr="00471D98">
              <w:rPr>
                <w:spacing w:val="19"/>
                <w:w w:val="65"/>
                <w:sz w:val="24"/>
              </w:rPr>
              <w:t xml:space="preserve"> </w:t>
            </w:r>
            <w:r w:rsidRPr="00471D98">
              <w:rPr>
                <w:w w:val="65"/>
                <w:sz w:val="24"/>
              </w:rPr>
              <w:t>Governance</w:t>
            </w:r>
            <w:r w:rsidRPr="00471D98">
              <w:rPr>
                <w:spacing w:val="9"/>
                <w:w w:val="65"/>
                <w:sz w:val="24"/>
              </w:rPr>
              <w:t xml:space="preserve"> </w:t>
            </w:r>
            <w:r w:rsidRPr="00471D98">
              <w:rPr>
                <w:w w:val="65"/>
                <w:sz w:val="24"/>
              </w:rPr>
              <w:t>Principles</w:t>
            </w:r>
            <w:r w:rsidRPr="00471D98">
              <w:rPr>
                <w:spacing w:val="10"/>
                <w:w w:val="65"/>
                <w:sz w:val="24"/>
              </w:rPr>
              <w:t xml:space="preserve"> </w:t>
            </w:r>
            <w:r w:rsidRPr="00471D98">
              <w:rPr>
                <w:w w:val="65"/>
                <w:sz w:val="24"/>
              </w:rPr>
              <w:t>and</w:t>
            </w:r>
            <w:r w:rsidRPr="00471D98">
              <w:rPr>
                <w:spacing w:val="12"/>
                <w:w w:val="65"/>
                <w:sz w:val="24"/>
              </w:rPr>
              <w:t xml:space="preserve"> </w:t>
            </w:r>
            <w:r w:rsidRPr="00471D98">
              <w:rPr>
                <w:w w:val="65"/>
                <w:sz w:val="24"/>
              </w:rPr>
              <w:t>Practices</w:t>
            </w:r>
          </w:p>
        </w:tc>
        <w:tc>
          <w:tcPr>
            <w:tcW w:w="0" w:type="auto"/>
          </w:tcPr>
          <w:p w14:paraId="62507C3D" w14:textId="77777777" w:rsidR="0053552F" w:rsidRPr="00471D98" w:rsidRDefault="00C84FFA">
            <w:pPr>
              <w:pStyle w:val="TableParagraph"/>
              <w:spacing w:line="230" w:lineRule="exact"/>
              <w:ind w:left="559"/>
              <w:rPr>
                <w:sz w:val="24"/>
              </w:rPr>
            </w:pPr>
            <w:r w:rsidRPr="00471D98">
              <w:rPr>
                <w:w w:val="85"/>
                <w:sz w:val="24"/>
              </w:rPr>
              <w:t>Rating</w:t>
            </w:r>
          </w:p>
        </w:tc>
      </w:tr>
      <w:tr w:rsidR="0053552F" w:rsidRPr="00471D98" w14:paraId="30CBCA1C" w14:textId="77777777" w:rsidTr="00A648A8">
        <w:trPr>
          <w:trHeight w:val="20"/>
        </w:trPr>
        <w:tc>
          <w:tcPr>
            <w:tcW w:w="0" w:type="auto"/>
          </w:tcPr>
          <w:p w14:paraId="5675B3EE" w14:textId="77777777" w:rsidR="0053552F" w:rsidRPr="00471D98" w:rsidRDefault="00C84FFA" w:rsidP="00A648A8">
            <w:pPr>
              <w:pStyle w:val="TableParagraph"/>
              <w:spacing w:line="230" w:lineRule="exact"/>
              <w:ind w:left="720"/>
              <w:rPr>
                <w:w w:val="65"/>
                <w:sz w:val="24"/>
              </w:rPr>
            </w:pPr>
            <w:r w:rsidRPr="00471D98">
              <w:rPr>
                <w:w w:val="65"/>
                <w:sz w:val="24"/>
              </w:rPr>
              <w:t>1. The Board is composed of competent, hardworking members that foster</w:t>
            </w:r>
          </w:p>
          <w:p w14:paraId="7C849317" w14:textId="77777777" w:rsidR="0053552F" w:rsidRPr="00471D98" w:rsidRDefault="00C84FFA" w:rsidP="00A648A8">
            <w:pPr>
              <w:pStyle w:val="TableParagraph"/>
              <w:spacing w:line="230" w:lineRule="exact"/>
              <w:ind w:left="720"/>
              <w:rPr>
                <w:w w:val="65"/>
                <w:sz w:val="24"/>
              </w:rPr>
            </w:pPr>
            <w:r w:rsidRPr="00471D98">
              <w:rPr>
                <w:w w:val="65"/>
                <w:sz w:val="24"/>
              </w:rPr>
              <w:t>the long-term success of the corporation and sustain its competitiveness and growth.</w:t>
            </w:r>
          </w:p>
        </w:tc>
        <w:tc>
          <w:tcPr>
            <w:tcW w:w="0" w:type="auto"/>
            <w:vAlign w:val="center"/>
          </w:tcPr>
          <w:p w14:paraId="050BCD33" w14:textId="77777777" w:rsidR="0053552F" w:rsidRPr="00471D98" w:rsidRDefault="00C84FFA" w:rsidP="0048006B">
            <w:pPr>
              <w:pStyle w:val="TableParagraph"/>
              <w:spacing w:line="250" w:lineRule="exact"/>
              <w:ind w:right="543"/>
              <w:jc w:val="center"/>
              <w:rPr>
                <w:sz w:val="24"/>
              </w:rPr>
            </w:pPr>
            <w:r w:rsidRPr="00471D98">
              <w:rPr>
                <w:w w:val="63"/>
                <w:sz w:val="24"/>
              </w:rPr>
              <w:t>5</w:t>
            </w:r>
          </w:p>
        </w:tc>
      </w:tr>
      <w:tr w:rsidR="0053552F" w:rsidRPr="00471D98" w14:paraId="25D745F8" w14:textId="77777777" w:rsidTr="00A648A8">
        <w:trPr>
          <w:trHeight w:val="20"/>
        </w:trPr>
        <w:tc>
          <w:tcPr>
            <w:tcW w:w="0" w:type="auto"/>
          </w:tcPr>
          <w:p w14:paraId="151570F0" w14:textId="77777777" w:rsidR="0053552F" w:rsidRPr="00471D98" w:rsidRDefault="00C84FFA" w:rsidP="00A648A8">
            <w:pPr>
              <w:pStyle w:val="TableParagraph"/>
              <w:spacing w:line="230" w:lineRule="exact"/>
              <w:ind w:left="720"/>
              <w:rPr>
                <w:w w:val="65"/>
                <w:sz w:val="24"/>
              </w:rPr>
            </w:pPr>
            <w:r w:rsidRPr="00471D98">
              <w:rPr>
                <w:w w:val="65"/>
                <w:sz w:val="24"/>
              </w:rPr>
              <w:t>2.The Board is headed by a competent and qualified chairperson.</w:t>
            </w:r>
          </w:p>
        </w:tc>
        <w:tc>
          <w:tcPr>
            <w:tcW w:w="0" w:type="auto"/>
            <w:vAlign w:val="center"/>
          </w:tcPr>
          <w:p w14:paraId="729A55B7" w14:textId="77777777" w:rsidR="0053552F" w:rsidRPr="00471D98" w:rsidRDefault="00C84FFA" w:rsidP="0048006B">
            <w:pPr>
              <w:pStyle w:val="TableParagraph"/>
              <w:spacing w:line="238" w:lineRule="exact"/>
              <w:ind w:right="543"/>
              <w:jc w:val="center"/>
              <w:rPr>
                <w:sz w:val="24"/>
              </w:rPr>
            </w:pPr>
            <w:r w:rsidRPr="00471D98">
              <w:rPr>
                <w:w w:val="63"/>
                <w:sz w:val="24"/>
              </w:rPr>
              <w:t>5</w:t>
            </w:r>
          </w:p>
        </w:tc>
      </w:tr>
      <w:tr w:rsidR="0053552F" w:rsidRPr="00471D98" w14:paraId="2F9B3322" w14:textId="77777777" w:rsidTr="00A648A8">
        <w:trPr>
          <w:trHeight w:val="20"/>
        </w:trPr>
        <w:tc>
          <w:tcPr>
            <w:tcW w:w="0" w:type="auto"/>
          </w:tcPr>
          <w:p w14:paraId="4EA3F191" w14:textId="77777777" w:rsidR="0053552F" w:rsidRPr="00471D98" w:rsidRDefault="00C84FFA" w:rsidP="00A648A8">
            <w:pPr>
              <w:pStyle w:val="TableParagraph"/>
              <w:spacing w:line="230" w:lineRule="exact"/>
              <w:ind w:left="720"/>
              <w:rPr>
                <w:w w:val="65"/>
                <w:sz w:val="24"/>
              </w:rPr>
            </w:pPr>
            <w:r w:rsidRPr="00471D98">
              <w:rPr>
                <w:w w:val="65"/>
                <w:sz w:val="24"/>
              </w:rPr>
              <w:t>3.The Board practices diversity which avoids groupthink and ensures that optimal decision-making is achieved.</w:t>
            </w:r>
          </w:p>
        </w:tc>
        <w:tc>
          <w:tcPr>
            <w:tcW w:w="0" w:type="auto"/>
            <w:vAlign w:val="center"/>
          </w:tcPr>
          <w:p w14:paraId="0277238B" w14:textId="77777777" w:rsidR="0053552F" w:rsidRPr="00471D98" w:rsidRDefault="00C84FFA" w:rsidP="0048006B">
            <w:pPr>
              <w:pStyle w:val="TableParagraph"/>
              <w:spacing w:line="250" w:lineRule="exact"/>
              <w:ind w:right="543"/>
              <w:jc w:val="center"/>
              <w:rPr>
                <w:sz w:val="24"/>
              </w:rPr>
            </w:pPr>
            <w:r w:rsidRPr="00471D98">
              <w:rPr>
                <w:w w:val="63"/>
                <w:sz w:val="24"/>
              </w:rPr>
              <w:t>4</w:t>
            </w:r>
          </w:p>
        </w:tc>
      </w:tr>
      <w:tr w:rsidR="0053552F" w:rsidRPr="00471D98" w14:paraId="4F3AB6DB" w14:textId="77777777" w:rsidTr="00A648A8">
        <w:trPr>
          <w:trHeight w:val="20"/>
        </w:trPr>
        <w:tc>
          <w:tcPr>
            <w:tcW w:w="0" w:type="auto"/>
          </w:tcPr>
          <w:p w14:paraId="70057C90" w14:textId="77777777" w:rsidR="0053552F" w:rsidRPr="00471D98" w:rsidRDefault="00C84FFA" w:rsidP="00A648A8">
            <w:pPr>
              <w:pStyle w:val="TableParagraph"/>
              <w:spacing w:line="230" w:lineRule="exact"/>
              <w:ind w:left="720"/>
              <w:rPr>
                <w:w w:val="65"/>
                <w:sz w:val="24"/>
              </w:rPr>
            </w:pPr>
            <w:r w:rsidRPr="00471D98">
              <w:rPr>
                <w:w w:val="65"/>
                <w:sz w:val="24"/>
              </w:rPr>
              <w:t>4.   The Board members  act on a fully-informed basis,  in good faith,</w:t>
            </w:r>
          </w:p>
          <w:p w14:paraId="1D888FA9" w14:textId="77777777" w:rsidR="0053552F" w:rsidRPr="00471D98" w:rsidRDefault="00C84FFA" w:rsidP="00A648A8">
            <w:pPr>
              <w:pStyle w:val="TableParagraph"/>
              <w:spacing w:before="18" w:line="230" w:lineRule="exact"/>
              <w:ind w:left="720"/>
              <w:rPr>
                <w:w w:val="65"/>
                <w:sz w:val="24"/>
              </w:rPr>
            </w:pPr>
            <w:r w:rsidRPr="00471D98">
              <w:rPr>
                <w:w w:val="65"/>
                <w:sz w:val="24"/>
              </w:rPr>
              <w:t>with due diligence and care, and in the best interest of the company and theshareholders and all other stakeholders</w:t>
            </w:r>
          </w:p>
        </w:tc>
        <w:tc>
          <w:tcPr>
            <w:tcW w:w="0" w:type="auto"/>
            <w:vAlign w:val="center"/>
          </w:tcPr>
          <w:p w14:paraId="1AFBF6E0" w14:textId="77777777" w:rsidR="0053552F" w:rsidRPr="00471D98" w:rsidRDefault="00C84FFA" w:rsidP="0048006B">
            <w:pPr>
              <w:pStyle w:val="TableParagraph"/>
              <w:spacing w:line="248" w:lineRule="exact"/>
              <w:ind w:right="543"/>
              <w:jc w:val="center"/>
              <w:rPr>
                <w:sz w:val="24"/>
              </w:rPr>
            </w:pPr>
            <w:r w:rsidRPr="00471D98">
              <w:rPr>
                <w:w w:val="63"/>
                <w:sz w:val="24"/>
              </w:rPr>
              <w:t>5</w:t>
            </w:r>
          </w:p>
        </w:tc>
      </w:tr>
      <w:tr w:rsidR="0053552F" w:rsidRPr="00471D98" w14:paraId="08B99833" w14:textId="77777777" w:rsidTr="00A648A8">
        <w:trPr>
          <w:trHeight w:val="20"/>
        </w:trPr>
        <w:tc>
          <w:tcPr>
            <w:tcW w:w="0" w:type="auto"/>
          </w:tcPr>
          <w:p w14:paraId="1A85D457" w14:textId="77777777" w:rsidR="0053552F" w:rsidRPr="00471D98" w:rsidRDefault="00C84FFA" w:rsidP="00A648A8">
            <w:pPr>
              <w:pStyle w:val="TableParagraph"/>
              <w:spacing w:line="230" w:lineRule="exact"/>
              <w:ind w:left="720"/>
              <w:rPr>
                <w:w w:val="65"/>
                <w:sz w:val="24"/>
              </w:rPr>
            </w:pPr>
            <w:r w:rsidRPr="00471D98">
              <w:rPr>
                <w:w w:val="65"/>
                <w:sz w:val="24"/>
              </w:rPr>
              <w:t>5. The Board oversees the development of and approves the</w:t>
            </w:r>
          </w:p>
          <w:p w14:paraId="1B2FCCD9" w14:textId="77777777" w:rsidR="0053552F" w:rsidRPr="00471D98" w:rsidRDefault="00C84FFA" w:rsidP="00A648A8">
            <w:pPr>
              <w:pStyle w:val="TableParagraph"/>
              <w:spacing w:before="2" w:line="230" w:lineRule="exact"/>
              <w:ind w:left="720" w:right="98"/>
              <w:rPr>
                <w:w w:val="65"/>
                <w:sz w:val="24"/>
              </w:rPr>
            </w:pPr>
            <w:r w:rsidRPr="00471D98">
              <w:rPr>
                <w:w w:val="65"/>
                <w:sz w:val="24"/>
              </w:rPr>
              <w:t>company’s business and strategy and monitor its implementation, in order tosustain the company’s long-term viability and strength</w:t>
            </w:r>
          </w:p>
        </w:tc>
        <w:tc>
          <w:tcPr>
            <w:tcW w:w="0" w:type="auto"/>
            <w:vAlign w:val="center"/>
          </w:tcPr>
          <w:p w14:paraId="13D26000" w14:textId="77777777" w:rsidR="0053552F" w:rsidRPr="00471D98" w:rsidRDefault="00C84FFA" w:rsidP="0048006B">
            <w:pPr>
              <w:pStyle w:val="TableParagraph"/>
              <w:spacing w:line="273" w:lineRule="exact"/>
              <w:ind w:right="543"/>
              <w:jc w:val="center"/>
              <w:rPr>
                <w:sz w:val="24"/>
              </w:rPr>
            </w:pPr>
            <w:r w:rsidRPr="00471D98">
              <w:rPr>
                <w:w w:val="63"/>
                <w:sz w:val="24"/>
              </w:rPr>
              <w:t>5</w:t>
            </w:r>
          </w:p>
        </w:tc>
      </w:tr>
      <w:tr w:rsidR="0053552F" w:rsidRPr="00471D98" w14:paraId="2800CB8C" w14:textId="77777777" w:rsidTr="00A648A8">
        <w:trPr>
          <w:trHeight w:val="20"/>
        </w:trPr>
        <w:tc>
          <w:tcPr>
            <w:tcW w:w="0" w:type="auto"/>
          </w:tcPr>
          <w:p w14:paraId="531098D8" w14:textId="77777777" w:rsidR="0053552F" w:rsidRPr="00471D98" w:rsidRDefault="00C84FFA" w:rsidP="00A648A8">
            <w:pPr>
              <w:pStyle w:val="TableParagraph"/>
              <w:spacing w:line="230" w:lineRule="exact"/>
              <w:ind w:left="720"/>
              <w:rPr>
                <w:w w:val="65"/>
                <w:sz w:val="24"/>
              </w:rPr>
            </w:pPr>
            <w:r w:rsidRPr="00471D98">
              <w:rPr>
                <w:w w:val="65"/>
                <w:sz w:val="24"/>
              </w:rPr>
              <w:t>6.The Board ensures an effective succession planning program for directors, key officers and Management to ensure the continuous</w:t>
            </w:r>
          </w:p>
          <w:p w14:paraId="3EC478C6" w14:textId="77777777" w:rsidR="0053552F" w:rsidRPr="00471D98" w:rsidRDefault="00C84FFA" w:rsidP="00A648A8">
            <w:pPr>
              <w:pStyle w:val="TableParagraph"/>
              <w:spacing w:line="230" w:lineRule="exact"/>
              <w:ind w:left="720"/>
              <w:rPr>
                <w:w w:val="65"/>
                <w:sz w:val="24"/>
              </w:rPr>
            </w:pPr>
            <w:r w:rsidRPr="00471D98">
              <w:rPr>
                <w:w w:val="65"/>
                <w:sz w:val="24"/>
              </w:rPr>
              <w:t>and consistent growth of the company.</w:t>
            </w:r>
          </w:p>
        </w:tc>
        <w:tc>
          <w:tcPr>
            <w:tcW w:w="0" w:type="auto"/>
            <w:vAlign w:val="center"/>
          </w:tcPr>
          <w:p w14:paraId="125A29C3" w14:textId="77777777" w:rsidR="0053552F" w:rsidRPr="00471D98" w:rsidRDefault="00C84FFA" w:rsidP="0048006B">
            <w:pPr>
              <w:pStyle w:val="TableParagraph"/>
              <w:spacing w:line="246" w:lineRule="exact"/>
              <w:ind w:right="543"/>
              <w:jc w:val="center"/>
              <w:rPr>
                <w:sz w:val="24"/>
              </w:rPr>
            </w:pPr>
            <w:r w:rsidRPr="00471D98">
              <w:rPr>
                <w:w w:val="63"/>
                <w:sz w:val="24"/>
              </w:rPr>
              <w:t>4</w:t>
            </w:r>
          </w:p>
        </w:tc>
      </w:tr>
      <w:tr w:rsidR="0053552F" w:rsidRPr="00471D98" w14:paraId="15877A92" w14:textId="77777777" w:rsidTr="00A648A8">
        <w:trPr>
          <w:trHeight w:val="20"/>
        </w:trPr>
        <w:tc>
          <w:tcPr>
            <w:tcW w:w="0" w:type="auto"/>
          </w:tcPr>
          <w:p w14:paraId="418D8C0E" w14:textId="77777777" w:rsidR="0053552F" w:rsidRPr="00471D98" w:rsidRDefault="00C84FFA" w:rsidP="00A648A8">
            <w:pPr>
              <w:pStyle w:val="TableParagraph"/>
              <w:spacing w:line="230" w:lineRule="exact"/>
              <w:ind w:left="720"/>
              <w:rPr>
                <w:w w:val="65"/>
                <w:sz w:val="24"/>
              </w:rPr>
            </w:pPr>
            <w:r w:rsidRPr="00471D98">
              <w:rPr>
                <w:w w:val="65"/>
                <w:sz w:val="24"/>
              </w:rPr>
              <w:t>7.The Board aligns the remuneration of key officers and board members with the long-term interest of the company.</w:t>
            </w:r>
          </w:p>
        </w:tc>
        <w:tc>
          <w:tcPr>
            <w:tcW w:w="0" w:type="auto"/>
            <w:vAlign w:val="center"/>
          </w:tcPr>
          <w:p w14:paraId="6E42D8E3" w14:textId="77777777" w:rsidR="0053552F" w:rsidRPr="00471D98" w:rsidRDefault="00C84FFA" w:rsidP="0048006B">
            <w:pPr>
              <w:pStyle w:val="TableParagraph"/>
              <w:spacing w:line="250" w:lineRule="exact"/>
              <w:ind w:right="543"/>
              <w:jc w:val="center"/>
              <w:rPr>
                <w:sz w:val="24"/>
              </w:rPr>
            </w:pPr>
            <w:r w:rsidRPr="00471D98">
              <w:rPr>
                <w:w w:val="63"/>
                <w:sz w:val="24"/>
              </w:rPr>
              <w:t>5</w:t>
            </w:r>
          </w:p>
        </w:tc>
      </w:tr>
      <w:tr w:rsidR="0053552F" w:rsidRPr="00471D98" w14:paraId="73AEA52C" w14:textId="77777777" w:rsidTr="00A648A8">
        <w:trPr>
          <w:trHeight w:val="20"/>
        </w:trPr>
        <w:tc>
          <w:tcPr>
            <w:tcW w:w="0" w:type="auto"/>
          </w:tcPr>
          <w:p w14:paraId="0976017E" w14:textId="77777777" w:rsidR="0053552F" w:rsidRPr="00471D98" w:rsidRDefault="00C84FFA" w:rsidP="00A648A8">
            <w:pPr>
              <w:pStyle w:val="TableParagraph"/>
              <w:spacing w:line="230" w:lineRule="exact"/>
              <w:ind w:left="720"/>
              <w:rPr>
                <w:w w:val="65"/>
                <w:sz w:val="24"/>
              </w:rPr>
            </w:pPr>
            <w:r w:rsidRPr="00471D98">
              <w:rPr>
                <w:w w:val="65"/>
                <w:sz w:val="24"/>
              </w:rPr>
              <w:t>8. The Board has adopted a formal nomination and election policy which provides for the procedures on how the Board accepts</w:t>
            </w:r>
          </w:p>
          <w:p w14:paraId="0F23F912" w14:textId="77777777" w:rsidR="0053552F" w:rsidRPr="00471D98" w:rsidRDefault="00C84FFA" w:rsidP="00A648A8">
            <w:pPr>
              <w:pStyle w:val="TableParagraph"/>
              <w:spacing w:line="230" w:lineRule="exact"/>
              <w:ind w:left="720"/>
              <w:rPr>
                <w:w w:val="65"/>
                <w:sz w:val="24"/>
              </w:rPr>
            </w:pPr>
            <w:r w:rsidRPr="00471D98">
              <w:rPr>
                <w:w w:val="65"/>
                <w:sz w:val="24"/>
              </w:rPr>
              <w:t>nominations.</w:t>
            </w:r>
          </w:p>
        </w:tc>
        <w:tc>
          <w:tcPr>
            <w:tcW w:w="0" w:type="auto"/>
            <w:vAlign w:val="center"/>
          </w:tcPr>
          <w:p w14:paraId="7216E727" w14:textId="77777777" w:rsidR="0053552F" w:rsidRPr="00471D98" w:rsidRDefault="00C84FFA" w:rsidP="0048006B">
            <w:pPr>
              <w:pStyle w:val="TableParagraph"/>
              <w:spacing w:line="272" w:lineRule="exact"/>
              <w:ind w:right="543"/>
              <w:jc w:val="center"/>
              <w:rPr>
                <w:sz w:val="24"/>
              </w:rPr>
            </w:pPr>
            <w:r w:rsidRPr="00471D98">
              <w:rPr>
                <w:w w:val="63"/>
                <w:sz w:val="24"/>
              </w:rPr>
              <w:t>5</w:t>
            </w:r>
          </w:p>
        </w:tc>
      </w:tr>
      <w:tr w:rsidR="002B5B78" w:rsidRPr="00471D98" w14:paraId="2B089642" w14:textId="77777777" w:rsidTr="00A648A8">
        <w:trPr>
          <w:trHeight w:val="20"/>
        </w:trPr>
        <w:tc>
          <w:tcPr>
            <w:tcW w:w="0" w:type="auto"/>
          </w:tcPr>
          <w:p w14:paraId="0E03794E" w14:textId="77777777" w:rsidR="0053552F" w:rsidRPr="00471D98" w:rsidRDefault="00C84FFA" w:rsidP="00A648A8">
            <w:pPr>
              <w:pStyle w:val="TableParagraph"/>
              <w:spacing w:line="230" w:lineRule="exact"/>
              <w:ind w:left="720"/>
              <w:rPr>
                <w:w w:val="65"/>
                <w:sz w:val="24"/>
              </w:rPr>
            </w:pPr>
            <w:r w:rsidRPr="00471D98">
              <w:rPr>
                <w:w w:val="65"/>
                <w:sz w:val="24"/>
              </w:rPr>
              <w:t>9.The Board ensures the integrity of related party transactions and other unusual transactions, particularly those which pass certain</w:t>
            </w:r>
          </w:p>
          <w:p w14:paraId="3651639A" w14:textId="77777777" w:rsidR="0053552F" w:rsidRPr="00471D98" w:rsidRDefault="00C84FFA" w:rsidP="00A648A8">
            <w:pPr>
              <w:pStyle w:val="TableParagraph"/>
              <w:spacing w:line="230" w:lineRule="exact"/>
              <w:ind w:left="720"/>
              <w:rPr>
                <w:w w:val="65"/>
                <w:sz w:val="24"/>
              </w:rPr>
            </w:pPr>
            <w:r w:rsidRPr="00471D98">
              <w:rPr>
                <w:w w:val="65"/>
                <w:sz w:val="24"/>
              </w:rPr>
              <w:t>threshold materiality. The Board reviews and approves material RPTs to guarantee fairness and transparency of the transactions.</w:t>
            </w:r>
          </w:p>
        </w:tc>
        <w:tc>
          <w:tcPr>
            <w:tcW w:w="0" w:type="auto"/>
            <w:vAlign w:val="center"/>
          </w:tcPr>
          <w:p w14:paraId="6B66E29C" w14:textId="77777777" w:rsidR="0053552F" w:rsidRPr="00471D98" w:rsidRDefault="00C84FFA" w:rsidP="0048006B">
            <w:pPr>
              <w:pStyle w:val="TableParagraph"/>
              <w:spacing w:line="250" w:lineRule="exact"/>
              <w:ind w:right="543"/>
              <w:jc w:val="center"/>
              <w:rPr>
                <w:sz w:val="24"/>
              </w:rPr>
            </w:pPr>
            <w:r w:rsidRPr="00471D98">
              <w:rPr>
                <w:w w:val="63"/>
                <w:sz w:val="24"/>
              </w:rPr>
              <w:t>5</w:t>
            </w:r>
          </w:p>
        </w:tc>
      </w:tr>
      <w:tr w:rsidR="002B5B78" w:rsidRPr="00471D98" w14:paraId="5D2C5045" w14:textId="77777777" w:rsidTr="00A648A8">
        <w:trPr>
          <w:trHeight w:val="20"/>
        </w:trPr>
        <w:tc>
          <w:tcPr>
            <w:tcW w:w="0" w:type="auto"/>
          </w:tcPr>
          <w:p w14:paraId="418394F0" w14:textId="77777777" w:rsidR="0053552F" w:rsidRPr="00471D98" w:rsidRDefault="00C84FFA" w:rsidP="00A648A8">
            <w:pPr>
              <w:pStyle w:val="TableParagraph"/>
              <w:spacing w:line="230" w:lineRule="exact"/>
              <w:ind w:left="720"/>
              <w:rPr>
                <w:w w:val="65"/>
                <w:sz w:val="24"/>
              </w:rPr>
            </w:pPr>
            <w:r w:rsidRPr="00471D98">
              <w:rPr>
                <w:w w:val="65"/>
                <w:sz w:val="24"/>
              </w:rPr>
              <w:t>10.</w:t>
            </w:r>
            <w:r w:rsidRPr="00471D98">
              <w:rPr>
                <w:w w:val="65"/>
                <w:sz w:val="24"/>
              </w:rPr>
              <w:tab/>
              <w:t>The Board has an internal control system in place and a mechanism to monitor and manage potential/actual</w:t>
            </w:r>
          </w:p>
          <w:p w14:paraId="6FF58584" w14:textId="77777777" w:rsidR="0053552F" w:rsidRPr="00471D98" w:rsidRDefault="00C84FFA" w:rsidP="00A648A8">
            <w:pPr>
              <w:pStyle w:val="TableParagraph"/>
              <w:spacing w:line="230" w:lineRule="exact"/>
              <w:ind w:left="720"/>
              <w:rPr>
                <w:w w:val="65"/>
                <w:sz w:val="24"/>
              </w:rPr>
            </w:pPr>
            <w:r w:rsidRPr="00471D98">
              <w:rPr>
                <w:w w:val="65"/>
                <w:sz w:val="24"/>
              </w:rPr>
              <w:t>conflicts ofinterests of board members, management and</w:t>
            </w:r>
          </w:p>
          <w:p w14:paraId="390FF9FC" w14:textId="77777777" w:rsidR="0053552F" w:rsidRPr="00471D98" w:rsidRDefault="00C84FFA" w:rsidP="00A648A8">
            <w:pPr>
              <w:pStyle w:val="TableParagraph"/>
              <w:spacing w:line="230" w:lineRule="exact"/>
              <w:ind w:left="720"/>
              <w:rPr>
                <w:w w:val="65"/>
                <w:sz w:val="24"/>
              </w:rPr>
            </w:pPr>
            <w:r w:rsidRPr="00471D98">
              <w:rPr>
                <w:w w:val="65"/>
                <w:sz w:val="24"/>
              </w:rPr>
              <w:t>shareholders.</w:t>
            </w:r>
          </w:p>
        </w:tc>
        <w:tc>
          <w:tcPr>
            <w:tcW w:w="0" w:type="auto"/>
            <w:vAlign w:val="center"/>
          </w:tcPr>
          <w:p w14:paraId="34F61B14" w14:textId="77777777" w:rsidR="0053552F" w:rsidRPr="00471D98" w:rsidRDefault="00C84FFA" w:rsidP="0048006B">
            <w:pPr>
              <w:pStyle w:val="TableParagraph"/>
              <w:spacing w:line="241" w:lineRule="exact"/>
              <w:ind w:right="543"/>
              <w:jc w:val="center"/>
              <w:rPr>
                <w:sz w:val="24"/>
              </w:rPr>
            </w:pPr>
            <w:r w:rsidRPr="00471D98">
              <w:rPr>
                <w:w w:val="63"/>
                <w:sz w:val="24"/>
              </w:rPr>
              <w:t>4</w:t>
            </w:r>
          </w:p>
        </w:tc>
      </w:tr>
      <w:tr w:rsidR="002B5B78" w:rsidRPr="00471D98" w14:paraId="72E75254" w14:textId="77777777" w:rsidTr="00A648A8">
        <w:trPr>
          <w:trHeight w:val="20"/>
        </w:trPr>
        <w:tc>
          <w:tcPr>
            <w:tcW w:w="0" w:type="auto"/>
          </w:tcPr>
          <w:p w14:paraId="7707EBD2" w14:textId="77777777" w:rsidR="0048006B" w:rsidRPr="00471D98" w:rsidRDefault="0048006B" w:rsidP="00A648A8">
            <w:pPr>
              <w:pStyle w:val="TableParagraph"/>
              <w:spacing w:line="230" w:lineRule="exact"/>
              <w:ind w:left="720"/>
              <w:rPr>
                <w:w w:val="65"/>
                <w:sz w:val="24"/>
              </w:rPr>
            </w:pPr>
            <w:r w:rsidRPr="00471D98">
              <w:rPr>
                <w:w w:val="65"/>
                <w:sz w:val="24"/>
              </w:rPr>
              <w:t>11. Board has organized board committees to support the effective performance of the board functions, particularly, with respect to audit, risk</w:t>
            </w:r>
          </w:p>
          <w:p w14:paraId="5663E219" w14:textId="05EEC18B" w:rsidR="0048006B" w:rsidRPr="00471D98" w:rsidRDefault="0048006B" w:rsidP="00A648A8">
            <w:pPr>
              <w:pStyle w:val="TableParagraph"/>
              <w:tabs>
                <w:tab w:val="left" w:pos="1443"/>
              </w:tabs>
              <w:spacing w:line="230" w:lineRule="exact"/>
              <w:ind w:left="720" w:right="357"/>
              <w:rPr>
                <w:w w:val="65"/>
                <w:sz w:val="24"/>
              </w:rPr>
            </w:pPr>
            <w:r w:rsidRPr="00471D98">
              <w:rPr>
                <w:w w:val="65"/>
                <w:sz w:val="24"/>
              </w:rPr>
              <w:t>management, compliance and other key corporate governance concerns, such as nomination and remuneration.</w:t>
            </w:r>
          </w:p>
        </w:tc>
        <w:tc>
          <w:tcPr>
            <w:tcW w:w="0" w:type="auto"/>
            <w:vAlign w:val="center"/>
          </w:tcPr>
          <w:p w14:paraId="50E5B192" w14:textId="3383AB6B" w:rsidR="0048006B" w:rsidRPr="00471D98" w:rsidRDefault="0048006B" w:rsidP="0048006B">
            <w:pPr>
              <w:pStyle w:val="TableParagraph"/>
              <w:spacing w:line="241" w:lineRule="exact"/>
              <w:ind w:right="543"/>
              <w:jc w:val="center"/>
              <w:rPr>
                <w:w w:val="63"/>
                <w:sz w:val="24"/>
              </w:rPr>
            </w:pPr>
            <w:r w:rsidRPr="00471D98">
              <w:rPr>
                <w:w w:val="63"/>
                <w:sz w:val="24"/>
              </w:rPr>
              <w:t>5</w:t>
            </w:r>
          </w:p>
        </w:tc>
      </w:tr>
      <w:tr w:rsidR="002B5B78" w:rsidRPr="00471D98" w14:paraId="6CC485E2" w14:textId="77777777" w:rsidTr="00A648A8">
        <w:trPr>
          <w:trHeight w:val="20"/>
        </w:trPr>
        <w:tc>
          <w:tcPr>
            <w:tcW w:w="0" w:type="auto"/>
          </w:tcPr>
          <w:p w14:paraId="717FEDE6" w14:textId="009DB580" w:rsidR="0048006B" w:rsidRPr="00471D98" w:rsidRDefault="0048006B" w:rsidP="00A648A8">
            <w:pPr>
              <w:pStyle w:val="TableParagraph"/>
              <w:spacing w:line="230" w:lineRule="exact"/>
              <w:ind w:left="720"/>
              <w:rPr>
                <w:w w:val="65"/>
                <w:sz w:val="24"/>
              </w:rPr>
            </w:pPr>
            <w:r w:rsidRPr="00471D98">
              <w:rPr>
                <w:w w:val="65"/>
                <w:sz w:val="24"/>
              </w:rPr>
              <w:t>12. The Board endeavors to exercise an objective and independent judgment on all corporate affairs.</w:t>
            </w:r>
          </w:p>
        </w:tc>
        <w:tc>
          <w:tcPr>
            <w:tcW w:w="0" w:type="auto"/>
            <w:vAlign w:val="center"/>
          </w:tcPr>
          <w:p w14:paraId="53D686DE" w14:textId="3D48AE84" w:rsidR="0048006B" w:rsidRPr="00471D98" w:rsidRDefault="0048006B" w:rsidP="0048006B">
            <w:pPr>
              <w:pStyle w:val="TableParagraph"/>
              <w:spacing w:line="241" w:lineRule="exact"/>
              <w:ind w:right="543"/>
              <w:jc w:val="center"/>
              <w:rPr>
                <w:w w:val="63"/>
                <w:sz w:val="24"/>
              </w:rPr>
            </w:pPr>
            <w:r w:rsidRPr="00471D98">
              <w:rPr>
                <w:w w:val="63"/>
                <w:sz w:val="24"/>
              </w:rPr>
              <w:t>5</w:t>
            </w:r>
          </w:p>
        </w:tc>
      </w:tr>
      <w:tr w:rsidR="002B5B78" w:rsidRPr="00471D98" w14:paraId="2338270F" w14:textId="77777777" w:rsidTr="00A648A8">
        <w:trPr>
          <w:trHeight w:val="20"/>
        </w:trPr>
        <w:tc>
          <w:tcPr>
            <w:tcW w:w="0" w:type="auto"/>
          </w:tcPr>
          <w:p w14:paraId="5199C5EC" w14:textId="10D461E8" w:rsidR="0048006B" w:rsidRPr="00471D98" w:rsidRDefault="0048006B" w:rsidP="00A648A8">
            <w:pPr>
              <w:pStyle w:val="TableParagraph"/>
              <w:spacing w:line="230" w:lineRule="exact"/>
              <w:ind w:left="720"/>
              <w:rPr>
                <w:w w:val="65"/>
                <w:sz w:val="24"/>
              </w:rPr>
            </w:pPr>
            <w:r w:rsidRPr="00471D98">
              <w:rPr>
                <w:w w:val="65"/>
                <w:sz w:val="24"/>
              </w:rPr>
              <w:t>13.</w:t>
            </w:r>
            <w:r w:rsidRPr="00471D98">
              <w:rPr>
                <w:w w:val="65"/>
                <w:sz w:val="24"/>
              </w:rPr>
              <w:tab/>
              <w:t>The Board has at least 2 independent directors, or at least 20%of themembers of the Board, whichever is higher.</w:t>
            </w:r>
          </w:p>
        </w:tc>
        <w:tc>
          <w:tcPr>
            <w:tcW w:w="0" w:type="auto"/>
            <w:vAlign w:val="center"/>
          </w:tcPr>
          <w:p w14:paraId="134ACAE6" w14:textId="3EBCB4C2" w:rsidR="0048006B" w:rsidRPr="00471D98" w:rsidRDefault="0048006B" w:rsidP="0048006B">
            <w:pPr>
              <w:pStyle w:val="TableParagraph"/>
              <w:spacing w:line="241" w:lineRule="exact"/>
              <w:ind w:right="543"/>
              <w:jc w:val="center"/>
              <w:rPr>
                <w:w w:val="63"/>
                <w:sz w:val="24"/>
              </w:rPr>
            </w:pPr>
            <w:r w:rsidRPr="00471D98">
              <w:rPr>
                <w:w w:val="63"/>
                <w:sz w:val="24"/>
              </w:rPr>
              <w:t>4</w:t>
            </w:r>
          </w:p>
        </w:tc>
      </w:tr>
      <w:tr w:rsidR="002B5B78" w:rsidRPr="00471D98" w14:paraId="5FA4D9A7" w14:textId="77777777" w:rsidTr="00A648A8">
        <w:trPr>
          <w:trHeight w:val="20"/>
        </w:trPr>
        <w:tc>
          <w:tcPr>
            <w:tcW w:w="0" w:type="auto"/>
          </w:tcPr>
          <w:p w14:paraId="1FE84F58" w14:textId="77777777" w:rsidR="0048006B" w:rsidRPr="00471D98" w:rsidRDefault="0048006B" w:rsidP="00A648A8">
            <w:pPr>
              <w:pStyle w:val="TableParagraph"/>
              <w:spacing w:line="230" w:lineRule="exact"/>
              <w:ind w:left="720"/>
              <w:rPr>
                <w:w w:val="65"/>
                <w:sz w:val="24"/>
              </w:rPr>
            </w:pPr>
            <w:r w:rsidRPr="00471D98">
              <w:rPr>
                <w:w w:val="65"/>
                <w:sz w:val="24"/>
              </w:rPr>
              <w:t>14.</w:t>
            </w:r>
            <w:r w:rsidRPr="00471D98">
              <w:rPr>
                <w:w w:val="65"/>
                <w:sz w:val="24"/>
              </w:rPr>
              <w:tab/>
              <w:t>The Board regularly carries out evaluations to assess its</w:t>
            </w:r>
          </w:p>
          <w:p w14:paraId="10FA5364" w14:textId="2E389F10" w:rsidR="0048006B" w:rsidRPr="00471D98" w:rsidRDefault="0048006B" w:rsidP="00A648A8">
            <w:pPr>
              <w:pStyle w:val="TableParagraph"/>
              <w:spacing w:before="4" w:line="230" w:lineRule="exact"/>
              <w:ind w:left="720"/>
              <w:rPr>
                <w:w w:val="65"/>
                <w:sz w:val="24"/>
              </w:rPr>
            </w:pPr>
            <w:r w:rsidRPr="00471D98">
              <w:rPr>
                <w:w w:val="65"/>
                <w:sz w:val="24"/>
              </w:rPr>
              <w:t>performance as a body, and whether it possesses the right mix of backgrounds and competencies.</w:t>
            </w:r>
          </w:p>
        </w:tc>
        <w:tc>
          <w:tcPr>
            <w:tcW w:w="0" w:type="auto"/>
            <w:vAlign w:val="center"/>
          </w:tcPr>
          <w:p w14:paraId="6E5DEF14" w14:textId="4D3AF637" w:rsidR="0048006B" w:rsidRPr="00471D98" w:rsidRDefault="0048006B" w:rsidP="0048006B">
            <w:pPr>
              <w:pStyle w:val="TableParagraph"/>
              <w:spacing w:line="241" w:lineRule="exact"/>
              <w:ind w:right="543"/>
              <w:jc w:val="center"/>
              <w:rPr>
                <w:w w:val="63"/>
                <w:sz w:val="24"/>
              </w:rPr>
            </w:pPr>
            <w:r w:rsidRPr="00471D98">
              <w:rPr>
                <w:w w:val="63"/>
                <w:sz w:val="24"/>
              </w:rPr>
              <w:t>4</w:t>
            </w:r>
          </w:p>
        </w:tc>
      </w:tr>
      <w:tr w:rsidR="002B5B78" w:rsidRPr="00471D98" w14:paraId="4BAEE36C" w14:textId="77777777" w:rsidTr="00A648A8">
        <w:trPr>
          <w:trHeight w:val="20"/>
        </w:trPr>
        <w:tc>
          <w:tcPr>
            <w:tcW w:w="0" w:type="auto"/>
          </w:tcPr>
          <w:p w14:paraId="528FBF34" w14:textId="4E0C60EA" w:rsidR="0048006B" w:rsidRPr="00471D98" w:rsidRDefault="0048006B" w:rsidP="00A648A8">
            <w:pPr>
              <w:pStyle w:val="TableParagraph"/>
              <w:spacing w:line="230" w:lineRule="exact"/>
              <w:ind w:left="720"/>
              <w:rPr>
                <w:w w:val="65"/>
                <w:sz w:val="24"/>
              </w:rPr>
            </w:pPr>
            <w:r w:rsidRPr="00471D98">
              <w:rPr>
                <w:w w:val="65"/>
                <w:sz w:val="24"/>
              </w:rPr>
              <w:t>15.</w:t>
            </w:r>
            <w:r w:rsidRPr="00471D98">
              <w:rPr>
                <w:w w:val="65"/>
                <w:sz w:val="24"/>
              </w:rPr>
              <w:tab/>
              <w:t>The Board applies high ethical standards, taking into account theinterests of all stakeholders.</w:t>
            </w:r>
          </w:p>
        </w:tc>
        <w:tc>
          <w:tcPr>
            <w:tcW w:w="0" w:type="auto"/>
            <w:vAlign w:val="center"/>
          </w:tcPr>
          <w:p w14:paraId="6FA702C8" w14:textId="4BEECCF2" w:rsidR="0048006B" w:rsidRPr="00471D98" w:rsidRDefault="0048006B" w:rsidP="0048006B">
            <w:pPr>
              <w:pStyle w:val="TableParagraph"/>
              <w:spacing w:line="241" w:lineRule="exact"/>
              <w:ind w:right="543"/>
              <w:jc w:val="center"/>
              <w:rPr>
                <w:w w:val="63"/>
                <w:sz w:val="24"/>
              </w:rPr>
            </w:pPr>
            <w:r w:rsidRPr="00471D98">
              <w:rPr>
                <w:w w:val="63"/>
                <w:sz w:val="24"/>
              </w:rPr>
              <w:t>5</w:t>
            </w:r>
          </w:p>
        </w:tc>
      </w:tr>
      <w:tr w:rsidR="002B5B78" w:rsidRPr="00471D98" w14:paraId="2C7FB791" w14:textId="77777777" w:rsidTr="00A648A8">
        <w:trPr>
          <w:trHeight w:val="20"/>
        </w:trPr>
        <w:tc>
          <w:tcPr>
            <w:tcW w:w="0" w:type="auto"/>
          </w:tcPr>
          <w:p w14:paraId="5FF72BC3" w14:textId="77777777" w:rsidR="0048006B" w:rsidRPr="00471D98" w:rsidRDefault="0048006B" w:rsidP="00A648A8">
            <w:pPr>
              <w:pStyle w:val="TableParagraph"/>
              <w:spacing w:line="230" w:lineRule="exact"/>
              <w:ind w:left="720"/>
              <w:rPr>
                <w:w w:val="65"/>
                <w:sz w:val="24"/>
              </w:rPr>
            </w:pPr>
            <w:r w:rsidRPr="00471D98">
              <w:rPr>
                <w:w w:val="65"/>
                <w:sz w:val="24"/>
              </w:rPr>
              <w:t>16.</w:t>
            </w:r>
            <w:r w:rsidRPr="00471D98">
              <w:rPr>
                <w:w w:val="65"/>
                <w:sz w:val="24"/>
              </w:rPr>
              <w:tab/>
              <w:t>The Board has established corporate disclosure policies and</w:t>
            </w:r>
          </w:p>
          <w:p w14:paraId="19847F85" w14:textId="2856B20E" w:rsidR="0048006B" w:rsidRPr="00471D98" w:rsidRDefault="0048006B" w:rsidP="00A648A8">
            <w:pPr>
              <w:pStyle w:val="TableParagraph"/>
              <w:spacing w:line="230" w:lineRule="exact"/>
              <w:ind w:left="720" w:hanging="140"/>
              <w:rPr>
                <w:w w:val="65"/>
                <w:sz w:val="24"/>
              </w:rPr>
            </w:pPr>
            <w:r w:rsidRPr="00471D98">
              <w:rPr>
                <w:w w:val="65"/>
                <w:sz w:val="24"/>
              </w:rPr>
              <w:t>procedures that are practical and in accordance with generallyaccepted best practices and regulatory expectations.</w:t>
            </w:r>
          </w:p>
        </w:tc>
        <w:tc>
          <w:tcPr>
            <w:tcW w:w="0" w:type="auto"/>
            <w:vAlign w:val="center"/>
          </w:tcPr>
          <w:p w14:paraId="0B1CC732" w14:textId="20F9913D" w:rsidR="0048006B" w:rsidRPr="00471D98" w:rsidRDefault="0048006B" w:rsidP="0048006B">
            <w:pPr>
              <w:pStyle w:val="TableParagraph"/>
              <w:spacing w:line="241" w:lineRule="exact"/>
              <w:ind w:right="543"/>
              <w:jc w:val="center"/>
              <w:rPr>
                <w:w w:val="63"/>
                <w:sz w:val="24"/>
              </w:rPr>
            </w:pPr>
            <w:r w:rsidRPr="00471D98">
              <w:rPr>
                <w:w w:val="63"/>
                <w:sz w:val="24"/>
              </w:rPr>
              <w:t>5</w:t>
            </w:r>
          </w:p>
        </w:tc>
      </w:tr>
    </w:tbl>
    <w:p w14:paraId="35610EEC" w14:textId="28B7D5B8" w:rsidR="00A648A8" w:rsidRPr="00471D98" w:rsidRDefault="00A648A8" w:rsidP="00215030">
      <w:pPr>
        <w:spacing w:line="241" w:lineRule="exact"/>
        <w:jc w:val="center"/>
        <w:rPr>
          <w:sz w:val="24"/>
        </w:rPr>
      </w:pPr>
    </w:p>
    <w:p w14:paraId="2F8EBF00" w14:textId="77777777" w:rsidR="0053552F" w:rsidRPr="00471D98" w:rsidRDefault="0053552F" w:rsidP="00A648A8">
      <w:pPr>
        <w:rPr>
          <w:sz w:val="24"/>
        </w:rPr>
        <w:sectPr w:rsidR="0053552F" w:rsidRPr="00471D98" w:rsidSect="00A648A8">
          <w:pgSz w:w="11910" w:h="16840" w:code="9"/>
          <w:pgMar w:top="1360" w:right="0" w:bottom="280" w:left="620" w:header="0" w:footer="984" w:gutter="0"/>
          <w:cols w:space="720"/>
          <w:docGrid w:linePitch="299"/>
        </w:sectPr>
      </w:pPr>
    </w:p>
    <w:p w14:paraId="4F504BF6" w14:textId="1CB94BC9" w:rsidR="0053552F" w:rsidRPr="00471D98" w:rsidRDefault="00C84FFA" w:rsidP="00215030">
      <w:pPr>
        <w:pStyle w:val="BodyText"/>
        <w:spacing w:before="87"/>
        <w:ind w:right="1134"/>
        <w:jc w:val="both"/>
        <w:rPr>
          <w:sz w:val="22"/>
          <w:szCs w:val="22"/>
        </w:rPr>
      </w:pPr>
      <w:r w:rsidRPr="00471D98">
        <w:rPr>
          <w:sz w:val="22"/>
          <w:szCs w:val="22"/>
        </w:rPr>
        <w:lastRenderedPageBreak/>
        <w:t>After reasonable inquiry and to the best of my knowledge and belief, I certify that the information set forth in</w:t>
      </w:r>
      <w:r w:rsidRPr="00471D98">
        <w:rPr>
          <w:spacing w:val="-52"/>
          <w:sz w:val="22"/>
          <w:szCs w:val="22"/>
        </w:rPr>
        <w:t xml:space="preserve"> </w:t>
      </w:r>
      <w:r w:rsidRPr="00471D98">
        <w:rPr>
          <w:sz w:val="22"/>
          <w:szCs w:val="22"/>
        </w:rPr>
        <w:t>this report is true, complete and correct.</w:t>
      </w:r>
      <w:r w:rsidRPr="00471D98">
        <w:rPr>
          <w:spacing w:val="1"/>
          <w:sz w:val="22"/>
          <w:szCs w:val="22"/>
        </w:rPr>
        <w:t xml:space="preserve"> </w:t>
      </w:r>
      <w:r w:rsidRPr="00471D98">
        <w:rPr>
          <w:sz w:val="22"/>
          <w:szCs w:val="22"/>
        </w:rPr>
        <w:t>This report is signed in the City of Puerto Princesa, Palawan on</w:t>
      </w:r>
      <w:r w:rsidRPr="00471D98">
        <w:rPr>
          <w:spacing w:val="1"/>
          <w:sz w:val="22"/>
          <w:szCs w:val="22"/>
        </w:rPr>
        <w:t xml:space="preserve"> </w:t>
      </w:r>
      <w:r w:rsidR="00FE339A" w:rsidRPr="00471D98">
        <w:rPr>
          <w:sz w:val="22"/>
          <w:szCs w:val="22"/>
        </w:rPr>
        <w:t xml:space="preserve">March </w:t>
      </w:r>
      <w:r w:rsidR="0004440C" w:rsidRPr="00471D98">
        <w:rPr>
          <w:sz w:val="22"/>
          <w:szCs w:val="22"/>
        </w:rPr>
        <w:t>1</w:t>
      </w:r>
      <w:r w:rsidR="00332029" w:rsidRPr="00471D98">
        <w:rPr>
          <w:sz w:val="22"/>
          <w:szCs w:val="22"/>
        </w:rPr>
        <w:t>3</w:t>
      </w:r>
      <w:r w:rsidRPr="00471D98">
        <w:rPr>
          <w:sz w:val="22"/>
          <w:szCs w:val="22"/>
        </w:rPr>
        <w:t>,</w:t>
      </w:r>
      <w:r w:rsidRPr="00471D98">
        <w:rPr>
          <w:spacing w:val="1"/>
          <w:sz w:val="22"/>
          <w:szCs w:val="22"/>
        </w:rPr>
        <w:t xml:space="preserve"> </w:t>
      </w:r>
      <w:r w:rsidR="00F41D9C" w:rsidRPr="00471D98">
        <w:rPr>
          <w:sz w:val="22"/>
          <w:szCs w:val="22"/>
        </w:rPr>
        <w:t>202</w:t>
      </w:r>
      <w:r w:rsidR="00E978D0" w:rsidRPr="00471D98">
        <w:rPr>
          <w:sz w:val="22"/>
          <w:szCs w:val="22"/>
        </w:rPr>
        <w:t>6</w:t>
      </w:r>
      <w:r w:rsidRPr="00471D98">
        <w:rPr>
          <w:sz w:val="22"/>
          <w:szCs w:val="22"/>
        </w:rPr>
        <w:t>.</w:t>
      </w:r>
    </w:p>
    <w:p w14:paraId="567EF17C" w14:textId="77777777" w:rsidR="0053552F" w:rsidRPr="00471D98" w:rsidRDefault="0053552F">
      <w:pPr>
        <w:pStyle w:val="BodyText"/>
        <w:rPr>
          <w:sz w:val="22"/>
          <w:szCs w:val="22"/>
        </w:rPr>
      </w:pPr>
    </w:p>
    <w:p w14:paraId="5F030912" w14:textId="77777777" w:rsidR="0053552F" w:rsidRPr="00471D98" w:rsidRDefault="00C84FFA">
      <w:pPr>
        <w:pStyle w:val="Heading1"/>
        <w:spacing w:before="229"/>
        <w:ind w:left="840"/>
        <w:rPr>
          <w:sz w:val="22"/>
          <w:szCs w:val="22"/>
        </w:rPr>
      </w:pPr>
      <w:r w:rsidRPr="00471D98">
        <w:rPr>
          <w:sz w:val="22"/>
          <w:szCs w:val="22"/>
        </w:rPr>
        <w:t>ALLIED</w:t>
      </w:r>
      <w:r w:rsidRPr="00471D98">
        <w:rPr>
          <w:spacing w:val="-5"/>
          <w:sz w:val="22"/>
          <w:szCs w:val="22"/>
        </w:rPr>
        <w:t xml:space="preserve"> </w:t>
      </w:r>
      <w:r w:rsidRPr="00471D98">
        <w:rPr>
          <w:sz w:val="22"/>
          <w:szCs w:val="22"/>
        </w:rPr>
        <w:t>CARE</w:t>
      </w:r>
      <w:r w:rsidRPr="00471D98">
        <w:rPr>
          <w:spacing w:val="-2"/>
          <w:sz w:val="22"/>
          <w:szCs w:val="22"/>
        </w:rPr>
        <w:t xml:space="preserve"> </w:t>
      </w:r>
      <w:r w:rsidRPr="00471D98">
        <w:rPr>
          <w:sz w:val="22"/>
          <w:szCs w:val="22"/>
        </w:rPr>
        <w:t>EXPERTS(ACE)</w:t>
      </w:r>
      <w:r w:rsidRPr="00471D98">
        <w:rPr>
          <w:spacing w:val="-3"/>
          <w:sz w:val="22"/>
          <w:szCs w:val="22"/>
        </w:rPr>
        <w:t xml:space="preserve"> </w:t>
      </w:r>
      <w:r w:rsidRPr="00471D98">
        <w:rPr>
          <w:sz w:val="22"/>
          <w:szCs w:val="22"/>
        </w:rPr>
        <w:t>MEDICAL</w:t>
      </w:r>
      <w:r w:rsidRPr="00471D98">
        <w:rPr>
          <w:spacing w:val="-6"/>
          <w:sz w:val="22"/>
          <w:szCs w:val="22"/>
        </w:rPr>
        <w:t xml:space="preserve"> </w:t>
      </w:r>
      <w:r w:rsidRPr="00471D98">
        <w:rPr>
          <w:sz w:val="22"/>
          <w:szCs w:val="22"/>
        </w:rPr>
        <w:t>CENTER-</w:t>
      </w:r>
      <w:r w:rsidRPr="00471D98">
        <w:rPr>
          <w:spacing w:val="-3"/>
          <w:sz w:val="22"/>
          <w:szCs w:val="22"/>
        </w:rPr>
        <w:t xml:space="preserve"> </w:t>
      </w:r>
      <w:r w:rsidRPr="00471D98">
        <w:rPr>
          <w:sz w:val="22"/>
          <w:szCs w:val="22"/>
        </w:rPr>
        <w:t>PALAWAN</w:t>
      </w:r>
      <w:r w:rsidRPr="00471D98">
        <w:rPr>
          <w:spacing w:val="-2"/>
          <w:sz w:val="22"/>
          <w:szCs w:val="22"/>
        </w:rPr>
        <w:t xml:space="preserve"> </w:t>
      </w:r>
      <w:r w:rsidRPr="00471D98">
        <w:rPr>
          <w:sz w:val="22"/>
          <w:szCs w:val="22"/>
        </w:rPr>
        <w:t>INC.</w:t>
      </w:r>
    </w:p>
    <w:p w14:paraId="127FEE61" w14:textId="77777777" w:rsidR="0053552F" w:rsidRPr="00471D98" w:rsidRDefault="0053552F">
      <w:pPr>
        <w:pStyle w:val="BodyText"/>
        <w:rPr>
          <w:b/>
          <w:sz w:val="22"/>
          <w:szCs w:val="22"/>
        </w:rPr>
      </w:pPr>
    </w:p>
    <w:p w14:paraId="50E8B5DC" w14:textId="77777777" w:rsidR="0053552F" w:rsidRPr="00471D98" w:rsidRDefault="0053552F">
      <w:pPr>
        <w:pStyle w:val="BodyText"/>
        <w:rPr>
          <w:b/>
          <w:sz w:val="22"/>
          <w:szCs w:val="22"/>
        </w:rPr>
      </w:pPr>
    </w:p>
    <w:p w14:paraId="0A95A2B9" w14:textId="6B51B4C9" w:rsidR="0053552F" w:rsidRPr="00471D98" w:rsidRDefault="00A648A8">
      <w:pPr>
        <w:spacing w:before="182"/>
        <w:ind w:left="1182" w:right="4050"/>
        <w:jc w:val="center"/>
      </w:pPr>
      <w:r w:rsidRPr="00471D98">
        <w:rPr>
          <w:b/>
          <w:bCs/>
          <w:noProof/>
          <w:lang w:val="en-PH" w:eastAsia="en-PH"/>
        </w:rPr>
        <w:drawing>
          <wp:anchor distT="0" distB="0" distL="114300" distR="114300" simplePos="0" relativeHeight="487597056" behindDoc="0" locked="0" layoutInCell="1" allowOverlap="1" wp14:anchorId="75D3C63B" wp14:editId="0B2E3995">
            <wp:simplePos x="0" y="0"/>
            <wp:positionH relativeFrom="column">
              <wp:posOffset>2889115</wp:posOffset>
            </wp:positionH>
            <wp:positionV relativeFrom="paragraph">
              <wp:posOffset>61582</wp:posOffset>
            </wp:positionV>
            <wp:extent cx="1266825" cy="42881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1-removebg-preview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6825" cy="428814"/>
                    </a:xfrm>
                    <a:prstGeom prst="rect">
                      <a:avLst/>
                    </a:prstGeom>
                  </pic:spPr>
                </pic:pic>
              </a:graphicData>
            </a:graphic>
            <wp14:sizeRelH relativeFrom="margin">
              <wp14:pctWidth>0</wp14:pctWidth>
            </wp14:sizeRelH>
            <wp14:sizeRelV relativeFrom="margin">
              <wp14:pctHeight>0</wp14:pctHeight>
            </wp14:sizeRelV>
          </wp:anchor>
        </w:drawing>
      </w:r>
      <w:r w:rsidR="00C84FFA" w:rsidRPr="00471D98">
        <w:rPr>
          <w:b/>
        </w:rPr>
        <w:t>By</w:t>
      </w:r>
      <w:r w:rsidR="00C84FFA" w:rsidRPr="00471D98">
        <w:t>:</w:t>
      </w:r>
    </w:p>
    <w:p w14:paraId="299058F8" w14:textId="30D15FB7" w:rsidR="0053552F" w:rsidRPr="00471D98" w:rsidRDefault="0004440C" w:rsidP="00E978D0">
      <w:pPr>
        <w:spacing w:before="186" w:line="274" w:lineRule="exact"/>
        <w:ind w:left="3960" w:firstLine="720"/>
        <w:rPr>
          <w:b/>
        </w:rPr>
      </w:pPr>
      <w:r w:rsidRPr="00471D98">
        <w:rPr>
          <w:b/>
          <w:u w:val="single"/>
        </w:rPr>
        <w:t>LUMEN R. PALANCA</w:t>
      </w:r>
    </w:p>
    <w:p w14:paraId="21B1D9B1" w14:textId="1441B8D8" w:rsidR="0053552F" w:rsidRPr="00471D98" w:rsidRDefault="00C84FFA">
      <w:pPr>
        <w:spacing w:line="274" w:lineRule="exact"/>
        <w:ind w:left="3630" w:right="3038"/>
        <w:jc w:val="center"/>
        <w:rPr>
          <w:b/>
          <w:i/>
        </w:rPr>
      </w:pPr>
      <w:r w:rsidRPr="00471D98">
        <w:rPr>
          <w:b/>
          <w:i/>
        </w:rPr>
        <w:t>Corporate</w:t>
      </w:r>
      <w:r w:rsidRPr="00471D98">
        <w:rPr>
          <w:b/>
          <w:i/>
          <w:spacing w:val="-5"/>
        </w:rPr>
        <w:t xml:space="preserve"> </w:t>
      </w:r>
      <w:r w:rsidRPr="00471D98">
        <w:rPr>
          <w:b/>
          <w:i/>
        </w:rPr>
        <w:t>Secretary</w:t>
      </w:r>
    </w:p>
    <w:p w14:paraId="385CF7A8" w14:textId="6195C2EB" w:rsidR="003204D2" w:rsidRPr="00471D98" w:rsidRDefault="003204D2">
      <w:pPr>
        <w:spacing w:line="274" w:lineRule="exact"/>
        <w:ind w:left="3630" w:right="3038"/>
        <w:jc w:val="center"/>
        <w:rPr>
          <w:b/>
          <w:i/>
        </w:rPr>
      </w:pPr>
    </w:p>
    <w:p w14:paraId="496397DF" w14:textId="77777777" w:rsidR="003204D2" w:rsidRPr="00471D98" w:rsidRDefault="003204D2">
      <w:pPr>
        <w:spacing w:line="274" w:lineRule="exact"/>
        <w:ind w:left="3630" w:right="3038"/>
        <w:jc w:val="center"/>
        <w:rPr>
          <w:b/>
          <w:i/>
        </w:rPr>
      </w:pPr>
    </w:p>
    <w:p w14:paraId="3EF92C99" w14:textId="77777777" w:rsidR="0053552F" w:rsidRPr="00471D98" w:rsidRDefault="0053552F">
      <w:pPr>
        <w:pStyle w:val="BodyText"/>
        <w:rPr>
          <w:b/>
          <w:i/>
          <w:sz w:val="22"/>
          <w:szCs w:val="22"/>
        </w:rPr>
      </w:pPr>
    </w:p>
    <w:p w14:paraId="7830C67D" w14:textId="77777777" w:rsidR="0053552F" w:rsidRPr="00471D98" w:rsidRDefault="00C84FFA">
      <w:pPr>
        <w:pStyle w:val="Heading1"/>
        <w:spacing w:before="231"/>
        <w:ind w:left="392" w:right="1136"/>
        <w:jc w:val="both"/>
        <w:rPr>
          <w:sz w:val="22"/>
          <w:szCs w:val="22"/>
        </w:rPr>
      </w:pPr>
      <w:r w:rsidRPr="00471D98">
        <w:rPr>
          <w:sz w:val="22"/>
          <w:szCs w:val="22"/>
        </w:rPr>
        <w:t>Upon</w:t>
      </w:r>
      <w:r w:rsidRPr="00471D98">
        <w:rPr>
          <w:spacing w:val="-6"/>
          <w:sz w:val="22"/>
          <w:szCs w:val="22"/>
        </w:rPr>
        <w:t xml:space="preserve"> </w:t>
      </w:r>
      <w:r w:rsidRPr="00471D98">
        <w:rPr>
          <w:sz w:val="22"/>
          <w:szCs w:val="22"/>
        </w:rPr>
        <w:t>the</w:t>
      </w:r>
      <w:r w:rsidRPr="00471D98">
        <w:rPr>
          <w:spacing w:val="-7"/>
          <w:sz w:val="22"/>
          <w:szCs w:val="22"/>
        </w:rPr>
        <w:t xml:space="preserve"> </w:t>
      </w:r>
      <w:r w:rsidRPr="00471D98">
        <w:rPr>
          <w:sz w:val="22"/>
          <w:szCs w:val="22"/>
        </w:rPr>
        <w:t>written</w:t>
      </w:r>
      <w:r w:rsidRPr="00471D98">
        <w:rPr>
          <w:spacing w:val="-5"/>
          <w:sz w:val="22"/>
          <w:szCs w:val="22"/>
        </w:rPr>
        <w:t xml:space="preserve"> </w:t>
      </w:r>
      <w:r w:rsidRPr="00471D98">
        <w:rPr>
          <w:sz w:val="22"/>
          <w:szCs w:val="22"/>
        </w:rPr>
        <w:t>request</w:t>
      </w:r>
      <w:r w:rsidRPr="00471D98">
        <w:rPr>
          <w:spacing w:val="-7"/>
          <w:sz w:val="22"/>
          <w:szCs w:val="22"/>
        </w:rPr>
        <w:t xml:space="preserve"> </w:t>
      </w:r>
      <w:r w:rsidRPr="00471D98">
        <w:rPr>
          <w:sz w:val="22"/>
          <w:szCs w:val="22"/>
        </w:rPr>
        <w:t>of</w:t>
      </w:r>
      <w:r w:rsidRPr="00471D98">
        <w:rPr>
          <w:spacing w:val="-3"/>
          <w:sz w:val="22"/>
          <w:szCs w:val="22"/>
        </w:rPr>
        <w:t xml:space="preserve"> </w:t>
      </w:r>
      <w:r w:rsidRPr="00471D98">
        <w:rPr>
          <w:sz w:val="22"/>
          <w:szCs w:val="22"/>
        </w:rPr>
        <w:t>the</w:t>
      </w:r>
      <w:r w:rsidRPr="00471D98">
        <w:rPr>
          <w:spacing w:val="-3"/>
          <w:sz w:val="22"/>
          <w:szCs w:val="22"/>
        </w:rPr>
        <w:t xml:space="preserve"> </w:t>
      </w:r>
      <w:r w:rsidRPr="00471D98">
        <w:rPr>
          <w:sz w:val="22"/>
          <w:szCs w:val="22"/>
        </w:rPr>
        <w:t>stockholder,</w:t>
      </w:r>
      <w:r w:rsidRPr="00471D98">
        <w:rPr>
          <w:spacing w:val="-4"/>
          <w:sz w:val="22"/>
          <w:szCs w:val="22"/>
        </w:rPr>
        <w:t xml:space="preserve"> </w:t>
      </w:r>
      <w:r w:rsidRPr="00471D98">
        <w:rPr>
          <w:sz w:val="22"/>
          <w:szCs w:val="22"/>
        </w:rPr>
        <w:t>the</w:t>
      </w:r>
      <w:r w:rsidRPr="00471D98">
        <w:rPr>
          <w:spacing w:val="-7"/>
          <w:sz w:val="22"/>
          <w:szCs w:val="22"/>
        </w:rPr>
        <w:t xml:space="preserve"> </w:t>
      </w:r>
      <w:r w:rsidRPr="00471D98">
        <w:rPr>
          <w:sz w:val="22"/>
          <w:szCs w:val="22"/>
        </w:rPr>
        <w:t>Company</w:t>
      </w:r>
      <w:r w:rsidRPr="00471D98">
        <w:rPr>
          <w:spacing w:val="-3"/>
          <w:sz w:val="22"/>
          <w:szCs w:val="22"/>
        </w:rPr>
        <w:t xml:space="preserve"> </w:t>
      </w:r>
      <w:r w:rsidRPr="00471D98">
        <w:rPr>
          <w:sz w:val="22"/>
          <w:szCs w:val="22"/>
        </w:rPr>
        <w:t>undertakes</w:t>
      </w:r>
      <w:r w:rsidRPr="00471D98">
        <w:rPr>
          <w:spacing w:val="-3"/>
          <w:sz w:val="22"/>
          <w:szCs w:val="22"/>
        </w:rPr>
        <w:t xml:space="preserve"> </w:t>
      </w:r>
      <w:r w:rsidRPr="00471D98">
        <w:rPr>
          <w:sz w:val="22"/>
          <w:szCs w:val="22"/>
        </w:rPr>
        <w:t>to</w:t>
      </w:r>
      <w:r w:rsidRPr="00471D98">
        <w:rPr>
          <w:spacing w:val="-4"/>
          <w:sz w:val="22"/>
          <w:szCs w:val="22"/>
        </w:rPr>
        <w:t xml:space="preserve"> </w:t>
      </w:r>
      <w:r w:rsidRPr="00471D98">
        <w:rPr>
          <w:sz w:val="22"/>
          <w:szCs w:val="22"/>
        </w:rPr>
        <w:t>furnish</w:t>
      </w:r>
      <w:r w:rsidRPr="00471D98">
        <w:rPr>
          <w:spacing w:val="-5"/>
          <w:sz w:val="22"/>
          <w:szCs w:val="22"/>
        </w:rPr>
        <w:t xml:space="preserve"> </w:t>
      </w:r>
      <w:r w:rsidRPr="00471D98">
        <w:rPr>
          <w:sz w:val="22"/>
          <w:szCs w:val="22"/>
        </w:rPr>
        <w:t>said</w:t>
      </w:r>
      <w:r w:rsidRPr="00471D98">
        <w:rPr>
          <w:spacing w:val="-5"/>
          <w:sz w:val="22"/>
          <w:szCs w:val="22"/>
        </w:rPr>
        <w:t xml:space="preserve"> </w:t>
      </w:r>
      <w:r w:rsidRPr="00471D98">
        <w:rPr>
          <w:sz w:val="22"/>
          <w:szCs w:val="22"/>
        </w:rPr>
        <w:t>stockholder</w:t>
      </w:r>
      <w:r w:rsidRPr="00471D98">
        <w:rPr>
          <w:spacing w:val="-53"/>
          <w:sz w:val="22"/>
          <w:szCs w:val="22"/>
        </w:rPr>
        <w:t xml:space="preserve"> </w:t>
      </w:r>
      <w:r w:rsidRPr="00471D98">
        <w:rPr>
          <w:sz w:val="22"/>
          <w:szCs w:val="22"/>
        </w:rPr>
        <w:t>a copy of SEC Form 17-A free of charge, except for exhibits attached thereto which shall be</w:t>
      </w:r>
      <w:r w:rsidRPr="00471D98">
        <w:rPr>
          <w:spacing w:val="1"/>
          <w:sz w:val="22"/>
          <w:szCs w:val="22"/>
        </w:rPr>
        <w:t xml:space="preserve"> </w:t>
      </w:r>
      <w:r w:rsidRPr="00471D98">
        <w:rPr>
          <w:sz w:val="22"/>
          <w:szCs w:val="22"/>
        </w:rPr>
        <w:t>charged</w:t>
      </w:r>
      <w:r w:rsidRPr="00471D98">
        <w:rPr>
          <w:spacing w:val="-2"/>
          <w:sz w:val="22"/>
          <w:szCs w:val="22"/>
        </w:rPr>
        <w:t xml:space="preserve"> </w:t>
      </w:r>
      <w:r w:rsidRPr="00471D98">
        <w:rPr>
          <w:sz w:val="22"/>
          <w:szCs w:val="22"/>
        </w:rPr>
        <w:t>at</w:t>
      </w:r>
      <w:r w:rsidRPr="00471D98">
        <w:rPr>
          <w:spacing w:val="-3"/>
          <w:sz w:val="22"/>
          <w:szCs w:val="22"/>
        </w:rPr>
        <w:t xml:space="preserve"> </w:t>
      </w:r>
      <w:r w:rsidRPr="00471D98">
        <w:rPr>
          <w:sz w:val="22"/>
          <w:szCs w:val="22"/>
        </w:rPr>
        <w:t>cost.</w:t>
      </w:r>
      <w:r w:rsidRPr="00471D98">
        <w:rPr>
          <w:spacing w:val="-1"/>
          <w:sz w:val="22"/>
          <w:szCs w:val="22"/>
        </w:rPr>
        <w:t xml:space="preserve"> </w:t>
      </w:r>
      <w:r w:rsidRPr="00471D98">
        <w:rPr>
          <w:sz w:val="22"/>
          <w:szCs w:val="22"/>
        </w:rPr>
        <w:t>Any</w:t>
      </w:r>
      <w:r w:rsidRPr="00471D98">
        <w:rPr>
          <w:spacing w:val="-2"/>
          <w:sz w:val="22"/>
          <w:szCs w:val="22"/>
        </w:rPr>
        <w:t xml:space="preserve"> </w:t>
      </w:r>
      <w:r w:rsidRPr="00471D98">
        <w:rPr>
          <w:sz w:val="22"/>
          <w:szCs w:val="22"/>
        </w:rPr>
        <w:t>written</w:t>
      </w:r>
      <w:r w:rsidRPr="00471D98">
        <w:rPr>
          <w:spacing w:val="-2"/>
          <w:sz w:val="22"/>
          <w:szCs w:val="22"/>
        </w:rPr>
        <w:t xml:space="preserve"> </w:t>
      </w:r>
      <w:r w:rsidRPr="00471D98">
        <w:rPr>
          <w:sz w:val="22"/>
          <w:szCs w:val="22"/>
        </w:rPr>
        <w:t>request</w:t>
      </w:r>
      <w:r w:rsidRPr="00471D98">
        <w:rPr>
          <w:spacing w:val="-3"/>
          <w:sz w:val="22"/>
          <w:szCs w:val="22"/>
        </w:rPr>
        <w:t xml:space="preserve"> </w:t>
      </w:r>
      <w:r w:rsidRPr="00471D98">
        <w:rPr>
          <w:sz w:val="22"/>
          <w:szCs w:val="22"/>
        </w:rPr>
        <w:t>for</w:t>
      </w:r>
      <w:r w:rsidRPr="00471D98">
        <w:rPr>
          <w:spacing w:val="-2"/>
          <w:sz w:val="22"/>
          <w:szCs w:val="22"/>
        </w:rPr>
        <w:t xml:space="preserve"> </w:t>
      </w:r>
      <w:r w:rsidRPr="00471D98">
        <w:rPr>
          <w:sz w:val="22"/>
          <w:szCs w:val="22"/>
        </w:rPr>
        <w:t>a</w:t>
      </w:r>
      <w:r w:rsidRPr="00471D98">
        <w:rPr>
          <w:spacing w:val="-2"/>
          <w:sz w:val="22"/>
          <w:szCs w:val="22"/>
        </w:rPr>
        <w:t xml:space="preserve"> </w:t>
      </w:r>
      <w:r w:rsidRPr="00471D98">
        <w:rPr>
          <w:sz w:val="22"/>
          <w:szCs w:val="22"/>
        </w:rPr>
        <w:t>copy</w:t>
      </w:r>
      <w:r w:rsidRPr="00471D98">
        <w:rPr>
          <w:spacing w:val="-3"/>
          <w:sz w:val="22"/>
          <w:szCs w:val="22"/>
        </w:rPr>
        <w:t xml:space="preserve"> </w:t>
      </w:r>
      <w:r w:rsidRPr="00471D98">
        <w:rPr>
          <w:sz w:val="22"/>
          <w:szCs w:val="22"/>
        </w:rPr>
        <w:t>of</w:t>
      </w:r>
      <w:r w:rsidRPr="00471D98">
        <w:rPr>
          <w:spacing w:val="-3"/>
          <w:sz w:val="22"/>
          <w:szCs w:val="22"/>
        </w:rPr>
        <w:t xml:space="preserve"> </w:t>
      </w:r>
      <w:r w:rsidRPr="00471D98">
        <w:rPr>
          <w:sz w:val="22"/>
          <w:szCs w:val="22"/>
        </w:rPr>
        <w:t>SEC Form 17-A shall</w:t>
      </w:r>
      <w:r w:rsidRPr="00471D98">
        <w:rPr>
          <w:spacing w:val="-1"/>
          <w:sz w:val="22"/>
          <w:szCs w:val="22"/>
        </w:rPr>
        <w:t xml:space="preserve"> </w:t>
      </w:r>
      <w:r w:rsidRPr="00471D98">
        <w:rPr>
          <w:sz w:val="22"/>
          <w:szCs w:val="22"/>
        </w:rPr>
        <w:t>be</w:t>
      </w:r>
      <w:r w:rsidRPr="00471D98">
        <w:rPr>
          <w:spacing w:val="-3"/>
          <w:sz w:val="22"/>
          <w:szCs w:val="22"/>
        </w:rPr>
        <w:t xml:space="preserve"> </w:t>
      </w:r>
      <w:r w:rsidRPr="00471D98">
        <w:rPr>
          <w:sz w:val="22"/>
          <w:szCs w:val="22"/>
        </w:rPr>
        <w:t>addressed</w:t>
      </w:r>
      <w:r w:rsidRPr="00471D98">
        <w:rPr>
          <w:spacing w:val="-1"/>
          <w:sz w:val="22"/>
          <w:szCs w:val="22"/>
        </w:rPr>
        <w:t xml:space="preserve"> </w:t>
      </w:r>
      <w:r w:rsidRPr="00471D98">
        <w:rPr>
          <w:sz w:val="22"/>
          <w:szCs w:val="22"/>
        </w:rPr>
        <w:t>as</w:t>
      </w:r>
      <w:r w:rsidRPr="00471D98">
        <w:rPr>
          <w:spacing w:val="-3"/>
          <w:sz w:val="22"/>
          <w:szCs w:val="22"/>
        </w:rPr>
        <w:t xml:space="preserve"> </w:t>
      </w:r>
      <w:r w:rsidRPr="00471D98">
        <w:rPr>
          <w:sz w:val="22"/>
          <w:szCs w:val="22"/>
        </w:rPr>
        <w:t>follows:</w:t>
      </w:r>
    </w:p>
    <w:p w14:paraId="023BB29C" w14:textId="77777777" w:rsidR="0053552F" w:rsidRPr="00471D98" w:rsidRDefault="0053552F">
      <w:pPr>
        <w:pStyle w:val="BodyText"/>
        <w:spacing w:before="10"/>
        <w:rPr>
          <w:b/>
          <w:sz w:val="22"/>
          <w:szCs w:val="22"/>
        </w:rPr>
      </w:pPr>
    </w:p>
    <w:p w14:paraId="473FAE43" w14:textId="77777777" w:rsidR="0053552F" w:rsidRPr="00471D98" w:rsidRDefault="00C84FFA">
      <w:pPr>
        <w:ind w:left="2281"/>
        <w:rPr>
          <w:b/>
          <w:i/>
        </w:rPr>
      </w:pPr>
      <w:r w:rsidRPr="00471D98">
        <w:rPr>
          <w:b/>
          <w:i/>
        </w:rPr>
        <w:t>Allied</w:t>
      </w:r>
      <w:r w:rsidRPr="00471D98">
        <w:rPr>
          <w:b/>
          <w:i/>
          <w:spacing w:val="-7"/>
        </w:rPr>
        <w:t xml:space="preserve"> </w:t>
      </w:r>
      <w:r w:rsidRPr="00471D98">
        <w:rPr>
          <w:b/>
          <w:i/>
        </w:rPr>
        <w:t>Care</w:t>
      </w:r>
      <w:r w:rsidRPr="00471D98">
        <w:rPr>
          <w:b/>
          <w:i/>
          <w:spacing w:val="-4"/>
        </w:rPr>
        <w:t xml:space="preserve"> </w:t>
      </w:r>
      <w:r w:rsidRPr="00471D98">
        <w:rPr>
          <w:b/>
          <w:i/>
        </w:rPr>
        <w:t>Experts(ACE)</w:t>
      </w:r>
      <w:r w:rsidRPr="00471D98">
        <w:rPr>
          <w:b/>
          <w:i/>
          <w:spacing w:val="-4"/>
        </w:rPr>
        <w:t xml:space="preserve"> </w:t>
      </w:r>
      <w:r w:rsidRPr="00471D98">
        <w:rPr>
          <w:b/>
          <w:i/>
        </w:rPr>
        <w:t>Medical</w:t>
      </w:r>
      <w:r w:rsidRPr="00471D98">
        <w:rPr>
          <w:b/>
          <w:i/>
          <w:spacing w:val="-3"/>
        </w:rPr>
        <w:t xml:space="preserve"> </w:t>
      </w:r>
      <w:r w:rsidRPr="00471D98">
        <w:rPr>
          <w:b/>
          <w:i/>
        </w:rPr>
        <w:t>Center</w:t>
      </w:r>
      <w:r w:rsidRPr="00471D98">
        <w:rPr>
          <w:b/>
          <w:i/>
          <w:spacing w:val="-1"/>
        </w:rPr>
        <w:t xml:space="preserve"> </w:t>
      </w:r>
      <w:r w:rsidRPr="00471D98">
        <w:rPr>
          <w:b/>
          <w:i/>
        </w:rPr>
        <w:t>-Palawan</w:t>
      </w:r>
      <w:r w:rsidRPr="00471D98">
        <w:rPr>
          <w:b/>
          <w:i/>
          <w:spacing w:val="-4"/>
        </w:rPr>
        <w:t xml:space="preserve"> </w:t>
      </w:r>
      <w:r w:rsidRPr="00471D98">
        <w:rPr>
          <w:b/>
          <w:i/>
        </w:rPr>
        <w:t>Inc.</w:t>
      </w:r>
    </w:p>
    <w:p w14:paraId="710D24E5" w14:textId="77777777" w:rsidR="0053552F" w:rsidRPr="00471D98" w:rsidRDefault="00C84FFA">
      <w:pPr>
        <w:spacing w:before="2" w:line="480" w:lineRule="auto"/>
        <w:ind w:left="2281" w:right="1496" w:hanging="664"/>
        <w:rPr>
          <w:b/>
          <w:i/>
        </w:rPr>
      </w:pPr>
      <w:r w:rsidRPr="00471D98">
        <w:rPr>
          <w:b/>
          <w:i/>
        </w:rPr>
        <w:t>South</w:t>
      </w:r>
      <w:r w:rsidRPr="00471D98">
        <w:rPr>
          <w:b/>
          <w:i/>
          <w:spacing w:val="-4"/>
        </w:rPr>
        <w:t xml:space="preserve"> </w:t>
      </w:r>
      <w:r w:rsidRPr="00471D98">
        <w:rPr>
          <w:b/>
          <w:i/>
        </w:rPr>
        <w:t>National</w:t>
      </w:r>
      <w:r w:rsidRPr="00471D98">
        <w:rPr>
          <w:b/>
          <w:i/>
          <w:spacing w:val="-3"/>
        </w:rPr>
        <w:t xml:space="preserve"> </w:t>
      </w:r>
      <w:r w:rsidRPr="00471D98">
        <w:rPr>
          <w:b/>
          <w:i/>
        </w:rPr>
        <w:t>Highway,</w:t>
      </w:r>
      <w:r w:rsidRPr="00471D98">
        <w:rPr>
          <w:b/>
          <w:i/>
          <w:spacing w:val="-3"/>
        </w:rPr>
        <w:t xml:space="preserve"> </w:t>
      </w:r>
      <w:r w:rsidRPr="00471D98">
        <w:rPr>
          <w:b/>
          <w:i/>
        </w:rPr>
        <w:t>Bgy.</w:t>
      </w:r>
      <w:r w:rsidRPr="00471D98">
        <w:rPr>
          <w:b/>
          <w:i/>
          <w:spacing w:val="-6"/>
        </w:rPr>
        <w:t xml:space="preserve"> </w:t>
      </w:r>
      <w:r w:rsidRPr="00471D98">
        <w:rPr>
          <w:b/>
          <w:i/>
        </w:rPr>
        <w:t>San</w:t>
      </w:r>
      <w:r w:rsidRPr="00471D98">
        <w:rPr>
          <w:b/>
          <w:i/>
          <w:spacing w:val="-3"/>
        </w:rPr>
        <w:t xml:space="preserve"> </w:t>
      </w:r>
      <w:r w:rsidRPr="00471D98">
        <w:rPr>
          <w:b/>
          <w:i/>
        </w:rPr>
        <w:t>Pedro,</w:t>
      </w:r>
      <w:r w:rsidRPr="00471D98">
        <w:rPr>
          <w:b/>
          <w:i/>
          <w:spacing w:val="-6"/>
        </w:rPr>
        <w:t xml:space="preserve"> </w:t>
      </w:r>
      <w:r w:rsidRPr="00471D98">
        <w:rPr>
          <w:b/>
          <w:i/>
        </w:rPr>
        <w:t>Puerto</w:t>
      </w:r>
      <w:r w:rsidRPr="00471D98">
        <w:rPr>
          <w:b/>
          <w:i/>
          <w:spacing w:val="-4"/>
        </w:rPr>
        <w:t xml:space="preserve"> </w:t>
      </w:r>
      <w:r w:rsidRPr="00471D98">
        <w:rPr>
          <w:b/>
          <w:i/>
        </w:rPr>
        <w:t>Princesa</w:t>
      </w:r>
      <w:r w:rsidRPr="00471D98">
        <w:rPr>
          <w:b/>
          <w:i/>
          <w:spacing w:val="-5"/>
        </w:rPr>
        <w:t xml:space="preserve"> </w:t>
      </w:r>
      <w:r w:rsidRPr="00471D98">
        <w:rPr>
          <w:b/>
          <w:i/>
        </w:rPr>
        <w:t>City,</w:t>
      </w:r>
      <w:r w:rsidRPr="00471D98">
        <w:rPr>
          <w:b/>
          <w:i/>
          <w:spacing w:val="-2"/>
        </w:rPr>
        <w:t xml:space="preserve"> </w:t>
      </w:r>
      <w:r w:rsidRPr="00471D98">
        <w:rPr>
          <w:b/>
          <w:i/>
        </w:rPr>
        <w:t>Palawan</w:t>
      </w:r>
      <w:r w:rsidRPr="00471D98">
        <w:rPr>
          <w:b/>
          <w:i/>
          <w:spacing w:val="-52"/>
        </w:rPr>
        <w:t xml:space="preserve"> </w:t>
      </w:r>
      <w:r w:rsidRPr="00471D98">
        <w:rPr>
          <w:b/>
          <w:i/>
        </w:rPr>
        <w:t>Attention:</w:t>
      </w:r>
      <w:r w:rsidRPr="00471D98">
        <w:rPr>
          <w:b/>
          <w:i/>
          <w:spacing w:val="-2"/>
        </w:rPr>
        <w:t xml:space="preserve"> </w:t>
      </w:r>
      <w:r w:rsidRPr="00471D98">
        <w:rPr>
          <w:b/>
          <w:i/>
        </w:rPr>
        <w:t>The</w:t>
      </w:r>
      <w:r w:rsidRPr="00471D98">
        <w:rPr>
          <w:b/>
          <w:i/>
          <w:spacing w:val="-1"/>
        </w:rPr>
        <w:t xml:space="preserve"> </w:t>
      </w:r>
      <w:r w:rsidRPr="00471D98">
        <w:rPr>
          <w:b/>
          <w:i/>
        </w:rPr>
        <w:t>Corporate</w:t>
      </w:r>
      <w:r w:rsidRPr="00471D98">
        <w:rPr>
          <w:b/>
          <w:i/>
          <w:spacing w:val="-1"/>
        </w:rPr>
        <w:t xml:space="preserve"> </w:t>
      </w:r>
      <w:r w:rsidRPr="00471D98">
        <w:rPr>
          <w:b/>
          <w:i/>
        </w:rPr>
        <w:t>Secretary</w:t>
      </w:r>
    </w:p>
    <w:p w14:paraId="204D4CE5" w14:textId="77777777" w:rsidR="0053552F" w:rsidRPr="00471D98" w:rsidRDefault="0053552F">
      <w:pPr>
        <w:spacing w:line="480" w:lineRule="auto"/>
        <w:rPr>
          <w:sz w:val="24"/>
        </w:rPr>
        <w:sectPr w:rsidR="0053552F" w:rsidRPr="00471D98" w:rsidSect="00BD3BE8">
          <w:footerReference w:type="default" r:id="rId11"/>
          <w:pgSz w:w="11910" w:h="16840" w:code="9"/>
          <w:pgMar w:top="1180" w:right="300" w:bottom="280" w:left="1320" w:header="0" w:footer="540" w:gutter="0"/>
          <w:cols w:space="720"/>
          <w:docGrid w:linePitch="299"/>
        </w:sectPr>
      </w:pPr>
    </w:p>
    <w:p w14:paraId="508BAFA7" w14:textId="412A97F1" w:rsidR="0053552F" w:rsidRPr="00471D98" w:rsidRDefault="00C84FFA">
      <w:pPr>
        <w:pStyle w:val="Heading1"/>
        <w:spacing w:before="87"/>
        <w:ind w:left="0" w:right="2210"/>
        <w:jc w:val="right"/>
      </w:pPr>
      <w:r w:rsidRPr="00471D98">
        <w:lastRenderedPageBreak/>
        <w:t>ANNEX</w:t>
      </w:r>
      <w:r w:rsidRPr="00471D98">
        <w:rPr>
          <w:spacing w:val="-3"/>
        </w:rPr>
        <w:t xml:space="preserve"> </w:t>
      </w:r>
      <w:r w:rsidRPr="00471D98">
        <w:t>“A”</w:t>
      </w:r>
    </w:p>
    <w:p w14:paraId="19DE77EE" w14:textId="77777777" w:rsidR="0053552F" w:rsidRPr="00471D98" w:rsidRDefault="0053552F">
      <w:pPr>
        <w:pStyle w:val="BodyText"/>
        <w:spacing w:before="1"/>
        <w:rPr>
          <w:b/>
        </w:rPr>
      </w:pPr>
    </w:p>
    <w:p w14:paraId="06ABAC46" w14:textId="77777777" w:rsidR="004D05AA" w:rsidRPr="00471D98" w:rsidRDefault="004D05AA" w:rsidP="004D05AA">
      <w:pPr>
        <w:pStyle w:val="BodyText"/>
        <w:ind w:left="120"/>
        <w:rPr>
          <w:sz w:val="20"/>
        </w:rPr>
      </w:pPr>
      <w:r w:rsidRPr="00471D98">
        <w:rPr>
          <w:noProof/>
          <w:sz w:val="20"/>
          <w:lang w:val="en-PH" w:eastAsia="en-PH"/>
        </w:rPr>
        <mc:AlternateContent>
          <mc:Choice Requires="wps">
            <w:drawing>
              <wp:inline distT="0" distB="0" distL="0" distR="0" wp14:anchorId="64794F66" wp14:editId="1CE7EA20">
                <wp:extent cx="6032500" cy="180340"/>
                <wp:effectExtent l="9525" t="9525" r="6350" b="101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180340"/>
                        </a:xfrm>
                        <a:prstGeom prst="rect">
                          <a:avLst/>
                        </a:prstGeom>
                        <a:noFill/>
                        <a:ln w="507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88677D" w14:textId="77777777" w:rsidR="004041FB" w:rsidRPr="003204D2" w:rsidRDefault="004041FB" w:rsidP="004D05AA">
                            <w:pPr>
                              <w:spacing w:line="275" w:lineRule="exact"/>
                              <w:ind w:left="104"/>
                              <w:rPr>
                                <w:b/>
                              </w:rPr>
                            </w:pPr>
                            <w:r w:rsidRPr="003204D2">
                              <w:rPr>
                                <w:b/>
                                <w:u w:val="single"/>
                              </w:rPr>
                              <w:t xml:space="preserve"> </w:t>
                            </w:r>
                            <w:r w:rsidRPr="003204D2">
                              <w:rPr>
                                <w:b/>
                                <w:spacing w:val="2"/>
                                <w:u w:val="single"/>
                              </w:rPr>
                              <w:t xml:space="preserve"> </w:t>
                            </w:r>
                            <w:r w:rsidRPr="003204D2">
                              <w:rPr>
                                <w:b/>
                                <w:u w:val="single"/>
                              </w:rPr>
                              <w:t>INCUMBENT BOARD OF DIRECTORS/ NOMINEES:</w:t>
                            </w:r>
                            <w:r w:rsidRPr="003204D2">
                              <w:rPr>
                                <w:b/>
                                <w:spacing w:val="-4"/>
                                <w:u w:val="single"/>
                              </w:rPr>
                              <w:t xml:space="preserve"> </w:t>
                            </w:r>
                          </w:p>
                        </w:txbxContent>
                      </wps:txbx>
                      <wps:bodyPr rot="0" vert="horz" wrap="square" lIns="0" tIns="0" rIns="0" bIns="0" anchor="t" anchorCtr="0" upright="1">
                        <a:noAutofit/>
                      </wps:bodyPr>
                    </wps:wsp>
                  </a:graphicData>
                </a:graphic>
              </wp:inline>
            </w:drawing>
          </mc:Choice>
          <mc:Fallback>
            <w:pict>
              <v:shape w14:anchorId="64794F66" id="Text Box 2" o:spid="_x0000_s1027" type="#_x0000_t202" style="width:475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" filled="f" strokeweight=".14108mm">
                <v:textbox inset="0,0,0,0">
                  <w:txbxContent>
                    <w:p w14:paraId="2488677D" w14:textId="77777777" w:rsidR="004041FB" w:rsidRPr="003204D2" w:rsidRDefault="004041FB" w:rsidP="004D05AA">
                      <w:pPr>
                        <w:spacing w:line="275" w:lineRule="exact"/>
                        <w:ind w:left="104"/>
                        <w:rPr>
                          <w:b/>
                        </w:rPr>
                      </w:pPr>
                      <w:r w:rsidRPr="003204D2">
                        <w:rPr>
                          <w:b/>
                          <w:u w:val="single"/>
                        </w:rPr>
                        <w:t xml:space="preserve"> </w:t>
                      </w:r>
                      <w:r w:rsidRPr="003204D2">
                        <w:rPr>
                          <w:b/>
                          <w:spacing w:val="2"/>
                          <w:u w:val="single"/>
                        </w:rPr>
                        <w:t xml:space="preserve"> </w:t>
                      </w:r>
                      <w:r w:rsidRPr="003204D2">
                        <w:rPr>
                          <w:b/>
                          <w:u w:val="single"/>
                        </w:rPr>
                        <w:t>INCUMBENT BOARD OF DIRECTORS/ NOMINEES:</w:t>
                      </w:r>
                      <w:r w:rsidRPr="003204D2">
                        <w:rPr>
                          <w:b/>
                          <w:spacing w:val="-4"/>
                          <w:u w:val="single"/>
                        </w:rPr>
                        <w:t xml:space="preserve"> </w:t>
                      </w:r>
                    </w:p>
                  </w:txbxContent>
                </v:textbox>
                <w10:anchorlock/>
              </v:shape>
            </w:pict>
          </mc:Fallback>
        </mc:AlternateContent>
      </w:r>
    </w:p>
    <w:p w14:paraId="02FC9F7F" w14:textId="77777777" w:rsidR="004D05AA" w:rsidRPr="00471D98" w:rsidRDefault="004D05AA" w:rsidP="004D05AA">
      <w:pPr>
        <w:pStyle w:val="BodyText"/>
        <w:spacing w:before="11"/>
        <w:rPr>
          <w:b/>
          <w:sz w:val="19"/>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3"/>
        <w:gridCol w:w="5936"/>
      </w:tblGrid>
      <w:tr w:rsidR="004D05AA" w:rsidRPr="00471D98" w14:paraId="610DDED6" w14:textId="77777777" w:rsidTr="004D05AA">
        <w:trPr>
          <w:trHeight w:val="277"/>
        </w:trPr>
        <w:tc>
          <w:tcPr>
            <w:tcW w:w="3423" w:type="dxa"/>
          </w:tcPr>
          <w:p w14:paraId="307F891B" w14:textId="77777777" w:rsidR="004D05AA" w:rsidRPr="00471D98" w:rsidRDefault="004D05AA" w:rsidP="00945972">
            <w:pPr>
              <w:pStyle w:val="TableParagraph"/>
              <w:spacing w:before="2" w:line="256" w:lineRule="exact"/>
              <w:ind w:left="106"/>
            </w:pPr>
            <w:r w:rsidRPr="00471D98">
              <w:t>Name</w:t>
            </w:r>
          </w:p>
        </w:tc>
        <w:tc>
          <w:tcPr>
            <w:tcW w:w="5936" w:type="dxa"/>
          </w:tcPr>
          <w:p w14:paraId="27BB8C9B" w14:textId="77777777" w:rsidR="004D05AA" w:rsidRPr="00471D98" w:rsidRDefault="004D05AA" w:rsidP="00945972">
            <w:pPr>
              <w:pStyle w:val="TableParagraph"/>
              <w:spacing w:before="2" w:line="256" w:lineRule="exact"/>
              <w:ind w:left="103"/>
            </w:pPr>
            <w:r w:rsidRPr="00471D98">
              <w:t>Business</w:t>
            </w:r>
            <w:r w:rsidRPr="00471D98">
              <w:rPr>
                <w:spacing w:val="-4"/>
              </w:rPr>
              <w:t xml:space="preserve"> </w:t>
            </w:r>
            <w:r w:rsidRPr="00471D98">
              <w:t>and</w:t>
            </w:r>
            <w:r w:rsidRPr="00471D98">
              <w:rPr>
                <w:spacing w:val="-7"/>
              </w:rPr>
              <w:t xml:space="preserve"> </w:t>
            </w:r>
            <w:r w:rsidRPr="00471D98">
              <w:t>Professional</w:t>
            </w:r>
            <w:r w:rsidRPr="00471D98">
              <w:rPr>
                <w:spacing w:val="-4"/>
              </w:rPr>
              <w:t xml:space="preserve"> </w:t>
            </w:r>
            <w:r w:rsidRPr="00471D98">
              <w:t>Work</w:t>
            </w:r>
            <w:r w:rsidRPr="00471D98">
              <w:rPr>
                <w:spacing w:val="-4"/>
              </w:rPr>
              <w:t xml:space="preserve"> </w:t>
            </w:r>
            <w:r w:rsidRPr="00471D98">
              <w:t>Experience</w:t>
            </w:r>
          </w:p>
        </w:tc>
      </w:tr>
      <w:tr w:rsidR="004D05AA" w:rsidRPr="00471D98" w14:paraId="5641BBBA" w14:textId="77777777" w:rsidTr="004D05AA">
        <w:trPr>
          <w:trHeight w:val="5049"/>
        </w:trPr>
        <w:tc>
          <w:tcPr>
            <w:tcW w:w="3423" w:type="dxa"/>
          </w:tcPr>
          <w:p w14:paraId="6C2AB159" w14:textId="155EDF60" w:rsidR="00215030" w:rsidRPr="00471D98" w:rsidRDefault="004D05AA" w:rsidP="00E31AFE">
            <w:pPr>
              <w:pStyle w:val="TableParagraph"/>
              <w:numPr>
                <w:ilvl w:val="0"/>
                <w:numId w:val="25"/>
              </w:numPr>
              <w:ind w:right="578"/>
              <w:rPr>
                <w:spacing w:val="-52"/>
              </w:rPr>
            </w:pPr>
            <w:r w:rsidRPr="00471D98">
              <w:t>Enriquez, Amado Manuel Jr. C.</w:t>
            </w:r>
            <w:r w:rsidRPr="00471D98">
              <w:rPr>
                <w:spacing w:val="-52"/>
              </w:rPr>
              <w:t xml:space="preserve"> </w:t>
            </w:r>
          </w:p>
          <w:p w14:paraId="3CE29BF8" w14:textId="16FEEFEA" w:rsidR="004D05AA" w:rsidRPr="00471D98" w:rsidRDefault="00E31AFE" w:rsidP="00945972">
            <w:pPr>
              <w:pStyle w:val="TableParagraph"/>
              <w:ind w:left="106" w:right="578"/>
            </w:pPr>
            <w:r w:rsidRPr="00471D98">
              <w:t xml:space="preserve">        </w:t>
            </w:r>
            <w:r w:rsidR="004D05AA" w:rsidRPr="00471D98">
              <w:t>73</w:t>
            </w:r>
            <w:r w:rsidR="004D05AA" w:rsidRPr="00471D98">
              <w:rPr>
                <w:spacing w:val="-2"/>
              </w:rPr>
              <w:t xml:space="preserve"> </w:t>
            </w:r>
            <w:r w:rsidR="004D05AA" w:rsidRPr="00471D98">
              <w:t>y/o  Filipino</w:t>
            </w:r>
          </w:p>
        </w:tc>
        <w:tc>
          <w:tcPr>
            <w:tcW w:w="5936" w:type="dxa"/>
          </w:tcPr>
          <w:p w14:paraId="5C863DA7" w14:textId="77777777" w:rsidR="004D05AA" w:rsidRPr="00471D98" w:rsidRDefault="004D05AA" w:rsidP="00945972">
            <w:pPr>
              <w:pStyle w:val="TableParagraph"/>
              <w:spacing w:line="274" w:lineRule="exact"/>
              <w:ind w:left="103"/>
            </w:pPr>
            <w:r w:rsidRPr="00471D98">
              <w:t>Chairman</w:t>
            </w:r>
            <w:r w:rsidRPr="00471D98">
              <w:rPr>
                <w:spacing w:val="-4"/>
              </w:rPr>
              <w:t xml:space="preserve"> </w:t>
            </w:r>
            <w:r w:rsidRPr="00471D98">
              <w:t>of</w:t>
            </w:r>
            <w:r w:rsidRPr="00471D98">
              <w:rPr>
                <w:spacing w:val="-2"/>
              </w:rPr>
              <w:t xml:space="preserve"> </w:t>
            </w:r>
            <w:r w:rsidRPr="00471D98">
              <w:t>the</w:t>
            </w:r>
            <w:r w:rsidRPr="00471D98">
              <w:rPr>
                <w:spacing w:val="-4"/>
              </w:rPr>
              <w:t xml:space="preserve"> </w:t>
            </w:r>
            <w:r w:rsidRPr="00471D98">
              <w:t>Board –</w:t>
            </w:r>
          </w:p>
          <w:p w14:paraId="24F8113A" w14:textId="77777777" w:rsidR="004D05AA" w:rsidRPr="00471D98" w:rsidRDefault="004D05AA" w:rsidP="00945972">
            <w:pPr>
              <w:pStyle w:val="TableParagraph"/>
              <w:ind w:left="103"/>
            </w:pPr>
            <w:r w:rsidRPr="00471D98">
              <w:t>Manila</w:t>
            </w:r>
            <w:r w:rsidRPr="00471D98">
              <w:rPr>
                <w:spacing w:val="28"/>
              </w:rPr>
              <w:t xml:space="preserve"> </w:t>
            </w:r>
            <w:r w:rsidRPr="00471D98">
              <w:t>East</w:t>
            </w:r>
            <w:r w:rsidRPr="00471D98">
              <w:rPr>
                <w:spacing w:val="30"/>
              </w:rPr>
              <w:t xml:space="preserve"> </w:t>
            </w:r>
            <w:r w:rsidRPr="00471D98">
              <w:t>Medical</w:t>
            </w:r>
            <w:r w:rsidRPr="00471D98">
              <w:rPr>
                <w:spacing w:val="29"/>
              </w:rPr>
              <w:t xml:space="preserve"> </w:t>
            </w:r>
            <w:r w:rsidRPr="00471D98">
              <w:t>Center</w:t>
            </w:r>
            <w:r w:rsidRPr="00471D98">
              <w:rPr>
                <w:spacing w:val="32"/>
              </w:rPr>
              <w:t xml:space="preserve"> </w:t>
            </w:r>
            <w:r w:rsidRPr="00471D98">
              <w:t>(2007-2008,</w:t>
            </w:r>
            <w:r w:rsidRPr="00471D98">
              <w:rPr>
                <w:spacing w:val="34"/>
              </w:rPr>
              <w:t xml:space="preserve"> </w:t>
            </w:r>
            <w:r w:rsidRPr="00471D98">
              <w:t>2017);</w:t>
            </w:r>
            <w:r w:rsidRPr="00471D98">
              <w:rPr>
                <w:spacing w:val="30"/>
              </w:rPr>
              <w:t xml:space="preserve"> </w:t>
            </w:r>
            <w:r w:rsidRPr="00471D98">
              <w:t>Paranaque</w:t>
            </w:r>
            <w:r w:rsidRPr="00471D98">
              <w:rPr>
                <w:spacing w:val="-52"/>
              </w:rPr>
              <w:t xml:space="preserve"> </w:t>
            </w:r>
            <w:r w:rsidRPr="00471D98">
              <w:t>Doctors</w:t>
            </w:r>
            <w:r w:rsidRPr="00471D98">
              <w:rPr>
                <w:spacing w:val="1"/>
              </w:rPr>
              <w:t xml:space="preserve"> </w:t>
            </w:r>
            <w:r w:rsidRPr="00471D98">
              <w:t>Hospital</w:t>
            </w:r>
            <w:r w:rsidRPr="00471D98">
              <w:rPr>
                <w:spacing w:val="1"/>
              </w:rPr>
              <w:t xml:space="preserve"> </w:t>
            </w:r>
            <w:r w:rsidRPr="00471D98">
              <w:t>(2012-2017);</w:t>
            </w:r>
          </w:p>
          <w:p w14:paraId="5BB9A494" w14:textId="77777777" w:rsidR="004D05AA" w:rsidRPr="00471D98" w:rsidRDefault="004D05AA" w:rsidP="00945972">
            <w:pPr>
              <w:pStyle w:val="TableParagraph"/>
              <w:spacing w:before="2"/>
              <w:ind w:left="103"/>
            </w:pPr>
            <w:r w:rsidRPr="00471D98">
              <w:t>ACE</w:t>
            </w:r>
            <w:r w:rsidRPr="00471D98">
              <w:rPr>
                <w:spacing w:val="47"/>
              </w:rPr>
              <w:t xml:space="preserve"> </w:t>
            </w:r>
            <w:r w:rsidRPr="00471D98">
              <w:t>Medical</w:t>
            </w:r>
            <w:r w:rsidRPr="00471D98">
              <w:rPr>
                <w:spacing w:val="43"/>
              </w:rPr>
              <w:t xml:space="preserve"> </w:t>
            </w:r>
            <w:r w:rsidRPr="00471D98">
              <w:t>Center</w:t>
            </w:r>
            <w:r w:rsidRPr="00471D98">
              <w:rPr>
                <w:spacing w:val="46"/>
              </w:rPr>
              <w:t xml:space="preserve"> </w:t>
            </w:r>
            <w:r w:rsidRPr="00471D98">
              <w:t>Baypointe,</w:t>
            </w:r>
            <w:r w:rsidRPr="00471D98">
              <w:rPr>
                <w:spacing w:val="48"/>
              </w:rPr>
              <w:t xml:space="preserve"> </w:t>
            </w:r>
            <w:r w:rsidRPr="00471D98">
              <w:t>Subic</w:t>
            </w:r>
            <w:r w:rsidRPr="00471D98">
              <w:rPr>
                <w:spacing w:val="48"/>
              </w:rPr>
              <w:t xml:space="preserve"> </w:t>
            </w:r>
            <w:r w:rsidRPr="00471D98">
              <w:t>(2007-2011);</w:t>
            </w:r>
            <w:r w:rsidRPr="00471D98">
              <w:rPr>
                <w:spacing w:val="49"/>
              </w:rPr>
              <w:t xml:space="preserve"> </w:t>
            </w:r>
            <w:r w:rsidRPr="00471D98">
              <w:t>Unihealth</w:t>
            </w:r>
            <w:r w:rsidRPr="00471D98">
              <w:rPr>
                <w:spacing w:val="-52"/>
              </w:rPr>
              <w:t xml:space="preserve"> </w:t>
            </w:r>
            <w:r w:rsidRPr="00471D98">
              <w:t>Paranaque</w:t>
            </w:r>
            <w:r w:rsidRPr="00471D98">
              <w:rPr>
                <w:spacing w:val="-2"/>
              </w:rPr>
              <w:t xml:space="preserve"> </w:t>
            </w:r>
            <w:r w:rsidRPr="00471D98">
              <w:t>Hospital</w:t>
            </w:r>
            <w:r w:rsidRPr="00471D98">
              <w:rPr>
                <w:spacing w:val="1"/>
              </w:rPr>
              <w:t xml:space="preserve"> </w:t>
            </w:r>
            <w:r w:rsidRPr="00471D98">
              <w:t>(2014-2017);</w:t>
            </w:r>
          </w:p>
          <w:p w14:paraId="7BEB98AE" w14:textId="77777777" w:rsidR="004D05AA" w:rsidRPr="00471D98" w:rsidRDefault="004D05AA" w:rsidP="00945972">
            <w:pPr>
              <w:pStyle w:val="TableParagraph"/>
              <w:spacing w:line="273" w:lineRule="exact"/>
              <w:ind w:left="103"/>
            </w:pPr>
            <w:r w:rsidRPr="00471D98">
              <w:t>Alaminos</w:t>
            </w:r>
            <w:r w:rsidRPr="00471D98">
              <w:rPr>
                <w:spacing w:val="-4"/>
              </w:rPr>
              <w:t xml:space="preserve"> </w:t>
            </w:r>
            <w:r w:rsidRPr="00471D98">
              <w:t>Medical</w:t>
            </w:r>
            <w:r w:rsidRPr="00471D98">
              <w:rPr>
                <w:spacing w:val="-4"/>
              </w:rPr>
              <w:t xml:space="preserve"> </w:t>
            </w:r>
            <w:r w:rsidRPr="00471D98">
              <w:t>Center</w:t>
            </w:r>
            <w:r w:rsidRPr="00471D98">
              <w:rPr>
                <w:spacing w:val="-7"/>
              </w:rPr>
              <w:t xml:space="preserve"> </w:t>
            </w:r>
            <w:r w:rsidRPr="00471D98">
              <w:t>Foundation</w:t>
            </w:r>
            <w:r w:rsidRPr="00471D98">
              <w:rPr>
                <w:spacing w:val="-6"/>
              </w:rPr>
              <w:t xml:space="preserve"> </w:t>
            </w:r>
            <w:r w:rsidRPr="00471D98">
              <w:t>(2001-present)</w:t>
            </w:r>
          </w:p>
          <w:p w14:paraId="184D4007" w14:textId="77777777" w:rsidR="004D05AA" w:rsidRPr="00471D98" w:rsidRDefault="004D05AA" w:rsidP="00945972">
            <w:pPr>
              <w:pStyle w:val="TableParagraph"/>
              <w:ind w:left="103" w:right="103"/>
              <w:jc w:val="both"/>
            </w:pPr>
            <w:r w:rsidRPr="00471D98">
              <w:t>Founding</w:t>
            </w:r>
            <w:r w:rsidRPr="00471D98">
              <w:rPr>
                <w:spacing w:val="1"/>
              </w:rPr>
              <w:t xml:space="preserve"> </w:t>
            </w:r>
            <w:r w:rsidRPr="00471D98">
              <w:t>Chairman</w:t>
            </w:r>
            <w:r w:rsidRPr="00471D98">
              <w:rPr>
                <w:spacing w:val="1"/>
              </w:rPr>
              <w:t xml:space="preserve"> </w:t>
            </w:r>
            <w:r w:rsidRPr="00471D98">
              <w:t>–</w:t>
            </w:r>
            <w:r w:rsidRPr="00471D98">
              <w:rPr>
                <w:spacing w:val="1"/>
              </w:rPr>
              <w:t xml:space="preserve"> </w:t>
            </w:r>
            <w:r w:rsidRPr="00471D98">
              <w:t>ACE</w:t>
            </w:r>
            <w:r w:rsidRPr="00471D98">
              <w:rPr>
                <w:spacing w:val="1"/>
              </w:rPr>
              <w:t xml:space="preserve"> </w:t>
            </w:r>
            <w:r w:rsidRPr="00471D98">
              <w:t>Medical</w:t>
            </w:r>
            <w:r w:rsidRPr="00471D98">
              <w:rPr>
                <w:spacing w:val="1"/>
              </w:rPr>
              <w:t xml:space="preserve"> </w:t>
            </w:r>
            <w:r w:rsidRPr="00471D98">
              <w:t>Center</w:t>
            </w:r>
            <w:r w:rsidRPr="00471D98">
              <w:rPr>
                <w:spacing w:val="1"/>
              </w:rPr>
              <w:t xml:space="preserve"> </w:t>
            </w:r>
            <w:r w:rsidRPr="00471D98">
              <w:t>Valenzuela,</w:t>
            </w:r>
            <w:r w:rsidRPr="00471D98">
              <w:rPr>
                <w:spacing w:val="1"/>
              </w:rPr>
              <w:t xml:space="preserve"> </w:t>
            </w:r>
            <w:r w:rsidRPr="00471D98">
              <w:t>ACE</w:t>
            </w:r>
            <w:r w:rsidRPr="00471D98">
              <w:rPr>
                <w:spacing w:val="-52"/>
              </w:rPr>
              <w:t xml:space="preserve"> </w:t>
            </w:r>
            <w:r w:rsidRPr="00471D98">
              <w:t>Medical</w:t>
            </w:r>
            <w:r w:rsidRPr="00471D98">
              <w:rPr>
                <w:spacing w:val="1"/>
              </w:rPr>
              <w:t xml:space="preserve"> </w:t>
            </w:r>
            <w:r w:rsidRPr="00471D98">
              <w:t>Center</w:t>
            </w:r>
            <w:r w:rsidRPr="00471D98">
              <w:rPr>
                <w:spacing w:val="1"/>
              </w:rPr>
              <w:t xml:space="preserve"> </w:t>
            </w:r>
            <w:r w:rsidRPr="00471D98">
              <w:t>Baliwag,</w:t>
            </w:r>
            <w:r w:rsidRPr="00471D98">
              <w:rPr>
                <w:spacing w:val="1"/>
              </w:rPr>
              <w:t xml:space="preserve"> </w:t>
            </w:r>
            <w:r w:rsidRPr="00471D98">
              <w:t>ACE</w:t>
            </w:r>
            <w:r w:rsidRPr="00471D98">
              <w:rPr>
                <w:spacing w:val="1"/>
              </w:rPr>
              <w:t xml:space="preserve"> </w:t>
            </w:r>
            <w:r w:rsidRPr="00471D98">
              <w:t>Medical</w:t>
            </w:r>
            <w:r w:rsidRPr="00471D98">
              <w:rPr>
                <w:spacing w:val="1"/>
              </w:rPr>
              <w:t xml:space="preserve"> </w:t>
            </w:r>
            <w:r w:rsidRPr="00471D98">
              <w:t>Center</w:t>
            </w:r>
            <w:r w:rsidRPr="00471D98">
              <w:rPr>
                <w:spacing w:val="1"/>
              </w:rPr>
              <w:t xml:space="preserve"> </w:t>
            </w:r>
            <w:r w:rsidRPr="00471D98">
              <w:t>Pateros,</w:t>
            </w:r>
            <w:r w:rsidRPr="00471D98">
              <w:rPr>
                <w:spacing w:val="1"/>
              </w:rPr>
              <w:t xml:space="preserve"> </w:t>
            </w:r>
            <w:r w:rsidRPr="00471D98">
              <w:t>ACE</w:t>
            </w:r>
            <w:r w:rsidRPr="00471D98">
              <w:rPr>
                <w:spacing w:val="1"/>
              </w:rPr>
              <w:t xml:space="preserve"> </w:t>
            </w:r>
            <w:r w:rsidRPr="00471D98">
              <w:rPr>
                <w:spacing w:val="-1"/>
              </w:rPr>
              <w:t>Medical</w:t>
            </w:r>
            <w:r w:rsidRPr="00471D98">
              <w:rPr>
                <w:spacing w:val="-11"/>
              </w:rPr>
              <w:t xml:space="preserve"> </w:t>
            </w:r>
            <w:r w:rsidRPr="00471D98">
              <w:rPr>
                <w:spacing w:val="-1"/>
              </w:rPr>
              <w:t>Center</w:t>
            </w:r>
            <w:r w:rsidRPr="00471D98">
              <w:rPr>
                <w:spacing w:val="-12"/>
              </w:rPr>
              <w:t xml:space="preserve"> </w:t>
            </w:r>
            <w:r w:rsidRPr="00471D98">
              <w:rPr>
                <w:spacing w:val="-1"/>
              </w:rPr>
              <w:t>Palawan,</w:t>
            </w:r>
            <w:r w:rsidRPr="00471D98">
              <w:rPr>
                <w:spacing w:val="-9"/>
              </w:rPr>
              <w:t xml:space="preserve"> </w:t>
            </w:r>
            <w:r w:rsidRPr="00471D98">
              <w:rPr>
                <w:spacing w:val="-1"/>
              </w:rPr>
              <w:t>ACE</w:t>
            </w:r>
            <w:r w:rsidRPr="00471D98">
              <w:rPr>
                <w:spacing w:val="-10"/>
              </w:rPr>
              <w:t xml:space="preserve"> </w:t>
            </w:r>
            <w:r w:rsidRPr="00471D98">
              <w:rPr>
                <w:spacing w:val="-1"/>
              </w:rPr>
              <w:t>Medical</w:t>
            </w:r>
            <w:r w:rsidRPr="00471D98">
              <w:rPr>
                <w:spacing w:val="-10"/>
              </w:rPr>
              <w:t xml:space="preserve"> </w:t>
            </w:r>
            <w:r w:rsidRPr="00471D98">
              <w:rPr>
                <w:spacing w:val="-1"/>
              </w:rPr>
              <w:t>Center</w:t>
            </w:r>
            <w:r w:rsidRPr="00471D98">
              <w:rPr>
                <w:spacing w:val="-12"/>
              </w:rPr>
              <w:t xml:space="preserve"> </w:t>
            </w:r>
            <w:r w:rsidRPr="00471D98">
              <w:rPr>
                <w:spacing w:val="-1"/>
              </w:rPr>
              <w:t>Mandaluyong,</w:t>
            </w:r>
            <w:r w:rsidRPr="00471D98">
              <w:rPr>
                <w:spacing w:val="-9"/>
              </w:rPr>
              <w:t xml:space="preserve"> </w:t>
            </w:r>
            <w:r w:rsidRPr="00471D98">
              <w:t>ACE</w:t>
            </w:r>
            <w:r w:rsidRPr="00471D98">
              <w:rPr>
                <w:spacing w:val="-53"/>
              </w:rPr>
              <w:t xml:space="preserve"> </w:t>
            </w:r>
            <w:r w:rsidRPr="00471D98">
              <w:t>Medical</w:t>
            </w:r>
            <w:r w:rsidRPr="00471D98">
              <w:rPr>
                <w:spacing w:val="-1"/>
              </w:rPr>
              <w:t xml:space="preserve"> </w:t>
            </w:r>
            <w:r w:rsidRPr="00471D98">
              <w:t>Center</w:t>
            </w:r>
            <w:r w:rsidRPr="00471D98">
              <w:rPr>
                <w:spacing w:val="-2"/>
              </w:rPr>
              <w:t xml:space="preserve"> </w:t>
            </w:r>
            <w:r w:rsidRPr="00471D98">
              <w:t>Palawan,</w:t>
            </w:r>
            <w:r w:rsidRPr="00471D98">
              <w:rPr>
                <w:spacing w:val="-1"/>
              </w:rPr>
              <w:t xml:space="preserve"> </w:t>
            </w:r>
            <w:r w:rsidRPr="00471D98">
              <w:t>ACE Medical Center</w:t>
            </w:r>
            <w:r w:rsidRPr="00471D98">
              <w:rPr>
                <w:spacing w:val="-3"/>
              </w:rPr>
              <w:t xml:space="preserve"> </w:t>
            </w:r>
            <w:r w:rsidRPr="00471D98">
              <w:t>Iloilo,</w:t>
            </w:r>
          </w:p>
          <w:p w14:paraId="669E06E9" w14:textId="77777777" w:rsidR="004D05AA" w:rsidRPr="00471D98" w:rsidRDefault="004D05AA" w:rsidP="00945972">
            <w:pPr>
              <w:pStyle w:val="TableParagraph"/>
              <w:ind w:left="103" w:right="105"/>
              <w:jc w:val="both"/>
            </w:pPr>
            <w:r w:rsidRPr="00471D98">
              <w:t>ACE Medical Center Tacloban, ACE Medical Center Bohol, ACE</w:t>
            </w:r>
            <w:r w:rsidRPr="00471D98">
              <w:rPr>
                <w:spacing w:val="1"/>
              </w:rPr>
              <w:t xml:space="preserve"> </w:t>
            </w:r>
            <w:r w:rsidRPr="00471D98">
              <w:t>Medical Center Dumaguete, ACE Medical Center Bacolod, ACE</w:t>
            </w:r>
            <w:r w:rsidRPr="00471D98">
              <w:rPr>
                <w:spacing w:val="1"/>
              </w:rPr>
              <w:t xml:space="preserve"> </w:t>
            </w:r>
            <w:r w:rsidRPr="00471D98">
              <w:t>Medical Center General Santos, ACE Medical Center CDO, ACE</w:t>
            </w:r>
            <w:r w:rsidRPr="00471D98">
              <w:rPr>
                <w:spacing w:val="-52"/>
              </w:rPr>
              <w:t xml:space="preserve"> </w:t>
            </w:r>
            <w:r w:rsidRPr="00471D98">
              <w:t>Medical Center Dipolog, ACE Medical Center Zamboanga, ACE</w:t>
            </w:r>
            <w:r w:rsidRPr="00471D98">
              <w:rPr>
                <w:spacing w:val="1"/>
              </w:rPr>
              <w:t xml:space="preserve"> </w:t>
            </w:r>
            <w:r w:rsidRPr="00471D98">
              <w:t>Medical Center</w:t>
            </w:r>
            <w:r w:rsidRPr="00471D98">
              <w:rPr>
                <w:spacing w:val="-1"/>
              </w:rPr>
              <w:t xml:space="preserve"> </w:t>
            </w:r>
            <w:r w:rsidRPr="00471D98">
              <w:t>Butuan</w:t>
            </w:r>
          </w:p>
          <w:p w14:paraId="577C0597" w14:textId="77777777" w:rsidR="004D05AA" w:rsidRPr="00471D98" w:rsidRDefault="004D05AA" w:rsidP="00945972">
            <w:pPr>
              <w:pStyle w:val="TableParagraph"/>
              <w:spacing w:before="5"/>
              <w:rPr>
                <w:b/>
              </w:rPr>
            </w:pPr>
          </w:p>
          <w:p w14:paraId="4BEF4FBD" w14:textId="77777777" w:rsidR="004D05AA" w:rsidRPr="00471D98" w:rsidRDefault="004D05AA" w:rsidP="00945972">
            <w:pPr>
              <w:pStyle w:val="TableParagraph"/>
              <w:spacing w:line="237" w:lineRule="auto"/>
              <w:ind w:left="103" w:right="128"/>
              <w:jc w:val="both"/>
            </w:pPr>
            <w:r w:rsidRPr="00471D98">
              <w:t>Active consultant in Cardiovascular-Thoracic Surgery – St. Lukes</w:t>
            </w:r>
            <w:r w:rsidRPr="00471D98">
              <w:rPr>
                <w:spacing w:val="-53"/>
              </w:rPr>
              <w:t xml:space="preserve"> </w:t>
            </w:r>
            <w:r w:rsidRPr="00471D98">
              <w:t>Medical</w:t>
            </w:r>
            <w:r w:rsidRPr="00471D98">
              <w:rPr>
                <w:spacing w:val="-2"/>
              </w:rPr>
              <w:t xml:space="preserve"> </w:t>
            </w:r>
            <w:r w:rsidRPr="00471D98">
              <w:t>Center,</w:t>
            </w:r>
            <w:r w:rsidRPr="00471D98">
              <w:rPr>
                <w:spacing w:val="-1"/>
              </w:rPr>
              <w:t xml:space="preserve"> </w:t>
            </w:r>
            <w:r w:rsidRPr="00471D98">
              <w:t>Manila</w:t>
            </w:r>
            <w:r w:rsidRPr="00471D98">
              <w:rPr>
                <w:spacing w:val="-2"/>
              </w:rPr>
              <w:t xml:space="preserve"> </w:t>
            </w:r>
            <w:r w:rsidRPr="00471D98">
              <w:t>East</w:t>
            </w:r>
            <w:r w:rsidRPr="00471D98">
              <w:rPr>
                <w:spacing w:val="-2"/>
              </w:rPr>
              <w:t xml:space="preserve"> </w:t>
            </w:r>
            <w:r w:rsidRPr="00471D98">
              <w:t>Medical</w:t>
            </w:r>
            <w:r w:rsidRPr="00471D98">
              <w:rPr>
                <w:spacing w:val="-1"/>
              </w:rPr>
              <w:t xml:space="preserve"> </w:t>
            </w:r>
            <w:r w:rsidRPr="00471D98">
              <w:t>Center,</w:t>
            </w:r>
            <w:r w:rsidRPr="00471D98">
              <w:rPr>
                <w:spacing w:val="-1"/>
              </w:rPr>
              <w:t xml:space="preserve"> </w:t>
            </w:r>
            <w:r w:rsidRPr="00471D98">
              <w:t>ACE</w:t>
            </w:r>
            <w:r w:rsidRPr="00471D98">
              <w:rPr>
                <w:spacing w:val="-2"/>
              </w:rPr>
              <w:t xml:space="preserve"> </w:t>
            </w:r>
            <w:r w:rsidRPr="00471D98">
              <w:t>Medical</w:t>
            </w:r>
          </w:p>
          <w:p w14:paraId="36D2F65A" w14:textId="77777777" w:rsidR="004D05AA" w:rsidRPr="00471D98" w:rsidRDefault="004D05AA" w:rsidP="00945972">
            <w:pPr>
              <w:pStyle w:val="TableParagraph"/>
              <w:spacing w:before="1" w:line="256" w:lineRule="exact"/>
              <w:ind w:left="103"/>
            </w:pPr>
            <w:r w:rsidRPr="00471D98">
              <w:t>Center</w:t>
            </w:r>
            <w:r w:rsidRPr="00471D98">
              <w:rPr>
                <w:spacing w:val="-5"/>
              </w:rPr>
              <w:t xml:space="preserve"> </w:t>
            </w:r>
            <w:r w:rsidRPr="00471D98">
              <w:t>Hospitals.</w:t>
            </w:r>
          </w:p>
        </w:tc>
      </w:tr>
      <w:tr w:rsidR="004D05AA" w:rsidRPr="00471D98" w14:paraId="1B28132E" w14:textId="77777777" w:rsidTr="004D05AA">
        <w:trPr>
          <w:trHeight w:val="1102"/>
        </w:trPr>
        <w:tc>
          <w:tcPr>
            <w:tcW w:w="3423" w:type="dxa"/>
          </w:tcPr>
          <w:p w14:paraId="7E53A4C7" w14:textId="77777777" w:rsidR="005B3A87" w:rsidRPr="00471D98" w:rsidRDefault="004D05AA" w:rsidP="005B3A87">
            <w:pPr>
              <w:pStyle w:val="TableParagraph"/>
              <w:numPr>
                <w:ilvl w:val="0"/>
                <w:numId w:val="25"/>
              </w:numPr>
              <w:ind w:right="759"/>
            </w:pPr>
            <w:r w:rsidRPr="00471D98">
              <w:t>Carlos,</w:t>
            </w:r>
            <w:r w:rsidRPr="00471D98">
              <w:rPr>
                <w:spacing w:val="-5"/>
              </w:rPr>
              <w:t xml:space="preserve"> </w:t>
            </w:r>
            <w:r w:rsidRPr="00471D98">
              <w:t>Fernando</w:t>
            </w:r>
            <w:r w:rsidRPr="00471D98">
              <w:rPr>
                <w:spacing w:val="-7"/>
              </w:rPr>
              <w:t xml:space="preserve"> </w:t>
            </w:r>
            <w:r w:rsidRPr="00471D98">
              <w:t>P.</w:t>
            </w:r>
            <w:r w:rsidRPr="00471D98">
              <w:rPr>
                <w:spacing w:val="-52"/>
              </w:rPr>
              <w:t xml:space="preserve"> </w:t>
            </w:r>
          </w:p>
          <w:p w14:paraId="1D3BCADC" w14:textId="1E1EA48B" w:rsidR="004D05AA" w:rsidRPr="00471D98" w:rsidRDefault="004D05AA" w:rsidP="005B3A87">
            <w:pPr>
              <w:pStyle w:val="TableParagraph"/>
              <w:ind w:left="466" w:right="759"/>
            </w:pPr>
            <w:r w:rsidRPr="00471D98">
              <w:t>64</w:t>
            </w:r>
            <w:r w:rsidRPr="00471D98">
              <w:rPr>
                <w:spacing w:val="-2"/>
              </w:rPr>
              <w:t xml:space="preserve"> </w:t>
            </w:r>
            <w:r w:rsidRPr="00471D98">
              <w:t>y/o. Filipino</w:t>
            </w:r>
          </w:p>
        </w:tc>
        <w:tc>
          <w:tcPr>
            <w:tcW w:w="5936" w:type="dxa"/>
          </w:tcPr>
          <w:p w14:paraId="19E20874" w14:textId="77777777" w:rsidR="004D05AA" w:rsidRPr="00471D98" w:rsidRDefault="004D05AA" w:rsidP="00945972">
            <w:pPr>
              <w:pStyle w:val="TableParagraph"/>
              <w:ind w:left="103"/>
            </w:pPr>
            <w:r w:rsidRPr="00471D98">
              <w:t>President</w:t>
            </w:r>
            <w:r w:rsidRPr="00471D98">
              <w:rPr>
                <w:spacing w:val="1"/>
              </w:rPr>
              <w:t xml:space="preserve"> </w:t>
            </w:r>
            <w:r w:rsidRPr="00471D98">
              <w:t>ACE</w:t>
            </w:r>
            <w:r w:rsidRPr="00471D98">
              <w:rPr>
                <w:spacing w:val="1"/>
              </w:rPr>
              <w:t xml:space="preserve"> </w:t>
            </w:r>
            <w:r w:rsidRPr="00471D98">
              <w:t>Medical</w:t>
            </w:r>
            <w:r w:rsidRPr="00471D98">
              <w:rPr>
                <w:spacing w:val="1"/>
              </w:rPr>
              <w:t xml:space="preserve"> </w:t>
            </w:r>
            <w:r w:rsidRPr="00471D98">
              <w:t>Center</w:t>
            </w:r>
            <w:r w:rsidRPr="00471D98">
              <w:rPr>
                <w:spacing w:val="1"/>
              </w:rPr>
              <w:t xml:space="preserve"> </w:t>
            </w:r>
            <w:r w:rsidRPr="00471D98">
              <w:t>Pateros(2011-2018),</w:t>
            </w:r>
            <w:r w:rsidRPr="00471D98">
              <w:rPr>
                <w:spacing w:val="1"/>
              </w:rPr>
              <w:t xml:space="preserve"> </w:t>
            </w:r>
            <w:r w:rsidRPr="00471D98">
              <w:t>President</w:t>
            </w:r>
            <w:r w:rsidRPr="00471D98">
              <w:rPr>
                <w:spacing w:val="-52"/>
              </w:rPr>
              <w:t xml:space="preserve"> </w:t>
            </w:r>
            <w:r w:rsidRPr="00471D98">
              <w:t>ACE Medical</w:t>
            </w:r>
            <w:r w:rsidRPr="00471D98">
              <w:rPr>
                <w:spacing w:val="2"/>
              </w:rPr>
              <w:t xml:space="preserve"> </w:t>
            </w:r>
            <w:r w:rsidRPr="00471D98">
              <w:t>Center</w:t>
            </w:r>
            <w:r w:rsidRPr="00471D98">
              <w:rPr>
                <w:spacing w:val="-2"/>
              </w:rPr>
              <w:t xml:space="preserve"> </w:t>
            </w:r>
            <w:r w:rsidRPr="00471D98">
              <w:t>Q.C</w:t>
            </w:r>
            <w:r w:rsidRPr="00471D98">
              <w:rPr>
                <w:spacing w:val="1"/>
              </w:rPr>
              <w:t xml:space="preserve"> </w:t>
            </w:r>
            <w:r w:rsidRPr="00471D98">
              <w:t>(2012-President),</w:t>
            </w:r>
          </w:p>
          <w:p w14:paraId="0F6B1C44" w14:textId="77777777" w:rsidR="004D05AA" w:rsidRPr="00471D98" w:rsidRDefault="004D05AA" w:rsidP="00945972">
            <w:pPr>
              <w:pStyle w:val="TableParagraph"/>
              <w:spacing w:line="270" w:lineRule="atLeast"/>
              <w:ind w:left="103" w:right="119"/>
            </w:pPr>
            <w:r w:rsidRPr="00471D98">
              <w:t>President</w:t>
            </w:r>
            <w:r w:rsidRPr="00471D98">
              <w:rPr>
                <w:spacing w:val="-5"/>
              </w:rPr>
              <w:t xml:space="preserve"> </w:t>
            </w:r>
            <w:r w:rsidRPr="00471D98">
              <w:t>ACE</w:t>
            </w:r>
            <w:r w:rsidRPr="00471D98">
              <w:rPr>
                <w:spacing w:val="-5"/>
              </w:rPr>
              <w:t xml:space="preserve"> </w:t>
            </w:r>
            <w:r w:rsidRPr="00471D98">
              <w:t>Medical</w:t>
            </w:r>
            <w:r w:rsidRPr="00471D98">
              <w:rPr>
                <w:spacing w:val="-5"/>
              </w:rPr>
              <w:t xml:space="preserve"> </w:t>
            </w:r>
            <w:r w:rsidRPr="00471D98">
              <w:t>Center</w:t>
            </w:r>
            <w:r w:rsidRPr="00471D98">
              <w:rPr>
                <w:spacing w:val="-7"/>
              </w:rPr>
              <w:t xml:space="preserve"> </w:t>
            </w:r>
            <w:r w:rsidRPr="00471D98">
              <w:t>Tacloban</w:t>
            </w:r>
            <w:r w:rsidRPr="00471D98">
              <w:rPr>
                <w:spacing w:val="-6"/>
              </w:rPr>
              <w:t xml:space="preserve"> </w:t>
            </w:r>
            <w:r w:rsidRPr="00471D98">
              <w:t>(2014-Present),</w:t>
            </w:r>
            <w:r w:rsidRPr="00471D98">
              <w:rPr>
                <w:spacing w:val="-52"/>
              </w:rPr>
              <w:t xml:space="preserve"> </w:t>
            </w:r>
            <w:r w:rsidRPr="00471D98">
              <w:t>President</w:t>
            </w:r>
            <w:r w:rsidRPr="00471D98">
              <w:rPr>
                <w:spacing w:val="-3"/>
              </w:rPr>
              <w:t xml:space="preserve"> </w:t>
            </w:r>
            <w:r w:rsidRPr="00471D98">
              <w:t>ACE</w:t>
            </w:r>
            <w:r w:rsidRPr="00471D98">
              <w:rPr>
                <w:spacing w:val="-2"/>
              </w:rPr>
              <w:t xml:space="preserve"> </w:t>
            </w:r>
            <w:r w:rsidRPr="00471D98">
              <w:t>Medical</w:t>
            </w:r>
            <w:r w:rsidRPr="00471D98">
              <w:rPr>
                <w:spacing w:val="-2"/>
              </w:rPr>
              <w:t xml:space="preserve"> </w:t>
            </w:r>
            <w:r w:rsidRPr="00471D98">
              <w:t>Center</w:t>
            </w:r>
            <w:r w:rsidRPr="00471D98">
              <w:rPr>
                <w:spacing w:val="-4"/>
              </w:rPr>
              <w:t xml:space="preserve"> </w:t>
            </w:r>
            <w:r w:rsidRPr="00471D98">
              <w:t>Dipolog</w:t>
            </w:r>
            <w:r w:rsidRPr="00471D98">
              <w:rPr>
                <w:spacing w:val="-4"/>
              </w:rPr>
              <w:t xml:space="preserve"> </w:t>
            </w:r>
            <w:r w:rsidRPr="00471D98">
              <w:t>(2017-Present)</w:t>
            </w:r>
          </w:p>
        </w:tc>
      </w:tr>
      <w:tr w:rsidR="004D05AA" w:rsidRPr="00471D98" w14:paraId="7BC5CB46" w14:textId="77777777" w:rsidTr="004D05AA">
        <w:trPr>
          <w:trHeight w:val="4130"/>
        </w:trPr>
        <w:tc>
          <w:tcPr>
            <w:tcW w:w="3423" w:type="dxa"/>
          </w:tcPr>
          <w:p w14:paraId="1483FF21" w14:textId="77777777" w:rsidR="005B3A87" w:rsidRPr="00471D98" w:rsidRDefault="004D05AA" w:rsidP="005B3A87">
            <w:pPr>
              <w:pStyle w:val="TableParagraph"/>
              <w:numPr>
                <w:ilvl w:val="0"/>
                <w:numId w:val="25"/>
              </w:numPr>
              <w:ind w:right="1193"/>
            </w:pPr>
            <w:r w:rsidRPr="00471D98">
              <w:t>Cerna-Lopez,</w:t>
            </w:r>
            <w:r w:rsidRPr="00471D98">
              <w:rPr>
                <w:spacing w:val="-7"/>
              </w:rPr>
              <w:t xml:space="preserve"> </w:t>
            </w:r>
            <w:r w:rsidRPr="00471D98">
              <w:t>Geanie</w:t>
            </w:r>
            <w:r w:rsidRPr="00471D98">
              <w:rPr>
                <w:spacing w:val="-7"/>
              </w:rPr>
              <w:t xml:space="preserve"> </w:t>
            </w:r>
            <w:r w:rsidRPr="00471D98">
              <w:t>C.</w:t>
            </w:r>
            <w:r w:rsidRPr="00471D98">
              <w:rPr>
                <w:spacing w:val="-52"/>
              </w:rPr>
              <w:t xml:space="preserve"> </w:t>
            </w:r>
          </w:p>
          <w:p w14:paraId="6B748135" w14:textId="2A5EDE54" w:rsidR="004D05AA" w:rsidRPr="00471D98" w:rsidRDefault="004D05AA" w:rsidP="005B3A87">
            <w:pPr>
              <w:pStyle w:val="TableParagraph"/>
              <w:ind w:left="466" w:right="1193"/>
            </w:pPr>
            <w:r w:rsidRPr="00471D98">
              <w:t>70</w:t>
            </w:r>
            <w:r w:rsidRPr="00471D98">
              <w:rPr>
                <w:spacing w:val="-2"/>
              </w:rPr>
              <w:t xml:space="preserve"> </w:t>
            </w:r>
            <w:r w:rsidRPr="00471D98">
              <w:t>y/o,</w:t>
            </w:r>
            <w:r w:rsidRPr="00471D98">
              <w:rPr>
                <w:spacing w:val="1"/>
              </w:rPr>
              <w:t xml:space="preserve"> </w:t>
            </w:r>
            <w:r w:rsidRPr="00471D98">
              <w:t>Filipino</w:t>
            </w:r>
          </w:p>
        </w:tc>
        <w:tc>
          <w:tcPr>
            <w:tcW w:w="5936" w:type="dxa"/>
          </w:tcPr>
          <w:p w14:paraId="6F8DC29D" w14:textId="77777777" w:rsidR="004D05AA" w:rsidRPr="00471D98" w:rsidRDefault="004D05AA" w:rsidP="00945972">
            <w:pPr>
              <w:pStyle w:val="TableParagraph"/>
              <w:ind w:left="103" w:right="351"/>
            </w:pPr>
            <w:r w:rsidRPr="00471D98">
              <w:t>President</w:t>
            </w:r>
            <w:r w:rsidRPr="00471D98">
              <w:rPr>
                <w:spacing w:val="-3"/>
              </w:rPr>
              <w:t xml:space="preserve"> </w:t>
            </w:r>
            <w:r w:rsidRPr="00471D98">
              <w:t>–</w:t>
            </w:r>
            <w:r w:rsidRPr="00471D98">
              <w:rPr>
                <w:spacing w:val="-5"/>
              </w:rPr>
              <w:t xml:space="preserve"> </w:t>
            </w:r>
            <w:r w:rsidRPr="00471D98">
              <w:t>ACE</w:t>
            </w:r>
            <w:r w:rsidRPr="00471D98">
              <w:rPr>
                <w:spacing w:val="-4"/>
              </w:rPr>
              <w:t xml:space="preserve"> </w:t>
            </w:r>
            <w:r w:rsidRPr="00471D98">
              <w:t>Medical</w:t>
            </w:r>
            <w:r w:rsidRPr="00471D98">
              <w:rPr>
                <w:spacing w:val="-4"/>
              </w:rPr>
              <w:t xml:space="preserve"> </w:t>
            </w:r>
            <w:r w:rsidRPr="00471D98">
              <w:t>Center</w:t>
            </w:r>
            <w:r w:rsidRPr="00471D98">
              <w:rPr>
                <w:spacing w:val="-3"/>
              </w:rPr>
              <w:t xml:space="preserve"> </w:t>
            </w:r>
            <w:r w:rsidRPr="00471D98">
              <w:t>-Cebu</w:t>
            </w:r>
            <w:r w:rsidRPr="00471D98">
              <w:rPr>
                <w:spacing w:val="-6"/>
              </w:rPr>
              <w:t xml:space="preserve"> </w:t>
            </w:r>
            <w:r w:rsidRPr="00471D98">
              <w:t>(2017-Present)</w:t>
            </w:r>
            <w:r w:rsidRPr="00471D98">
              <w:rPr>
                <w:spacing w:val="-52"/>
              </w:rPr>
              <w:t xml:space="preserve"> </w:t>
            </w:r>
            <w:r w:rsidRPr="00471D98">
              <w:t>President</w:t>
            </w:r>
            <w:r w:rsidRPr="00471D98">
              <w:rPr>
                <w:spacing w:val="1"/>
              </w:rPr>
              <w:t xml:space="preserve"> </w:t>
            </w:r>
            <w:r w:rsidRPr="00471D98">
              <w:t>–</w:t>
            </w:r>
            <w:r w:rsidRPr="00471D98">
              <w:rPr>
                <w:spacing w:val="-2"/>
              </w:rPr>
              <w:t xml:space="preserve"> </w:t>
            </w:r>
            <w:r w:rsidRPr="00471D98">
              <w:t>Las</w:t>
            </w:r>
            <w:r w:rsidRPr="00471D98">
              <w:rPr>
                <w:spacing w:val="1"/>
              </w:rPr>
              <w:t xml:space="preserve"> </w:t>
            </w:r>
            <w:r w:rsidRPr="00471D98">
              <w:t>Pinas City</w:t>
            </w:r>
            <w:r w:rsidRPr="00471D98">
              <w:rPr>
                <w:spacing w:val="1"/>
              </w:rPr>
              <w:t xml:space="preserve"> </w:t>
            </w:r>
            <w:r w:rsidRPr="00471D98">
              <w:t>Medical Center,</w:t>
            </w:r>
          </w:p>
          <w:p w14:paraId="2C7004B0" w14:textId="77777777" w:rsidR="004D05AA" w:rsidRPr="00471D98" w:rsidRDefault="004D05AA" w:rsidP="00945972">
            <w:pPr>
              <w:pStyle w:val="TableParagraph"/>
              <w:ind w:left="103"/>
            </w:pPr>
            <w:r w:rsidRPr="00471D98">
              <w:t>Medical</w:t>
            </w:r>
            <w:r w:rsidRPr="00471D98">
              <w:rPr>
                <w:spacing w:val="-5"/>
              </w:rPr>
              <w:t xml:space="preserve"> </w:t>
            </w:r>
            <w:r w:rsidRPr="00471D98">
              <w:t>Director-</w:t>
            </w:r>
            <w:r w:rsidRPr="00471D98">
              <w:rPr>
                <w:spacing w:val="-6"/>
              </w:rPr>
              <w:t xml:space="preserve"> </w:t>
            </w:r>
            <w:r w:rsidRPr="00471D98">
              <w:t>Unihealth</w:t>
            </w:r>
            <w:r w:rsidRPr="00471D98">
              <w:rPr>
                <w:spacing w:val="-7"/>
              </w:rPr>
              <w:t xml:space="preserve"> </w:t>
            </w:r>
            <w:r w:rsidRPr="00471D98">
              <w:t>Paranaque,</w:t>
            </w:r>
          </w:p>
          <w:p w14:paraId="60708CF5" w14:textId="77777777" w:rsidR="004D05AA" w:rsidRPr="00471D98" w:rsidRDefault="004D05AA" w:rsidP="00945972">
            <w:pPr>
              <w:pStyle w:val="TableParagraph"/>
              <w:ind w:left="103" w:right="738"/>
            </w:pPr>
            <w:r w:rsidRPr="00471D98">
              <w:t>Management</w:t>
            </w:r>
            <w:r w:rsidRPr="00471D98">
              <w:rPr>
                <w:spacing w:val="-7"/>
              </w:rPr>
              <w:t xml:space="preserve"> </w:t>
            </w:r>
            <w:r w:rsidRPr="00471D98">
              <w:t>Consultant</w:t>
            </w:r>
            <w:r w:rsidRPr="00471D98">
              <w:rPr>
                <w:spacing w:val="-3"/>
              </w:rPr>
              <w:t xml:space="preserve"> </w:t>
            </w:r>
            <w:r w:rsidRPr="00471D98">
              <w:t>–</w:t>
            </w:r>
            <w:r w:rsidRPr="00471D98">
              <w:rPr>
                <w:spacing w:val="-7"/>
              </w:rPr>
              <w:t xml:space="preserve"> </w:t>
            </w:r>
            <w:r w:rsidRPr="00471D98">
              <w:t>Medical</w:t>
            </w:r>
            <w:r w:rsidRPr="00471D98">
              <w:rPr>
                <w:spacing w:val="-6"/>
              </w:rPr>
              <w:t xml:space="preserve"> </w:t>
            </w:r>
            <w:r w:rsidRPr="00471D98">
              <w:t>Center</w:t>
            </w:r>
            <w:r w:rsidRPr="00471D98">
              <w:rPr>
                <w:spacing w:val="-8"/>
              </w:rPr>
              <w:t xml:space="preserve"> </w:t>
            </w:r>
            <w:r w:rsidRPr="00471D98">
              <w:t>Muntinlupa,</w:t>
            </w:r>
            <w:r w:rsidRPr="00471D98">
              <w:rPr>
                <w:spacing w:val="-51"/>
              </w:rPr>
              <w:t xml:space="preserve"> </w:t>
            </w:r>
            <w:r w:rsidRPr="00471D98">
              <w:t>Past</w:t>
            </w:r>
            <w:r w:rsidRPr="00471D98">
              <w:rPr>
                <w:spacing w:val="-3"/>
              </w:rPr>
              <w:t xml:space="preserve"> </w:t>
            </w:r>
            <w:r w:rsidRPr="00471D98">
              <w:t>President –</w:t>
            </w:r>
            <w:r w:rsidRPr="00471D98">
              <w:rPr>
                <w:spacing w:val="-5"/>
              </w:rPr>
              <w:t xml:space="preserve"> </w:t>
            </w:r>
            <w:r w:rsidRPr="00471D98">
              <w:t>Medical</w:t>
            </w:r>
            <w:r w:rsidRPr="00471D98">
              <w:rPr>
                <w:spacing w:val="-2"/>
              </w:rPr>
              <w:t xml:space="preserve"> </w:t>
            </w:r>
            <w:r w:rsidRPr="00471D98">
              <w:t>Center</w:t>
            </w:r>
            <w:r w:rsidRPr="00471D98">
              <w:rPr>
                <w:spacing w:val="-5"/>
              </w:rPr>
              <w:t xml:space="preserve"> </w:t>
            </w:r>
            <w:r w:rsidRPr="00471D98">
              <w:t>Muntinlupa</w:t>
            </w:r>
            <w:r w:rsidRPr="00471D98">
              <w:rPr>
                <w:spacing w:val="-4"/>
              </w:rPr>
              <w:t xml:space="preserve"> </w:t>
            </w:r>
            <w:r w:rsidRPr="00471D98">
              <w:t>(2016),</w:t>
            </w:r>
          </w:p>
          <w:p w14:paraId="58DC759C" w14:textId="77777777" w:rsidR="004D05AA" w:rsidRPr="00471D98" w:rsidRDefault="004D05AA" w:rsidP="00945972">
            <w:pPr>
              <w:pStyle w:val="TableParagraph"/>
              <w:spacing w:before="3" w:line="237" w:lineRule="auto"/>
              <w:ind w:left="103"/>
            </w:pPr>
            <w:r w:rsidRPr="00471D98">
              <w:t>Past</w:t>
            </w:r>
            <w:r w:rsidRPr="00471D98">
              <w:rPr>
                <w:spacing w:val="1"/>
              </w:rPr>
              <w:t xml:space="preserve"> </w:t>
            </w:r>
            <w:r w:rsidRPr="00471D98">
              <w:t>Hospital</w:t>
            </w:r>
            <w:r w:rsidRPr="00471D98">
              <w:rPr>
                <w:spacing w:val="2"/>
              </w:rPr>
              <w:t xml:space="preserve"> </w:t>
            </w:r>
            <w:r w:rsidRPr="00471D98">
              <w:t>Admin</w:t>
            </w:r>
            <w:r w:rsidRPr="00471D98">
              <w:rPr>
                <w:spacing w:val="2"/>
              </w:rPr>
              <w:t xml:space="preserve"> </w:t>
            </w:r>
            <w:r w:rsidRPr="00471D98">
              <w:t>– UniHealth</w:t>
            </w:r>
            <w:r w:rsidRPr="00471D98">
              <w:rPr>
                <w:spacing w:val="-1"/>
              </w:rPr>
              <w:t xml:space="preserve"> </w:t>
            </w:r>
            <w:r w:rsidRPr="00471D98">
              <w:t>Paranaque</w:t>
            </w:r>
            <w:r w:rsidRPr="00471D98">
              <w:rPr>
                <w:spacing w:val="4"/>
              </w:rPr>
              <w:t xml:space="preserve"> </w:t>
            </w:r>
            <w:r w:rsidRPr="00471D98">
              <w:t>Hospital</w:t>
            </w:r>
            <w:r w:rsidRPr="00471D98">
              <w:rPr>
                <w:spacing w:val="1"/>
              </w:rPr>
              <w:t xml:space="preserve"> </w:t>
            </w:r>
            <w:r w:rsidRPr="00471D98">
              <w:t>(2016)</w:t>
            </w:r>
            <w:r w:rsidRPr="00471D98">
              <w:rPr>
                <w:spacing w:val="3"/>
              </w:rPr>
              <w:t xml:space="preserve"> </w:t>
            </w:r>
            <w:r w:rsidRPr="00471D98">
              <w:t>and</w:t>
            </w:r>
            <w:r w:rsidRPr="00471D98">
              <w:rPr>
                <w:spacing w:val="-51"/>
              </w:rPr>
              <w:t xml:space="preserve"> </w:t>
            </w:r>
            <w:r w:rsidRPr="00471D98">
              <w:t>Las</w:t>
            </w:r>
            <w:r w:rsidRPr="00471D98">
              <w:rPr>
                <w:spacing w:val="1"/>
              </w:rPr>
              <w:t xml:space="preserve"> </w:t>
            </w:r>
            <w:r w:rsidRPr="00471D98">
              <w:t>Pinas</w:t>
            </w:r>
            <w:r w:rsidRPr="00471D98">
              <w:rPr>
                <w:spacing w:val="1"/>
              </w:rPr>
              <w:t xml:space="preserve"> </w:t>
            </w:r>
            <w:r w:rsidRPr="00471D98">
              <w:t>City</w:t>
            </w:r>
            <w:r w:rsidRPr="00471D98">
              <w:rPr>
                <w:spacing w:val="-2"/>
              </w:rPr>
              <w:t xml:space="preserve"> </w:t>
            </w:r>
            <w:r w:rsidRPr="00471D98">
              <w:t>Medical Center</w:t>
            </w:r>
            <w:r w:rsidRPr="00471D98">
              <w:rPr>
                <w:spacing w:val="-1"/>
              </w:rPr>
              <w:t xml:space="preserve"> </w:t>
            </w:r>
            <w:r w:rsidRPr="00471D98">
              <w:t>(2016);</w:t>
            </w:r>
          </w:p>
          <w:p w14:paraId="1C98BD03" w14:textId="77777777" w:rsidR="004D05AA" w:rsidRPr="00471D98" w:rsidRDefault="004D05AA" w:rsidP="00945972">
            <w:pPr>
              <w:pStyle w:val="TableParagraph"/>
              <w:spacing w:before="1"/>
              <w:ind w:left="103" w:right="738"/>
            </w:pPr>
            <w:r w:rsidRPr="00471D98">
              <w:t>Past</w:t>
            </w:r>
            <w:r w:rsidRPr="00471D98">
              <w:rPr>
                <w:spacing w:val="-6"/>
              </w:rPr>
              <w:t xml:space="preserve"> </w:t>
            </w:r>
            <w:r w:rsidRPr="00471D98">
              <w:t>president</w:t>
            </w:r>
            <w:r w:rsidRPr="00471D98">
              <w:rPr>
                <w:spacing w:val="-6"/>
              </w:rPr>
              <w:t xml:space="preserve"> </w:t>
            </w:r>
            <w:r w:rsidRPr="00471D98">
              <w:t>Paranaque</w:t>
            </w:r>
            <w:r w:rsidRPr="00471D98">
              <w:rPr>
                <w:spacing w:val="-8"/>
              </w:rPr>
              <w:t xml:space="preserve"> </w:t>
            </w:r>
            <w:r w:rsidRPr="00471D98">
              <w:t>Doctors</w:t>
            </w:r>
            <w:r w:rsidRPr="00471D98">
              <w:rPr>
                <w:spacing w:val="-4"/>
              </w:rPr>
              <w:t xml:space="preserve"> </w:t>
            </w:r>
            <w:r w:rsidRPr="00471D98">
              <w:t>Hospital</w:t>
            </w:r>
            <w:r w:rsidRPr="00471D98">
              <w:rPr>
                <w:spacing w:val="-6"/>
              </w:rPr>
              <w:t xml:space="preserve"> </w:t>
            </w:r>
            <w:r w:rsidRPr="00471D98">
              <w:t>(2015)</w:t>
            </w:r>
            <w:r w:rsidRPr="00471D98">
              <w:rPr>
                <w:spacing w:val="-52"/>
              </w:rPr>
              <w:t xml:space="preserve"> </w:t>
            </w:r>
            <w:r w:rsidRPr="00471D98">
              <w:t>Hospital Affiliations:</w:t>
            </w:r>
          </w:p>
          <w:p w14:paraId="2A97DFAD" w14:textId="77777777" w:rsidR="004D05AA" w:rsidRPr="00471D98" w:rsidRDefault="004D05AA" w:rsidP="004D05AA">
            <w:pPr>
              <w:pStyle w:val="TableParagraph"/>
              <w:numPr>
                <w:ilvl w:val="0"/>
                <w:numId w:val="3"/>
              </w:numPr>
              <w:tabs>
                <w:tab w:val="left" w:pos="824"/>
              </w:tabs>
              <w:spacing w:before="1"/>
              <w:ind w:hanging="362"/>
            </w:pPr>
            <w:r w:rsidRPr="00471D98">
              <w:t>ACE</w:t>
            </w:r>
            <w:r w:rsidRPr="00471D98">
              <w:rPr>
                <w:spacing w:val="-5"/>
              </w:rPr>
              <w:t xml:space="preserve"> </w:t>
            </w:r>
            <w:r w:rsidRPr="00471D98">
              <w:t>Hospitals</w:t>
            </w:r>
          </w:p>
          <w:p w14:paraId="1F6CC38B" w14:textId="77777777" w:rsidR="004D05AA" w:rsidRPr="00471D98" w:rsidRDefault="004D05AA" w:rsidP="004D05AA">
            <w:pPr>
              <w:pStyle w:val="TableParagraph"/>
              <w:numPr>
                <w:ilvl w:val="0"/>
                <w:numId w:val="3"/>
              </w:numPr>
              <w:tabs>
                <w:tab w:val="left" w:pos="824"/>
              </w:tabs>
              <w:spacing w:before="1"/>
              <w:ind w:hanging="362"/>
            </w:pPr>
            <w:r w:rsidRPr="00471D98">
              <w:t>Paranaque</w:t>
            </w:r>
            <w:r w:rsidRPr="00471D98">
              <w:rPr>
                <w:spacing w:val="-5"/>
              </w:rPr>
              <w:t xml:space="preserve"> </w:t>
            </w:r>
            <w:r w:rsidRPr="00471D98">
              <w:t>Doctors</w:t>
            </w:r>
            <w:r w:rsidRPr="00471D98">
              <w:rPr>
                <w:spacing w:val="-3"/>
              </w:rPr>
              <w:t xml:space="preserve"> </w:t>
            </w:r>
            <w:r w:rsidRPr="00471D98">
              <w:t>Hospital</w:t>
            </w:r>
          </w:p>
          <w:p w14:paraId="2A968137" w14:textId="77777777" w:rsidR="004D05AA" w:rsidRPr="00471D98" w:rsidRDefault="004D05AA" w:rsidP="004D05AA">
            <w:pPr>
              <w:pStyle w:val="TableParagraph"/>
              <w:numPr>
                <w:ilvl w:val="0"/>
                <w:numId w:val="3"/>
              </w:numPr>
              <w:tabs>
                <w:tab w:val="left" w:pos="824"/>
              </w:tabs>
              <w:ind w:hanging="362"/>
            </w:pPr>
            <w:r w:rsidRPr="00471D98">
              <w:t>Unihealth</w:t>
            </w:r>
            <w:r w:rsidRPr="00471D98">
              <w:rPr>
                <w:spacing w:val="-6"/>
              </w:rPr>
              <w:t xml:space="preserve"> </w:t>
            </w:r>
            <w:r w:rsidRPr="00471D98">
              <w:t>Paranaque</w:t>
            </w:r>
            <w:r w:rsidRPr="00471D98">
              <w:rPr>
                <w:spacing w:val="-6"/>
              </w:rPr>
              <w:t xml:space="preserve"> </w:t>
            </w:r>
            <w:r w:rsidRPr="00471D98">
              <w:t>Hospital</w:t>
            </w:r>
            <w:r w:rsidRPr="00471D98">
              <w:rPr>
                <w:spacing w:val="-3"/>
              </w:rPr>
              <w:t xml:space="preserve"> </w:t>
            </w:r>
            <w:r w:rsidRPr="00471D98">
              <w:t>and</w:t>
            </w:r>
            <w:r w:rsidRPr="00471D98">
              <w:rPr>
                <w:spacing w:val="-6"/>
              </w:rPr>
              <w:t xml:space="preserve"> </w:t>
            </w:r>
            <w:r w:rsidRPr="00471D98">
              <w:t>Medical</w:t>
            </w:r>
            <w:r w:rsidRPr="00471D98">
              <w:rPr>
                <w:spacing w:val="-4"/>
              </w:rPr>
              <w:t xml:space="preserve"> </w:t>
            </w:r>
            <w:r w:rsidRPr="00471D98">
              <w:t>Centre</w:t>
            </w:r>
          </w:p>
          <w:p w14:paraId="6AE7ED06" w14:textId="77777777" w:rsidR="004D05AA" w:rsidRPr="00471D98" w:rsidRDefault="004D05AA" w:rsidP="004D05AA">
            <w:pPr>
              <w:pStyle w:val="TableParagraph"/>
              <w:numPr>
                <w:ilvl w:val="0"/>
                <w:numId w:val="3"/>
              </w:numPr>
              <w:tabs>
                <w:tab w:val="left" w:pos="824"/>
              </w:tabs>
              <w:spacing w:before="1" w:line="274" w:lineRule="exact"/>
              <w:ind w:hanging="362"/>
            </w:pPr>
            <w:r w:rsidRPr="00471D98">
              <w:t>Las</w:t>
            </w:r>
            <w:r w:rsidRPr="00471D98">
              <w:rPr>
                <w:spacing w:val="-2"/>
              </w:rPr>
              <w:t xml:space="preserve"> </w:t>
            </w:r>
            <w:r w:rsidRPr="00471D98">
              <w:t>Pinas</w:t>
            </w:r>
            <w:r w:rsidRPr="00471D98">
              <w:rPr>
                <w:spacing w:val="-2"/>
              </w:rPr>
              <w:t xml:space="preserve"> </w:t>
            </w:r>
            <w:r w:rsidRPr="00471D98">
              <w:t>City</w:t>
            </w:r>
            <w:r w:rsidRPr="00471D98">
              <w:rPr>
                <w:spacing w:val="-5"/>
              </w:rPr>
              <w:t xml:space="preserve"> </w:t>
            </w:r>
            <w:r w:rsidRPr="00471D98">
              <w:t>Medical</w:t>
            </w:r>
            <w:r w:rsidRPr="00471D98">
              <w:rPr>
                <w:spacing w:val="-3"/>
              </w:rPr>
              <w:t xml:space="preserve"> </w:t>
            </w:r>
            <w:r w:rsidRPr="00471D98">
              <w:t>Centre</w:t>
            </w:r>
          </w:p>
          <w:p w14:paraId="5E7CFB69" w14:textId="77777777" w:rsidR="004D05AA" w:rsidRPr="00471D98" w:rsidRDefault="004D05AA" w:rsidP="004D05AA">
            <w:pPr>
              <w:pStyle w:val="TableParagraph"/>
              <w:numPr>
                <w:ilvl w:val="0"/>
                <w:numId w:val="3"/>
              </w:numPr>
              <w:tabs>
                <w:tab w:val="left" w:pos="824"/>
              </w:tabs>
              <w:spacing w:line="276" w:lineRule="exact"/>
              <w:ind w:left="103" w:right="2739" w:firstLine="359"/>
            </w:pPr>
            <w:r w:rsidRPr="00471D98">
              <w:t>Medical</w:t>
            </w:r>
            <w:r w:rsidRPr="00471D98">
              <w:rPr>
                <w:spacing w:val="-8"/>
              </w:rPr>
              <w:t xml:space="preserve"> </w:t>
            </w:r>
            <w:r w:rsidRPr="00471D98">
              <w:t>Centre</w:t>
            </w:r>
            <w:r w:rsidRPr="00471D98">
              <w:rPr>
                <w:spacing w:val="-10"/>
              </w:rPr>
              <w:t xml:space="preserve"> </w:t>
            </w:r>
            <w:r w:rsidRPr="00471D98">
              <w:t>Muntinlupa</w:t>
            </w:r>
            <w:r w:rsidRPr="00471D98">
              <w:rPr>
                <w:spacing w:val="-52"/>
              </w:rPr>
              <w:t xml:space="preserve"> </w:t>
            </w:r>
            <w:r w:rsidRPr="00471D98">
              <w:t>Asian</w:t>
            </w:r>
            <w:r w:rsidRPr="00471D98">
              <w:rPr>
                <w:spacing w:val="-6"/>
              </w:rPr>
              <w:t xml:space="preserve"> </w:t>
            </w:r>
            <w:r w:rsidRPr="00471D98">
              <w:t>Hospital</w:t>
            </w:r>
            <w:r w:rsidRPr="00471D98">
              <w:rPr>
                <w:spacing w:val="-3"/>
              </w:rPr>
              <w:t xml:space="preserve"> </w:t>
            </w:r>
            <w:r w:rsidRPr="00471D98">
              <w:t>and</w:t>
            </w:r>
            <w:r w:rsidRPr="00471D98">
              <w:rPr>
                <w:spacing w:val="-5"/>
              </w:rPr>
              <w:t xml:space="preserve"> </w:t>
            </w:r>
            <w:r w:rsidRPr="00471D98">
              <w:t>Medical</w:t>
            </w:r>
            <w:r w:rsidRPr="00471D98">
              <w:rPr>
                <w:spacing w:val="-1"/>
              </w:rPr>
              <w:t xml:space="preserve"> </w:t>
            </w:r>
            <w:r w:rsidRPr="00471D98">
              <w:t>Centre</w:t>
            </w:r>
          </w:p>
        </w:tc>
      </w:tr>
    </w:tbl>
    <w:p w14:paraId="05E1E315" w14:textId="77777777" w:rsidR="004D05AA" w:rsidRPr="00471D98" w:rsidRDefault="004D05AA" w:rsidP="004D05AA">
      <w:pPr>
        <w:sectPr w:rsidR="004D05AA" w:rsidRPr="00471D98" w:rsidSect="00BD3BE8">
          <w:pgSz w:w="11910" w:h="16840" w:code="9"/>
          <w:pgMar w:top="1280" w:right="300" w:bottom="800" w:left="1320" w:header="0" w:footer="618" w:gutter="0"/>
          <w:cols w:space="720"/>
          <w:docGrid w:linePitch="299"/>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9"/>
        <w:gridCol w:w="5910"/>
      </w:tblGrid>
      <w:tr w:rsidR="00D95A17" w:rsidRPr="00471D98" w14:paraId="60477124" w14:textId="77777777" w:rsidTr="00945972">
        <w:trPr>
          <w:trHeight w:val="825"/>
        </w:trPr>
        <w:tc>
          <w:tcPr>
            <w:tcW w:w="3449" w:type="dxa"/>
          </w:tcPr>
          <w:p w14:paraId="4697802A" w14:textId="7F445F99" w:rsidR="00D95A17" w:rsidRPr="00471D98" w:rsidRDefault="00D95A17" w:rsidP="005B3A87">
            <w:pPr>
              <w:pStyle w:val="TableParagraph"/>
              <w:numPr>
                <w:ilvl w:val="0"/>
                <w:numId w:val="25"/>
              </w:numPr>
              <w:ind w:right="1040"/>
            </w:pPr>
            <w:r w:rsidRPr="00471D98">
              <w:lastRenderedPageBreak/>
              <w:t xml:space="preserve">Julieta P. Carlos </w:t>
            </w:r>
          </w:p>
          <w:p w14:paraId="45D160BD" w14:textId="30CA0730" w:rsidR="00D95A17" w:rsidRPr="00471D98" w:rsidRDefault="005B3A87" w:rsidP="00D95A17">
            <w:pPr>
              <w:pStyle w:val="TableParagraph"/>
              <w:ind w:left="106" w:right="1040"/>
            </w:pPr>
            <w:r w:rsidRPr="00471D98">
              <w:t xml:space="preserve">        </w:t>
            </w:r>
            <w:r w:rsidR="00D95A17" w:rsidRPr="00471D98">
              <w:t>62 y/o- Filipino</w:t>
            </w:r>
          </w:p>
        </w:tc>
        <w:tc>
          <w:tcPr>
            <w:tcW w:w="5910" w:type="dxa"/>
          </w:tcPr>
          <w:p w14:paraId="0CCE9A96" w14:textId="77777777" w:rsidR="00D95A17" w:rsidRPr="00471D98" w:rsidRDefault="00D95A17" w:rsidP="00D95A17">
            <w:pPr>
              <w:pStyle w:val="TableParagraph"/>
              <w:ind w:left="106" w:right="1040"/>
            </w:pPr>
            <w:r w:rsidRPr="00471D98">
              <w:t>Philippine Obstetric and Gynecology</w:t>
            </w:r>
          </w:p>
          <w:p w14:paraId="6D0D377E" w14:textId="77777777" w:rsidR="00D95A17" w:rsidRPr="00471D98" w:rsidRDefault="00D95A17" w:rsidP="00D95A17">
            <w:pPr>
              <w:pStyle w:val="TableParagraph"/>
              <w:ind w:left="106" w:right="1040"/>
            </w:pPr>
            <w:r w:rsidRPr="00471D98">
              <w:t>Philippine Medical Society</w:t>
            </w:r>
          </w:p>
          <w:p w14:paraId="2F16D629" w14:textId="77777777" w:rsidR="00D95A17" w:rsidRPr="00471D98" w:rsidRDefault="00D95A17" w:rsidP="00D95A17">
            <w:pPr>
              <w:pStyle w:val="TableParagraph"/>
              <w:ind w:left="106" w:right="1040"/>
            </w:pPr>
            <w:r w:rsidRPr="00471D98">
              <w:t>Makati Medical Society</w:t>
            </w:r>
          </w:p>
          <w:p w14:paraId="1A22A043" w14:textId="77777777" w:rsidR="00D95A17" w:rsidRPr="00471D98" w:rsidRDefault="00D95A17" w:rsidP="00D95A17">
            <w:pPr>
              <w:pStyle w:val="TableParagraph"/>
              <w:ind w:left="106" w:right="1040"/>
            </w:pPr>
            <w:r w:rsidRPr="00471D98">
              <w:t>Founder Director: ACE Group of Hospitals</w:t>
            </w:r>
          </w:p>
          <w:p w14:paraId="3D6AFB1D" w14:textId="77777777" w:rsidR="00D95A17" w:rsidRPr="00471D98" w:rsidRDefault="00D95A17" w:rsidP="00D95A17">
            <w:pPr>
              <w:pStyle w:val="TableParagraph"/>
              <w:ind w:left="106" w:right="1040"/>
            </w:pPr>
            <w:r w:rsidRPr="00471D98">
              <w:t>Board of Directors (BOD):</w:t>
            </w:r>
          </w:p>
          <w:p w14:paraId="4C305A08" w14:textId="77777777" w:rsidR="00D95A17" w:rsidRPr="00471D98" w:rsidRDefault="00D95A17" w:rsidP="00D95A17">
            <w:pPr>
              <w:pStyle w:val="TableParagraph"/>
              <w:ind w:left="106" w:right="1040"/>
            </w:pPr>
            <w:r w:rsidRPr="00471D98">
              <w:t>ACE Tacloban</w:t>
            </w:r>
          </w:p>
          <w:p w14:paraId="75FABE38" w14:textId="77777777" w:rsidR="00D95A17" w:rsidRPr="00471D98" w:rsidRDefault="00D95A17" w:rsidP="00D95A17">
            <w:pPr>
              <w:pStyle w:val="TableParagraph"/>
              <w:ind w:left="106" w:right="1040"/>
            </w:pPr>
            <w:r w:rsidRPr="00471D98">
              <w:t>ACE Legazpi</w:t>
            </w:r>
          </w:p>
          <w:p w14:paraId="2F6057F7" w14:textId="77777777" w:rsidR="00D95A17" w:rsidRPr="00471D98" w:rsidRDefault="00D95A17" w:rsidP="00D95A17">
            <w:pPr>
              <w:pStyle w:val="TableParagraph"/>
              <w:ind w:left="106" w:right="1040"/>
            </w:pPr>
            <w:r w:rsidRPr="00471D98">
              <w:t>ACE Quezon City (also serves as Purchasing Head)</w:t>
            </w:r>
          </w:p>
          <w:p w14:paraId="1B8534CE" w14:textId="1E1B6EAE" w:rsidR="00D95A17" w:rsidRPr="00471D98" w:rsidRDefault="00D95A17" w:rsidP="00D95A17">
            <w:pPr>
              <w:pStyle w:val="TableParagraph"/>
              <w:ind w:left="106" w:right="1040"/>
            </w:pPr>
            <w:r w:rsidRPr="00471D98">
              <w:t>ACE Pateros (also serves as Pharmacy and Purchasing Head)</w:t>
            </w:r>
          </w:p>
        </w:tc>
      </w:tr>
      <w:tr w:rsidR="00D95A17" w:rsidRPr="00471D98" w14:paraId="23EC098D" w14:textId="77777777" w:rsidTr="00945972">
        <w:trPr>
          <w:trHeight w:val="1102"/>
        </w:trPr>
        <w:tc>
          <w:tcPr>
            <w:tcW w:w="3449" w:type="dxa"/>
          </w:tcPr>
          <w:p w14:paraId="1F52DB9B" w14:textId="77777777" w:rsidR="005B3A87" w:rsidRPr="00471D98" w:rsidRDefault="00D95A17" w:rsidP="005B3A87">
            <w:pPr>
              <w:pStyle w:val="TableParagraph"/>
              <w:numPr>
                <w:ilvl w:val="0"/>
                <w:numId w:val="25"/>
              </w:numPr>
              <w:ind w:right="1040"/>
            </w:pPr>
            <w:r w:rsidRPr="00471D98">
              <w:t>Enriquez,</w:t>
            </w:r>
            <w:r w:rsidRPr="00471D98">
              <w:rPr>
                <w:spacing w:val="-7"/>
              </w:rPr>
              <w:t xml:space="preserve"> </w:t>
            </w:r>
            <w:r w:rsidRPr="00471D98">
              <w:t>Michael</w:t>
            </w:r>
            <w:r w:rsidRPr="00471D98">
              <w:rPr>
                <w:spacing w:val="-7"/>
              </w:rPr>
              <w:t xml:space="preserve"> </w:t>
            </w:r>
            <w:r w:rsidRPr="00471D98">
              <w:t>Edward</w:t>
            </w:r>
          </w:p>
          <w:p w14:paraId="2FCC55A9" w14:textId="64DA21E3" w:rsidR="00D95A17" w:rsidRPr="00471D98" w:rsidRDefault="00D95A17" w:rsidP="005B3A87">
            <w:pPr>
              <w:pStyle w:val="TableParagraph"/>
              <w:ind w:left="466" w:right="1040"/>
            </w:pPr>
            <w:r w:rsidRPr="00471D98">
              <w:rPr>
                <w:spacing w:val="-52"/>
              </w:rPr>
              <w:t xml:space="preserve"> </w:t>
            </w:r>
            <w:r w:rsidRPr="00471D98">
              <w:t>39</w:t>
            </w:r>
            <w:r w:rsidRPr="00471D98">
              <w:rPr>
                <w:spacing w:val="-2"/>
              </w:rPr>
              <w:t xml:space="preserve"> </w:t>
            </w:r>
            <w:r w:rsidRPr="00471D98">
              <w:t>y/o,</w:t>
            </w:r>
            <w:r w:rsidRPr="00471D98">
              <w:rPr>
                <w:spacing w:val="1"/>
              </w:rPr>
              <w:t xml:space="preserve"> </w:t>
            </w:r>
            <w:r w:rsidRPr="00471D98">
              <w:t>Filipino</w:t>
            </w:r>
          </w:p>
        </w:tc>
        <w:tc>
          <w:tcPr>
            <w:tcW w:w="5910" w:type="dxa"/>
          </w:tcPr>
          <w:p w14:paraId="4CFEF73B" w14:textId="77777777" w:rsidR="00D95A17" w:rsidRPr="00471D98" w:rsidRDefault="00D95A17" w:rsidP="00D95A17">
            <w:pPr>
              <w:pStyle w:val="TableParagraph"/>
              <w:ind w:left="103"/>
            </w:pPr>
            <w:r w:rsidRPr="00471D98">
              <w:t>Hospital</w:t>
            </w:r>
            <w:r w:rsidRPr="00471D98">
              <w:rPr>
                <w:spacing w:val="-5"/>
              </w:rPr>
              <w:t xml:space="preserve"> </w:t>
            </w:r>
            <w:r w:rsidRPr="00471D98">
              <w:t>Administrator</w:t>
            </w:r>
            <w:r w:rsidRPr="00471D98">
              <w:rPr>
                <w:spacing w:val="-7"/>
              </w:rPr>
              <w:t xml:space="preserve"> </w:t>
            </w:r>
            <w:r w:rsidRPr="00471D98">
              <w:t>ACE</w:t>
            </w:r>
            <w:r w:rsidRPr="00471D98">
              <w:rPr>
                <w:spacing w:val="-5"/>
              </w:rPr>
              <w:t xml:space="preserve"> </w:t>
            </w:r>
            <w:r w:rsidRPr="00471D98">
              <w:t>Medical</w:t>
            </w:r>
            <w:r w:rsidRPr="00471D98">
              <w:rPr>
                <w:spacing w:val="-9"/>
              </w:rPr>
              <w:t xml:space="preserve"> </w:t>
            </w:r>
            <w:r w:rsidRPr="00471D98">
              <w:t>Center</w:t>
            </w:r>
            <w:r w:rsidRPr="00471D98">
              <w:rPr>
                <w:spacing w:val="-7"/>
              </w:rPr>
              <w:t xml:space="preserve"> </w:t>
            </w:r>
            <w:r w:rsidRPr="00471D98">
              <w:t>Valenzuela,</w:t>
            </w:r>
            <w:r w:rsidRPr="00471D98">
              <w:rPr>
                <w:spacing w:val="-5"/>
              </w:rPr>
              <w:t xml:space="preserve"> </w:t>
            </w:r>
            <w:r w:rsidRPr="00471D98">
              <w:t>Vice</w:t>
            </w:r>
            <w:r w:rsidRPr="00471D98">
              <w:rPr>
                <w:spacing w:val="-51"/>
              </w:rPr>
              <w:t xml:space="preserve"> </w:t>
            </w:r>
            <w:r w:rsidRPr="00471D98">
              <w:t>President ACE Medical</w:t>
            </w:r>
            <w:r w:rsidRPr="00471D98">
              <w:rPr>
                <w:spacing w:val="1"/>
              </w:rPr>
              <w:t xml:space="preserve"> </w:t>
            </w:r>
            <w:r w:rsidRPr="00471D98">
              <w:t>Center</w:t>
            </w:r>
            <w:r w:rsidRPr="00471D98">
              <w:rPr>
                <w:spacing w:val="-2"/>
              </w:rPr>
              <w:t xml:space="preserve"> </w:t>
            </w:r>
            <w:r w:rsidRPr="00471D98">
              <w:t>Q.C,</w:t>
            </w:r>
          </w:p>
          <w:p w14:paraId="6C5F6D2B" w14:textId="77777777" w:rsidR="00D95A17" w:rsidRPr="00471D98" w:rsidRDefault="00D95A17" w:rsidP="00D95A17">
            <w:pPr>
              <w:pStyle w:val="TableParagraph"/>
              <w:ind w:left="103"/>
            </w:pPr>
            <w:r w:rsidRPr="00471D98">
              <w:t>Vice</w:t>
            </w:r>
            <w:r w:rsidRPr="00471D98">
              <w:rPr>
                <w:spacing w:val="-6"/>
              </w:rPr>
              <w:t xml:space="preserve"> </w:t>
            </w:r>
            <w:r w:rsidRPr="00471D98">
              <w:t>President</w:t>
            </w:r>
            <w:r w:rsidRPr="00471D98">
              <w:rPr>
                <w:spacing w:val="-4"/>
              </w:rPr>
              <w:t xml:space="preserve"> </w:t>
            </w:r>
            <w:r w:rsidRPr="00471D98">
              <w:t>ACE</w:t>
            </w:r>
            <w:r w:rsidRPr="00471D98">
              <w:rPr>
                <w:spacing w:val="-3"/>
              </w:rPr>
              <w:t xml:space="preserve"> </w:t>
            </w:r>
            <w:r w:rsidRPr="00471D98">
              <w:t>Medical</w:t>
            </w:r>
            <w:r w:rsidRPr="00471D98">
              <w:rPr>
                <w:spacing w:val="-7"/>
              </w:rPr>
              <w:t xml:space="preserve"> </w:t>
            </w:r>
            <w:r w:rsidRPr="00471D98">
              <w:t>Center</w:t>
            </w:r>
            <w:r w:rsidRPr="00471D98">
              <w:rPr>
                <w:spacing w:val="-6"/>
              </w:rPr>
              <w:t xml:space="preserve"> </w:t>
            </w:r>
            <w:r w:rsidRPr="00471D98">
              <w:t>Pateros</w:t>
            </w:r>
          </w:p>
        </w:tc>
      </w:tr>
      <w:tr w:rsidR="00D95A17" w:rsidRPr="00471D98" w14:paraId="52433254" w14:textId="77777777" w:rsidTr="00945972">
        <w:trPr>
          <w:trHeight w:val="2202"/>
        </w:trPr>
        <w:tc>
          <w:tcPr>
            <w:tcW w:w="3449" w:type="dxa"/>
          </w:tcPr>
          <w:p w14:paraId="10F2D37C" w14:textId="77777777" w:rsidR="005B3A87" w:rsidRPr="00471D98" w:rsidRDefault="00D95A17" w:rsidP="005B3A87">
            <w:pPr>
              <w:pStyle w:val="TableParagraph"/>
              <w:numPr>
                <w:ilvl w:val="0"/>
                <w:numId w:val="25"/>
              </w:numPr>
              <w:ind w:right="859"/>
            </w:pPr>
            <w:r w:rsidRPr="00471D98">
              <w:t>Portales,</w:t>
            </w:r>
            <w:r w:rsidRPr="00471D98">
              <w:rPr>
                <w:spacing w:val="-5"/>
              </w:rPr>
              <w:t xml:space="preserve"> </w:t>
            </w:r>
            <w:r w:rsidRPr="00471D98">
              <w:t>Janice</w:t>
            </w:r>
            <w:r w:rsidRPr="00471D98">
              <w:rPr>
                <w:spacing w:val="-7"/>
              </w:rPr>
              <w:t xml:space="preserve"> </w:t>
            </w:r>
            <w:r w:rsidRPr="00471D98">
              <w:t>Dale</w:t>
            </w:r>
            <w:r w:rsidRPr="00471D98">
              <w:rPr>
                <w:spacing w:val="-7"/>
              </w:rPr>
              <w:t xml:space="preserve"> </w:t>
            </w:r>
            <w:r w:rsidRPr="00471D98">
              <w:t>Tadeo</w:t>
            </w:r>
          </w:p>
          <w:p w14:paraId="313734AC" w14:textId="34BB4FD8" w:rsidR="00D95A17" w:rsidRPr="00471D98" w:rsidRDefault="00D95A17" w:rsidP="005B3A87">
            <w:pPr>
              <w:pStyle w:val="TableParagraph"/>
              <w:ind w:left="466" w:right="859"/>
            </w:pPr>
            <w:r w:rsidRPr="00471D98">
              <w:rPr>
                <w:spacing w:val="-51"/>
              </w:rPr>
              <w:t xml:space="preserve"> </w:t>
            </w:r>
            <w:r w:rsidRPr="00471D98">
              <w:t>48</w:t>
            </w:r>
            <w:r w:rsidRPr="00471D98">
              <w:rPr>
                <w:spacing w:val="-2"/>
              </w:rPr>
              <w:t xml:space="preserve"> </w:t>
            </w:r>
            <w:r w:rsidRPr="00471D98">
              <w:t>y/o,</w:t>
            </w:r>
            <w:r w:rsidRPr="00471D98">
              <w:rPr>
                <w:spacing w:val="1"/>
              </w:rPr>
              <w:t xml:space="preserve"> </w:t>
            </w:r>
            <w:r w:rsidRPr="00471D98">
              <w:t>Filipino</w:t>
            </w:r>
          </w:p>
        </w:tc>
        <w:tc>
          <w:tcPr>
            <w:tcW w:w="5910" w:type="dxa"/>
          </w:tcPr>
          <w:p w14:paraId="2DEC8B25" w14:textId="77777777" w:rsidR="00D95A17" w:rsidRPr="00471D98" w:rsidRDefault="00D95A17" w:rsidP="00D95A17">
            <w:pPr>
              <w:pStyle w:val="TableParagraph"/>
              <w:spacing w:line="274" w:lineRule="exact"/>
              <w:ind w:left="103"/>
            </w:pPr>
            <w:r w:rsidRPr="00471D98">
              <w:t>Chief</w:t>
            </w:r>
            <w:r w:rsidRPr="00471D98">
              <w:rPr>
                <w:spacing w:val="-3"/>
              </w:rPr>
              <w:t xml:space="preserve"> </w:t>
            </w:r>
            <w:r w:rsidRPr="00471D98">
              <w:t>of</w:t>
            </w:r>
            <w:r w:rsidRPr="00471D98">
              <w:rPr>
                <w:spacing w:val="-2"/>
              </w:rPr>
              <w:t xml:space="preserve"> </w:t>
            </w:r>
            <w:r w:rsidRPr="00471D98">
              <w:t>Clinics-</w:t>
            </w:r>
            <w:r w:rsidRPr="00471D98">
              <w:rPr>
                <w:spacing w:val="-4"/>
              </w:rPr>
              <w:t xml:space="preserve"> </w:t>
            </w:r>
            <w:r w:rsidRPr="00471D98">
              <w:t>ACEMC</w:t>
            </w:r>
            <w:r w:rsidRPr="00471D98">
              <w:rPr>
                <w:spacing w:val="-4"/>
              </w:rPr>
              <w:t xml:space="preserve"> </w:t>
            </w:r>
            <w:r w:rsidRPr="00471D98">
              <w:t>Palawan</w:t>
            </w:r>
            <w:r w:rsidRPr="00471D98">
              <w:rPr>
                <w:spacing w:val="-4"/>
              </w:rPr>
              <w:t xml:space="preserve"> </w:t>
            </w:r>
            <w:r w:rsidRPr="00471D98">
              <w:t>Inc.</w:t>
            </w:r>
          </w:p>
          <w:p w14:paraId="66A2CA0E" w14:textId="77777777" w:rsidR="00D95A17" w:rsidRPr="00471D98" w:rsidRDefault="00D95A17" w:rsidP="00D95A17">
            <w:pPr>
              <w:pStyle w:val="TableParagraph"/>
              <w:ind w:left="103" w:right="275"/>
            </w:pPr>
            <w:r w:rsidRPr="00471D98">
              <w:t>Department Head, Drug and Therapeutics Committee- ACEMC</w:t>
            </w:r>
            <w:r w:rsidRPr="00471D98">
              <w:rPr>
                <w:spacing w:val="-52"/>
              </w:rPr>
              <w:t xml:space="preserve"> </w:t>
            </w:r>
            <w:r w:rsidRPr="00471D98">
              <w:t>Palawan</w:t>
            </w:r>
            <w:r w:rsidRPr="00471D98">
              <w:rPr>
                <w:spacing w:val="-2"/>
              </w:rPr>
              <w:t xml:space="preserve"> </w:t>
            </w:r>
            <w:r w:rsidRPr="00471D98">
              <w:t>Inc.</w:t>
            </w:r>
          </w:p>
          <w:p w14:paraId="0E2E5D18" w14:textId="77777777" w:rsidR="00D95A17" w:rsidRPr="00471D98" w:rsidRDefault="00D95A17" w:rsidP="00D95A17">
            <w:pPr>
              <w:pStyle w:val="TableParagraph"/>
              <w:spacing w:before="2" w:line="274" w:lineRule="exact"/>
              <w:ind w:left="103"/>
            </w:pPr>
            <w:r w:rsidRPr="00471D98">
              <w:t>Founder-</w:t>
            </w:r>
            <w:r w:rsidRPr="00471D98">
              <w:rPr>
                <w:spacing w:val="-4"/>
              </w:rPr>
              <w:t xml:space="preserve"> </w:t>
            </w:r>
            <w:r w:rsidRPr="00471D98">
              <w:t>ACEMC</w:t>
            </w:r>
            <w:r w:rsidRPr="00471D98">
              <w:rPr>
                <w:spacing w:val="-3"/>
              </w:rPr>
              <w:t xml:space="preserve"> </w:t>
            </w:r>
            <w:r w:rsidRPr="00471D98">
              <w:t>Palawan</w:t>
            </w:r>
            <w:r w:rsidRPr="00471D98">
              <w:rPr>
                <w:spacing w:val="-3"/>
              </w:rPr>
              <w:t xml:space="preserve"> </w:t>
            </w:r>
            <w:r w:rsidRPr="00471D98">
              <w:t>Inc.</w:t>
            </w:r>
          </w:p>
          <w:p w14:paraId="23B62BAD" w14:textId="77777777" w:rsidR="00D95A17" w:rsidRPr="00471D98" w:rsidRDefault="00D95A17" w:rsidP="00D95A17">
            <w:pPr>
              <w:pStyle w:val="TableParagraph"/>
              <w:ind w:left="103" w:right="905"/>
            </w:pPr>
            <w:r w:rsidRPr="00471D98">
              <w:t>Member</w:t>
            </w:r>
            <w:r w:rsidRPr="00471D98">
              <w:rPr>
                <w:spacing w:val="-7"/>
              </w:rPr>
              <w:t xml:space="preserve"> </w:t>
            </w:r>
            <w:r w:rsidRPr="00471D98">
              <w:t>of</w:t>
            </w:r>
            <w:r w:rsidRPr="00471D98">
              <w:rPr>
                <w:spacing w:val="-5"/>
              </w:rPr>
              <w:t xml:space="preserve"> </w:t>
            </w:r>
            <w:r w:rsidRPr="00471D98">
              <w:t>Committee</w:t>
            </w:r>
            <w:r w:rsidRPr="00471D98">
              <w:rPr>
                <w:spacing w:val="-7"/>
              </w:rPr>
              <w:t xml:space="preserve"> </w:t>
            </w:r>
            <w:r w:rsidRPr="00471D98">
              <w:t>on</w:t>
            </w:r>
            <w:r w:rsidRPr="00471D98">
              <w:rPr>
                <w:spacing w:val="-6"/>
              </w:rPr>
              <w:t xml:space="preserve"> </w:t>
            </w:r>
            <w:r w:rsidRPr="00471D98">
              <w:t>Continuing</w:t>
            </w:r>
            <w:r w:rsidRPr="00471D98">
              <w:rPr>
                <w:spacing w:val="-7"/>
              </w:rPr>
              <w:t xml:space="preserve"> </w:t>
            </w:r>
            <w:r w:rsidRPr="00471D98">
              <w:t>Medical</w:t>
            </w:r>
            <w:r w:rsidRPr="00471D98">
              <w:rPr>
                <w:spacing w:val="-1"/>
              </w:rPr>
              <w:t xml:space="preserve"> </w:t>
            </w:r>
            <w:r w:rsidRPr="00471D98">
              <w:t>Education</w:t>
            </w:r>
            <w:r w:rsidRPr="00471D98">
              <w:rPr>
                <w:spacing w:val="-52"/>
              </w:rPr>
              <w:t xml:space="preserve"> </w:t>
            </w:r>
            <w:r w:rsidRPr="00471D98">
              <w:t>(</w:t>
            </w:r>
            <w:r w:rsidRPr="00471D98">
              <w:rPr>
                <w:spacing w:val="-2"/>
              </w:rPr>
              <w:t xml:space="preserve"> </w:t>
            </w:r>
            <w:r w:rsidRPr="00471D98">
              <w:t>PMMGMPC-Palawan)</w:t>
            </w:r>
          </w:p>
          <w:p w14:paraId="1EB64A0A" w14:textId="77777777" w:rsidR="00D95A17" w:rsidRPr="00471D98" w:rsidRDefault="00D95A17" w:rsidP="00D95A17">
            <w:pPr>
              <w:pStyle w:val="TableParagraph"/>
              <w:spacing w:line="270" w:lineRule="atLeast"/>
              <w:ind w:left="103" w:right="1224"/>
            </w:pPr>
            <w:r w:rsidRPr="00471D98">
              <w:t>Vice</w:t>
            </w:r>
            <w:r w:rsidRPr="00471D98">
              <w:rPr>
                <w:spacing w:val="-7"/>
              </w:rPr>
              <w:t xml:space="preserve"> </w:t>
            </w:r>
            <w:r w:rsidRPr="00471D98">
              <w:t>President-</w:t>
            </w:r>
            <w:r w:rsidRPr="00471D98">
              <w:rPr>
                <w:spacing w:val="-6"/>
              </w:rPr>
              <w:t xml:space="preserve"> </w:t>
            </w:r>
            <w:r w:rsidRPr="00471D98">
              <w:t>Palawan</w:t>
            </w:r>
            <w:r w:rsidRPr="00471D98">
              <w:rPr>
                <w:spacing w:val="-6"/>
              </w:rPr>
              <w:t xml:space="preserve"> </w:t>
            </w:r>
            <w:r w:rsidRPr="00471D98">
              <w:t>Medical</w:t>
            </w:r>
            <w:r w:rsidRPr="00471D98">
              <w:rPr>
                <w:spacing w:val="-4"/>
              </w:rPr>
              <w:t xml:space="preserve"> </w:t>
            </w:r>
            <w:r w:rsidRPr="00471D98">
              <w:t>Society</w:t>
            </w:r>
            <w:r w:rsidRPr="00471D98">
              <w:rPr>
                <w:spacing w:val="-4"/>
              </w:rPr>
              <w:t xml:space="preserve"> </w:t>
            </w:r>
            <w:r w:rsidRPr="00471D98">
              <w:t>2022-2023</w:t>
            </w:r>
            <w:r w:rsidRPr="00471D98">
              <w:rPr>
                <w:spacing w:val="-51"/>
              </w:rPr>
              <w:t xml:space="preserve"> </w:t>
            </w:r>
            <w:r w:rsidRPr="00471D98">
              <w:t>Asst.</w:t>
            </w:r>
            <w:r w:rsidRPr="00471D98">
              <w:rPr>
                <w:spacing w:val="-2"/>
              </w:rPr>
              <w:t xml:space="preserve"> </w:t>
            </w:r>
            <w:r w:rsidRPr="00471D98">
              <w:t>Treasurer</w:t>
            </w:r>
            <w:r w:rsidRPr="00471D98">
              <w:rPr>
                <w:spacing w:val="-4"/>
              </w:rPr>
              <w:t xml:space="preserve"> </w:t>
            </w:r>
            <w:r w:rsidRPr="00471D98">
              <w:t>of</w:t>
            </w:r>
            <w:r w:rsidRPr="00471D98">
              <w:rPr>
                <w:spacing w:val="-1"/>
              </w:rPr>
              <w:t xml:space="preserve"> </w:t>
            </w:r>
            <w:r w:rsidRPr="00471D98">
              <w:t>Community</w:t>
            </w:r>
            <w:r w:rsidRPr="00471D98">
              <w:rPr>
                <w:spacing w:val="-1"/>
              </w:rPr>
              <w:t xml:space="preserve"> </w:t>
            </w:r>
            <w:r w:rsidRPr="00471D98">
              <w:t>Pediatric</w:t>
            </w:r>
            <w:r w:rsidRPr="00471D98">
              <w:rPr>
                <w:spacing w:val="-1"/>
              </w:rPr>
              <w:t xml:space="preserve"> </w:t>
            </w:r>
            <w:r w:rsidRPr="00471D98">
              <w:t>Society</w:t>
            </w:r>
          </w:p>
        </w:tc>
      </w:tr>
      <w:tr w:rsidR="00D95A17" w:rsidRPr="00471D98" w14:paraId="428A9BEA" w14:textId="77777777" w:rsidTr="00945972">
        <w:trPr>
          <w:trHeight w:val="1102"/>
        </w:trPr>
        <w:tc>
          <w:tcPr>
            <w:tcW w:w="3449" w:type="dxa"/>
          </w:tcPr>
          <w:p w14:paraId="03008FA2" w14:textId="77777777" w:rsidR="005B3A87" w:rsidRPr="00471D98" w:rsidRDefault="00D95A17" w:rsidP="005B3A87">
            <w:pPr>
              <w:pStyle w:val="TableParagraph"/>
              <w:numPr>
                <w:ilvl w:val="0"/>
                <w:numId w:val="25"/>
              </w:numPr>
              <w:ind w:right="584"/>
            </w:pPr>
            <w:r w:rsidRPr="00471D98">
              <w:t>Palanca,</w:t>
            </w:r>
            <w:r w:rsidRPr="00471D98">
              <w:rPr>
                <w:spacing w:val="-3"/>
              </w:rPr>
              <w:t xml:space="preserve"> </w:t>
            </w:r>
            <w:r w:rsidRPr="00471D98">
              <w:t>Lumen</w:t>
            </w:r>
            <w:r w:rsidRPr="00471D98">
              <w:rPr>
                <w:spacing w:val="-5"/>
              </w:rPr>
              <w:t xml:space="preserve"> </w:t>
            </w:r>
            <w:r w:rsidRPr="00471D98">
              <w:t>Riego</w:t>
            </w:r>
            <w:r w:rsidRPr="00471D98">
              <w:rPr>
                <w:spacing w:val="-5"/>
              </w:rPr>
              <w:t xml:space="preserve"> </w:t>
            </w:r>
            <w:r w:rsidRPr="00471D98">
              <w:t>De</w:t>
            </w:r>
            <w:r w:rsidRPr="00471D98">
              <w:rPr>
                <w:spacing w:val="-4"/>
              </w:rPr>
              <w:t xml:space="preserve"> </w:t>
            </w:r>
            <w:r w:rsidRPr="00471D98">
              <w:t>Dios</w:t>
            </w:r>
            <w:r w:rsidRPr="00471D98">
              <w:rPr>
                <w:spacing w:val="-52"/>
              </w:rPr>
              <w:t xml:space="preserve"> </w:t>
            </w:r>
          </w:p>
          <w:p w14:paraId="01FBE46D" w14:textId="02B8B4E6" w:rsidR="00D95A17" w:rsidRPr="00471D98" w:rsidRDefault="00D95A17" w:rsidP="005B3A87">
            <w:pPr>
              <w:pStyle w:val="TableParagraph"/>
              <w:ind w:left="466" w:right="584"/>
            </w:pPr>
            <w:r w:rsidRPr="00471D98">
              <w:t>67</w:t>
            </w:r>
            <w:r w:rsidRPr="00471D98">
              <w:rPr>
                <w:spacing w:val="-2"/>
              </w:rPr>
              <w:t xml:space="preserve"> </w:t>
            </w:r>
            <w:r w:rsidRPr="00471D98">
              <w:t>y/o,</w:t>
            </w:r>
            <w:r w:rsidRPr="00471D98">
              <w:rPr>
                <w:spacing w:val="1"/>
              </w:rPr>
              <w:t xml:space="preserve"> </w:t>
            </w:r>
            <w:r w:rsidRPr="00471D98">
              <w:t>Filipino</w:t>
            </w:r>
          </w:p>
        </w:tc>
        <w:tc>
          <w:tcPr>
            <w:tcW w:w="5910" w:type="dxa"/>
          </w:tcPr>
          <w:p w14:paraId="3776D415" w14:textId="77777777" w:rsidR="00D95A17" w:rsidRPr="00471D98" w:rsidRDefault="00D95A17" w:rsidP="00D95A17">
            <w:pPr>
              <w:pStyle w:val="TableParagraph"/>
              <w:ind w:left="103" w:right="1232"/>
            </w:pPr>
            <w:r w:rsidRPr="00471D98">
              <w:t>2013-2020 Treasurer, Palawan Medical Society</w:t>
            </w:r>
            <w:r w:rsidRPr="00471D98">
              <w:rPr>
                <w:spacing w:val="1"/>
              </w:rPr>
              <w:t xml:space="preserve"> </w:t>
            </w:r>
            <w:r w:rsidRPr="00471D98">
              <w:t>2017</w:t>
            </w:r>
            <w:r w:rsidRPr="00471D98">
              <w:rPr>
                <w:spacing w:val="-6"/>
              </w:rPr>
              <w:t xml:space="preserve"> </w:t>
            </w:r>
            <w:r w:rsidRPr="00471D98">
              <w:t>to</w:t>
            </w:r>
            <w:r w:rsidRPr="00471D98">
              <w:rPr>
                <w:spacing w:val="-5"/>
              </w:rPr>
              <w:t xml:space="preserve"> </w:t>
            </w:r>
            <w:r w:rsidRPr="00471D98">
              <w:t>present</w:t>
            </w:r>
            <w:r w:rsidRPr="00471D98">
              <w:rPr>
                <w:spacing w:val="-3"/>
              </w:rPr>
              <w:t xml:space="preserve"> </w:t>
            </w:r>
            <w:r w:rsidRPr="00471D98">
              <w:t>Treasurer,</w:t>
            </w:r>
            <w:r w:rsidRPr="00471D98">
              <w:rPr>
                <w:spacing w:val="-4"/>
              </w:rPr>
              <w:t xml:space="preserve"> </w:t>
            </w:r>
            <w:r w:rsidRPr="00471D98">
              <w:t>ACEMC</w:t>
            </w:r>
            <w:r w:rsidRPr="00471D98">
              <w:rPr>
                <w:spacing w:val="-5"/>
              </w:rPr>
              <w:t xml:space="preserve"> </w:t>
            </w:r>
            <w:r w:rsidRPr="00471D98">
              <w:t>Palawan,</w:t>
            </w:r>
            <w:r w:rsidRPr="00471D98">
              <w:rPr>
                <w:spacing w:val="-4"/>
              </w:rPr>
              <w:t xml:space="preserve"> </w:t>
            </w:r>
            <w:r w:rsidRPr="00471D98">
              <w:t>Inc.</w:t>
            </w:r>
            <w:r w:rsidRPr="00471D98">
              <w:rPr>
                <w:spacing w:val="-51"/>
              </w:rPr>
              <w:t xml:space="preserve"> </w:t>
            </w:r>
            <w:r w:rsidRPr="00471D98">
              <w:t>Consultant,</w:t>
            </w:r>
            <w:r w:rsidRPr="00471D98">
              <w:rPr>
                <w:spacing w:val="-1"/>
              </w:rPr>
              <w:t xml:space="preserve"> </w:t>
            </w:r>
            <w:r w:rsidRPr="00471D98">
              <w:t>Adventist</w:t>
            </w:r>
            <w:r w:rsidRPr="00471D98">
              <w:rPr>
                <w:spacing w:val="-3"/>
              </w:rPr>
              <w:t xml:space="preserve"> </w:t>
            </w:r>
            <w:r w:rsidRPr="00471D98">
              <w:t>Hospital Palawan</w:t>
            </w:r>
          </w:p>
          <w:p w14:paraId="64B30318" w14:textId="77777777" w:rsidR="00D95A17" w:rsidRPr="00471D98" w:rsidRDefault="00D95A17" w:rsidP="00D95A17">
            <w:pPr>
              <w:pStyle w:val="TableParagraph"/>
              <w:spacing w:line="256" w:lineRule="exact"/>
              <w:ind w:left="103"/>
            </w:pPr>
            <w:r w:rsidRPr="00471D98">
              <w:t>Consultant</w:t>
            </w:r>
            <w:r w:rsidRPr="00471D98">
              <w:rPr>
                <w:spacing w:val="-2"/>
              </w:rPr>
              <w:t xml:space="preserve"> </w:t>
            </w:r>
            <w:r w:rsidRPr="00471D98">
              <w:t>–</w:t>
            </w:r>
            <w:r w:rsidRPr="00471D98">
              <w:rPr>
                <w:spacing w:val="-5"/>
              </w:rPr>
              <w:t xml:space="preserve"> </w:t>
            </w:r>
            <w:r w:rsidRPr="00471D98">
              <w:t>MMG</w:t>
            </w:r>
            <w:r w:rsidRPr="00471D98">
              <w:rPr>
                <w:spacing w:val="-6"/>
              </w:rPr>
              <w:t xml:space="preserve"> </w:t>
            </w:r>
            <w:r w:rsidRPr="00471D98">
              <w:t>Cooperative</w:t>
            </w:r>
            <w:r w:rsidRPr="00471D98">
              <w:rPr>
                <w:spacing w:val="-5"/>
              </w:rPr>
              <w:t xml:space="preserve"> </w:t>
            </w:r>
            <w:r w:rsidRPr="00471D98">
              <w:t>Hospital,</w:t>
            </w:r>
            <w:r w:rsidRPr="00471D98">
              <w:rPr>
                <w:spacing w:val="-3"/>
              </w:rPr>
              <w:t xml:space="preserve"> </w:t>
            </w:r>
            <w:r w:rsidRPr="00471D98">
              <w:t>Puerto</w:t>
            </w:r>
            <w:r w:rsidRPr="00471D98">
              <w:rPr>
                <w:spacing w:val="-5"/>
              </w:rPr>
              <w:t xml:space="preserve"> </w:t>
            </w:r>
            <w:r w:rsidRPr="00471D98">
              <w:t>Princesa</w:t>
            </w:r>
          </w:p>
        </w:tc>
      </w:tr>
      <w:tr w:rsidR="00D95A17" w:rsidRPr="00471D98" w14:paraId="005B0BE3" w14:textId="77777777" w:rsidTr="00945972">
        <w:trPr>
          <w:trHeight w:val="4959"/>
        </w:trPr>
        <w:tc>
          <w:tcPr>
            <w:tcW w:w="3449" w:type="dxa"/>
          </w:tcPr>
          <w:p w14:paraId="6B05D4EF" w14:textId="77777777" w:rsidR="005B3A87" w:rsidRPr="00471D98" w:rsidRDefault="00D95A17" w:rsidP="005B3A87">
            <w:pPr>
              <w:pStyle w:val="TableParagraph"/>
              <w:numPr>
                <w:ilvl w:val="0"/>
                <w:numId w:val="25"/>
              </w:numPr>
              <w:ind w:right="1749"/>
            </w:pPr>
            <w:r w:rsidRPr="00471D98">
              <w:t>Tovera,Joseph</w:t>
            </w:r>
            <w:r w:rsidRPr="00471D98">
              <w:rPr>
                <w:spacing w:val="-12"/>
              </w:rPr>
              <w:t xml:space="preserve"> </w:t>
            </w:r>
            <w:r w:rsidRPr="00471D98">
              <w:t>M.</w:t>
            </w:r>
          </w:p>
          <w:p w14:paraId="5A8C44EF" w14:textId="08316BEB" w:rsidR="00D95A17" w:rsidRPr="00471D98" w:rsidRDefault="00D95A17" w:rsidP="005B3A87">
            <w:pPr>
              <w:pStyle w:val="TableParagraph"/>
              <w:ind w:left="466" w:right="1749"/>
            </w:pPr>
            <w:r w:rsidRPr="00471D98">
              <w:rPr>
                <w:spacing w:val="-52"/>
              </w:rPr>
              <w:t xml:space="preserve"> </w:t>
            </w:r>
            <w:r w:rsidRPr="00471D98">
              <w:t>49</w:t>
            </w:r>
            <w:r w:rsidRPr="00471D98">
              <w:rPr>
                <w:spacing w:val="-3"/>
              </w:rPr>
              <w:t xml:space="preserve"> </w:t>
            </w:r>
            <w:r w:rsidRPr="00471D98">
              <w:t>y/o, Filipino</w:t>
            </w:r>
          </w:p>
        </w:tc>
        <w:tc>
          <w:tcPr>
            <w:tcW w:w="5910" w:type="dxa"/>
          </w:tcPr>
          <w:p w14:paraId="523D785D" w14:textId="77777777" w:rsidR="00D95A17" w:rsidRPr="00471D98" w:rsidRDefault="00D95A17" w:rsidP="00D95A17">
            <w:pPr>
              <w:pStyle w:val="TableParagraph"/>
              <w:ind w:left="103"/>
            </w:pPr>
            <w:r w:rsidRPr="00471D98">
              <w:t>CECEO/President-</w:t>
            </w:r>
            <w:r w:rsidRPr="00471D98">
              <w:rPr>
                <w:spacing w:val="-7"/>
              </w:rPr>
              <w:t xml:space="preserve"> </w:t>
            </w:r>
            <w:r w:rsidRPr="00471D98">
              <w:t>First</w:t>
            </w:r>
            <w:r w:rsidRPr="00471D98">
              <w:rPr>
                <w:spacing w:val="-5"/>
              </w:rPr>
              <w:t xml:space="preserve"> </w:t>
            </w:r>
            <w:r w:rsidRPr="00471D98">
              <w:t>Apex</w:t>
            </w:r>
            <w:r w:rsidRPr="00471D98">
              <w:rPr>
                <w:spacing w:val="-3"/>
              </w:rPr>
              <w:t xml:space="preserve"> </w:t>
            </w:r>
            <w:r w:rsidRPr="00471D98">
              <w:t>Philippines</w:t>
            </w:r>
            <w:r w:rsidRPr="00471D98">
              <w:rPr>
                <w:spacing w:val="-4"/>
              </w:rPr>
              <w:t xml:space="preserve"> </w:t>
            </w:r>
            <w:r w:rsidRPr="00471D98">
              <w:t>Health</w:t>
            </w:r>
            <w:r w:rsidRPr="00471D98">
              <w:rPr>
                <w:spacing w:val="-7"/>
              </w:rPr>
              <w:t xml:space="preserve"> </w:t>
            </w:r>
            <w:r w:rsidRPr="00471D98">
              <w:t>System</w:t>
            </w:r>
            <w:r w:rsidRPr="00471D98">
              <w:rPr>
                <w:spacing w:val="-5"/>
              </w:rPr>
              <w:t xml:space="preserve"> </w:t>
            </w:r>
            <w:r w:rsidRPr="00471D98">
              <w:t>Corp.</w:t>
            </w:r>
            <w:r w:rsidRPr="00471D98">
              <w:rPr>
                <w:spacing w:val="-52"/>
              </w:rPr>
              <w:t xml:space="preserve"> </w:t>
            </w:r>
            <w:r w:rsidRPr="00471D98">
              <w:t>Founder/</w:t>
            </w:r>
            <w:r w:rsidRPr="00471D98">
              <w:rPr>
                <w:spacing w:val="-1"/>
              </w:rPr>
              <w:t xml:space="preserve"> </w:t>
            </w:r>
            <w:r w:rsidRPr="00471D98">
              <w:t>Adviser-</w:t>
            </w:r>
            <w:r w:rsidRPr="00471D98">
              <w:rPr>
                <w:spacing w:val="-2"/>
              </w:rPr>
              <w:t xml:space="preserve"> </w:t>
            </w:r>
            <w:r w:rsidRPr="00471D98">
              <w:t>Palawan</w:t>
            </w:r>
            <w:r w:rsidRPr="00471D98">
              <w:rPr>
                <w:spacing w:val="-3"/>
              </w:rPr>
              <w:t xml:space="preserve"> </w:t>
            </w:r>
            <w:r w:rsidRPr="00471D98">
              <w:t>Cancer</w:t>
            </w:r>
            <w:r w:rsidRPr="00471D98">
              <w:rPr>
                <w:spacing w:val="-2"/>
              </w:rPr>
              <w:t xml:space="preserve"> </w:t>
            </w:r>
            <w:r w:rsidRPr="00471D98">
              <w:t>Support</w:t>
            </w:r>
            <w:r w:rsidRPr="00471D98">
              <w:rPr>
                <w:spacing w:val="-1"/>
              </w:rPr>
              <w:t xml:space="preserve"> </w:t>
            </w:r>
            <w:r w:rsidRPr="00471D98">
              <w:t>Group</w:t>
            </w:r>
            <w:r w:rsidRPr="00471D98">
              <w:rPr>
                <w:spacing w:val="-2"/>
              </w:rPr>
              <w:t xml:space="preserve"> </w:t>
            </w:r>
            <w:r w:rsidRPr="00471D98">
              <w:t>Inc.</w:t>
            </w:r>
          </w:p>
          <w:p w14:paraId="1B3F6513" w14:textId="77777777" w:rsidR="00D95A17" w:rsidRPr="00471D98" w:rsidRDefault="00D95A17" w:rsidP="00D95A17">
            <w:pPr>
              <w:pStyle w:val="TableParagraph"/>
              <w:ind w:left="103"/>
            </w:pPr>
            <w:r w:rsidRPr="00471D98">
              <w:t>Chairman-</w:t>
            </w:r>
            <w:r w:rsidRPr="00471D98">
              <w:rPr>
                <w:spacing w:val="-6"/>
              </w:rPr>
              <w:t xml:space="preserve"> </w:t>
            </w:r>
            <w:r w:rsidRPr="00471D98">
              <w:t>Department</w:t>
            </w:r>
            <w:r w:rsidRPr="00471D98">
              <w:rPr>
                <w:spacing w:val="-3"/>
              </w:rPr>
              <w:t xml:space="preserve"> </w:t>
            </w:r>
            <w:r w:rsidRPr="00471D98">
              <w:t>of</w:t>
            </w:r>
            <w:r w:rsidRPr="00471D98">
              <w:rPr>
                <w:spacing w:val="-4"/>
              </w:rPr>
              <w:t xml:space="preserve"> </w:t>
            </w:r>
            <w:r w:rsidRPr="00471D98">
              <w:t>Internal</w:t>
            </w:r>
            <w:r w:rsidRPr="00471D98">
              <w:rPr>
                <w:spacing w:val="-4"/>
              </w:rPr>
              <w:t xml:space="preserve"> </w:t>
            </w:r>
            <w:r w:rsidRPr="00471D98">
              <w:t>Medicine</w:t>
            </w:r>
            <w:r w:rsidRPr="00471D98">
              <w:rPr>
                <w:spacing w:val="-5"/>
              </w:rPr>
              <w:t xml:space="preserve"> </w:t>
            </w:r>
            <w:r w:rsidRPr="00471D98">
              <w:t>AHP</w:t>
            </w:r>
          </w:p>
          <w:p w14:paraId="6A1542D8" w14:textId="77777777" w:rsidR="00D95A17" w:rsidRPr="00471D98" w:rsidRDefault="00D95A17" w:rsidP="00D95A17">
            <w:pPr>
              <w:pStyle w:val="TableParagraph"/>
              <w:spacing w:before="2" w:line="237" w:lineRule="auto"/>
              <w:ind w:left="103"/>
            </w:pPr>
            <w:r w:rsidRPr="00471D98">
              <w:t>Medical</w:t>
            </w:r>
            <w:r w:rsidRPr="00471D98">
              <w:rPr>
                <w:spacing w:val="-5"/>
              </w:rPr>
              <w:t xml:space="preserve"> </w:t>
            </w:r>
            <w:r w:rsidRPr="00471D98">
              <w:t>Oncology</w:t>
            </w:r>
            <w:r w:rsidRPr="00471D98">
              <w:rPr>
                <w:spacing w:val="-5"/>
              </w:rPr>
              <w:t xml:space="preserve"> </w:t>
            </w:r>
            <w:r w:rsidRPr="00471D98">
              <w:t>Consultant-</w:t>
            </w:r>
            <w:r w:rsidRPr="00471D98">
              <w:rPr>
                <w:spacing w:val="-6"/>
              </w:rPr>
              <w:t xml:space="preserve"> </w:t>
            </w:r>
            <w:r w:rsidRPr="00471D98">
              <w:t>PMMG-</w:t>
            </w:r>
            <w:r w:rsidRPr="00471D98">
              <w:rPr>
                <w:spacing w:val="-7"/>
              </w:rPr>
              <w:t xml:space="preserve"> </w:t>
            </w:r>
            <w:r w:rsidRPr="00471D98">
              <w:t>Coop</w:t>
            </w:r>
            <w:r w:rsidRPr="00471D98">
              <w:rPr>
                <w:spacing w:val="-7"/>
              </w:rPr>
              <w:t xml:space="preserve"> </w:t>
            </w:r>
            <w:r w:rsidRPr="00471D98">
              <w:t>Hospital,Palawan</w:t>
            </w:r>
            <w:r w:rsidRPr="00471D98">
              <w:rPr>
                <w:spacing w:val="-52"/>
              </w:rPr>
              <w:t xml:space="preserve"> </w:t>
            </w:r>
            <w:r w:rsidRPr="00471D98">
              <w:t>Adventist Hospital</w:t>
            </w:r>
            <w:r w:rsidRPr="00471D98">
              <w:rPr>
                <w:spacing w:val="-3"/>
              </w:rPr>
              <w:t xml:space="preserve"> </w:t>
            </w:r>
            <w:r w:rsidRPr="00471D98">
              <w:t>Palawan</w:t>
            </w:r>
          </w:p>
          <w:p w14:paraId="4CB25A78" w14:textId="77777777" w:rsidR="00D95A17" w:rsidRPr="00471D98" w:rsidRDefault="00D95A17" w:rsidP="00D95A17">
            <w:pPr>
              <w:pStyle w:val="TableParagraph"/>
              <w:ind w:left="103"/>
            </w:pPr>
            <w:r w:rsidRPr="00471D98">
              <w:t>President/</w:t>
            </w:r>
            <w:r w:rsidRPr="00471D98">
              <w:rPr>
                <w:spacing w:val="-4"/>
              </w:rPr>
              <w:t xml:space="preserve"> </w:t>
            </w:r>
            <w:r w:rsidRPr="00471D98">
              <w:t>Founder</w:t>
            </w:r>
            <w:r w:rsidRPr="00471D98">
              <w:rPr>
                <w:spacing w:val="-5"/>
              </w:rPr>
              <w:t xml:space="preserve"> </w:t>
            </w:r>
            <w:r w:rsidRPr="00471D98">
              <w:t>ACEMC</w:t>
            </w:r>
            <w:r w:rsidRPr="00471D98">
              <w:rPr>
                <w:spacing w:val="-2"/>
              </w:rPr>
              <w:t xml:space="preserve"> </w:t>
            </w:r>
            <w:r w:rsidRPr="00471D98">
              <w:t>Palawan</w:t>
            </w:r>
            <w:r w:rsidRPr="00471D98">
              <w:rPr>
                <w:spacing w:val="-5"/>
              </w:rPr>
              <w:t xml:space="preserve"> </w:t>
            </w:r>
            <w:r w:rsidRPr="00471D98">
              <w:t>Inc.</w:t>
            </w:r>
          </w:p>
          <w:p w14:paraId="71458D0D" w14:textId="77777777" w:rsidR="00D95A17" w:rsidRPr="00471D98" w:rsidRDefault="00D95A17" w:rsidP="00D95A17">
            <w:pPr>
              <w:pStyle w:val="TableParagraph"/>
              <w:spacing w:before="1"/>
              <w:ind w:left="103" w:right="590"/>
            </w:pPr>
            <w:r w:rsidRPr="00471D98">
              <w:t>Visiting Consultant- Manila Doctors Hospital Manila Med.</w:t>
            </w:r>
            <w:r w:rsidRPr="00471D98">
              <w:rPr>
                <w:spacing w:val="1"/>
              </w:rPr>
              <w:t xml:space="preserve"> </w:t>
            </w:r>
            <w:r w:rsidRPr="00471D98">
              <w:t>Part-Time</w:t>
            </w:r>
            <w:r w:rsidRPr="00471D98">
              <w:rPr>
                <w:spacing w:val="-6"/>
              </w:rPr>
              <w:t xml:space="preserve"> </w:t>
            </w:r>
            <w:r w:rsidRPr="00471D98">
              <w:t>Faculty/</w:t>
            </w:r>
            <w:r w:rsidRPr="00471D98">
              <w:rPr>
                <w:spacing w:val="-3"/>
              </w:rPr>
              <w:t xml:space="preserve"> </w:t>
            </w:r>
            <w:r w:rsidRPr="00471D98">
              <w:t>Lecturer-</w:t>
            </w:r>
            <w:r w:rsidRPr="00471D98">
              <w:rPr>
                <w:spacing w:val="-5"/>
              </w:rPr>
              <w:t xml:space="preserve"> </w:t>
            </w:r>
            <w:r w:rsidRPr="00471D98">
              <w:t>San</w:t>
            </w:r>
            <w:r w:rsidRPr="00471D98">
              <w:rPr>
                <w:spacing w:val="-5"/>
              </w:rPr>
              <w:t xml:space="preserve"> </w:t>
            </w:r>
            <w:r w:rsidRPr="00471D98">
              <w:t>Beda</w:t>
            </w:r>
            <w:r w:rsidRPr="00471D98">
              <w:rPr>
                <w:spacing w:val="-5"/>
              </w:rPr>
              <w:t xml:space="preserve"> </w:t>
            </w:r>
            <w:r w:rsidRPr="00471D98">
              <w:t>College</w:t>
            </w:r>
            <w:r w:rsidRPr="00471D98">
              <w:rPr>
                <w:spacing w:val="-1"/>
              </w:rPr>
              <w:t xml:space="preserve"> </w:t>
            </w:r>
            <w:r w:rsidRPr="00471D98">
              <w:t>of</w:t>
            </w:r>
            <w:r w:rsidRPr="00471D98">
              <w:rPr>
                <w:spacing w:val="-3"/>
              </w:rPr>
              <w:t xml:space="preserve"> </w:t>
            </w:r>
            <w:r w:rsidRPr="00471D98">
              <w:t>Medicine,</w:t>
            </w:r>
            <w:r w:rsidRPr="00471D98">
              <w:rPr>
                <w:spacing w:val="-52"/>
              </w:rPr>
              <w:t xml:space="preserve"> </w:t>
            </w:r>
            <w:r w:rsidRPr="00471D98">
              <w:t>Virgen</w:t>
            </w:r>
            <w:r w:rsidRPr="00471D98">
              <w:rPr>
                <w:spacing w:val="-2"/>
              </w:rPr>
              <w:t xml:space="preserve"> </w:t>
            </w:r>
            <w:r w:rsidRPr="00471D98">
              <w:t>Milagrosa</w:t>
            </w:r>
            <w:r w:rsidRPr="00471D98">
              <w:rPr>
                <w:spacing w:val="-2"/>
              </w:rPr>
              <w:t xml:space="preserve"> </w:t>
            </w:r>
            <w:r w:rsidRPr="00471D98">
              <w:t>College</w:t>
            </w:r>
            <w:r w:rsidRPr="00471D98">
              <w:rPr>
                <w:spacing w:val="-1"/>
              </w:rPr>
              <w:t xml:space="preserve"> </w:t>
            </w:r>
            <w:r w:rsidRPr="00471D98">
              <w:t>of Medicine</w:t>
            </w:r>
          </w:p>
          <w:p w14:paraId="1441154D" w14:textId="77777777" w:rsidR="00D95A17" w:rsidRPr="00471D98" w:rsidRDefault="00D95A17" w:rsidP="00D95A17">
            <w:pPr>
              <w:pStyle w:val="TableParagraph"/>
              <w:spacing w:before="2"/>
              <w:ind w:left="103" w:right="607"/>
            </w:pPr>
            <w:r w:rsidRPr="00471D98">
              <w:t>Medical Director- ACEMC Palawan Inc. (2022-2023)</w:t>
            </w:r>
            <w:r w:rsidRPr="00471D98">
              <w:rPr>
                <w:spacing w:val="1"/>
              </w:rPr>
              <w:t xml:space="preserve"> </w:t>
            </w:r>
            <w:r w:rsidRPr="00471D98">
              <w:t>Medical</w:t>
            </w:r>
            <w:r w:rsidRPr="00471D98">
              <w:rPr>
                <w:spacing w:val="-6"/>
              </w:rPr>
              <w:t xml:space="preserve"> </w:t>
            </w:r>
            <w:r w:rsidRPr="00471D98">
              <w:t>Consultant-Globo</w:t>
            </w:r>
            <w:r w:rsidRPr="00471D98">
              <w:rPr>
                <w:spacing w:val="-8"/>
              </w:rPr>
              <w:t xml:space="preserve"> </w:t>
            </w:r>
            <w:r w:rsidRPr="00471D98">
              <w:t>Asiatico</w:t>
            </w:r>
            <w:r w:rsidRPr="00471D98">
              <w:rPr>
                <w:spacing w:val="-7"/>
              </w:rPr>
              <w:t xml:space="preserve"> </w:t>
            </w:r>
            <w:r w:rsidRPr="00471D98">
              <w:t>Enterprise</w:t>
            </w:r>
            <w:r w:rsidRPr="00471D98">
              <w:rPr>
                <w:spacing w:val="-7"/>
              </w:rPr>
              <w:t xml:space="preserve"> </w:t>
            </w:r>
            <w:r w:rsidRPr="00471D98">
              <w:t>(2022-2023)</w:t>
            </w:r>
          </w:p>
          <w:p w14:paraId="1FDADBE7" w14:textId="77777777" w:rsidR="00D95A17" w:rsidRPr="00471D98" w:rsidRDefault="00D95A17" w:rsidP="00D95A17">
            <w:pPr>
              <w:pStyle w:val="TableParagraph"/>
              <w:ind w:left="103"/>
            </w:pPr>
            <w:r w:rsidRPr="00471D98">
              <w:t>Pre-</w:t>
            </w:r>
            <w:r w:rsidRPr="00471D98">
              <w:rPr>
                <w:spacing w:val="-6"/>
              </w:rPr>
              <w:t xml:space="preserve"> </w:t>
            </w:r>
            <w:r w:rsidRPr="00471D98">
              <w:t>Reviewer</w:t>
            </w:r>
            <w:r w:rsidRPr="00471D98">
              <w:rPr>
                <w:spacing w:val="-6"/>
              </w:rPr>
              <w:t xml:space="preserve"> </w:t>
            </w:r>
            <w:r w:rsidRPr="00471D98">
              <w:t>for</w:t>
            </w:r>
            <w:r w:rsidRPr="00471D98">
              <w:rPr>
                <w:spacing w:val="-5"/>
              </w:rPr>
              <w:t xml:space="preserve"> </w:t>
            </w:r>
            <w:r w:rsidRPr="00471D98">
              <w:t>Oncology</w:t>
            </w:r>
            <w:r w:rsidRPr="00471D98">
              <w:rPr>
                <w:spacing w:val="-3"/>
              </w:rPr>
              <w:t xml:space="preserve"> </w:t>
            </w:r>
            <w:r w:rsidRPr="00471D98">
              <w:t>2019-</w:t>
            </w:r>
            <w:r w:rsidRPr="00471D98">
              <w:rPr>
                <w:spacing w:val="-5"/>
              </w:rPr>
              <w:t xml:space="preserve"> </w:t>
            </w:r>
            <w:r w:rsidRPr="00471D98">
              <w:t>Philippine</w:t>
            </w:r>
            <w:r w:rsidRPr="00471D98">
              <w:rPr>
                <w:spacing w:val="-6"/>
              </w:rPr>
              <w:t xml:space="preserve"> </w:t>
            </w:r>
            <w:r w:rsidRPr="00471D98">
              <w:t>Journal</w:t>
            </w:r>
            <w:r w:rsidRPr="00471D98">
              <w:rPr>
                <w:spacing w:val="-4"/>
              </w:rPr>
              <w:t xml:space="preserve"> </w:t>
            </w:r>
            <w:r w:rsidRPr="00471D98">
              <w:t>of</w:t>
            </w:r>
            <w:r w:rsidRPr="00471D98">
              <w:rPr>
                <w:spacing w:val="-3"/>
              </w:rPr>
              <w:t xml:space="preserve"> </w:t>
            </w:r>
            <w:r w:rsidRPr="00471D98">
              <w:t>Internal</w:t>
            </w:r>
            <w:r w:rsidRPr="00471D98">
              <w:rPr>
                <w:spacing w:val="-52"/>
              </w:rPr>
              <w:t xml:space="preserve"> </w:t>
            </w:r>
            <w:r w:rsidRPr="00471D98">
              <w:t>Medicine</w:t>
            </w:r>
            <w:r w:rsidRPr="00471D98">
              <w:rPr>
                <w:spacing w:val="-2"/>
              </w:rPr>
              <w:t xml:space="preserve"> </w:t>
            </w:r>
            <w:r w:rsidRPr="00471D98">
              <w:t>(2014</w:t>
            </w:r>
            <w:r w:rsidRPr="00471D98">
              <w:rPr>
                <w:spacing w:val="-1"/>
              </w:rPr>
              <w:t xml:space="preserve"> </w:t>
            </w:r>
            <w:r w:rsidRPr="00471D98">
              <w:t>to</w:t>
            </w:r>
            <w:r w:rsidRPr="00471D98">
              <w:rPr>
                <w:spacing w:val="-1"/>
              </w:rPr>
              <w:t xml:space="preserve"> </w:t>
            </w:r>
            <w:r w:rsidRPr="00471D98">
              <w:t>2019)</w:t>
            </w:r>
          </w:p>
          <w:p w14:paraId="2A32F7D9" w14:textId="77777777" w:rsidR="00D95A17" w:rsidRPr="00471D98" w:rsidRDefault="00D95A17" w:rsidP="00D95A17">
            <w:pPr>
              <w:pStyle w:val="TableParagraph"/>
              <w:ind w:left="103" w:right="351"/>
            </w:pPr>
            <w:r w:rsidRPr="00471D98">
              <w:t>Medical Training</w:t>
            </w:r>
            <w:r w:rsidRPr="00471D98">
              <w:rPr>
                <w:spacing w:val="1"/>
              </w:rPr>
              <w:t xml:space="preserve"> </w:t>
            </w:r>
            <w:r w:rsidRPr="00471D98">
              <w:t>Officer –Ospital ng Palawan- (2016-2018)</w:t>
            </w:r>
            <w:r w:rsidRPr="00471D98">
              <w:rPr>
                <w:spacing w:val="1"/>
              </w:rPr>
              <w:t xml:space="preserve"> </w:t>
            </w:r>
            <w:r w:rsidRPr="00471D98">
              <w:t>Head</w:t>
            </w:r>
            <w:r w:rsidRPr="00471D98">
              <w:rPr>
                <w:spacing w:val="-5"/>
              </w:rPr>
              <w:t xml:space="preserve"> </w:t>
            </w:r>
            <w:r w:rsidRPr="00471D98">
              <w:t>of</w:t>
            </w:r>
            <w:r w:rsidRPr="00471D98">
              <w:rPr>
                <w:spacing w:val="-2"/>
              </w:rPr>
              <w:t xml:space="preserve"> </w:t>
            </w:r>
            <w:r w:rsidRPr="00471D98">
              <w:t>Intensive</w:t>
            </w:r>
            <w:r w:rsidRPr="00471D98">
              <w:rPr>
                <w:spacing w:val="-4"/>
              </w:rPr>
              <w:t xml:space="preserve"> </w:t>
            </w:r>
            <w:r w:rsidRPr="00471D98">
              <w:t>care</w:t>
            </w:r>
            <w:r w:rsidRPr="00471D98">
              <w:rPr>
                <w:spacing w:val="-5"/>
              </w:rPr>
              <w:t xml:space="preserve"> </w:t>
            </w:r>
            <w:r w:rsidRPr="00471D98">
              <w:t>unit-</w:t>
            </w:r>
            <w:r w:rsidRPr="00471D98">
              <w:rPr>
                <w:spacing w:val="-4"/>
              </w:rPr>
              <w:t xml:space="preserve"> </w:t>
            </w:r>
            <w:r w:rsidRPr="00471D98">
              <w:t>Urduja</w:t>
            </w:r>
            <w:r w:rsidRPr="00471D98">
              <w:rPr>
                <w:spacing w:val="48"/>
              </w:rPr>
              <w:t xml:space="preserve"> </w:t>
            </w:r>
            <w:r w:rsidRPr="00471D98">
              <w:t>General</w:t>
            </w:r>
            <w:r w:rsidRPr="00471D98">
              <w:rPr>
                <w:spacing w:val="-2"/>
              </w:rPr>
              <w:t xml:space="preserve"> </w:t>
            </w:r>
            <w:r w:rsidRPr="00471D98">
              <w:t>Hospital –</w:t>
            </w:r>
            <w:r w:rsidRPr="00471D98">
              <w:rPr>
                <w:spacing w:val="-4"/>
              </w:rPr>
              <w:t xml:space="preserve"> </w:t>
            </w:r>
            <w:r w:rsidRPr="00471D98">
              <w:t>2015</w:t>
            </w:r>
            <w:r w:rsidRPr="00471D98">
              <w:rPr>
                <w:spacing w:val="-52"/>
              </w:rPr>
              <w:t xml:space="preserve"> </w:t>
            </w:r>
            <w:r w:rsidRPr="00471D98">
              <w:t>Medical Head/ Director- Novartis Oncology (2011-2014)</w:t>
            </w:r>
            <w:r w:rsidRPr="00471D98">
              <w:rPr>
                <w:spacing w:val="1"/>
              </w:rPr>
              <w:t xml:space="preserve"> </w:t>
            </w:r>
            <w:r w:rsidRPr="00471D98">
              <w:t>Medical</w:t>
            </w:r>
            <w:r w:rsidRPr="00471D98">
              <w:rPr>
                <w:spacing w:val="-1"/>
              </w:rPr>
              <w:t xml:space="preserve"> </w:t>
            </w:r>
            <w:r w:rsidRPr="00471D98">
              <w:t>and</w:t>
            </w:r>
            <w:r w:rsidRPr="00471D98">
              <w:rPr>
                <w:spacing w:val="-3"/>
              </w:rPr>
              <w:t xml:space="preserve"> </w:t>
            </w:r>
            <w:r w:rsidRPr="00471D98">
              <w:t>Marketing</w:t>
            </w:r>
            <w:r w:rsidRPr="00471D98">
              <w:rPr>
                <w:spacing w:val="-2"/>
              </w:rPr>
              <w:t xml:space="preserve"> </w:t>
            </w:r>
            <w:r w:rsidRPr="00471D98">
              <w:t>Manager-</w:t>
            </w:r>
            <w:r w:rsidRPr="00471D98">
              <w:rPr>
                <w:spacing w:val="-3"/>
              </w:rPr>
              <w:t xml:space="preserve"> </w:t>
            </w:r>
            <w:r w:rsidRPr="00471D98">
              <w:t>ROCHE (2009-2010)</w:t>
            </w:r>
          </w:p>
        </w:tc>
      </w:tr>
      <w:tr w:rsidR="00D95A17" w:rsidRPr="00471D98" w14:paraId="224254B5" w14:textId="77777777" w:rsidTr="00945972">
        <w:trPr>
          <w:trHeight w:val="2198"/>
        </w:trPr>
        <w:tc>
          <w:tcPr>
            <w:tcW w:w="3449" w:type="dxa"/>
          </w:tcPr>
          <w:p w14:paraId="5261D409" w14:textId="77777777" w:rsidR="005B3A87" w:rsidRPr="00471D98" w:rsidRDefault="00D95A17" w:rsidP="005B3A87">
            <w:pPr>
              <w:pStyle w:val="TableParagraph"/>
              <w:numPr>
                <w:ilvl w:val="0"/>
                <w:numId w:val="25"/>
              </w:numPr>
              <w:ind w:right="1661"/>
            </w:pPr>
            <w:r w:rsidRPr="00471D98">
              <w:t>Samoy,</w:t>
            </w:r>
            <w:r w:rsidRPr="00471D98">
              <w:rPr>
                <w:spacing w:val="-5"/>
              </w:rPr>
              <w:t xml:space="preserve"> </w:t>
            </w:r>
            <w:r w:rsidRPr="00471D98">
              <w:t>Marietta</w:t>
            </w:r>
            <w:r w:rsidRPr="00471D98">
              <w:rPr>
                <w:spacing w:val="-6"/>
              </w:rPr>
              <w:t xml:space="preserve"> </w:t>
            </w:r>
            <w:r w:rsidRPr="00471D98">
              <w:t>T.</w:t>
            </w:r>
          </w:p>
          <w:p w14:paraId="3FE3C4F4" w14:textId="5E287D75" w:rsidR="00D95A17" w:rsidRPr="00471D98" w:rsidRDefault="00D95A17" w:rsidP="005B3A87">
            <w:pPr>
              <w:pStyle w:val="TableParagraph"/>
              <w:ind w:left="466" w:right="1661"/>
            </w:pPr>
            <w:r w:rsidRPr="00471D98">
              <w:rPr>
                <w:spacing w:val="-52"/>
              </w:rPr>
              <w:t xml:space="preserve"> </w:t>
            </w:r>
            <w:r w:rsidRPr="00471D98">
              <w:t>68</w:t>
            </w:r>
            <w:r w:rsidRPr="00471D98">
              <w:rPr>
                <w:spacing w:val="-2"/>
              </w:rPr>
              <w:t xml:space="preserve"> </w:t>
            </w:r>
            <w:r w:rsidRPr="00471D98">
              <w:t>y/o, Filipino</w:t>
            </w:r>
          </w:p>
        </w:tc>
        <w:tc>
          <w:tcPr>
            <w:tcW w:w="5910" w:type="dxa"/>
          </w:tcPr>
          <w:p w14:paraId="2007950B" w14:textId="77777777" w:rsidR="00D95A17" w:rsidRPr="00471D98" w:rsidRDefault="00D95A17" w:rsidP="00D95A17">
            <w:pPr>
              <w:pStyle w:val="TableParagraph"/>
              <w:ind w:left="103"/>
            </w:pPr>
            <w:r w:rsidRPr="00471D98">
              <w:t>President</w:t>
            </w:r>
            <w:r w:rsidRPr="00471D98">
              <w:rPr>
                <w:spacing w:val="30"/>
              </w:rPr>
              <w:t xml:space="preserve"> </w:t>
            </w:r>
            <w:r w:rsidRPr="00471D98">
              <w:t>–</w:t>
            </w:r>
            <w:r w:rsidRPr="00471D98">
              <w:rPr>
                <w:spacing w:val="26"/>
              </w:rPr>
              <w:t xml:space="preserve"> </w:t>
            </w:r>
            <w:r w:rsidRPr="00471D98">
              <w:t>Allied</w:t>
            </w:r>
            <w:r w:rsidRPr="00471D98">
              <w:rPr>
                <w:spacing w:val="26"/>
              </w:rPr>
              <w:t xml:space="preserve"> </w:t>
            </w:r>
            <w:r w:rsidRPr="00471D98">
              <w:t>Care</w:t>
            </w:r>
            <w:r w:rsidRPr="00471D98">
              <w:rPr>
                <w:spacing w:val="26"/>
              </w:rPr>
              <w:t xml:space="preserve"> </w:t>
            </w:r>
            <w:r w:rsidRPr="00471D98">
              <w:t>Experts</w:t>
            </w:r>
            <w:r w:rsidRPr="00471D98">
              <w:rPr>
                <w:spacing w:val="29"/>
              </w:rPr>
              <w:t xml:space="preserve"> </w:t>
            </w:r>
            <w:r w:rsidRPr="00471D98">
              <w:t>(ACE)</w:t>
            </w:r>
            <w:r w:rsidRPr="00471D98">
              <w:rPr>
                <w:spacing w:val="26"/>
              </w:rPr>
              <w:t xml:space="preserve"> </w:t>
            </w:r>
            <w:r w:rsidRPr="00471D98">
              <w:t>Medical</w:t>
            </w:r>
            <w:r w:rsidRPr="00471D98">
              <w:rPr>
                <w:spacing w:val="28"/>
              </w:rPr>
              <w:t xml:space="preserve"> </w:t>
            </w:r>
            <w:r w:rsidRPr="00471D98">
              <w:t>Center</w:t>
            </w:r>
            <w:r w:rsidRPr="00471D98">
              <w:rPr>
                <w:spacing w:val="-52"/>
              </w:rPr>
              <w:t xml:space="preserve"> </w:t>
            </w:r>
            <w:r w:rsidRPr="00471D98">
              <w:t>Mandaluyong</w:t>
            </w:r>
            <w:r w:rsidRPr="00471D98">
              <w:rPr>
                <w:spacing w:val="-2"/>
              </w:rPr>
              <w:t xml:space="preserve"> </w:t>
            </w:r>
            <w:r w:rsidRPr="00471D98">
              <w:t>(2016-Present)</w:t>
            </w:r>
          </w:p>
          <w:p w14:paraId="5DED8509" w14:textId="77777777" w:rsidR="00D95A17" w:rsidRPr="00471D98" w:rsidRDefault="00D95A17" w:rsidP="00D95A17">
            <w:pPr>
              <w:pStyle w:val="TableParagraph"/>
              <w:spacing w:before="1" w:line="237" w:lineRule="auto"/>
              <w:ind w:left="103"/>
            </w:pPr>
            <w:r w:rsidRPr="00471D98">
              <w:t>President</w:t>
            </w:r>
            <w:r w:rsidRPr="00471D98">
              <w:rPr>
                <w:spacing w:val="6"/>
              </w:rPr>
              <w:t xml:space="preserve"> </w:t>
            </w:r>
            <w:r w:rsidRPr="00471D98">
              <w:t>–</w:t>
            </w:r>
            <w:r w:rsidRPr="00471D98">
              <w:rPr>
                <w:spacing w:val="3"/>
              </w:rPr>
              <w:t xml:space="preserve"> </w:t>
            </w:r>
            <w:r w:rsidRPr="00471D98">
              <w:t>Allied</w:t>
            </w:r>
            <w:r w:rsidRPr="00471D98">
              <w:rPr>
                <w:spacing w:val="4"/>
              </w:rPr>
              <w:t xml:space="preserve"> </w:t>
            </w:r>
            <w:r w:rsidRPr="00471D98">
              <w:t>Care</w:t>
            </w:r>
            <w:r w:rsidRPr="00471D98">
              <w:rPr>
                <w:spacing w:val="3"/>
              </w:rPr>
              <w:t xml:space="preserve"> </w:t>
            </w:r>
            <w:r w:rsidRPr="00471D98">
              <w:t>Experts</w:t>
            </w:r>
            <w:r w:rsidRPr="00471D98">
              <w:rPr>
                <w:spacing w:val="6"/>
              </w:rPr>
              <w:t xml:space="preserve"> </w:t>
            </w:r>
            <w:r w:rsidRPr="00471D98">
              <w:t>(ACE)</w:t>
            </w:r>
            <w:r w:rsidRPr="00471D98">
              <w:rPr>
                <w:spacing w:val="3"/>
              </w:rPr>
              <w:t xml:space="preserve"> </w:t>
            </w:r>
            <w:r w:rsidRPr="00471D98">
              <w:t>Medical</w:t>
            </w:r>
            <w:r w:rsidRPr="00471D98">
              <w:rPr>
                <w:spacing w:val="5"/>
              </w:rPr>
              <w:t xml:space="preserve"> </w:t>
            </w:r>
            <w:r w:rsidRPr="00471D98">
              <w:t>Center</w:t>
            </w:r>
            <w:r w:rsidRPr="00471D98">
              <w:rPr>
                <w:spacing w:val="14"/>
              </w:rPr>
              <w:t xml:space="preserve"> </w:t>
            </w:r>
            <w:r w:rsidRPr="00471D98">
              <w:t>Legazpi,</w:t>
            </w:r>
            <w:r w:rsidRPr="00471D98">
              <w:rPr>
                <w:spacing w:val="-52"/>
              </w:rPr>
              <w:t xml:space="preserve"> </w:t>
            </w:r>
            <w:r w:rsidRPr="00471D98">
              <w:t>Inc.</w:t>
            </w:r>
            <w:r w:rsidRPr="00471D98">
              <w:rPr>
                <w:spacing w:val="2"/>
              </w:rPr>
              <w:t xml:space="preserve"> </w:t>
            </w:r>
            <w:r w:rsidRPr="00471D98">
              <w:t>(2016-Present)</w:t>
            </w:r>
          </w:p>
          <w:p w14:paraId="7C159364" w14:textId="77777777" w:rsidR="00D95A17" w:rsidRPr="00471D98" w:rsidRDefault="00D95A17" w:rsidP="00D95A17">
            <w:pPr>
              <w:pStyle w:val="TableParagraph"/>
              <w:spacing w:before="1"/>
              <w:ind w:left="103" w:right="106"/>
            </w:pPr>
            <w:r w:rsidRPr="00471D98">
              <w:t>President</w:t>
            </w:r>
            <w:r w:rsidRPr="00471D98">
              <w:rPr>
                <w:spacing w:val="14"/>
              </w:rPr>
              <w:t xml:space="preserve"> </w:t>
            </w:r>
            <w:r w:rsidRPr="00471D98">
              <w:t>–</w:t>
            </w:r>
            <w:r w:rsidRPr="00471D98">
              <w:rPr>
                <w:spacing w:val="10"/>
              </w:rPr>
              <w:t xml:space="preserve"> </w:t>
            </w:r>
            <w:r w:rsidRPr="00471D98">
              <w:t>Allied</w:t>
            </w:r>
            <w:r w:rsidRPr="00471D98">
              <w:rPr>
                <w:spacing w:val="11"/>
              </w:rPr>
              <w:t xml:space="preserve"> </w:t>
            </w:r>
            <w:r w:rsidRPr="00471D98">
              <w:t>Care</w:t>
            </w:r>
            <w:r w:rsidRPr="00471D98">
              <w:rPr>
                <w:spacing w:val="10"/>
              </w:rPr>
              <w:t xml:space="preserve"> </w:t>
            </w:r>
            <w:r w:rsidRPr="00471D98">
              <w:t>Experts</w:t>
            </w:r>
            <w:r w:rsidRPr="00471D98">
              <w:rPr>
                <w:spacing w:val="13"/>
              </w:rPr>
              <w:t xml:space="preserve"> </w:t>
            </w:r>
            <w:r w:rsidRPr="00471D98">
              <w:t>(ACE)</w:t>
            </w:r>
            <w:r w:rsidRPr="00471D98">
              <w:rPr>
                <w:spacing w:val="11"/>
              </w:rPr>
              <w:t xml:space="preserve"> </w:t>
            </w:r>
            <w:r w:rsidRPr="00471D98">
              <w:t>Medical</w:t>
            </w:r>
            <w:r w:rsidRPr="00471D98">
              <w:rPr>
                <w:spacing w:val="12"/>
              </w:rPr>
              <w:t xml:space="preserve"> </w:t>
            </w:r>
            <w:r w:rsidRPr="00471D98">
              <w:t>Center</w:t>
            </w:r>
            <w:r w:rsidRPr="00471D98">
              <w:rPr>
                <w:spacing w:val="11"/>
              </w:rPr>
              <w:t xml:space="preserve"> </w:t>
            </w:r>
            <w:r w:rsidRPr="00471D98">
              <w:t>Bayawan</w:t>
            </w:r>
            <w:r w:rsidRPr="00471D98">
              <w:rPr>
                <w:spacing w:val="-52"/>
              </w:rPr>
              <w:t xml:space="preserve"> </w:t>
            </w:r>
            <w:r w:rsidRPr="00471D98">
              <w:t>(2017-Present)</w:t>
            </w:r>
          </w:p>
          <w:p w14:paraId="62C45D76" w14:textId="77777777" w:rsidR="00D95A17" w:rsidRPr="00471D98" w:rsidRDefault="00D95A17" w:rsidP="00D95A17">
            <w:pPr>
              <w:pStyle w:val="TableParagraph"/>
              <w:spacing w:line="270" w:lineRule="atLeast"/>
              <w:ind w:left="103"/>
            </w:pPr>
            <w:r w:rsidRPr="00471D98">
              <w:t>Medical Director – Paranaque Doctors Hospital (2016-2017)</w:t>
            </w:r>
            <w:r w:rsidRPr="00471D98">
              <w:rPr>
                <w:spacing w:val="1"/>
              </w:rPr>
              <w:t xml:space="preserve"> </w:t>
            </w:r>
            <w:r w:rsidRPr="00471D98">
              <w:t>President</w:t>
            </w:r>
            <w:r w:rsidRPr="00471D98">
              <w:rPr>
                <w:spacing w:val="-3"/>
              </w:rPr>
              <w:t xml:space="preserve"> </w:t>
            </w:r>
            <w:r w:rsidRPr="00471D98">
              <w:t>–</w:t>
            </w:r>
            <w:r w:rsidRPr="00471D98">
              <w:rPr>
                <w:spacing w:val="-6"/>
              </w:rPr>
              <w:t xml:space="preserve"> </w:t>
            </w:r>
            <w:r w:rsidRPr="00471D98">
              <w:t>Uni-Health</w:t>
            </w:r>
            <w:r w:rsidRPr="00471D98">
              <w:rPr>
                <w:spacing w:val="-6"/>
              </w:rPr>
              <w:t xml:space="preserve"> </w:t>
            </w:r>
            <w:r w:rsidRPr="00471D98">
              <w:t>Paranaque</w:t>
            </w:r>
            <w:r w:rsidRPr="00471D98">
              <w:rPr>
                <w:spacing w:val="-5"/>
              </w:rPr>
              <w:t xml:space="preserve"> </w:t>
            </w:r>
            <w:r w:rsidRPr="00471D98">
              <w:t>Hospital</w:t>
            </w:r>
            <w:r w:rsidRPr="00471D98">
              <w:rPr>
                <w:spacing w:val="-5"/>
              </w:rPr>
              <w:t xml:space="preserve"> </w:t>
            </w:r>
            <w:r w:rsidRPr="00471D98">
              <w:t>and</w:t>
            </w:r>
            <w:r w:rsidRPr="00471D98">
              <w:rPr>
                <w:spacing w:val="-5"/>
              </w:rPr>
              <w:t xml:space="preserve"> </w:t>
            </w:r>
            <w:r w:rsidRPr="00471D98">
              <w:t>Medical</w:t>
            </w:r>
            <w:r w:rsidRPr="00471D98">
              <w:rPr>
                <w:spacing w:val="-5"/>
              </w:rPr>
              <w:t xml:space="preserve"> </w:t>
            </w:r>
            <w:r w:rsidRPr="00471D98">
              <w:t>Center</w:t>
            </w:r>
          </w:p>
        </w:tc>
      </w:tr>
    </w:tbl>
    <w:p w14:paraId="65B85940" w14:textId="77777777" w:rsidR="004D05AA" w:rsidRPr="00471D98" w:rsidRDefault="004D05AA" w:rsidP="004D05AA">
      <w:pPr>
        <w:spacing w:line="270" w:lineRule="atLeast"/>
        <w:sectPr w:rsidR="004D05AA" w:rsidRPr="00471D98" w:rsidSect="00BD3BE8">
          <w:pgSz w:w="11910" w:h="16840" w:code="9"/>
          <w:pgMar w:top="1260" w:right="300" w:bottom="800" w:left="1320" w:header="0" w:footer="618" w:gutter="0"/>
          <w:cols w:space="720"/>
          <w:docGrid w:linePitch="299"/>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49"/>
        <w:gridCol w:w="5910"/>
      </w:tblGrid>
      <w:tr w:rsidR="004D05AA" w:rsidRPr="00471D98" w14:paraId="63E38552" w14:textId="77777777" w:rsidTr="00945972">
        <w:trPr>
          <w:trHeight w:val="2478"/>
        </w:trPr>
        <w:tc>
          <w:tcPr>
            <w:tcW w:w="3449" w:type="dxa"/>
          </w:tcPr>
          <w:p w14:paraId="6C44E09C" w14:textId="77777777" w:rsidR="004D05AA" w:rsidRPr="00471D98" w:rsidRDefault="004D05AA" w:rsidP="00945972">
            <w:pPr>
              <w:pStyle w:val="TableParagraph"/>
              <w:rPr>
                <w:rFonts w:ascii="Times New Roman"/>
              </w:rPr>
            </w:pPr>
          </w:p>
        </w:tc>
        <w:tc>
          <w:tcPr>
            <w:tcW w:w="5910" w:type="dxa"/>
          </w:tcPr>
          <w:p w14:paraId="599A7D3A" w14:textId="04B8DFFB" w:rsidR="004D05AA" w:rsidRPr="00471D98" w:rsidRDefault="004D05AA" w:rsidP="00D95A17">
            <w:pPr>
              <w:pStyle w:val="TableParagraph"/>
              <w:ind w:left="103"/>
            </w:pPr>
            <w:r w:rsidRPr="00471D98">
              <w:t>Hospital</w:t>
            </w:r>
            <w:r w:rsidRPr="00471D98">
              <w:rPr>
                <w:spacing w:val="35"/>
              </w:rPr>
              <w:t xml:space="preserve"> </w:t>
            </w:r>
            <w:r w:rsidRPr="00471D98">
              <w:t>Administrator</w:t>
            </w:r>
            <w:r w:rsidRPr="00471D98">
              <w:rPr>
                <w:spacing w:val="36"/>
              </w:rPr>
              <w:t xml:space="preserve"> </w:t>
            </w:r>
            <w:r w:rsidRPr="00471D98">
              <w:t>–</w:t>
            </w:r>
            <w:r w:rsidRPr="00471D98">
              <w:rPr>
                <w:spacing w:val="35"/>
              </w:rPr>
              <w:t xml:space="preserve"> </w:t>
            </w:r>
            <w:r w:rsidRPr="00471D98">
              <w:t>Las</w:t>
            </w:r>
            <w:r w:rsidRPr="00471D98">
              <w:rPr>
                <w:spacing w:val="36"/>
              </w:rPr>
              <w:t xml:space="preserve"> </w:t>
            </w:r>
            <w:r w:rsidRPr="00471D98">
              <w:t>Pinas</w:t>
            </w:r>
            <w:r w:rsidRPr="00471D98">
              <w:rPr>
                <w:spacing w:val="36"/>
              </w:rPr>
              <w:t xml:space="preserve"> </w:t>
            </w:r>
            <w:r w:rsidRPr="00471D98">
              <w:t>Medical</w:t>
            </w:r>
            <w:r w:rsidRPr="00471D98">
              <w:rPr>
                <w:spacing w:val="39"/>
              </w:rPr>
              <w:t xml:space="preserve"> </w:t>
            </w:r>
            <w:r w:rsidRPr="00471D98">
              <w:t>Center</w:t>
            </w:r>
            <w:r w:rsidRPr="00471D98">
              <w:rPr>
                <w:spacing w:val="34"/>
              </w:rPr>
              <w:t xml:space="preserve"> </w:t>
            </w:r>
            <w:r w:rsidRPr="00471D98">
              <w:t>Muntinlupa</w:t>
            </w:r>
            <w:r w:rsidRPr="00471D98">
              <w:rPr>
                <w:spacing w:val="-52"/>
              </w:rPr>
              <w:t xml:space="preserve"> </w:t>
            </w:r>
            <w:r w:rsidRPr="00471D98">
              <w:t>(2017)</w:t>
            </w:r>
          </w:p>
          <w:p w14:paraId="16C2F9D5" w14:textId="77777777" w:rsidR="004D05AA" w:rsidRPr="00471D98" w:rsidRDefault="004D05AA" w:rsidP="00945972">
            <w:pPr>
              <w:pStyle w:val="TableParagraph"/>
              <w:spacing w:line="274" w:lineRule="exact"/>
              <w:ind w:left="103"/>
            </w:pPr>
            <w:r w:rsidRPr="00471D98">
              <w:t>Hospital</w:t>
            </w:r>
            <w:r w:rsidRPr="00471D98">
              <w:rPr>
                <w:spacing w:val="-6"/>
              </w:rPr>
              <w:t xml:space="preserve"> </w:t>
            </w:r>
            <w:r w:rsidRPr="00471D98">
              <w:t>Affiliations:</w:t>
            </w:r>
          </w:p>
          <w:p w14:paraId="50F71919" w14:textId="77777777" w:rsidR="004D05AA" w:rsidRPr="00471D98" w:rsidRDefault="004D05AA" w:rsidP="004D05AA">
            <w:pPr>
              <w:pStyle w:val="TableParagraph"/>
              <w:numPr>
                <w:ilvl w:val="0"/>
                <w:numId w:val="2"/>
              </w:numPr>
              <w:tabs>
                <w:tab w:val="left" w:pos="879"/>
                <w:tab w:val="left" w:pos="880"/>
              </w:tabs>
              <w:spacing w:line="274" w:lineRule="exact"/>
              <w:ind w:hanging="418"/>
            </w:pPr>
            <w:r w:rsidRPr="00471D98">
              <w:t>ACE</w:t>
            </w:r>
            <w:r w:rsidRPr="00471D98">
              <w:rPr>
                <w:spacing w:val="-5"/>
              </w:rPr>
              <w:t xml:space="preserve"> </w:t>
            </w:r>
            <w:r w:rsidRPr="00471D98">
              <w:t>Hospitals</w:t>
            </w:r>
          </w:p>
          <w:p w14:paraId="328AC12E" w14:textId="77777777" w:rsidR="004D05AA" w:rsidRPr="00471D98" w:rsidRDefault="004D05AA" w:rsidP="004D05AA">
            <w:pPr>
              <w:pStyle w:val="TableParagraph"/>
              <w:numPr>
                <w:ilvl w:val="0"/>
                <w:numId w:val="2"/>
              </w:numPr>
              <w:tabs>
                <w:tab w:val="left" w:pos="824"/>
              </w:tabs>
              <w:spacing w:before="1"/>
              <w:ind w:left="823" w:hanging="362"/>
            </w:pPr>
            <w:r w:rsidRPr="00471D98">
              <w:t>Paranaque</w:t>
            </w:r>
            <w:r w:rsidRPr="00471D98">
              <w:rPr>
                <w:spacing w:val="-5"/>
              </w:rPr>
              <w:t xml:space="preserve"> </w:t>
            </w:r>
            <w:r w:rsidRPr="00471D98">
              <w:t>Doctors</w:t>
            </w:r>
            <w:r w:rsidRPr="00471D98">
              <w:rPr>
                <w:spacing w:val="-3"/>
              </w:rPr>
              <w:t xml:space="preserve"> </w:t>
            </w:r>
            <w:r w:rsidRPr="00471D98">
              <w:t>Hospital</w:t>
            </w:r>
          </w:p>
          <w:p w14:paraId="1021C72C" w14:textId="77777777" w:rsidR="004D05AA" w:rsidRPr="00471D98" w:rsidRDefault="004D05AA" w:rsidP="004D05AA">
            <w:pPr>
              <w:pStyle w:val="TableParagraph"/>
              <w:numPr>
                <w:ilvl w:val="0"/>
                <w:numId w:val="2"/>
              </w:numPr>
              <w:tabs>
                <w:tab w:val="left" w:pos="824"/>
              </w:tabs>
              <w:spacing w:before="1"/>
              <w:ind w:left="823" w:hanging="362"/>
            </w:pPr>
            <w:r w:rsidRPr="00471D98">
              <w:t>Unihealth</w:t>
            </w:r>
            <w:r w:rsidRPr="00471D98">
              <w:rPr>
                <w:spacing w:val="-6"/>
              </w:rPr>
              <w:t xml:space="preserve"> </w:t>
            </w:r>
            <w:r w:rsidRPr="00471D98">
              <w:t>Paranaque</w:t>
            </w:r>
            <w:r w:rsidRPr="00471D98">
              <w:rPr>
                <w:spacing w:val="-6"/>
              </w:rPr>
              <w:t xml:space="preserve"> </w:t>
            </w:r>
            <w:r w:rsidRPr="00471D98">
              <w:t>Hospital</w:t>
            </w:r>
            <w:r w:rsidRPr="00471D98">
              <w:rPr>
                <w:spacing w:val="-3"/>
              </w:rPr>
              <w:t xml:space="preserve"> </w:t>
            </w:r>
            <w:r w:rsidRPr="00471D98">
              <w:t>and</w:t>
            </w:r>
            <w:r w:rsidRPr="00471D98">
              <w:rPr>
                <w:spacing w:val="-6"/>
              </w:rPr>
              <w:t xml:space="preserve"> </w:t>
            </w:r>
            <w:r w:rsidRPr="00471D98">
              <w:t>Medical</w:t>
            </w:r>
            <w:r w:rsidRPr="00471D98">
              <w:rPr>
                <w:spacing w:val="-4"/>
              </w:rPr>
              <w:t xml:space="preserve"> </w:t>
            </w:r>
            <w:r w:rsidRPr="00471D98">
              <w:t>Center</w:t>
            </w:r>
          </w:p>
          <w:p w14:paraId="7AE2A511" w14:textId="77777777" w:rsidR="004D05AA" w:rsidRPr="00471D98" w:rsidRDefault="004D05AA" w:rsidP="004D05AA">
            <w:pPr>
              <w:pStyle w:val="TableParagraph"/>
              <w:numPr>
                <w:ilvl w:val="0"/>
                <w:numId w:val="2"/>
              </w:numPr>
              <w:tabs>
                <w:tab w:val="left" w:pos="824"/>
              </w:tabs>
              <w:spacing w:line="270" w:lineRule="atLeast"/>
              <w:ind w:left="103" w:right="2835" w:firstLine="359"/>
            </w:pPr>
            <w:r w:rsidRPr="00471D98">
              <w:t>Las</w:t>
            </w:r>
            <w:r w:rsidRPr="00471D98">
              <w:rPr>
                <w:spacing w:val="-5"/>
              </w:rPr>
              <w:t xml:space="preserve"> </w:t>
            </w:r>
            <w:r w:rsidRPr="00471D98">
              <w:t>Pinas</w:t>
            </w:r>
            <w:r w:rsidRPr="00471D98">
              <w:rPr>
                <w:spacing w:val="-4"/>
              </w:rPr>
              <w:t xml:space="preserve"> </w:t>
            </w:r>
            <w:r w:rsidRPr="00471D98">
              <w:t>Medical</w:t>
            </w:r>
            <w:r w:rsidRPr="00471D98">
              <w:rPr>
                <w:spacing w:val="-6"/>
              </w:rPr>
              <w:t xml:space="preserve"> </w:t>
            </w:r>
            <w:r w:rsidRPr="00471D98">
              <w:t>Center</w:t>
            </w:r>
            <w:r w:rsidRPr="00471D98">
              <w:rPr>
                <w:spacing w:val="-51"/>
              </w:rPr>
              <w:t xml:space="preserve"> </w:t>
            </w:r>
            <w:r w:rsidRPr="00471D98">
              <w:t>Medical</w:t>
            </w:r>
            <w:r w:rsidRPr="00471D98">
              <w:rPr>
                <w:spacing w:val="-1"/>
              </w:rPr>
              <w:t xml:space="preserve"> </w:t>
            </w:r>
            <w:r w:rsidRPr="00471D98">
              <w:t>Center</w:t>
            </w:r>
            <w:r w:rsidRPr="00471D98">
              <w:rPr>
                <w:spacing w:val="-2"/>
              </w:rPr>
              <w:t xml:space="preserve"> </w:t>
            </w:r>
            <w:r w:rsidRPr="00471D98">
              <w:t>Muntinlupa</w:t>
            </w:r>
          </w:p>
        </w:tc>
      </w:tr>
      <w:tr w:rsidR="004D05AA" w:rsidRPr="00471D98" w14:paraId="509DDCEA" w14:textId="77777777" w:rsidTr="00945972">
        <w:trPr>
          <w:trHeight w:val="2202"/>
        </w:trPr>
        <w:tc>
          <w:tcPr>
            <w:tcW w:w="3449" w:type="dxa"/>
          </w:tcPr>
          <w:p w14:paraId="10D05EB5" w14:textId="034F7DAE" w:rsidR="005B3A87" w:rsidRPr="00471D98" w:rsidRDefault="004D05AA" w:rsidP="005B3A87">
            <w:pPr>
              <w:pStyle w:val="TableParagraph"/>
              <w:numPr>
                <w:ilvl w:val="0"/>
                <w:numId w:val="25"/>
              </w:numPr>
              <w:ind w:right="740"/>
            </w:pPr>
            <w:r w:rsidRPr="00471D98">
              <w:t>Pablico,</w:t>
            </w:r>
            <w:r w:rsidRPr="00471D98">
              <w:rPr>
                <w:spacing w:val="-7"/>
              </w:rPr>
              <w:t xml:space="preserve"> </w:t>
            </w:r>
            <w:r w:rsidRPr="00471D98">
              <w:t>Shereil</w:t>
            </w:r>
            <w:r w:rsidRPr="00471D98">
              <w:rPr>
                <w:spacing w:val="-7"/>
              </w:rPr>
              <w:t xml:space="preserve"> </w:t>
            </w:r>
            <w:r w:rsidRPr="00471D98">
              <w:t>Delos</w:t>
            </w:r>
            <w:r w:rsidRPr="00471D98">
              <w:rPr>
                <w:spacing w:val="-6"/>
              </w:rPr>
              <w:t xml:space="preserve"> </w:t>
            </w:r>
            <w:r w:rsidRPr="00471D98">
              <w:t>Santos</w:t>
            </w:r>
            <w:r w:rsidRPr="00471D98">
              <w:rPr>
                <w:spacing w:val="-51"/>
              </w:rPr>
              <w:t xml:space="preserve"> </w:t>
            </w:r>
          </w:p>
          <w:p w14:paraId="714BEA12" w14:textId="65949F70" w:rsidR="004D05AA" w:rsidRPr="00471D98" w:rsidRDefault="005B3A87" w:rsidP="005B3A87">
            <w:pPr>
              <w:pStyle w:val="TableParagraph"/>
              <w:ind w:right="740"/>
            </w:pPr>
            <w:r w:rsidRPr="00471D98">
              <w:t xml:space="preserve">         </w:t>
            </w:r>
            <w:r w:rsidR="004D05AA" w:rsidRPr="00471D98">
              <w:t>46</w:t>
            </w:r>
            <w:r w:rsidR="004D05AA" w:rsidRPr="00471D98">
              <w:rPr>
                <w:spacing w:val="-2"/>
              </w:rPr>
              <w:t xml:space="preserve"> </w:t>
            </w:r>
            <w:r w:rsidR="004D05AA" w:rsidRPr="00471D98">
              <w:t>y/o,</w:t>
            </w:r>
            <w:r w:rsidR="004D05AA" w:rsidRPr="00471D98">
              <w:rPr>
                <w:spacing w:val="1"/>
              </w:rPr>
              <w:t xml:space="preserve"> </w:t>
            </w:r>
            <w:r w:rsidR="004D05AA" w:rsidRPr="00471D98">
              <w:t>Filipino</w:t>
            </w:r>
          </w:p>
        </w:tc>
        <w:tc>
          <w:tcPr>
            <w:tcW w:w="5910" w:type="dxa"/>
          </w:tcPr>
          <w:p w14:paraId="085F9F3E" w14:textId="503C490A" w:rsidR="004D05AA" w:rsidRPr="00471D98" w:rsidRDefault="004D05AA" w:rsidP="00945972">
            <w:pPr>
              <w:pStyle w:val="TableParagraph"/>
              <w:ind w:left="103"/>
            </w:pPr>
            <w:r w:rsidRPr="00471D98">
              <w:t>Consultant-</w:t>
            </w:r>
            <w:r w:rsidRPr="00471D98">
              <w:rPr>
                <w:spacing w:val="-7"/>
              </w:rPr>
              <w:t xml:space="preserve"> </w:t>
            </w:r>
            <w:r w:rsidRPr="00471D98">
              <w:t>MMG</w:t>
            </w:r>
            <w:r w:rsidRPr="00471D98">
              <w:rPr>
                <w:spacing w:val="-6"/>
              </w:rPr>
              <w:t xml:space="preserve"> </w:t>
            </w:r>
            <w:r w:rsidRPr="00471D98">
              <w:t>Cooperative</w:t>
            </w:r>
            <w:r w:rsidRPr="00471D98">
              <w:rPr>
                <w:spacing w:val="-6"/>
              </w:rPr>
              <w:t xml:space="preserve"> </w:t>
            </w:r>
            <w:r w:rsidR="00486435" w:rsidRPr="00471D98">
              <w:t>Hospital</w:t>
            </w:r>
            <w:r w:rsidR="00486435" w:rsidRPr="00471D98">
              <w:rPr>
                <w:spacing w:val="-5"/>
              </w:rPr>
              <w:t>, Puerto</w:t>
            </w:r>
            <w:r w:rsidRPr="00471D98">
              <w:rPr>
                <w:spacing w:val="-6"/>
              </w:rPr>
              <w:t xml:space="preserve"> </w:t>
            </w:r>
            <w:r w:rsidRPr="00471D98">
              <w:t>Princesa</w:t>
            </w:r>
            <w:r w:rsidRPr="00471D98">
              <w:rPr>
                <w:spacing w:val="-52"/>
              </w:rPr>
              <w:t xml:space="preserve"> </w:t>
            </w:r>
            <w:r w:rsidR="00486435" w:rsidRPr="00471D98">
              <w:t>City, Palawan</w:t>
            </w:r>
          </w:p>
          <w:p w14:paraId="576CB3D0" w14:textId="77777777" w:rsidR="004D05AA" w:rsidRPr="00471D98" w:rsidRDefault="004D05AA" w:rsidP="00945972">
            <w:pPr>
              <w:pStyle w:val="TableParagraph"/>
              <w:ind w:left="103" w:right="1025"/>
            </w:pPr>
            <w:r w:rsidRPr="00471D98">
              <w:t>Top Performing Phycisian,- Adventist Hospital</w:t>
            </w:r>
            <w:r w:rsidRPr="00471D98">
              <w:rPr>
                <w:spacing w:val="1"/>
              </w:rPr>
              <w:t xml:space="preserve"> </w:t>
            </w:r>
            <w:r w:rsidRPr="00471D98">
              <w:t>Founder/</w:t>
            </w:r>
            <w:r w:rsidRPr="00471D98">
              <w:rPr>
                <w:spacing w:val="-4"/>
              </w:rPr>
              <w:t xml:space="preserve"> </w:t>
            </w:r>
            <w:r w:rsidRPr="00471D98">
              <w:t>Corporate</w:t>
            </w:r>
            <w:r w:rsidRPr="00471D98">
              <w:rPr>
                <w:spacing w:val="-6"/>
              </w:rPr>
              <w:t xml:space="preserve"> </w:t>
            </w:r>
            <w:r w:rsidRPr="00471D98">
              <w:t>Secretary-</w:t>
            </w:r>
            <w:r w:rsidRPr="00471D98">
              <w:rPr>
                <w:spacing w:val="-6"/>
              </w:rPr>
              <w:t xml:space="preserve"> </w:t>
            </w:r>
            <w:r w:rsidRPr="00471D98">
              <w:t>ACEMC</w:t>
            </w:r>
            <w:r w:rsidRPr="00471D98">
              <w:rPr>
                <w:spacing w:val="-3"/>
              </w:rPr>
              <w:t xml:space="preserve"> </w:t>
            </w:r>
            <w:r w:rsidRPr="00471D98">
              <w:t>Palawan</w:t>
            </w:r>
            <w:r w:rsidRPr="00471D98">
              <w:rPr>
                <w:spacing w:val="-5"/>
              </w:rPr>
              <w:t xml:space="preserve"> </w:t>
            </w:r>
            <w:r w:rsidRPr="00471D98">
              <w:t>Inc.</w:t>
            </w:r>
          </w:p>
          <w:p w14:paraId="003B0570" w14:textId="77777777" w:rsidR="004D05AA" w:rsidRPr="00471D98" w:rsidRDefault="004D05AA" w:rsidP="00945972">
            <w:pPr>
              <w:pStyle w:val="TableParagraph"/>
              <w:ind w:left="103" w:right="690"/>
            </w:pPr>
            <w:r w:rsidRPr="00471D98">
              <w:t>Fellow, Philippine Pediatrics Society, Dept. Head- ACEMC</w:t>
            </w:r>
            <w:r w:rsidRPr="00471D98">
              <w:rPr>
                <w:spacing w:val="-53"/>
              </w:rPr>
              <w:t xml:space="preserve"> </w:t>
            </w:r>
            <w:r w:rsidRPr="00471D98">
              <w:t>PALAWAN</w:t>
            </w:r>
            <w:r w:rsidRPr="00471D98">
              <w:rPr>
                <w:spacing w:val="1"/>
              </w:rPr>
              <w:t xml:space="preserve"> </w:t>
            </w:r>
            <w:r w:rsidRPr="00471D98">
              <w:t>Inc.</w:t>
            </w:r>
          </w:p>
          <w:p w14:paraId="734C491D" w14:textId="77777777" w:rsidR="004D05AA" w:rsidRPr="00471D98" w:rsidRDefault="004D05AA" w:rsidP="00945972">
            <w:pPr>
              <w:pStyle w:val="TableParagraph"/>
              <w:spacing w:line="270" w:lineRule="atLeast"/>
              <w:ind w:left="103" w:right="262"/>
            </w:pPr>
            <w:r w:rsidRPr="00471D98">
              <w:t>Component Secretary 2023/ PMS,Outstanding Secretary 2023-</w:t>
            </w:r>
            <w:r w:rsidRPr="00471D98">
              <w:rPr>
                <w:spacing w:val="-52"/>
              </w:rPr>
              <w:t xml:space="preserve"> </w:t>
            </w:r>
            <w:r w:rsidRPr="00471D98">
              <w:t>PMA</w:t>
            </w:r>
          </w:p>
        </w:tc>
      </w:tr>
      <w:tr w:rsidR="004D05AA" w:rsidRPr="00471D98" w14:paraId="73E046DE" w14:textId="77777777" w:rsidTr="00945972">
        <w:trPr>
          <w:trHeight w:val="1102"/>
        </w:trPr>
        <w:tc>
          <w:tcPr>
            <w:tcW w:w="3449" w:type="dxa"/>
          </w:tcPr>
          <w:p w14:paraId="6D10F48C" w14:textId="77777777" w:rsidR="005B3A87" w:rsidRPr="00471D98" w:rsidRDefault="004D05AA" w:rsidP="005B3A87">
            <w:pPr>
              <w:pStyle w:val="TableParagraph"/>
              <w:numPr>
                <w:ilvl w:val="0"/>
                <w:numId w:val="25"/>
              </w:numPr>
              <w:ind w:left="411" w:right="1193"/>
            </w:pPr>
            <w:r w:rsidRPr="00471D98">
              <w:t>Vicente,</w:t>
            </w:r>
            <w:r w:rsidRPr="00471D98">
              <w:rPr>
                <w:spacing w:val="-4"/>
              </w:rPr>
              <w:t xml:space="preserve"> </w:t>
            </w:r>
            <w:r w:rsidRPr="00471D98">
              <w:t>Ivan</w:t>
            </w:r>
            <w:r w:rsidRPr="00471D98">
              <w:rPr>
                <w:spacing w:val="-6"/>
              </w:rPr>
              <w:t xml:space="preserve"> </w:t>
            </w:r>
            <w:r w:rsidRPr="00471D98">
              <w:t>Michael</w:t>
            </w:r>
            <w:r w:rsidRPr="00471D98">
              <w:rPr>
                <w:spacing w:val="-4"/>
              </w:rPr>
              <w:t xml:space="preserve"> </w:t>
            </w:r>
            <w:r w:rsidRPr="00471D98">
              <w:t>G.</w:t>
            </w:r>
          </w:p>
          <w:p w14:paraId="5330DD24" w14:textId="7468A1B8" w:rsidR="004D05AA" w:rsidRPr="00471D98" w:rsidRDefault="004D05AA" w:rsidP="005B3A87">
            <w:pPr>
              <w:pStyle w:val="TableParagraph"/>
              <w:ind w:left="411" w:right="1193"/>
            </w:pPr>
            <w:r w:rsidRPr="00471D98">
              <w:rPr>
                <w:spacing w:val="-52"/>
              </w:rPr>
              <w:t xml:space="preserve"> </w:t>
            </w:r>
            <w:r w:rsidRPr="00471D98">
              <w:t>43</w:t>
            </w:r>
            <w:r w:rsidRPr="00471D98">
              <w:rPr>
                <w:spacing w:val="-2"/>
              </w:rPr>
              <w:t xml:space="preserve"> </w:t>
            </w:r>
            <w:r w:rsidRPr="00471D98">
              <w:t>y/o,</w:t>
            </w:r>
            <w:r w:rsidRPr="00471D98">
              <w:rPr>
                <w:spacing w:val="1"/>
              </w:rPr>
              <w:t xml:space="preserve"> </w:t>
            </w:r>
            <w:r w:rsidRPr="00471D98">
              <w:t>Filipino</w:t>
            </w:r>
          </w:p>
        </w:tc>
        <w:tc>
          <w:tcPr>
            <w:tcW w:w="5910" w:type="dxa"/>
          </w:tcPr>
          <w:p w14:paraId="14A089A5" w14:textId="77777777" w:rsidR="004D05AA" w:rsidRPr="00471D98" w:rsidRDefault="004D05AA" w:rsidP="00945972">
            <w:pPr>
              <w:pStyle w:val="TableParagraph"/>
              <w:ind w:left="103" w:right="738"/>
            </w:pPr>
            <w:r w:rsidRPr="00471D98">
              <w:t>2012-2014 Fellow, UP-PGH Section of Gastroenterology</w:t>
            </w:r>
            <w:r w:rsidRPr="00471D98">
              <w:rPr>
                <w:spacing w:val="1"/>
              </w:rPr>
              <w:t xml:space="preserve"> </w:t>
            </w:r>
            <w:r w:rsidRPr="00471D98">
              <w:t>2014</w:t>
            </w:r>
            <w:r w:rsidRPr="00471D98">
              <w:rPr>
                <w:spacing w:val="-6"/>
              </w:rPr>
              <w:t xml:space="preserve"> </w:t>
            </w:r>
            <w:r w:rsidRPr="00471D98">
              <w:t>to</w:t>
            </w:r>
            <w:r w:rsidRPr="00471D98">
              <w:rPr>
                <w:spacing w:val="-6"/>
              </w:rPr>
              <w:t xml:space="preserve"> </w:t>
            </w:r>
            <w:r w:rsidRPr="00471D98">
              <w:t>present</w:t>
            </w:r>
            <w:r w:rsidRPr="00471D98">
              <w:rPr>
                <w:spacing w:val="-2"/>
              </w:rPr>
              <w:t xml:space="preserve"> </w:t>
            </w:r>
            <w:r w:rsidRPr="00471D98">
              <w:t>–</w:t>
            </w:r>
            <w:r w:rsidRPr="00471D98">
              <w:rPr>
                <w:spacing w:val="-5"/>
              </w:rPr>
              <w:t xml:space="preserve"> </w:t>
            </w:r>
            <w:r w:rsidRPr="00471D98">
              <w:t>Internist-Gastroenterologist</w:t>
            </w:r>
            <w:r w:rsidRPr="00471D98">
              <w:rPr>
                <w:spacing w:val="-5"/>
              </w:rPr>
              <w:t xml:space="preserve"> </w:t>
            </w:r>
            <w:r w:rsidRPr="00471D98">
              <w:t>in</w:t>
            </w:r>
            <w:r w:rsidRPr="00471D98">
              <w:rPr>
                <w:spacing w:val="-5"/>
              </w:rPr>
              <w:t xml:space="preserve"> </w:t>
            </w:r>
            <w:r w:rsidRPr="00471D98">
              <w:t>Adventist</w:t>
            </w:r>
          </w:p>
          <w:p w14:paraId="6DCD3111" w14:textId="77777777" w:rsidR="004D05AA" w:rsidRPr="00471D98" w:rsidRDefault="004D05AA" w:rsidP="00945972">
            <w:pPr>
              <w:pStyle w:val="TableParagraph"/>
              <w:spacing w:line="270" w:lineRule="atLeast"/>
              <w:ind w:left="103"/>
            </w:pPr>
            <w:r w:rsidRPr="00471D98">
              <w:t>Hospital</w:t>
            </w:r>
            <w:r w:rsidRPr="00471D98">
              <w:rPr>
                <w:spacing w:val="-4"/>
              </w:rPr>
              <w:t xml:space="preserve"> </w:t>
            </w:r>
            <w:r w:rsidRPr="00471D98">
              <w:t>Palawan,</w:t>
            </w:r>
            <w:r w:rsidRPr="00471D98">
              <w:rPr>
                <w:spacing w:val="-4"/>
              </w:rPr>
              <w:t xml:space="preserve"> </w:t>
            </w:r>
            <w:r w:rsidRPr="00471D98">
              <w:t>Palawan</w:t>
            </w:r>
            <w:r w:rsidRPr="00471D98">
              <w:rPr>
                <w:spacing w:val="-6"/>
              </w:rPr>
              <w:t xml:space="preserve"> </w:t>
            </w:r>
            <w:r w:rsidRPr="00471D98">
              <w:t>Medical</w:t>
            </w:r>
            <w:r w:rsidRPr="00471D98">
              <w:rPr>
                <w:spacing w:val="-4"/>
              </w:rPr>
              <w:t xml:space="preserve"> </w:t>
            </w:r>
            <w:r w:rsidRPr="00471D98">
              <w:t>City</w:t>
            </w:r>
            <w:r w:rsidRPr="00471D98">
              <w:rPr>
                <w:spacing w:val="-3"/>
              </w:rPr>
              <w:t xml:space="preserve"> </w:t>
            </w:r>
            <w:r w:rsidRPr="00471D98">
              <w:t>and</w:t>
            </w:r>
            <w:r w:rsidRPr="00471D98">
              <w:rPr>
                <w:spacing w:val="-4"/>
              </w:rPr>
              <w:t xml:space="preserve"> </w:t>
            </w:r>
            <w:r w:rsidRPr="00471D98">
              <w:t>MMG</w:t>
            </w:r>
            <w:r w:rsidRPr="00471D98">
              <w:rPr>
                <w:spacing w:val="-5"/>
              </w:rPr>
              <w:t xml:space="preserve"> </w:t>
            </w:r>
            <w:r w:rsidRPr="00471D98">
              <w:t>Cooperative</w:t>
            </w:r>
            <w:r w:rsidRPr="00471D98">
              <w:rPr>
                <w:spacing w:val="-52"/>
              </w:rPr>
              <w:t xml:space="preserve"> </w:t>
            </w:r>
            <w:r w:rsidRPr="00471D98">
              <w:t>Hospital</w:t>
            </w:r>
          </w:p>
        </w:tc>
      </w:tr>
      <w:tr w:rsidR="004D05AA" w:rsidRPr="00471D98" w14:paraId="33569381" w14:textId="77777777" w:rsidTr="00945972">
        <w:trPr>
          <w:trHeight w:val="2754"/>
        </w:trPr>
        <w:tc>
          <w:tcPr>
            <w:tcW w:w="3449" w:type="dxa"/>
          </w:tcPr>
          <w:p w14:paraId="450A5574" w14:textId="77777777" w:rsidR="005B3A87" w:rsidRPr="00471D98" w:rsidRDefault="004D05AA" w:rsidP="005B3A87">
            <w:pPr>
              <w:pStyle w:val="TableParagraph"/>
              <w:numPr>
                <w:ilvl w:val="0"/>
                <w:numId w:val="25"/>
              </w:numPr>
              <w:ind w:left="411" w:right="1059"/>
            </w:pPr>
            <w:r w:rsidRPr="00471D98">
              <w:t>Recidoro , Hazel Marie C</w:t>
            </w:r>
          </w:p>
          <w:p w14:paraId="7E0BAFDA" w14:textId="387D1D48" w:rsidR="004D05AA" w:rsidRPr="00471D98" w:rsidRDefault="004D05AA" w:rsidP="005B3A87">
            <w:pPr>
              <w:pStyle w:val="TableParagraph"/>
              <w:ind w:left="411" w:right="1059"/>
            </w:pPr>
            <w:r w:rsidRPr="00471D98">
              <w:rPr>
                <w:spacing w:val="-53"/>
              </w:rPr>
              <w:t xml:space="preserve"> </w:t>
            </w:r>
            <w:r w:rsidRPr="00471D98">
              <w:t>46</w:t>
            </w:r>
            <w:r w:rsidRPr="00471D98">
              <w:rPr>
                <w:spacing w:val="-2"/>
              </w:rPr>
              <w:t xml:space="preserve"> </w:t>
            </w:r>
            <w:r w:rsidRPr="00471D98">
              <w:t>y/o,</w:t>
            </w:r>
            <w:r w:rsidRPr="00471D98">
              <w:rPr>
                <w:spacing w:val="1"/>
              </w:rPr>
              <w:t xml:space="preserve"> </w:t>
            </w:r>
            <w:r w:rsidRPr="00471D98">
              <w:t>Filipino</w:t>
            </w:r>
          </w:p>
        </w:tc>
        <w:tc>
          <w:tcPr>
            <w:tcW w:w="5910" w:type="dxa"/>
          </w:tcPr>
          <w:p w14:paraId="21662C1E" w14:textId="77777777" w:rsidR="004D05AA" w:rsidRPr="00471D98" w:rsidRDefault="004D05AA" w:rsidP="00945972">
            <w:pPr>
              <w:pStyle w:val="TableParagraph"/>
              <w:ind w:left="215" w:right="351" w:hanging="112"/>
            </w:pPr>
            <w:r w:rsidRPr="00471D98">
              <w:t>Societies,</w:t>
            </w:r>
            <w:r w:rsidRPr="00471D98">
              <w:rPr>
                <w:spacing w:val="-7"/>
              </w:rPr>
              <w:t xml:space="preserve"> </w:t>
            </w:r>
            <w:r w:rsidRPr="00471D98">
              <w:t>Professional</w:t>
            </w:r>
            <w:r w:rsidRPr="00471D98">
              <w:rPr>
                <w:spacing w:val="-7"/>
              </w:rPr>
              <w:t xml:space="preserve"> </w:t>
            </w:r>
            <w:r w:rsidRPr="00471D98">
              <w:t>and</w:t>
            </w:r>
            <w:r w:rsidRPr="00471D98">
              <w:rPr>
                <w:spacing w:val="-9"/>
              </w:rPr>
              <w:t xml:space="preserve"> </w:t>
            </w:r>
            <w:r w:rsidRPr="00471D98">
              <w:t>Business</w:t>
            </w:r>
            <w:r w:rsidRPr="00471D98">
              <w:rPr>
                <w:spacing w:val="-6"/>
              </w:rPr>
              <w:t xml:space="preserve"> </w:t>
            </w:r>
            <w:r w:rsidRPr="00471D98">
              <w:t>Org.</w:t>
            </w:r>
            <w:r w:rsidRPr="00471D98">
              <w:rPr>
                <w:spacing w:val="-7"/>
              </w:rPr>
              <w:t xml:space="preserve"> </w:t>
            </w:r>
            <w:r w:rsidRPr="00471D98">
              <w:t>Affiliations:</w:t>
            </w:r>
            <w:r w:rsidRPr="00471D98">
              <w:rPr>
                <w:spacing w:val="-51"/>
              </w:rPr>
              <w:t xml:space="preserve"> </w:t>
            </w:r>
            <w:r w:rsidRPr="00471D98">
              <w:t>Philippine</w:t>
            </w:r>
            <w:r w:rsidRPr="00471D98">
              <w:rPr>
                <w:spacing w:val="-2"/>
              </w:rPr>
              <w:t xml:space="preserve"> </w:t>
            </w:r>
            <w:r w:rsidRPr="00471D98">
              <w:t>Hospital Association</w:t>
            </w:r>
          </w:p>
          <w:p w14:paraId="67B7405B" w14:textId="77777777" w:rsidR="004D05AA" w:rsidRPr="00471D98" w:rsidRDefault="004D05AA" w:rsidP="00945972">
            <w:pPr>
              <w:pStyle w:val="TableParagraph"/>
              <w:ind w:left="215" w:right="2431"/>
            </w:pPr>
            <w:r w:rsidRPr="00471D98">
              <w:t>Philippine Medical Association</w:t>
            </w:r>
            <w:r w:rsidRPr="00471D98">
              <w:rPr>
                <w:spacing w:val="1"/>
              </w:rPr>
              <w:t xml:space="preserve"> </w:t>
            </w:r>
            <w:r w:rsidRPr="00471D98">
              <w:t>Fellow,</w:t>
            </w:r>
            <w:r w:rsidRPr="00471D98">
              <w:rPr>
                <w:spacing w:val="-6"/>
              </w:rPr>
              <w:t xml:space="preserve"> </w:t>
            </w:r>
            <w:r w:rsidRPr="00471D98">
              <w:t>Philippine</w:t>
            </w:r>
            <w:r w:rsidRPr="00471D98">
              <w:rPr>
                <w:spacing w:val="-8"/>
              </w:rPr>
              <w:t xml:space="preserve"> </w:t>
            </w:r>
            <w:r w:rsidRPr="00471D98">
              <w:t>Board</w:t>
            </w:r>
            <w:r w:rsidRPr="00471D98">
              <w:rPr>
                <w:spacing w:val="-8"/>
              </w:rPr>
              <w:t xml:space="preserve"> </w:t>
            </w:r>
            <w:r w:rsidRPr="00471D98">
              <w:t>of</w:t>
            </w:r>
            <w:r w:rsidRPr="00471D98">
              <w:rPr>
                <w:spacing w:val="-6"/>
              </w:rPr>
              <w:t xml:space="preserve"> </w:t>
            </w:r>
            <w:r w:rsidRPr="00471D98">
              <w:t>Radiology</w:t>
            </w:r>
          </w:p>
          <w:p w14:paraId="7C2CCB81" w14:textId="00B43899" w:rsidR="004D05AA" w:rsidRPr="00471D98" w:rsidRDefault="004D05AA" w:rsidP="00945972">
            <w:pPr>
              <w:pStyle w:val="TableParagraph"/>
              <w:spacing w:before="3" w:line="237" w:lineRule="auto"/>
              <w:ind w:left="215" w:right="2040"/>
            </w:pPr>
            <w:r w:rsidRPr="00471D98">
              <w:t>Fellow</w:t>
            </w:r>
            <w:r w:rsidRPr="00471D98">
              <w:rPr>
                <w:spacing w:val="-4"/>
              </w:rPr>
              <w:t xml:space="preserve"> </w:t>
            </w:r>
            <w:r w:rsidR="00486435" w:rsidRPr="00471D98">
              <w:t>CT, MRI</w:t>
            </w:r>
            <w:r w:rsidRPr="00471D98">
              <w:rPr>
                <w:spacing w:val="44"/>
              </w:rPr>
              <w:t xml:space="preserve"> </w:t>
            </w:r>
            <w:r w:rsidRPr="00471D98">
              <w:t>Society</w:t>
            </w:r>
            <w:r w:rsidRPr="00471D98">
              <w:rPr>
                <w:spacing w:val="-4"/>
              </w:rPr>
              <w:t xml:space="preserve"> </w:t>
            </w:r>
            <w:r w:rsidRPr="00471D98">
              <w:t>of</w:t>
            </w:r>
            <w:r w:rsidRPr="00471D98">
              <w:rPr>
                <w:spacing w:val="-6"/>
              </w:rPr>
              <w:t xml:space="preserve"> </w:t>
            </w:r>
            <w:r w:rsidRPr="00471D98">
              <w:t>the</w:t>
            </w:r>
            <w:r w:rsidRPr="00471D98">
              <w:rPr>
                <w:spacing w:val="-6"/>
              </w:rPr>
              <w:t xml:space="preserve"> </w:t>
            </w:r>
            <w:r w:rsidRPr="00471D98">
              <w:t>Philippines</w:t>
            </w:r>
            <w:r w:rsidRPr="00471D98">
              <w:rPr>
                <w:spacing w:val="-52"/>
              </w:rPr>
              <w:t xml:space="preserve"> </w:t>
            </w:r>
            <w:r w:rsidRPr="00471D98">
              <w:t>Quezon City Medical Association</w:t>
            </w:r>
            <w:r w:rsidRPr="00471D98">
              <w:rPr>
                <w:spacing w:val="1"/>
              </w:rPr>
              <w:t xml:space="preserve"> </w:t>
            </w:r>
            <w:r w:rsidRPr="00471D98">
              <w:t>Founder/ ACEMC</w:t>
            </w:r>
            <w:r w:rsidRPr="00471D98">
              <w:rPr>
                <w:spacing w:val="-2"/>
              </w:rPr>
              <w:t xml:space="preserve"> </w:t>
            </w:r>
            <w:r w:rsidRPr="00471D98">
              <w:t>Palawan</w:t>
            </w:r>
            <w:r w:rsidRPr="00471D98">
              <w:rPr>
                <w:spacing w:val="-2"/>
              </w:rPr>
              <w:t xml:space="preserve"> </w:t>
            </w:r>
            <w:r w:rsidRPr="00471D98">
              <w:t>Inc.</w:t>
            </w:r>
          </w:p>
          <w:p w14:paraId="5D881C02" w14:textId="77777777" w:rsidR="004D05AA" w:rsidRPr="00471D98" w:rsidRDefault="004D05AA" w:rsidP="00945972">
            <w:pPr>
              <w:pStyle w:val="TableParagraph"/>
              <w:spacing w:before="4"/>
              <w:ind w:left="215"/>
            </w:pPr>
            <w:r w:rsidRPr="00471D98">
              <w:t>Member</w:t>
            </w:r>
            <w:r w:rsidRPr="00471D98">
              <w:rPr>
                <w:spacing w:val="-4"/>
              </w:rPr>
              <w:t xml:space="preserve"> </w:t>
            </w:r>
            <w:r w:rsidRPr="00471D98">
              <w:t>of</w:t>
            </w:r>
            <w:r w:rsidRPr="00471D98">
              <w:rPr>
                <w:spacing w:val="-2"/>
              </w:rPr>
              <w:t xml:space="preserve"> </w:t>
            </w:r>
            <w:r w:rsidRPr="00471D98">
              <w:t>the</w:t>
            </w:r>
            <w:r w:rsidRPr="00471D98">
              <w:rPr>
                <w:spacing w:val="-4"/>
              </w:rPr>
              <w:t xml:space="preserve"> </w:t>
            </w:r>
            <w:r w:rsidRPr="00471D98">
              <w:t>Board</w:t>
            </w:r>
            <w:r w:rsidRPr="00471D98">
              <w:rPr>
                <w:spacing w:val="-4"/>
              </w:rPr>
              <w:t xml:space="preserve"> </w:t>
            </w:r>
            <w:r w:rsidRPr="00471D98">
              <w:t>ACEMC</w:t>
            </w:r>
            <w:r w:rsidRPr="00471D98">
              <w:rPr>
                <w:spacing w:val="-1"/>
              </w:rPr>
              <w:t xml:space="preserve"> </w:t>
            </w:r>
            <w:r w:rsidRPr="00471D98">
              <w:t>Qouezon</w:t>
            </w:r>
            <w:r w:rsidRPr="00471D98">
              <w:rPr>
                <w:spacing w:val="-4"/>
              </w:rPr>
              <w:t xml:space="preserve"> </w:t>
            </w:r>
            <w:r w:rsidRPr="00471D98">
              <w:t>City</w:t>
            </w:r>
          </w:p>
          <w:p w14:paraId="49A75437" w14:textId="77777777" w:rsidR="004D05AA" w:rsidRPr="00471D98" w:rsidRDefault="004D05AA" w:rsidP="00945972">
            <w:pPr>
              <w:pStyle w:val="TableParagraph"/>
              <w:spacing w:before="1"/>
              <w:ind w:left="103"/>
            </w:pPr>
            <w:r w:rsidRPr="00471D98">
              <w:t>ACEMC-</w:t>
            </w:r>
            <w:r w:rsidRPr="00471D98">
              <w:rPr>
                <w:spacing w:val="-9"/>
              </w:rPr>
              <w:t xml:space="preserve"> </w:t>
            </w:r>
            <w:r w:rsidRPr="00471D98">
              <w:t>Pateros</w:t>
            </w:r>
            <w:r w:rsidRPr="00471D98">
              <w:rPr>
                <w:spacing w:val="-3"/>
              </w:rPr>
              <w:t xml:space="preserve"> </w:t>
            </w:r>
            <w:r w:rsidRPr="00471D98">
              <w:t>Chef</w:t>
            </w:r>
            <w:r w:rsidRPr="00471D98">
              <w:rPr>
                <w:spacing w:val="-3"/>
              </w:rPr>
              <w:t xml:space="preserve"> </w:t>
            </w:r>
            <w:r w:rsidRPr="00471D98">
              <w:t>Finance</w:t>
            </w:r>
            <w:r w:rsidRPr="00471D98">
              <w:rPr>
                <w:spacing w:val="-5"/>
              </w:rPr>
              <w:t xml:space="preserve"> </w:t>
            </w:r>
            <w:r w:rsidRPr="00471D98">
              <w:t>Officer,</w:t>
            </w:r>
            <w:r w:rsidRPr="00471D98">
              <w:rPr>
                <w:spacing w:val="-4"/>
              </w:rPr>
              <w:t xml:space="preserve"> </w:t>
            </w:r>
            <w:r w:rsidRPr="00471D98">
              <w:t>Hospital</w:t>
            </w:r>
            <w:r w:rsidRPr="00471D98">
              <w:rPr>
                <w:spacing w:val="-3"/>
              </w:rPr>
              <w:t xml:space="preserve"> </w:t>
            </w:r>
            <w:r w:rsidRPr="00471D98">
              <w:t>Admin.</w:t>
            </w:r>
          </w:p>
        </w:tc>
      </w:tr>
      <w:tr w:rsidR="004D05AA" w:rsidRPr="00471D98" w14:paraId="58999032" w14:textId="77777777" w:rsidTr="00945972">
        <w:trPr>
          <w:trHeight w:val="274"/>
        </w:trPr>
        <w:tc>
          <w:tcPr>
            <w:tcW w:w="3449" w:type="dxa"/>
          </w:tcPr>
          <w:p w14:paraId="2A5C0591" w14:textId="7E971B44" w:rsidR="00373CEB" w:rsidRPr="00471D98" w:rsidRDefault="00373CEB" w:rsidP="005B3A87">
            <w:pPr>
              <w:pStyle w:val="TableParagraph"/>
              <w:numPr>
                <w:ilvl w:val="0"/>
                <w:numId w:val="25"/>
              </w:numPr>
              <w:ind w:left="411"/>
              <w:rPr>
                <w:spacing w:val="-53"/>
              </w:rPr>
            </w:pPr>
            <w:r w:rsidRPr="00471D98">
              <w:t>Felizarte, Lorna B.</w:t>
            </w:r>
          </w:p>
          <w:p w14:paraId="1B658752" w14:textId="4098587F" w:rsidR="004D05AA" w:rsidRPr="00471D98" w:rsidRDefault="005B3A87" w:rsidP="00945972">
            <w:pPr>
              <w:pStyle w:val="TableParagraph"/>
              <w:rPr>
                <w:rFonts w:ascii="Times New Roman"/>
              </w:rPr>
            </w:pPr>
            <w:r w:rsidRPr="00471D98">
              <w:t xml:space="preserve">        </w:t>
            </w:r>
            <w:r w:rsidR="00373CEB" w:rsidRPr="00471D98">
              <w:t>68</w:t>
            </w:r>
            <w:r w:rsidR="00373CEB" w:rsidRPr="00471D98">
              <w:rPr>
                <w:spacing w:val="-2"/>
              </w:rPr>
              <w:t xml:space="preserve"> </w:t>
            </w:r>
            <w:r w:rsidR="00373CEB" w:rsidRPr="00471D98">
              <w:t>y/o,</w:t>
            </w:r>
            <w:r w:rsidR="00373CEB" w:rsidRPr="00471D98">
              <w:rPr>
                <w:spacing w:val="1"/>
              </w:rPr>
              <w:t xml:space="preserve"> </w:t>
            </w:r>
            <w:r w:rsidR="00373CEB" w:rsidRPr="00471D98">
              <w:t>Filipino</w:t>
            </w:r>
          </w:p>
        </w:tc>
        <w:tc>
          <w:tcPr>
            <w:tcW w:w="5910" w:type="dxa"/>
          </w:tcPr>
          <w:p w14:paraId="210504E5" w14:textId="29F2DA33" w:rsidR="004D05AA" w:rsidRPr="00471D98" w:rsidRDefault="00373CEB" w:rsidP="00945972">
            <w:pPr>
              <w:pStyle w:val="TableParagraph"/>
              <w:rPr>
                <w:rFonts w:ascii="Times New Roman"/>
              </w:rPr>
            </w:pPr>
            <w:r w:rsidRPr="00471D98">
              <w:t>Owner/Manager, Boglosa’s Birthing Home, Puerto Princesa City Consultant – MMG Cooperative Hospital, Puerto Princesa City Consultant – Adventist Hospital, Palawan Consultant – Ospital ng Palawan Member, Ethics Committee MMG Cooperative Hospital Palawan</w:t>
            </w:r>
          </w:p>
        </w:tc>
      </w:tr>
      <w:tr w:rsidR="00373CEB" w:rsidRPr="00471D98" w14:paraId="2E7A320C" w14:textId="77777777" w:rsidTr="00945972">
        <w:trPr>
          <w:trHeight w:val="274"/>
        </w:trPr>
        <w:tc>
          <w:tcPr>
            <w:tcW w:w="3449" w:type="dxa"/>
          </w:tcPr>
          <w:p w14:paraId="3A7F4337" w14:textId="79192B8D" w:rsidR="00373CEB" w:rsidRPr="00471D98" w:rsidRDefault="00373CEB" w:rsidP="005B3A87">
            <w:pPr>
              <w:pStyle w:val="TableParagraph"/>
              <w:numPr>
                <w:ilvl w:val="0"/>
                <w:numId w:val="25"/>
              </w:numPr>
              <w:ind w:left="411"/>
            </w:pPr>
            <w:r w:rsidRPr="00471D98">
              <w:t>Andal, April Rheiboy C.</w:t>
            </w:r>
          </w:p>
          <w:p w14:paraId="59CE187B" w14:textId="3E94CDE5" w:rsidR="00373CEB" w:rsidRPr="00471D98" w:rsidRDefault="005B3A87" w:rsidP="00945972">
            <w:pPr>
              <w:pStyle w:val="TableParagraph"/>
            </w:pPr>
            <w:r w:rsidRPr="00471D98">
              <w:t xml:space="preserve">        </w:t>
            </w:r>
            <w:r w:rsidR="00373CEB" w:rsidRPr="00471D98">
              <w:t>49</w:t>
            </w:r>
            <w:r w:rsidR="00373CEB" w:rsidRPr="00471D98">
              <w:rPr>
                <w:spacing w:val="-2"/>
              </w:rPr>
              <w:t xml:space="preserve"> </w:t>
            </w:r>
            <w:r w:rsidR="00373CEB" w:rsidRPr="00471D98">
              <w:t>y/o,</w:t>
            </w:r>
            <w:r w:rsidR="00373CEB" w:rsidRPr="00471D98">
              <w:rPr>
                <w:spacing w:val="1"/>
              </w:rPr>
              <w:t xml:space="preserve"> </w:t>
            </w:r>
            <w:r w:rsidR="00373CEB" w:rsidRPr="00471D98">
              <w:t>Filipino</w:t>
            </w:r>
          </w:p>
        </w:tc>
        <w:tc>
          <w:tcPr>
            <w:tcW w:w="5910" w:type="dxa"/>
          </w:tcPr>
          <w:p w14:paraId="6A746387" w14:textId="65A52E39" w:rsidR="00373CEB" w:rsidRPr="00471D98" w:rsidRDefault="00373CEB" w:rsidP="00373CEB">
            <w:pPr>
              <w:pStyle w:val="TableParagraph"/>
            </w:pPr>
            <w:r w:rsidRPr="00471D98">
              <w:t>Community Pediatrics Society of the Philippines, Palawan Chapter</w:t>
            </w:r>
          </w:p>
          <w:p w14:paraId="41D6E9EA" w14:textId="48C656D5" w:rsidR="00373CEB" w:rsidRPr="00471D98" w:rsidRDefault="00373CEB" w:rsidP="00373CEB">
            <w:pPr>
              <w:pStyle w:val="TableParagraph"/>
            </w:pPr>
            <w:r w:rsidRPr="00471D98">
              <w:t>Allied Care Experts Medical Center (ACE MC) Hospital, Palawan</w:t>
            </w:r>
          </w:p>
          <w:p w14:paraId="4D3850CD" w14:textId="2822FE05" w:rsidR="00373CEB" w:rsidRPr="00471D98" w:rsidRDefault="00373CEB" w:rsidP="00373CEB">
            <w:pPr>
              <w:pStyle w:val="TableParagraph"/>
            </w:pPr>
            <w:r w:rsidRPr="00471D98">
              <w:t>Blood Transfusion Committee, MMG-PPC Cooperative Hospital</w:t>
            </w:r>
          </w:p>
          <w:p w14:paraId="58974970" w14:textId="57BA648C" w:rsidR="00373CEB" w:rsidRPr="00471D98" w:rsidRDefault="00373CEB" w:rsidP="00373CEB">
            <w:pPr>
              <w:pStyle w:val="TableParagraph"/>
            </w:pPr>
            <w:r w:rsidRPr="00471D98">
              <w:t>Research Committee, Medical Staff Organization, MMG-PPC Cooperative Hospital</w:t>
            </w:r>
          </w:p>
          <w:p w14:paraId="1192B83C" w14:textId="29ECDCE4" w:rsidR="00373CEB" w:rsidRPr="00471D98" w:rsidRDefault="00373CEB" w:rsidP="00373CEB">
            <w:pPr>
              <w:pStyle w:val="TableParagraph"/>
            </w:pPr>
            <w:r w:rsidRPr="00471D98">
              <w:t>Visiting Pediatric Consultant</w:t>
            </w:r>
          </w:p>
          <w:p w14:paraId="12B0386E" w14:textId="559F5FE7" w:rsidR="00373CEB" w:rsidRPr="00471D98" w:rsidRDefault="00373CEB" w:rsidP="00373CEB">
            <w:pPr>
              <w:pStyle w:val="TableParagraph"/>
              <w:numPr>
                <w:ilvl w:val="0"/>
                <w:numId w:val="16"/>
              </w:numPr>
            </w:pPr>
            <w:r w:rsidRPr="00471D98">
              <w:t>MMG-PPC Cooperative Hospital</w:t>
            </w:r>
          </w:p>
          <w:p w14:paraId="5765A55C" w14:textId="6A801AD8" w:rsidR="00373CEB" w:rsidRPr="00471D98" w:rsidRDefault="00373CEB" w:rsidP="00373CEB">
            <w:pPr>
              <w:pStyle w:val="TableParagraph"/>
              <w:numPr>
                <w:ilvl w:val="0"/>
                <w:numId w:val="16"/>
              </w:numPr>
            </w:pPr>
            <w:r w:rsidRPr="00471D98">
              <w:t>Palawan Adventist Hospital</w:t>
            </w:r>
          </w:p>
          <w:p w14:paraId="718593CF" w14:textId="77777777" w:rsidR="00373CEB" w:rsidRPr="00471D98" w:rsidRDefault="00373CEB" w:rsidP="00373CEB">
            <w:pPr>
              <w:pStyle w:val="TableParagraph"/>
            </w:pPr>
            <w:r w:rsidRPr="00471D98">
              <w:t>Medical Affairs Center of Excellence/Product Champion</w:t>
            </w:r>
          </w:p>
          <w:p w14:paraId="2C8460CA" w14:textId="77777777" w:rsidR="00373CEB" w:rsidRPr="00471D98" w:rsidRDefault="00373CEB" w:rsidP="00373CEB">
            <w:pPr>
              <w:pStyle w:val="TableParagraph"/>
            </w:pPr>
            <w:r w:rsidRPr="00471D98">
              <w:t>Regional Operating Unit South East Asia</w:t>
            </w:r>
          </w:p>
          <w:p w14:paraId="2D0C97B2" w14:textId="1DDC9D6F" w:rsidR="00373CEB" w:rsidRPr="00471D98" w:rsidRDefault="00373CEB" w:rsidP="00373CEB">
            <w:pPr>
              <w:pStyle w:val="TableParagraph"/>
            </w:pPr>
            <w:r w:rsidRPr="00471D98">
              <w:t>Boehringer Ingelheim</w:t>
            </w:r>
          </w:p>
          <w:p w14:paraId="57244255" w14:textId="77777777" w:rsidR="00373CEB" w:rsidRPr="00471D98" w:rsidRDefault="00373CEB" w:rsidP="00373CEB">
            <w:pPr>
              <w:pStyle w:val="TableParagraph"/>
            </w:pPr>
            <w:r w:rsidRPr="00471D98">
              <w:t>Medical Affairs Manager and Clinical Safety Officer Associate</w:t>
            </w:r>
          </w:p>
          <w:p w14:paraId="2F3445A5" w14:textId="1E49490B" w:rsidR="00373CEB" w:rsidRPr="00471D98" w:rsidRDefault="00373CEB" w:rsidP="00373CEB">
            <w:pPr>
              <w:pStyle w:val="TableParagraph"/>
            </w:pPr>
            <w:r w:rsidRPr="00471D98">
              <w:t>Boehringer Ingelheim (Phils.) Inc.</w:t>
            </w:r>
          </w:p>
          <w:p w14:paraId="036096C6" w14:textId="77777777" w:rsidR="00373CEB" w:rsidRPr="00471D98" w:rsidRDefault="00373CEB" w:rsidP="00373CEB">
            <w:pPr>
              <w:pStyle w:val="TableParagraph"/>
            </w:pPr>
            <w:r w:rsidRPr="00471D98">
              <w:t>Head, Oncology Business Unit</w:t>
            </w:r>
          </w:p>
          <w:p w14:paraId="22263C5A" w14:textId="669901C6" w:rsidR="00373CEB" w:rsidRPr="00471D98" w:rsidRDefault="00373CEB" w:rsidP="00373CEB">
            <w:pPr>
              <w:pStyle w:val="TableParagraph"/>
            </w:pPr>
            <w:r w:rsidRPr="00471D98">
              <w:t>Boehringer Ingelheim (Phils.) Inc.</w:t>
            </w:r>
          </w:p>
          <w:p w14:paraId="5C1482A8" w14:textId="02667B7D" w:rsidR="00373CEB" w:rsidRPr="00471D98" w:rsidRDefault="00373CEB" w:rsidP="00373CEB">
            <w:pPr>
              <w:pStyle w:val="TableParagraph"/>
            </w:pPr>
            <w:r w:rsidRPr="00471D98">
              <w:t>Medical Affairs Manager for Specialty Care (Oncology, Infection, Neuroscience) an</w:t>
            </w:r>
            <w:r w:rsidR="00486435" w:rsidRPr="00471D98">
              <w:t xml:space="preserve">d Medical Information Physician </w:t>
            </w:r>
            <w:r w:rsidRPr="00471D98">
              <w:t>AstraZeneca Philippines</w:t>
            </w:r>
          </w:p>
          <w:p w14:paraId="528E0C49" w14:textId="0CD4B0C5" w:rsidR="00373CEB" w:rsidRPr="00471D98" w:rsidRDefault="00373CEB" w:rsidP="00373CEB">
            <w:pPr>
              <w:pStyle w:val="TableParagraph"/>
            </w:pPr>
            <w:r w:rsidRPr="00471D98">
              <w:t xml:space="preserve">Therapy Area Physician for Specialty Care (Oncology, Infection, </w:t>
            </w:r>
            <w:r w:rsidRPr="00471D98">
              <w:lastRenderedPageBreak/>
              <w:t>Neuroscience) an</w:t>
            </w:r>
            <w:r w:rsidR="00486435" w:rsidRPr="00471D98">
              <w:t xml:space="preserve">d Medical Information Physician </w:t>
            </w:r>
            <w:r w:rsidRPr="00471D98">
              <w:t>AstraZeneca Philippines</w:t>
            </w:r>
          </w:p>
        </w:tc>
      </w:tr>
      <w:tr w:rsidR="00486435" w:rsidRPr="00471D98" w14:paraId="0A0B9A23" w14:textId="77777777" w:rsidTr="00945972">
        <w:trPr>
          <w:trHeight w:val="274"/>
        </w:trPr>
        <w:tc>
          <w:tcPr>
            <w:tcW w:w="3449" w:type="dxa"/>
          </w:tcPr>
          <w:p w14:paraId="29DB3A35" w14:textId="7C8E7DE2" w:rsidR="00486435" w:rsidRPr="00471D98" w:rsidRDefault="00E3641B" w:rsidP="00E3641B">
            <w:pPr>
              <w:pStyle w:val="TableParagraph"/>
              <w:numPr>
                <w:ilvl w:val="0"/>
                <w:numId w:val="25"/>
              </w:numPr>
              <w:ind w:left="321"/>
            </w:pPr>
            <w:r w:rsidRPr="00471D98">
              <w:lastRenderedPageBreak/>
              <w:t xml:space="preserve"> </w:t>
            </w:r>
            <w:r w:rsidR="00486435" w:rsidRPr="00471D98">
              <w:t>Enriquez, Marilyn R.</w:t>
            </w:r>
          </w:p>
          <w:p w14:paraId="7471D671" w14:textId="12F284C3" w:rsidR="00486435" w:rsidRPr="00471D98" w:rsidRDefault="00E3641B" w:rsidP="00945972">
            <w:pPr>
              <w:pStyle w:val="TableParagraph"/>
            </w:pPr>
            <w:r w:rsidRPr="00471D98">
              <w:t xml:space="preserve">       </w:t>
            </w:r>
            <w:r w:rsidR="00486435" w:rsidRPr="00471D98">
              <w:t>77</w:t>
            </w:r>
            <w:r w:rsidR="00486435" w:rsidRPr="00471D98">
              <w:rPr>
                <w:spacing w:val="-2"/>
              </w:rPr>
              <w:t xml:space="preserve"> </w:t>
            </w:r>
            <w:r w:rsidR="00486435" w:rsidRPr="00471D98">
              <w:t>y/o,</w:t>
            </w:r>
            <w:r w:rsidR="00486435" w:rsidRPr="00471D98">
              <w:rPr>
                <w:spacing w:val="1"/>
              </w:rPr>
              <w:t xml:space="preserve"> </w:t>
            </w:r>
            <w:r w:rsidR="00486435" w:rsidRPr="00471D98">
              <w:t xml:space="preserve">Filipino </w:t>
            </w:r>
          </w:p>
        </w:tc>
        <w:tc>
          <w:tcPr>
            <w:tcW w:w="5910" w:type="dxa"/>
          </w:tcPr>
          <w:p w14:paraId="4E3CB57F" w14:textId="5EC168DF" w:rsidR="00486435" w:rsidRPr="00471D98" w:rsidRDefault="00486435" w:rsidP="00373CEB">
            <w:pPr>
              <w:pStyle w:val="TableParagraph"/>
            </w:pPr>
            <w:r w:rsidRPr="00471D98">
              <w:t>ACEMC Palawan Founder</w:t>
            </w:r>
          </w:p>
        </w:tc>
      </w:tr>
    </w:tbl>
    <w:p w14:paraId="555D6BCE" w14:textId="270FF0F8" w:rsidR="004D05AA" w:rsidRPr="00471D98" w:rsidRDefault="004D05AA" w:rsidP="004D05AA">
      <w:pPr>
        <w:pStyle w:val="BodyText"/>
        <w:ind w:left="120"/>
        <w:rPr>
          <w:sz w:val="22"/>
          <w:szCs w:val="22"/>
        </w:rPr>
      </w:pPr>
    </w:p>
    <w:p w14:paraId="7BFD8E9B" w14:textId="7A76D63F" w:rsidR="004D05AA" w:rsidRPr="00471D98" w:rsidRDefault="00486435" w:rsidP="00486435">
      <w:pPr>
        <w:spacing w:line="275" w:lineRule="exact"/>
        <w:ind w:left="104"/>
        <w:rPr>
          <w:b/>
        </w:rPr>
      </w:pPr>
      <w:r w:rsidRPr="00471D98">
        <w:rPr>
          <w:b/>
          <w:u w:val="single"/>
        </w:rPr>
        <w:t>NOMINEES FOR THE YEAR 2026-2027</w:t>
      </w:r>
      <w:r w:rsidR="00E978D0" w:rsidRPr="00471D98">
        <w:rPr>
          <w:b/>
          <w:u w:val="single"/>
        </w:rPr>
        <w:t xml:space="preserve">    </w:t>
      </w:r>
      <w:r w:rsidR="00332029" w:rsidRPr="00471D98">
        <w:rPr>
          <w:b/>
          <w:u w:val="single"/>
        </w:rPr>
        <w:t xml:space="preserve">  </w:t>
      </w: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3"/>
        <w:gridCol w:w="5936"/>
      </w:tblGrid>
      <w:tr w:rsidR="004D05AA" w:rsidRPr="00471D98" w14:paraId="71285150" w14:textId="77777777" w:rsidTr="00945972">
        <w:trPr>
          <w:trHeight w:val="277"/>
        </w:trPr>
        <w:tc>
          <w:tcPr>
            <w:tcW w:w="3423" w:type="dxa"/>
          </w:tcPr>
          <w:p w14:paraId="4954C92B" w14:textId="77777777" w:rsidR="004D05AA" w:rsidRPr="00471D98" w:rsidRDefault="004D05AA" w:rsidP="00945972">
            <w:pPr>
              <w:pStyle w:val="TableParagraph"/>
              <w:spacing w:before="2" w:line="256" w:lineRule="exact"/>
              <w:ind w:left="106"/>
            </w:pPr>
            <w:r w:rsidRPr="00471D98">
              <w:t>Name</w:t>
            </w:r>
          </w:p>
        </w:tc>
        <w:tc>
          <w:tcPr>
            <w:tcW w:w="5936" w:type="dxa"/>
          </w:tcPr>
          <w:p w14:paraId="54B65002" w14:textId="77777777" w:rsidR="004D05AA" w:rsidRPr="00471D98" w:rsidRDefault="004D05AA" w:rsidP="00945972">
            <w:pPr>
              <w:pStyle w:val="TableParagraph"/>
              <w:spacing w:before="2" w:line="256" w:lineRule="exact"/>
              <w:ind w:left="103"/>
            </w:pPr>
            <w:r w:rsidRPr="00471D98">
              <w:t>Business</w:t>
            </w:r>
            <w:r w:rsidRPr="00471D98">
              <w:rPr>
                <w:spacing w:val="-4"/>
              </w:rPr>
              <w:t xml:space="preserve"> </w:t>
            </w:r>
            <w:r w:rsidRPr="00471D98">
              <w:t>and</w:t>
            </w:r>
            <w:r w:rsidRPr="00471D98">
              <w:rPr>
                <w:spacing w:val="-7"/>
              </w:rPr>
              <w:t xml:space="preserve"> </w:t>
            </w:r>
            <w:r w:rsidRPr="00471D98">
              <w:t>Professional</w:t>
            </w:r>
            <w:r w:rsidRPr="00471D98">
              <w:rPr>
                <w:spacing w:val="-4"/>
              </w:rPr>
              <w:t xml:space="preserve"> </w:t>
            </w:r>
            <w:r w:rsidRPr="00471D98">
              <w:t>Work</w:t>
            </w:r>
            <w:r w:rsidRPr="00471D98">
              <w:rPr>
                <w:spacing w:val="-4"/>
              </w:rPr>
              <w:t xml:space="preserve"> </w:t>
            </w:r>
            <w:r w:rsidRPr="00471D98">
              <w:t>Experience</w:t>
            </w:r>
          </w:p>
        </w:tc>
      </w:tr>
      <w:tr w:rsidR="004D05AA" w:rsidRPr="00471D98" w14:paraId="57AF571D" w14:textId="77777777" w:rsidTr="00945972">
        <w:trPr>
          <w:trHeight w:val="5049"/>
        </w:trPr>
        <w:tc>
          <w:tcPr>
            <w:tcW w:w="3423" w:type="dxa"/>
          </w:tcPr>
          <w:p w14:paraId="32C45C2E" w14:textId="77777777" w:rsidR="004D05AA" w:rsidRPr="00471D98" w:rsidRDefault="004D05AA" w:rsidP="00945972">
            <w:pPr>
              <w:pStyle w:val="TableParagraph"/>
              <w:ind w:left="106" w:right="578"/>
            </w:pPr>
            <w:r w:rsidRPr="00471D98">
              <w:t>Enriquez, Amado Manuel Jr. C.</w:t>
            </w:r>
          </w:p>
          <w:p w14:paraId="32111CC4" w14:textId="572D584F" w:rsidR="004D05AA" w:rsidRPr="00471D98" w:rsidRDefault="004D05AA" w:rsidP="00945972">
            <w:pPr>
              <w:pStyle w:val="TableParagraph"/>
              <w:ind w:left="106" w:right="578"/>
            </w:pPr>
            <w:r w:rsidRPr="00471D98">
              <w:rPr>
                <w:spacing w:val="-52"/>
              </w:rPr>
              <w:t xml:space="preserve"> </w:t>
            </w:r>
            <w:r w:rsidR="004649BC" w:rsidRPr="00471D98">
              <w:t>74</w:t>
            </w:r>
            <w:r w:rsidRPr="00471D98">
              <w:rPr>
                <w:spacing w:val="-2"/>
              </w:rPr>
              <w:t xml:space="preserve"> </w:t>
            </w:r>
            <w:r w:rsidRPr="00471D98">
              <w:t>y/o  Filipino</w:t>
            </w:r>
          </w:p>
        </w:tc>
        <w:tc>
          <w:tcPr>
            <w:tcW w:w="5936" w:type="dxa"/>
          </w:tcPr>
          <w:p w14:paraId="55894CB1" w14:textId="77777777" w:rsidR="004D05AA" w:rsidRPr="00471D98" w:rsidRDefault="004D05AA" w:rsidP="00945972">
            <w:pPr>
              <w:pStyle w:val="TableParagraph"/>
              <w:spacing w:line="274" w:lineRule="exact"/>
              <w:ind w:left="103"/>
            </w:pPr>
            <w:r w:rsidRPr="00471D98">
              <w:t>Chairman</w:t>
            </w:r>
            <w:r w:rsidRPr="00471D98">
              <w:rPr>
                <w:spacing w:val="-4"/>
              </w:rPr>
              <w:t xml:space="preserve"> </w:t>
            </w:r>
            <w:r w:rsidRPr="00471D98">
              <w:t>of</w:t>
            </w:r>
            <w:r w:rsidRPr="00471D98">
              <w:rPr>
                <w:spacing w:val="-2"/>
              </w:rPr>
              <w:t xml:space="preserve"> </w:t>
            </w:r>
            <w:r w:rsidRPr="00471D98">
              <w:t>the</w:t>
            </w:r>
            <w:r w:rsidRPr="00471D98">
              <w:rPr>
                <w:spacing w:val="-4"/>
              </w:rPr>
              <w:t xml:space="preserve"> </w:t>
            </w:r>
            <w:r w:rsidRPr="00471D98">
              <w:t>Board –</w:t>
            </w:r>
          </w:p>
          <w:p w14:paraId="0F4FF2B4" w14:textId="77777777" w:rsidR="004D05AA" w:rsidRPr="00471D98" w:rsidRDefault="004D05AA" w:rsidP="00945972">
            <w:pPr>
              <w:pStyle w:val="TableParagraph"/>
              <w:ind w:left="103"/>
            </w:pPr>
            <w:r w:rsidRPr="00471D98">
              <w:t>Manila</w:t>
            </w:r>
            <w:r w:rsidRPr="00471D98">
              <w:rPr>
                <w:spacing w:val="28"/>
              </w:rPr>
              <w:t xml:space="preserve"> </w:t>
            </w:r>
            <w:r w:rsidRPr="00471D98">
              <w:t>East</w:t>
            </w:r>
            <w:r w:rsidRPr="00471D98">
              <w:rPr>
                <w:spacing w:val="30"/>
              </w:rPr>
              <w:t xml:space="preserve"> </w:t>
            </w:r>
            <w:r w:rsidRPr="00471D98">
              <w:t>Medical</w:t>
            </w:r>
            <w:r w:rsidRPr="00471D98">
              <w:rPr>
                <w:spacing w:val="29"/>
              </w:rPr>
              <w:t xml:space="preserve"> </w:t>
            </w:r>
            <w:r w:rsidRPr="00471D98">
              <w:t>Center</w:t>
            </w:r>
            <w:r w:rsidRPr="00471D98">
              <w:rPr>
                <w:spacing w:val="32"/>
              </w:rPr>
              <w:t xml:space="preserve"> </w:t>
            </w:r>
            <w:r w:rsidRPr="00471D98">
              <w:t>(2007-2008,</w:t>
            </w:r>
            <w:r w:rsidRPr="00471D98">
              <w:rPr>
                <w:spacing w:val="34"/>
              </w:rPr>
              <w:t xml:space="preserve"> </w:t>
            </w:r>
            <w:r w:rsidRPr="00471D98">
              <w:t>2017);</w:t>
            </w:r>
            <w:r w:rsidRPr="00471D98">
              <w:rPr>
                <w:spacing w:val="30"/>
              </w:rPr>
              <w:t xml:space="preserve"> </w:t>
            </w:r>
            <w:r w:rsidRPr="00471D98">
              <w:t>Paranaque</w:t>
            </w:r>
            <w:r w:rsidRPr="00471D98">
              <w:rPr>
                <w:spacing w:val="-52"/>
              </w:rPr>
              <w:t xml:space="preserve"> </w:t>
            </w:r>
            <w:r w:rsidRPr="00471D98">
              <w:t>Doctors</w:t>
            </w:r>
            <w:r w:rsidRPr="00471D98">
              <w:rPr>
                <w:spacing w:val="1"/>
              </w:rPr>
              <w:t xml:space="preserve"> </w:t>
            </w:r>
            <w:r w:rsidRPr="00471D98">
              <w:t>Hospital</w:t>
            </w:r>
            <w:r w:rsidRPr="00471D98">
              <w:rPr>
                <w:spacing w:val="1"/>
              </w:rPr>
              <w:t xml:space="preserve"> </w:t>
            </w:r>
            <w:r w:rsidRPr="00471D98">
              <w:t>(2012-2017);</w:t>
            </w:r>
          </w:p>
          <w:p w14:paraId="091E930C" w14:textId="77777777" w:rsidR="004D05AA" w:rsidRPr="00471D98" w:rsidRDefault="004D05AA" w:rsidP="00945972">
            <w:pPr>
              <w:pStyle w:val="TableParagraph"/>
              <w:spacing w:before="2"/>
              <w:ind w:left="103"/>
            </w:pPr>
            <w:r w:rsidRPr="00471D98">
              <w:t>ACE</w:t>
            </w:r>
            <w:r w:rsidRPr="00471D98">
              <w:rPr>
                <w:spacing w:val="47"/>
              </w:rPr>
              <w:t xml:space="preserve"> </w:t>
            </w:r>
            <w:r w:rsidRPr="00471D98">
              <w:t>Medical</w:t>
            </w:r>
            <w:r w:rsidRPr="00471D98">
              <w:rPr>
                <w:spacing w:val="43"/>
              </w:rPr>
              <w:t xml:space="preserve"> </w:t>
            </w:r>
            <w:r w:rsidRPr="00471D98">
              <w:t>Center</w:t>
            </w:r>
            <w:r w:rsidRPr="00471D98">
              <w:rPr>
                <w:spacing w:val="46"/>
              </w:rPr>
              <w:t xml:space="preserve"> </w:t>
            </w:r>
            <w:r w:rsidRPr="00471D98">
              <w:t>Baypointe,</w:t>
            </w:r>
            <w:r w:rsidRPr="00471D98">
              <w:rPr>
                <w:spacing w:val="48"/>
              </w:rPr>
              <w:t xml:space="preserve"> </w:t>
            </w:r>
            <w:r w:rsidRPr="00471D98">
              <w:t>Subic</w:t>
            </w:r>
            <w:r w:rsidRPr="00471D98">
              <w:rPr>
                <w:spacing w:val="48"/>
              </w:rPr>
              <w:t xml:space="preserve"> </w:t>
            </w:r>
            <w:r w:rsidRPr="00471D98">
              <w:t>(2007-2011);</w:t>
            </w:r>
            <w:r w:rsidRPr="00471D98">
              <w:rPr>
                <w:spacing w:val="49"/>
              </w:rPr>
              <w:t xml:space="preserve"> </w:t>
            </w:r>
            <w:r w:rsidRPr="00471D98">
              <w:t>Unihealth</w:t>
            </w:r>
            <w:r w:rsidRPr="00471D98">
              <w:rPr>
                <w:spacing w:val="-52"/>
              </w:rPr>
              <w:t xml:space="preserve"> </w:t>
            </w:r>
            <w:r w:rsidRPr="00471D98">
              <w:t>Paranaque</w:t>
            </w:r>
            <w:r w:rsidRPr="00471D98">
              <w:rPr>
                <w:spacing w:val="-2"/>
              </w:rPr>
              <w:t xml:space="preserve"> </w:t>
            </w:r>
            <w:r w:rsidRPr="00471D98">
              <w:t>Hospital</w:t>
            </w:r>
            <w:r w:rsidRPr="00471D98">
              <w:rPr>
                <w:spacing w:val="1"/>
              </w:rPr>
              <w:t xml:space="preserve"> </w:t>
            </w:r>
            <w:r w:rsidRPr="00471D98">
              <w:t>(2014-2017);</w:t>
            </w:r>
          </w:p>
          <w:p w14:paraId="74FBFAEA" w14:textId="77777777" w:rsidR="004D05AA" w:rsidRPr="00471D98" w:rsidRDefault="004D05AA" w:rsidP="00945972">
            <w:pPr>
              <w:pStyle w:val="TableParagraph"/>
              <w:spacing w:line="273" w:lineRule="exact"/>
              <w:ind w:left="103"/>
            </w:pPr>
            <w:r w:rsidRPr="00471D98">
              <w:t>Alaminos</w:t>
            </w:r>
            <w:r w:rsidRPr="00471D98">
              <w:rPr>
                <w:spacing w:val="-4"/>
              </w:rPr>
              <w:t xml:space="preserve"> </w:t>
            </w:r>
            <w:r w:rsidRPr="00471D98">
              <w:t>Medical</w:t>
            </w:r>
            <w:r w:rsidRPr="00471D98">
              <w:rPr>
                <w:spacing w:val="-4"/>
              </w:rPr>
              <w:t xml:space="preserve"> </w:t>
            </w:r>
            <w:r w:rsidRPr="00471D98">
              <w:t>Center</w:t>
            </w:r>
            <w:r w:rsidRPr="00471D98">
              <w:rPr>
                <w:spacing w:val="-7"/>
              </w:rPr>
              <w:t xml:space="preserve"> </w:t>
            </w:r>
            <w:r w:rsidRPr="00471D98">
              <w:t>Foundation</w:t>
            </w:r>
            <w:r w:rsidRPr="00471D98">
              <w:rPr>
                <w:spacing w:val="-6"/>
              </w:rPr>
              <w:t xml:space="preserve"> </w:t>
            </w:r>
            <w:r w:rsidRPr="00471D98">
              <w:t>(2001-present)</w:t>
            </w:r>
          </w:p>
          <w:p w14:paraId="01D5CEC2" w14:textId="77777777" w:rsidR="004D05AA" w:rsidRPr="00471D98" w:rsidRDefault="004D05AA" w:rsidP="00945972">
            <w:pPr>
              <w:pStyle w:val="TableParagraph"/>
              <w:ind w:left="103" w:right="103"/>
              <w:jc w:val="both"/>
            </w:pPr>
            <w:r w:rsidRPr="00471D98">
              <w:t>Founding</w:t>
            </w:r>
            <w:r w:rsidRPr="00471D98">
              <w:rPr>
                <w:spacing w:val="1"/>
              </w:rPr>
              <w:t xml:space="preserve"> </w:t>
            </w:r>
            <w:r w:rsidRPr="00471D98">
              <w:t>Chairman</w:t>
            </w:r>
            <w:r w:rsidRPr="00471D98">
              <w:rPr>
                <w:spacing w:val="1"/>
              </w:rPr>
              <w:t xml:space="preserve"> </w:t>
            </w:r>
            <w:r w:rsidRPr="00471D98">
              <w:t>–</w:t>
            </w:r>
            <w:r w:rsidRPr="00471D98">
              <w:rPr>
                <w:spacing w:val="1"/>
              </w:rPr>
              <w:t xml:space="preserve"> </w:t>
            </w:r>
            <w:r w:rsidRPr="00471D98">
              <w:t>ACE</w:t>
            </w:r>
            <w:r w:rsidRPr="00471D98">
              <w:rPr>
                <w:spacing w:val="1"/>
              </w:rPr>
              <w:t xml:space="preserve"> </w:t>
            </w:r>
            <w:r w:rsidRPr="00471D98">
              <w:t>Medical</w:t>
            </w:r>
            <w:r w:rsidRPr="00471D98">
              <w:rPr>
                <w:spacing w:val="1"/>
              </w:rPr>
              <w:t xml:space="preserve"> </w:t>
            </w:r>
            <w:r w:rsidRPr="00471D98">
              <w:t>Center</w:t>
            </w:r>
            <w:r w:rsidRPr="00471D98">
              <w:rPr>
                <w:spacing w:val="1"/>
              </w:rPr>
              <w:t xml:space="preserve"> </w:t>
            </w:r>
            <w:r w:rsidRPr="00471D98">
              <w:t>Valenzuela,</w:t>
            </w:r>
            <w:r w:rsidRPr="00471D98">
              <w:rPr>
                <w:spacing w:val="1"/>
              </w:rPr>
              <w:t xml:space="preserve"> </w:t>
            </w:r>
            <w:r w:rsidRPr="00471D98">
              <w:t>ACE</w:t>
            </w:r>
            <w:r w:rsidRPr="00471D98">
              <w:rPr>
                <w:spacing w:val="-52"/>
              </w:rPr>
              <w:t xml:space="preserve"> </w:t>
            </w:r>
            <w:r w:rsidRPr="00471D98">
              <w:t>Medical</w:t>
            </w:r>
            <w:r w:rsidRPr="00471D98">
              <w:rPr>
                <w:spacing w:val="1"/>
              </w:rPr>
              <w:t xml:space="preserve"> </w:t>
            </w:r>
            <w:r w:rsidRPr="00471D98">
              <w:t>Center</w:t>
            </w:r>
            <w:r w:rsidRPr="00471D98">
              <w:rPr>
                <w:spacing w:val="1"/>
              </w:rPr>
              <w:t xml:space="preserve"> </w:t>
            </w:r>
            <w:r w:rsidRPr="00471D98">
              <w:t>Baliwag,</w:t>
            </w:r>
            <w:r w:rsidRPr="00471D98">
              <w:rPr>
                <w:spacing w:val="1"/>
              </w:rPr>
              <w:t xml:space="preserve"> </w:t>
            </w:r>
            <w:r w:rsidRPr="00471D98">
              <w:t>ACE</w:t>
            </w:r>
            <w:r w:rsidRPr="00471D98">
              <w:rPr>
                <w:spacing w:val="1"/>
              </w:rPr>
              <w:t xml:space="preserve"> </w:t>
            </w:r>
            <w:r w:rsidRPr="00471D98">
              <w:t>Medical</w:t>
            </w:r>
            <w:r w:rsidRPr="00471D98">
              <w:rPr>
                <w:spacing w:val="1"/>
              </w:rPr>
              <w:t xml:space="preserve"> </w:t>
            </w:r>
            <w:r w:rsidRPr="00471D98">
              <w:t>Center</w:t>
            </w:r>
            <w:r w:rsidRPr="00471D98">
              <w:rPr>
                <w:spacing w:val="1"/>
              </w:rPr>
              <w:t xml:space="preserve"> </w:t>
            </w:r>
            <w:r w:rsidRPr="00471D98">
              <w:t>Pateros,</w:t>
            </w:r>
            <w:r w:rsidRPr="00471D98">
              <w:rPr>
                <w:spacing w:val="1"/>
              </w:rPr>
              <w:t xml:space="preserve"> </w:t>
            </w:r>
            <w:r w:rsidRPr="00471D98">
              <w:t>ACE</w:t>
            </w:r>
            <w:r w:rsidRPr="00471D98">
              <w:rPr>
                <w:spacing w:val="1"/>
              </w:rPr>
              <w:t xml:space="preserve"> </w:t>
            </w:r>
            <w:r w:rsidRPr="00471D98">
              <w:rPr>
                <w:spacing w:val="-1"/>
              </w:rPr>
              <w:t>Medical</w:t>
            </w:r>
            <w:r w:rsidRPr="00471D98">
              <w:rPr>
                <w:spacing w:val="-11"/>
              </w:rPr>
              <w:t xml:space="preserve"> </w:t>
            </w:r>
            <w:r w:rsidRPr="00471D98">
              <w:rPr>
                <w:spacing w:val="-1"/>
              </w:rPr>
              <w:t>Center</w:t>
            </w:r>
            <w:r w:rsidRPr="00471D98">
              <w:rPr>
                <w:spacing w:val="-12"/>
              </w:rPr>
              <w:t xml:space="preserve"> </w:t>
            </w:r>
            <w:r w:rsidRPr="00471D98">
              <w:rPr>
                <w:spacing w:val="-1"/>
              </w:rPr>
              <w:t>Palawan,</w:t>
            </w:r>
            <w:r w:rsidRPr="00471D98">
              <w:rPr>
                <w:spacing w:val="-9"/>
              </w:rPr>
              <w:t xml:space="preserve"> </w:t>
            </w:r>
            <w:r w:rsidRPr="00471D98">
              <w:rPr>
                <w:spacing w:val="-1"/>
              </w:rPr>
              <w:t>ACE</w:t>
            </w:r>
            <w:r w:rsidRPr="00471D98">
              <w:rPr>
                <w:spacing w:val="-10"/>
              </w:rPr>
              <w:t xml:space="preserve"> </w:t>
            </w:r>
            <w:r w:rsidRPr="00471D98">
              <w:rPr>
                <w:spacing w:val="-1"/>
              </w:rPr>
              <w:t>Medical</w:t>
            </w:r>
            <w:r w:rsidRPr="00471D98">
              <w:rPr>
                <w:spacing w:val="-10"/>
              </w:rPr>
              <w:t xml:space="preserve"> </w:t>
            </w:r>
            <w:r w:rsidRPr="00471D98">
              <w:rPr>
                <w:spacing w:val="-1"/>
              </w:rPr>
              <w:t>Center</w:t>
            </w:r>
            <w:r w:rsidRPr="00471D98">
              <w:rPr>
                <w:spacing w:val="-12"/>
              </w:rPr>
              <w:t xml:space="preserve"> </w:t>
            </w:r>
            <w:r w:rsidRPr="00471D98">
              <w:rPr>
                <w:spacing w:val="-1"/>
              </w:rPr>
              <w:t>Mandaluyong,</w:t>
            </w:r>
            <w:r w:rsidRPr="00471D98">
              <w:rPr>
                <w:spacing w:val="-9"/>
              </w:rPr>
              <w:t xml:space="preserve"> </w:t>
            </w:r>
            <w:r w:rsidRPr="00471D98">
              <w:t>ACE</w:t>
            </w:r>
            <w:r w:rsidRPr="00471D98">
              <w:rPr>
                <w:spacing w:val="-53"/>
              </w:rPr>
              <w:t xml:space="preserve"> </w:t>
            </w:r>
            <w:r w:rsidRPr="00471D98">
              <w:t>Medical</w:t>
            </w:r>
            <w:r w:rsidRPr="00471D98">
              <w:rPr>
                <w:spacing w:val="-1"/>
              </w:rPr>
              <w:t xml:space="preserve"> </w:t>
            </w:r>
            <w:r w:rsidRPr="00471D98">
              <w:t>Center</w:t>
            </w:r>
            <w:r w:rsidRPr="00471D98">
              <w:rPr>
                <w:spacing w:val="-2"/>
              </w:rPr>
              <w:t xml:space="preserve"> </w:t>
            </w:r>
            <w:r w:rsidRPr="00471D98">
              <w:t>Palawan,</w:t>
            </w:r>
            <w:r w:rsidRPr="00471D98">
              <w:rPr>
                <w:spacing w:val="-1"/>
              </w:rPr>
              <w:t xml:space="preserve"> </w:t>
            </w:r>
            <w:r w:rsidRPr="00471D98">
              <w:t>ACE Medical Center</w:t>
            </w:r>
            <w:r w:rsidRPr="00471D98">
              <w:rPr>
                <w:spacing w:val="-3"/>
              </w:rPr>
              <w:t xml:space="preserve"> </w:t>
            </w:r>
            <w:r w:rsidRPr="00471D98">
              <w:t>Iloilo,</w:t>
            </w:r>
          </w:p>
          <w:p w14:paraId="0269A3C0" w14:textId="77777777" w:rsidR="004D05AA" w:rsidRPr="00471D98" w:rsidRDefault="004D05AA" w:rsidP="00945972">
            <w:pPr>
              <w:pStyle w:val="TableParagraph"/>
              <w:ind w:left="103" w:right="105"/>
              <w:jc w:val="both"/>
            </w:pPr>
            <w:r w:rsidRPr="00471D98">
              <w:t>ACE Medical Center Tacloban, ACE Medical Center Bohol, ACE</w:t>
            </w:r>
            <w:r w:rsidRPr="00471D98">
              <w:rPr>
                <w:spacing w:val="1"/>
              </w:rPr>
              <w:t xml:space="preserve"> </w:t>
            </w:r>
            <w:r w:rsidRPr="00471D98">
              <w:t>Medical Center Dumaguete, ACE Medical Center Bacolod, ACE</w:t>
            </w:r>
            <w:r w:rsidRPr="00471D98">
              <w:rPr>
                <w:spacing w:val="1"/>
              </w:rPr>
              <w:t xml:space="preserve"> </w:t>
            </w:r>
            <w:r w:rsidRPr="00471D98">
              <w:t>Medical Center General Santos, ACE Medical Center CDO, ACE</w:t>
            </w:r>
            <w:r w:rsidRPr="00471D98">
              <w:rPr>
                <w:spacing w:val="-52"/>
              </w:rPr>
              <w:t xml:space="preserve"> </w:t>
            </w:r>
            <w:r w:rsidRPr="00471D98">
              <w:t>Medical Center Dipolog, ACE Medical Center Zamboanga, ACE</w:t>
            </w:r>
            <w:r w:rsidRPr="00471D98">
              <w:rPr>
                <w:spacing w:val="1"/>
              </w:rPr>
              <w:t xml:space="preserve"> </w:t>
            </w:r>
            <w:r w:rsidRPr="00471D98">
              <w:t>Medical Center</w:t>
            </w:r>
            <w:r w:rsidRPr="00471D98">
              <w:rPr>
                <w:spacing w:val="-1"/>
              </w:rPr>
              <w:t xml:space="preserve"> </w:t>
            </w:r>
            <w:r w:rsidRPr="00471D98">
              <w:t>Butuan</w:t>
            </w:r>
          </w:p>
          <w:p w14:paraId="29BBA3DE" w14:textId="77777777" w:rsidR="004D05AA" w:rsidRPr="00471D98" w:rsidRDefault="004D05AA" w:rsidP="00945972">
            <w:pPr>
              <w:pStyle w:val="TableParagraph"/>
              <w:spacing w:before="5"/>
              <w:rPr>
                <w:b/>
              </w:rPr>
            </w:pPr>
          </w:p>
          <w:p w14:paraId="1E8A3F15" w14:textId="77777777" w:rsidR="004D05AA" w:rsidRPr="00471D98" w:rsidRDefault="004D05AA" w:rsidP="00945972">
            <w:pPr>
              <w:pStyle w:val="TableParagraph"/>
              <w:spacing w:line="237" w:lineRule="auto"/>
              <w:ind w:left="103" w:right="128"/>
              <w:jc w:val="both"/>
            </w:pPr>
            <w:r w:rsidRPr="00471D98">
              <w:t>Active consultant in Cardiovascular-Thoracic Surgery – St. Lukes</w:t>
            </w:r>
            <w:r w:rsidRPr="00471D98">
              <w:rPr>
                <w:spacing w:val="-53"/>
              </w:rPr>
              <w:t xml:space="preserve"> </w:t>
            </w:r>
            <w:r w:rsidRPr="00471D98">
              <w:t>Medical</w:t>
            </w:r>
            <w:r w:rsidRPr="00471D98">
              <w:rPr>
                <w:spacing w:val="-2"/>
              </w:rPr>
              <w:t xml:space="preserve"> </w:t>
            </w:r>
            <w:r w:rsidRPr="00471D98">
              <w:t>Center,</w:t>
            </w:r>
            <w:r w:rsidRPr="00471D98">
              <w:rPr>
                <w:spacing w:val="-1"/>
              </w:rPr>
              <w:t xml:space="preserve"> </w:t>
            </w:r>
            <w:r w:rsidRPr="00471D98">
              <w:t>Manila</w:t>
            </w:r>
            <w:r w:rsidRPr="00471D98">
              <w:rPr>
                <w:spacing w:val="-2"/>
              </w:rPr>
              <w:t xml:space="preserve"> </w:t>
            </w:r>
            <w:r w:rsidRPr="00471D98">
              <w:t>East</w:t>
            </w:r>
            <w:r w:rsidRPr="00471D98">
              <w:rPr>
                <w:spacing w:val="-2"/>
              </w:rPr>
              <w:t xml:space="preserve"> </w:t>
            </w:r>
            <w:r w:rsidRPr="00471D98">
              <w:t>Medical</w:t>
            </w:r>
            <w:r w:rsidRPr="00471D98">
              <w:rPr>
                <w:spacing w:val="-1"/>
              </w:rPr>
              <w:t xml:space="preserve"> </w:t>
            </w:r>
            <w:r w:rsidRPr="00471D98">
              <w:t>Center,</w:t>
            </w:r>
            <w:r w:rsidRPr="00471D98">
              <w:rPr>
                <w:spacing w:val="-1"/>
              </w:rPr>
              <w:t xml:space="preserve"> </w:t>
            </w:r>
            <w:r w:rsidRPr="00471D98">
              <w:t>ACE</w:t>
            </w:r>
            <w:r w:rsidRPr="00471D98">
              <w:rPr>
                <w:spacing w:val="-2"/>
              </w:rPr>
              <w:t xml:space="preserve"> </w:t>
            </w:r>
            <w:r w:rsidRPr="00471D98">
              <w:t>Medical</w:t>
            </w:r>
          </w:p>
          <w:p w14:paraId="38A2C6BF" w14:textId="77777777" w:rsidR="004D05AA" w:rsidRPr="00471D98" w:rsidRDefault="004D05AA" w:rsidP="00945972">
            <w:pPr>
              <w:pStyle w:val="TableParagraph"/>
              <w:spacing w:before="1" w:line="256" w:lineRule="exact"/>
              <w:ind w:left="103"/>
            </w:pPr>
            <w:r w:rsidRPr="00471D98">
              <w:t>Center</w:t>
            </w:r>
            <w:r w:rsidRPr="00471D98">
              <w:rPr>
                <w:spacing w:val="-5"/>
              </w:rPr>
              <w:t xml:space="preserve"> </w:t>
            </w:r>
            <w:r w:rsidRPr="00471D98">
              <w:t>Hospitals.</w:t>
            </w:r>
          </w:p>
        </w:tc>
      </w:tr>
      <w:tr w:rsidR="004D05AA" w:rsidRPr="00471D98" w14:paraId="2C40CA75" w14:textId="77777777" w:rsidTr="00945972">
        <w:trPr>
          <w:trHeight w:val="1102"/>
        </w:trPr>
        <w:tc>
          <w:tcPr>
            <w:tcW w:w="3423" w:type="dxa"/>
          </w:tcPr>
          <w:p w14:paraId="7CADE98B" w14:textId="77777777" w:rsidR="00945972" w:rsidRPr="00471D98" w:rsidRDefault="00945972" w:rsidP="00945972">
            <w:pPr>
              <w:pStyle w:val="TableParagraph"/>
              <w:spacing w:before="4" w:line="237" w:lineRule="auto"/>
              <w:ind w:left="106" w:right="1314"/>
            </w:pPr>
            <w:r w:rsidRPr="00471D98">
              <w:t>Felizarte, Lorna B.</w:t>
            </w:r>
          </w:p>
          <w:p w14:paraId="36E57CEC" w14:textId="26ECA2C3" w:rsidR="004D05AA" w:rsidRPr="00471D98" w:rsidRDefault="004649BC" w:rsidP="00945972">
            <w:pPr>
              <w:pStyle w:val="TableParagraph"/>
              <w:spacing w:before="4" w:line="237" w:lineRule="auto"/>
              <w:ind w:left="106" w:right="1314"/>
            </w:pPr>
            <w:r w:rsidRPr="00471D98">
              <w:t xml:space="preserve"> 67</w:t>
            </w:r>
            <w:r w:rsidR="00945972" w:rsidRPr="00471D98">
              <w:t xml:space="preserve"> y/o, Filipino </w:t>
            </w:r>
          </w:p>
        </w:tc>
        <w:tc>
          <w:tcPr>
            <w:tcW w:w="5936" w:type="dxa"/>
          </w:tcPr>
          <w:p w14:paraId="1CF6344A" w14:textId="77777777" w:rsidR="004D05AA" w:rsidRPr="00471D98" w:rsidRDefault="00945972" w:rsidP="00945972">
            <w:pPr>
              <w:pStyle w:val="TableParagraph"/>
              <w:spacing w:line="270" w:lineRule="atLeast"/>
              <w:ind w:left="103" w:right="674"/>
            </w:pPr>
            <w:r w:rsidRPr="00471D98">
              <w:t>Owner/Manager, Boglosa’s Birthing Home, Puerto Princesa City Consultant – MMG Cooperative Hospital, Puerto Princesa City Consultant – Adventist Hospital, Palawan Consultant – Ospital ng Palawan Member, Ethics Committee MMG Cooperative Hospital Palawan</w:t>
            </w:r>
          </w:p>
        </w:tc>
      </w:tr>
      <w:tr w:rsidR="004D05AA" w:rsidRPr="00471D98" w14:paraId="1665272F" w14:textId="77777777" w:rsidTr="00945972">
        <w:trPr>
          <w:trHeight w:val="1102"/>
        </w:trPr>
        <w:tc>
          <w:tcPr>
            <w:tcW w:w="3423" w:type="dxa"/>
          </w:tcPr>
          <w:p w14:paraId="4CA3C099" w14:textId="10473F89" w:rsidR="004D05AA" w:rsidRPr="00471D98" w:rsidRDefault="004D05AA" w:rsidP="00945972">
            <w:pPr>
              <w:pStyle w:val="TableParagraph"/>
              <w:ind w:left="106" w:right="1563"/>
            </w:pPr>
            <w:r w:rsidRPr="00471D98">
              <w:t>Carlos,</w:t>
            </w:r>
            <w:r w:rsidRPr="00471D98">
              <w:rPr>
                <w:spacing w:val="-5"/>
              </w:rPr>
              <w:t xml:space="preserve"> </w:t>
            </w:r>
            <w:r w:rsidRPr="00471D98">
              <w:t>Fernando</w:t>
            </w:r>
            <w:r w:rsidRPr="00471D98">
              <w:rPr>
                <w:spacing w:val="-7"/>
              </w:rPr>
              <w:t xml:space="preserve"> </w:t>
            </w:r>
            <w:r w:rsidRPr="00471D98">
              <w:t>P.</w:t>
            </w:r>
            <w:r w:rsidRPr="00471D98">
              <w:rPr>
                <w:spacing w:val="-52"/>
              </w:rPr>
              <w:t xml:space="preserve"> </w:t>
            </w:r>
            <w:r w:rsidR="004649BC" w:rsidRPr="00471D98">
              <w:t>65</w:t>
            </w:r>
            <w:r w:rsidRPr="00471D98">
              <w:rPr>
                <w:spacing w:val="-2"/>
              </w:rPr>
              <w:t xml:space="preserve"> </w:t>
            </w:r>
            <w:r w:rsidRPr="00471D98">
              <w:t>y/o. Filipino</w:t>
            </w:r>
          </w:p>
        </w:tc>
        <w:tc>
          <w:tcPr>
            <w:tcW w:w="5936" w:type="dxa"/>
          </w:tcPr>
          <w:p w14:paraId="41207C1B" w14:textId="77777777" w:rsidR="004D05AA" w:rsidRPr="00471D98" w:rsidRDefault="004D05AA" w:rsidP="00945972">
            <w:pPr>
              <w:pStyle w:val="TableParagraph"/>
              <w:ind w:left="103"/>
            </w:pPr>
            <w:r w:rsidRPr="00471D98">
              <w:t>President</w:t>
            </w:r>
            <w:r w:rsidRPr="00471D98">
              <w:rPr>
                <w:spacing w:val="1"/>
              </w:rPr>
              <w:t xml:space="preserve"> </w:t>
            </w:r>
            <w:r w:rsidRPr="00471D98">
              <w:t>ACE</w:t>
            </w:r>
            <w:r w:rsidRPr="00471D98">
              <w:rPr>
                <w:spacing w:val="1"/>
              </w:rPr>
              <w:t xml:space="preserve"> </w:t>
            </w:r>
            <w:r w:rsidRPr="00471D98">
              <w:t>Medical</w:t>
            </w:r>
            <w:r w:rsidRPr="00471D98">
              <w:rPr>
                <w:spacing w:val="1"/>
              </w:rPr>
              <w:t xml:space="preserve"> </w:t>
            </w:r>
            <w:r w:rsidRPr="00471D98">
              <w:t>Center</w:t>
            </w:r>
            <w:r w:rsidRPr="00471D98">
              <w:rPr>
                <w:spacing w:val="1"/>
              </w:rPr>
              <w:t xml:space="preserve"> </w:t>
            </w:r>
            <w:r w:rsidRPr="00471D98">
              <w:t>Pateros(2011-2018),</w:t>
            </w:r>
            <w:r w:rsidRPr="00471D98">
              <w:rPr>
                <w:spacing w:val="1"/>
              </w:rPr>
              <w:t xml:space="preserve"> </w:t>
            </w:r>
            <w:r w:rsidRPr="00471D98">
              <w:t>President</w:t>
            </w:r>
            <w:r w:rsidRPr="00471D98">
              <w:rPr>
                <w:spacing w:val="-52"/>
              </w:rPr>
              <w:t xml:space="preserve"> </w:t>
            </w:r>
            <w:r w:rsidRPr="00471D98">
              <w:t>ACE Medical</w:t>
            </w:r>
            <w:r w:rsidRPr="00471D98">
              <w:rPr>
                <w:spacing w:val="2"/>
              </w:rPr>
              <w:t xml:space="preserve"> </w:t>
            </w:r>
            <w:r w:rsidRPr="00471D98">
              <w:t>Center</w:t>
            </w:r>
            <w:r w:rsidRPr="00471D98">
              <w:rPr>
                <w:spacing w:val="-2"/>
              </w:rPr>
              <w:t xml:space="preserve"> </w:t>
            </w:r>
            <w:r w:rsidRPr="00471D98">
              <w:t>Q.C</w:t>
            </w:r>
            <w:r w:rsidRPr="00471D98">
              <w:rPr>
                <w:spacing w:val="1"/>
              </w:rPr>
              <w:t xml:space="preserve"> </w:t>
            </w:r>
            <w:r w:rsidRPr="00471D98">
              <w:t>(2012-President),</w:t>
            </w:r>
          </w:p>
          <w:p w14:paraId="1645FF70" w14:textId="77777777" w:rsidR="004D05AA" w:rsidRPr="00471D98" w:rsidRDefault="004D05AA" w:rsidP="00945972">
            <w:pPr>
              <w:pStyle w:val="TableParagraph"/>
              <w:spacing w:line="270" w:lineRule="atLeast"/>
              <w:ind w:left="103" w:right="119"/>
            </w:pPr>
            <w:r w:rsidRPr="00471D98">
              <w:t>President</w:t>
            </w:r>
            <w:r w:rsidRPr="00471D98">
              <w:rPr>
                <w:spacing w:val="-5"/>
              </w:rPr>
              <w:t xml:space="preserve"> </w:t>
            </w:r>
            <w:r w:rsidRPr="00471D98">
              <w:t>ACE</w:t>
            </w:r>
            <w:r w:rsidRPr="00471D98">
              <w:rPr>
                <w:spacing w:val="-5"/>
              </w:rPr>
              <w:t xml:space="preserve"> </w:t>
            </w:r>
            <w:r w:rsidRPr="00471D98">
              <w:t>Medical</w:t>
            </w:r>
            <w:r w:rsidRPr="00471D98">
              <w:rPr>
                <w:spacing w:val="-5"/>
              </w:rPr>
              <w:t xml:space="preserve"> </w:t>
            </w:r>
            <w:r w:rsidRPr="00471D98">
              <w:t>Center</w:t>
            </w:r>
            <w:r w:rsidRPr="00471D98">
              <w:rPr>
                <w:spacing w:val="-7"/>
              </w:rPr>
              <w:t xml:space="preserve"> </w:t>
            </w:r>
            <w:r w:rsidRPr="00471D98">
              <w:t>Tacloban</w:t>
            </w:r>
            <w:r w:rsidRPr="00471D98">
              <w:rPr>
                <w:spacing w:val="-6"/>
              </w:rPr>
              <w:t xml:space="preserve"> </w:t>
            </w:r>
            <w:r w:rsidRPr="00471D98">
              <w:t>(2014-Present),</w:t>
            </w:r>
            <w:r w:rsidRPr="00471D98">
              <w:rPr>
                <w:spacing w:val="-52"/>
              </w:rPr>
              <w:t xml:space="preserve"> </w:t>
            </w:r>
            <w:r w:rsidRPr="00471D98">
              <w:t>President</w:t>
            </w:r>
            <w:r w:rsidRPr="00471D98">
              <w:rPr>
                <w:spacing w:val="-3"/>
              </w:rPr>
              <w:t xml:space="preserve"> </w:t>
            </w:r>
            <w:r w:rsidRPr="00471D98">
              <w:t>ACE</w:t>
            </w:r>
            <w:r w:rsidRPr="00471D98">
              <w:rPr>
                <w:spacing w:val="-2"/>
              </w:rPr>
              <w:t xml:space="preserve"> </w:t>
            </w:r>
            <w:r w:rsidRPr="00471D98">
              <w:t>Medical</w:t>
            </w:r>
            <w:r w:rsidRPr="00471D98">
              <w:rPr>
                <w:spacing w:val="-2"/>
              </w:rPr>
              <w:t xml:space="preserve"> </w:t>
            </w:r>
            <w:r w:rsidRPr="00471D98">
              <w:t>Center</w:t>
            </w:r>
            <w:r w:rsidRPr="00471D98">
              <w:rPr>
                <w:spacing w:val="-4"/>
              </w:rPr>
              <w:t xml:space="preserve"> </w:t>
            </w:r>
            <w:r w:rsidRPr="00471D98">
              <w:t>Dipolog</w:t>
            </w:r>
            <w:r w:rsidRPr="00471D98">
              <w:rPr>
                <w:spacing w:val="-4"/>
              </w:rPr>
              <w:t xml:space="preserve"> </w:t>
            </w:r>
            <w:r w:rsidRPr="00471D98">
              <w:t>(2017-Present)</w:t>
            </w:r>
          </w:p>
        </w:tc>
      </w:tr>
      <w:tr w:rsidR="004D05AA" w:rsidRPr="00471D98" w14:paraId="2CE05BCA" w14:textId="77777777" w:rsidTr="00945972">
        <w:trPr>
          <w:trHeight w:val="4130"/>
        </w:trPr>
        <w:tc>
          <w:tcPr>
            <w:tcW w:w="3423" w:type="dxa"/>
          </w:tcPr>
          <w:p w14:paraId="419CF218" w14:textId="1339BFC8" w:rsidR="004D05AA" w:rsidRPr="00471D98" w:rsidRDefault="004D05AA" w:rsidP="00945972">
            <w:pPr>
              <w:pStyle w:val="TableParagraph"/>
              <w:ind w:left="106" w:right="1193"/>
            </w:pPr>
            <w:r w:rsidRPr="00471D98">
              <w:t>Cerna-Lopez,</w:t>
            </w:r>
            <w:r w:rsidRPr="00471D98">
              <w:rPr>
                <w:spacing w:val="-7"/>
              </w:rPr>
              <w:t xml:space="preserve"> </w:t>
            </w:r>
            <w:r w:rsidRPr="00471D98">
              <w:t>Geanie</w:t>
            </w:r>
            <w:r w:rsidRPr="00471D98">
              <w:rPr>
                <w:spacing w:val="-7"/>
              </w:rPr>
              <w:t xml:space="preserve"> </w:t>
            </w:r>
            <w:r w:rsidRPr="00471D98">
              <w:t>C.</w:t>
            </w:r>
            <w:r w:rsidRPr="00471D98">
              <w:rPr>
                <w:spacing w:val="-52"/>
              </w:rPr>
              <w:t xml:space="preserve"> </w:t>
            </w:r>
            <w:r w:rsidR="004649BC" w:rsidRPr="00471D98">
              <w:t>71</w:t>
            </w:r>
            <w:r w:rsidRPr="00471D98">
              <w:rPr>
                <w:spacing w:val="-2"/>
              </w:rPr>
              <w:t xml:space="preserve"> </w:t>
            </w:r>
            <w:r w:rsidRPr="00471D98">
              <w:t>y/o,</w:t>
            </w:r>
            <w:r w:rsidRPr="00471D98">
              <w:rPr>
                <w:spacing w:val="1"/>
              </w:rPr>
              <w:t xml:space="preserve"> </w:t>
            </w:r>
            <w:r w:rsidRPr="00471D98">
              <w:t>Filipino</w:t>
            </w:r>
          </w:p>
        </w:tc>
        <w:tc>
          <w:tcPr>
            <w:tcW w:w="5936" w:type="dxa"/>
          </w:tcPr>
          <w:p w14:paraId="3D004927" w14:textId="77777777" w:rsidR="004D05AA" w:rsidRPr="00471D98" w:rsidRDefault="004D05AA" w:rsidP="00945972">
            <w:pPr>
              <w:pStyle w:val="TableParagraph"/>
              <w:ind w:left="103" w:right="351"/>
            </w:pPr>
            <w:r w:rsidRPr="00471D98">
              <w:t>President</w:t>
            </w:r>
            <w:r w:rsidRPr="00471D98">
              <w:rPr>
                <w:spacing w:val="-3"/>
              </w:rPr>
              <w:t xml:space="preserve"> </w:t>
            </w:r>
            <w:r w:rsidRPr="00471D98">
              <w:t>–</w:t>
            </w:r>
            <w:r w:rsidRPr="00471D98">
              <w:rPr>
                <w:spacing w:val="-5"/>
              </w:rPr>
              <w:t xml:space="preserve"> </w:t>
            </w:r>
            <w:r w:rsidRPr="00471D98">
              <w:t>ACE</w:t>
            </w:r>
            <w:r w:rsidRPr="00471D98">
              <w:rPr>
                <w:spacing w:val="-4"/>
              </w:rPr>
              <w:t xml:space="preserve"> </w:t>
            </w:r>
            <w:r w:rsidRPr="00471D98">
              <w:t>Medical</w:t>
            </w:r>
            <w:r w:rsidRPr="00471D98">
              <w:rPr>
                <w:spacing w:val="-4"/>
              </w:rPr>
              <w:t xml:space="preserve"> </w:t>
            </w:r>
            <w:r w:rsidRPr="00471D98">
              <w:t>Center</w:t>
            </w:r>
            <w:r w:rsidRPr="00471D98">
              <w:rPr>
                <w:spacing w:val="-3"/>
              </w:rPr>
              <w:t xml:space="preserve"> </w:t>
            </w:r>
            <w:r w:rsidRPr="00471D98">
              <w:t>-Cebu</w:t>
            </w:r>
            <w:r w:rsidRPr="00471D98">
              <w:rPr>
                <w:spacing w:val="-6"/>
              </w:rPr>
              <w:t xml:space="preserve"> </w:t>
            </w:r>
            <w:r w:rsidRPr="00471D98">
              <w:t>(2017-Present)</w:t>
            </w:r>
            <w:r w:rsidRPr="00471D98">
              <w:rPr>
                <w:spacing w:val="-52"/>
              </w:rPr>
              <w:t xml:space="preserve"> </w:t>
            </w:r>
            <w:r w:rsidRPr="00471D98">
              <w:t>President</w:t>
            </w:r>
            <w:r w:rsidRPr="00471D98">
              <w:rPr>
                <w:spacing w:val="1"/>
              </w:rPr>
              <w:t xml:space="preserve"> </w:t>
            </w:r>
            <w:r w:rsidRPr="00471D98">
              <w:t>–</w:t>
            </w:r>
            <w:r w:rsidRPr="00471D98">
              <w:rPr>
                <w:spacing w:val="-2"/>
              </w:rPr>
              <w:t xml:space="preserve"> </w:t>
            </w:r>
            <w:r w:rsidRPr="00471D98">
              <w:t>Las</w:t>
            </w:r>
            <w:r w:rsidRPr="00471D98">
              <w:rPr>
                <w:spacing w:val="1"/>
              </w:rPr>
              <w:t xml:space="preserve"> </w:t>
            </w:r>
            <w:r w:rsidRPr="00471D98">
              <w:t>Pinas City</w:t>
            </w:r>
            <w:r w:rsidRPr="00471D98">
              <w:rPr>
                <w:spacing w:val="1"/>
              </w:rPr>
              <w:t xml:space="preserve"> </w:t>
            </w:r>
            <w:r w:rsidRPr="00471D98">
              <w:t>Medical Center,</w:t>
            </w:r>
          </w:p>
          <w:p w14:paraId="4F032D1E" w14:textId="77777777" w:rsidR="004D05AA" w:rsidRPr="00471D98" w:rsidRDefault="004D05AA" w:rsidP="00945972">
            <w:pPr>
              <w:pStyle w:val="TableParagraph"/>
              <w:ind w:left="103"/>
            </w:pPr>
            <w:r w:rsidRPr="00471D98">
              <w:t>Medical</w:t>
            </w:r>
            <w:r w:rsidRPr="00471D98">
              <w:rPr>
                <w:spacing w:val="-5"/>
              </w:rPr>
              <w:t xml:space="preserve"> </w:t>
            </w:r>
            <w:r w:rsidRPr="00471D98">
              <w:t>Director-</w:t>
            </w:r>
            <w:r w:rsidRPr="00471D98">
              <w:rPr>
                <w:spacing w:val="-6"/>
              </w:rPr>
              <w:t xml:space="preserve"> </w:t>
            </w:r>
            <w:r w:rsidRPr="00471D98">
              <w:t>Unihealth</w:t>
            </w:r>
            <w:r w:rsidRPr="00471D98">
              <w:rPr>
                <w:spacing w:val="-7"/>
              </w:rPr>
              <w:t xml:space="preserve"> </w:t>
            </w:r>
            <w:r w:rsidRPr="00471D98">
              <w:t>Paranaque,</w:t>
            </w:r>
          </w:p>
          <w:p w14:paraId="47E6AA78" w14:textId="77777777" w:rsidR="004D05AA" w:rsidRPr="00471D98" w:rsidRDefault="004D05AA" w:rsidP="00945972">
            <w:pPr>
              <w:pStyle w:val="TableParagraph"/>
              <w:ind w:left="103" w:right="738"/>
            </w:pPr>
            <w:r w:rsidRPr="00471D98">
              <w:t>Management</w:t>
            </w:r>
            <w:r w:rsidRPr="00471D98">
              <w:rPr>
                <w:spacing w:val="-7"/>
              </w:rPr>
              <w:t xml:space="preserve"> </w:t>
            </w:r>
            <w:r w:rsidRPr="00471D98">
              <w:t>Consultant</w:t>
            </w:r>
            <w:r w:rsidRPr="00471D98">
              <w:rPr>
                <w:spacing w:val="-3"/>
              </w:rPr>
              <w:t xml:space="preserve"> </w:t>
            </w:r>
            <w:r w:rsidRPr="00471D98">
              <w:t>–</w:t>
            </w:r>
            <w:r w:rsidRPr="00471D98">
              <w:rPr>
                <w:spacing w:val="-7"/>
              </w:rPr>
              <w:t xml:space="preserve"> </w:t>
            </w:r>
            <w:r w:rsidRPr="00471D98">
              <w:t>Medical</w:t>
            </w:r>
            <w:r w:rsidRPr="00471D98">
              <w:rPr>
                <w:spacing w:val="-6"/>
              </w:rPr>
              <w:t xml:space="preserve"> </w:t>
            </w:r>
            <w:r w:rsidRPr="00471D98">
              <w:t>Center</w:t>
            </w:r>
            <w:r w:rsidRPr="00471D98">
              <w:rPr>
                <w:spacing w:val="-8"/>
              </w:rPr>
              <w:t xml:space="preserve"> </w:t>
            </w:r>
            <w:r w:rsidRPr="00471D98">
              <w:t>Muntinlupa,</w:t>
            </w:r>
            <w:r w:rsidRPr="00471D98">
              <w:rPr>
                <w:spacing w:val="-51"/>
              </w:rPr>
              <w:t xml:space="preserve"> </w:t>
            </w:r>
            <w:r w:rsidRPr="00471D98">
              <w:t>Past</w:t>
            </w:r>
            <w:r w:rsidRPr="00471D98">
              <w:rPr>
                <w:spacing w:val="-3"/>
              </w:rPr>
              <w:t xml:space="preserve"> </w:t>
            </w:r>
            <w:r w:rsidRPr="00471D98">
              <w:t>President –</w:t>
            </w:r>
            <w:r w:rsidRPr="00471D98">
              <w:rPr>
                <w:spacing w:val="-5"/>
              </w:rPr>
              <w:t xml:space="preserve"> </w:t>
            </w:r>
            <w:r w:rsidRPr="00471D98">
              <w:t>Medical</w:t>
            </w:r>
            <w:r w:rsidRPr="00471D98">
              <w:rPr>
                <w:spacing w:val="-2"/>
              </w:rPr>
              <w:t xml:space="preserve"> </w:t>
            </w:r>
            <w:r w:rsidRPr="00471D98">
              <w:t>Center</w:t>
            </w:r>
            <w:r w:rsidRPr="00471D98">
              <w:rPr>
                <w:spacing w:val="-5"/>
              </w:rPr>
              <w:t xml:space="preserve"> </w:t>
            </w:r>
            <w:r w:rsidRPr="00471D98">
              <w:t>Muntinlupa</w:t>
            </w:r>
            <w:r w:rsidRPr="00471D98">
              <w:rPr>
                <w:spacing w:val="-4"/>
              </w:rPr>
              <w:t xml:space="preserve"> </w:t>
            </w:r>
            <w:r w:rsidRPr="00471D98">
              <w:t>(2016),</w:t>
            </w:r>
          </w:p>
          <w:p w14:paraId="77269DE0" w14:textId="77777777" w:rsidR="004D05AA" w:rsidRPr="00471D98" w:rsidRDefault="004D05AA" w:rsidP="00945972">
            <w:pPr>
              <w:pStyle w:val="TableParagraph"/>
              <w:spacing w:before="3" w:line="237" w:lineRule="auto"/>
              <w:ind w:left="103"/>
            </w:pPr>
            <w:r w:rsidRPr="00471D98">
              <w:t>Past</w:t>
            </w:r>
            <w:r w:rsidRPr="00471D98">
              <w:rPr>
                <w:spacing w:val="1"/>
              </w:rPr>
              <w:t xml:space="preserve"> </w:t>
            </w:r>
            <w:r w:rsidRPr="00471D98">
              <w:t>Hospital</w:t>
            </w:r>
            <w:r w:rsidRPr="00471D98">
              <w:rPr>
                <w:spacing w:val="2"/>
              </w:rPr>
              <w:t xml:space="preserve"> </w:t>
            </w:r>
            <w:r w:rsidRPr="00471D98">
              <w:t>Admin</w:t>
            </w:r>
            <w:r w:rsidRPr="00471D98">
              <w:rPr>
                <w:spacing w:val="2"/>
              </w:rPr>
              <w:t xml:space="preserve"> </w:t>
            </w:r>
            <w:r w:rsidRPr="00471D98">
              <w:t>– UniHealth</w:t>
            </w:r>
            <w:r w:rsidRPr="00471D98">
              <w:rPr>
                <w:spacing w:val="-1"/>
              </w:rPr>
              <w:t xml:space="preserve"> </w:t>
            </w:r>
            <w:r w:rsidRPr="00471D98">
              <w:t>Paranaque</w:t>
            </w:r>
            <w:r w:rsidRPr="00471D98">
              <w:rPr>
                <w:spacing w:val="4"/>
              </w:rPr>
              <w:t xml:space="preserve"> </w:t>
            </w:r>
            <w:r w:rsidRPr="00471D98">
              <w:t>Hospital</w:t>
            </w:r>
            <w:r w:rsidRPr="00471D98">
              <w:rPr>
                <w:spacing w:val="1"/>
              </w:rPr>
              <w:t xml:space="preserve"> </w:t>
            </w:r>
            <w:r w:rsidRPr="00471D98">
              <w:t>(2016)</w:t>
            </w:r>
            <w:r w:rsidRPr="00471D98">
              <w:rPr>
                <w:spacing w:val="3"/>
              </w:rPr>
              <w:t xml:space="preserve"> </w:t>
            </w:r>
            <w:r w:rsidRPr="00471D98">
              <w:t>and</w:t>
            </w:r>
            <w:r w:rsidRPr="00471D98">
              <w:rPr>
                <w:spacing w:val="-51"/>
              </w:rPr>
              <w:t xml:space="preserve"> </w:t>
            </w:r>
            <w:r w:rsidRPr="00471D98">
              <w:t>Las</w:t>
            </w:r>
            <w:r w:rsidRPr="00471D98">
              <w:rPr>
                <w:spacing w:val="1"/>
              </w:rPr>
              <w:t xml:space="preserve"> </w:t>
            </w:r>
            <w:r w:rsidRPr="00471D98">
              <w:t>Pinas</w:t>
            </w:r>
            <w:r w:rsidRPr="00471D98">
              <w:rPr>
                <w:spacing w:val="1"/>
              </w:rPr>
              <w:t xml:space="preserve"> </w:t>
            </w:r>
            <w:r w:rsidRPr="00471D98">
              <w:t>City</w:t>
            </w:r>
            <w:r w:rsidRPr="00471D98">
              <w:rPr>
                <w:spacing w:val="-2"/>
              </w:rPr>
              <w:t xml:space="preserve"> </w:t>
            </w:r>
            <w:r w:rsidRPr="00471D98">
              <w:t>Medical Center</w:t>
            </w:r>
            <w:r w:rsidRPr="00471D98">
              <w:rPr>
                <w:spacing w:val="-1"/>
              </w:rPr>
              <w:t xml:space="preserve"> </w:t>
            </w:r>
            <w:r w:rsidRPr="00471D98">
              <w:t>(2016);</w:t>
            </w:r>
          </w:p>
          <w:p w14:paraId="1F8383E0" w14:textId="77777777" w:rsidR="004D05AA" w:rsidRPr="00471D98" w:rsidRDefault="004D05AA" w:rsidP="00945972">
            <w:pPr>
              <w:pStyle w:val="TableParagraph"/>
              <w:spacing w:before="1"/>
              <w:ind w:left="103" w:right="738"/>
            </w:pPr>
            <w:r w:rsidRPr="00471D98">
              <w:t>Past</w:t>
            </w:r>
            <w:r w:rsidRPr="00471D98">
              <w:rPr>
                <w:spacing w:val="-6"/>
              </w:rPr>
              <w:t xml:space="preserve"> </w:t>
            </w:r>
            <w:r w:rsidRPr="00471D98">
              <w:t>president</w:t>
            </w:r>
            <w:r w:rsidRPr="00471D98">
              <w:rPr>
                <w:spacing w:val="-6"/>
              </w:rPr>
              <w:t xml:space="preserve"> </w:t>
            </w:r>
            <w:r w:rsidRPr="00471D98">
              <w:t>Paranaque</w:t>
            </w:r>
            <w:r w:rsidRPr="00471D98">
              <w:rPr>
                <w:spacing w:val="-8"/>
              </w:rPr>
              <w:t xml:space="preserve"> </w:t>
            </w:r>
            <w:r w:rsidRPr="00471D98">
              <w:t>Doctors</w:t>
            </w:r>
            <w:r w:rsidRPr="00471D98">
              <w:rPr>
                <w:spacing w:val="-4"/>
              </w:rPr>
              <w:t xml:space="preserve"> </w:t>
            </w:r>
            <w:r w:rsidRPr="00471D98">
              <w:t>Hospital</w:t>
            </w:r>
            <w:r w:rsidRPr="00471D98">
              <w:rPr>
                <w:spacing w:val="-6"/>
              </w:rPr>
              <w:t xml:space="preserve"> </w:t>
            </w:r>
            <w:r w:rsidRPr="00471D98">
              <w:t>(2015)</w:t>
            </w:r>
            <w:r w:rsidRPr="00471D98">
              <w:rPr>
                <w:spacing w:val="-52"/>
              </w:rPr>
              <w:t xml:space="preserve"> </w:t>
            </w:r>
            <w:r w:rsidRPr="00471D98">
              <w:t>Hospital Affiliations:</w:t>
            </w:r>
          </w:p>
          <w:p w14:paraId="1366F8A0" w14:textId="77777777" w:rsidR="004D05AA" w:rsidRPr="00471D98" w:rsidRDefault="004D05AA" w:rsidP="004D05AA">
            <w:pPr>
              <w:pStyle w:val="TableParagraph"/>
              <w:numPr>
                <w:ilvl w:val="0"/>
                <w:numId w:val="3"/>
              </w:numPr>
              <w:tabs>
                <w:tab w:val="left" w:pos="824"/>
              </w:tabs>
              <w:spacing w:before="1"/>
              <w:ind w:hanging="362"/>
            </w:pPr>
            <w:r w:rsidRPr="00471D98">
              <w:t>ACE</w:t>
            </w:r>
            <w:r w:rsidRPr="00471D98">
              <w:rPr>
                <w:spacing w:val="-5"/>
              </w:rPr>
              <w:t xml:space="preserve"> </w:t>
            </w:r>
            <w:r w:rsidRPr="00471D98">
              <w:t>Hospitals</w:t>
            </w:r>
          </w:p>
          <w:p w14:paraId="705CDA34" w14:textId="77777777" w:rsidR="004D05AA" w:rsidRPr="00471D98" w:rsidRDefault="004D05AA" w:rsidP="004D05AA">
            <w:pPr>
              <w:pStyle w:val="TableParagraph"/>
              <w:numPr>
                <w:ilvl w:val="0"/>
                <w:numId w:val="3"/>
              </w:numPr>
              <w:tabs>
                <w:tab w:val="left" w:pos="824"/>
              </w:tabs>
              <w:spacing w:before="1"/>
              <w:ind w:hanging="362"/>
            </w:pPr>
            <w:r w:rsidRPr="00471D98">
              <w:t>Paranaque</w:t>
            </w:r>
            <w:r w:rsidRPr="00471D98">
              <w:rPr>
                <w:spacing w:val="-5"/>
              </w:rPr>
              <w:t xml:space="preserve"> </w:t>
            </w:r>
            <w:r w:rsidRPr="00471D98">
              <w:t>Doctors</w:t>
            </w:r>
            <w:r w:rsidRPr="00471D98">
              <w:rPr>
                <w:spacing w:val="-3"/>
              </w:rPr>
              <w:t xml:space="preserve"> </w:t>
            </w:r>
            <w:r w:rsidRPr="00471D98">
              <w:t>Hospital</w:t>
            </w:r>
          </w:p>
          <w:p w14:paraId="352BF30E" w14:textId="77777777" w:rsidR="004D05AA" w:rsidRPr="00471D98" w:rsidRDefault="004D05AA" w:rsidP="004D05AA">
            <w:pPr>
              <w:pStyle w:val="TableParagraph"/>
              <w:numPr>
                <w:ilvl w:val="0"/>
                <w:numId w:val="3"/>
              </w:numPr>
              <w:tabs>
                <w:tab w:val="left" w:pos="824"/>
              </w:tabs>
              <w:ind w:hanging="362"/>
            </w:pPr>
            <w:r w:rsidRPr="00471D98">
              <w:t>Unihealth</w:t>
            </w:r>
            <w:r w:rsidRPr="00471D98">
              <w:rPr>
                <w:spacing w:val="-6"/>
              </w:rPr>
              <w:t xml:space="preserve"> </w:t>
            </w:r>
            <w:r w:rsidRPr="00471D98">
              <w:t>Paranaque</w:t>
            </w:r>
            <w:r w:rsidRPr="00471D98">
              <w:rPr>
                <w:spacing w:val="-6"/>
              </w:rPr>
              <w:t xml:space="preserve"> </w:t>
            </w:r>
            <w:r w:rsidRPr="00471D98">
              <w:t>Hospital</w:t>
            </w:r>
            <w:r w:rsidRPr="00471D98">
              <w:rPr>
                <w:spacing w:val="-3"/>
              </w:rPr>
              <w:t xml:space="preserve"> </w:t>
            </w:r>
            <w:r w:rsidRPr="00471D98">
              <w:t>and</w:t>
            </w:r>
            <w:r w:rsidRPr="00471D98">
              <w:rPr>
                <w:spacing w:val="-6"/>
              </w:rPr>
              <w:t xml:space="preserve"> </w:t>
            </w:r>
            <w:r w:rsidRPr="00471D98">
              <w:t>Medical</w:t>
            </w:r>
            <w:r w:rsidRPr="00471D98">
              <w:rPr>
                <w:spacing w:val="-4"/>
              </w:rPr>
              <w:t xml:space="preserve"> </w:t>
            </w:r>
            <w:r w:rsidRPr="00471D98">
              <w:t>Centre</w:t>
            </w:r>
          </w:p>
          <w:p w14:paraId="721824CB" w14:textId="77777777" w:rsidR="004D05AA" w:rsidRPr="00471D98" w:rsidRDefault="004D05AA" w:rsidP="004D05AA">
            <w:pPr>
              <w:pStyle w:val="TableParagraph"/>
              <w:numPr>
                <w:ilvl w:val="0"/>
                <w:numId w:val="3"/>
              </w:numPr>
              <w:tabs>
                <w:tab w:val="left" w:pos="824"/>
              </w:tabs>
              <w:spacing w:before="1" w:line="274" w:lineRule="exact"/>
              <w:ind w:hanging="362"/>
            </w:pPr>
            <w:r w:rsidRPr="00471D98">
              <w:t>Las</w:t>
            </w:r>
            <w:r w:rsidRPr="00471D98">
              <w:rPr>
                <w:spacing w:val="-2"/>
              </w:rPr>
              <w:t xml:space="preserve"> </w:t>
            </w:r>
            <w:r w:rsidRPr="00471D98">
              <w:t>Pinas</w:t>
            </w:r>
            <w:r w:rsidRPr="00471D98">
              <w:rPr>
                <w:spacing w:val="-2"/>
              </w:rPr>
              <w:t xml:space="preserve"> </w:t>
            </w:r>
            <w:r w:rsidRPr="00471D98">
              <w:t>City</w:t>
            </w:r>
            <w:r w:rsidRPr="00471D98">
              <w:rPr>
                <w:spacing w:val="-5"/>
              </w:rPr>
              <w:t xml:space="preserve"> </w:t>
            </w:r>
            <w:r w:rsidRPr="00471D98">
              <w:t>Medical</w:t>
            </w:r>
            <w:r w:rsidRPr="00471D98">
              <w:rPr>
                <w:spacing w:val="-3"/>
              </w:rPr>
              <w:t xml:space="preserve"> </w:t>
            </w:r>
            <w:r w:rsidRPr="00471D98">
              <w:t>Centre</w:t>
            </w:r>
          </w:p>
          <w:p w14:paraId="23486F3E" w14:textId="77777777" w:rsidR="004D05AA" w:rsidRPr="00471D98" w:rsidRDefault="004D05AA" w:rsidP="004D05AA">
            <w:pPr>
              <w:pStyle w:val="TableParagraph"/>
              <w:numPr>
                <w:ilvl w:val="0"/>
                <w:numId w:val="3"/>
              </w:numPr>
              <w:tabs>
                <w:tab w:val="left" w:pos="824"/>
              </w:tabs>
              <w:spacing w:line="276" w:lineRule="exact"/>
              <w:ind w:left="103" w:right="2739" w:firstLine="359"/>
            </w:pPr>
            <w:r w:rsidRPr="00471D98">
              <w:t>Medical</w:t>
            </w:r>
            <w:r w:rsidRPr="00471D98">
              <w:rPr>
                <w:spacing w:val="-8"/>
              </w:rPr>
              <w:t xml:space="preserve"> </w:t>
            </w:r>
            <w:r w:rsidRPr="00471D98">
              <w:t>Centre</w:t>
            </w:r>
            <w:r w:rsidRPr="00471D98">
              <w:rPr>
                <w:spacing w:val="-10"/>
              </w:rPr>
              <w:t xml:space="preserve"> </w:t>
            </w:r>
            <w:r w:rsidRPr="00471D98">
              <w:t>Muntinlupa</w:t>
            </w:r>
            <w:r w:rsidRPr="00471D98">
              <w:rPr>
                <w:spacing w:val="-52"/>
              </w:rPr>
              <w:t xml:space="preserve"> </w:t>
            </w:r>
            <w:r w:rsidRPr="00471D98">
              <w:t>Asian</w:t>
            </w:r>
            <w:r w:rsidRPr="00471D98">
              <w:rPr>
                <w:spacing w:val="-6"/>
              </w:rPr>
              <w:t xml:space="preserve"> </w:t>
            </w:r>
            <w:r w:rsidRPr="00471D98">
              <w:t>Hospital</w:t>
            </w:r>
            <w:r w:rsidRPr="00471D98">
              <w:rPr>
                <w:spacing w:val="-3"/>
              </w:rPr>
              <w:t xml:space="preserve"> </w:t>
            </w:r>
            <w:r w:rsidRPr="00471D98">
              <w:t>and</w:t>
            </w:r>
            <w:r w:rsidRPr="00471D98">
              <w:rPr>
                <w:spacing w:val="-5"/>
              </w:rPr>
              <w:t xml:space="preserve"> </w:t>
            </w:r>
            <w:r w:rsidRPr="00471D98">
              <w:t>Medical</w:t>
            </w:r>
            <w:r w:rsidRPr="00471D98">
              <w:rPr>
                <w:spacing w:val="-1"/>
              </w:rPr>
              <w:t xml:space="preserve"> </w:t>
            </w:r>
            <w:r w:rsidRPr="00471D98">
              <w:t>Centre</w:t>
            </w:r>
          </w:p>
        </w:tc>
      </w:tr>
      <w:tr w:rsidR="004D05AA" w:rsidRPr="00471D98" w14:paraId="5E8694D5" w14:textId="77777777" w:rsidTr="00945972">
        <w:trPr>
          <w:trHeight w:val="548"/>
        </w:trPr>
        <w:tc>
          <w:tcPr>
            <w:tcW w:w="3423" w:type="dxa"/>
          </w:tcPr>
          <w:p w14:paraId="362E2C0D" w14:textId="61DDEAD7" w:rsidR="004D05AA" w:rsidRPr="00471D98" w:rsidRDefault="004649BC" w:rsidP="00945972">
            <w:pPr>
              <w:pStyle w:val="TableParagraph"/>
              <w:spacing w:line="272" w:lineRule="exact"/>
              <w:ind w:left="106" w:right="1796"/>
            </w:pPr>
            <w:r w:rsidRPr="00471D98">
              <w:t>Enriquez, Miguel Antonio R.</w:t>
            </w:r>
          </w:p>
          <w:p w14:paraId="245CB622" w14:textId="4019ACF4" w:rsidR="00705A93" w:rsidRPr="00471D98" w:rsidRDefault="00705A93" w:rsidP="004F2988">
            <w:pPr>
              <w:pStyle w:val="TableParagraph"/>
              <w:spacing w:line="272" w:lineRule="exact"/>
              <w:ind w:left="106" w:right="1796"/>
            </w:pPr>
            <w:r w:rsidRPr="00471D98">
              <w:rPr>
                <w:u w:val="single"/>
              </w:rPr>
              <w:t>_</w:t>
            </w:r>
            <w:r w:rsidR="004F2988" w:rsidRPr="00471D98">
              <w:t>38</w:t>
            </w:r>
            <w:r w:rsidRPr="00471D98">
              <w:t>_ y/o</w:t>
            </w:r>
            <w:r w:rsidR="00864A02" w:rsidRPr="00471D98">
              <w:t>, Filipino</w:t>
            </w:r>
          </w:p>
        </w:tc>
        <w:tc>
          <w:tcPr>
            <w:tcW w:w="5936" w:type="dxa"/>
          </w:tcPr>
          <w:p w14:paraId="5B8C6953" w14:textId="77777777" w:rsidR="004D05AA" w:rsidRPr="00471D98" w:rsidRDefault="00D73265" w:rsidP="00945972">
            <w:pPr>
              <w:pStyle w:val="TableParagraph"/>
              <w:spacing w:before="1"/>
              <w:ind w:left="103"/>
            </w:pPr>
            <w:r w:rsidRPr="00471D98">
              <w:t>Osstem Implant (2015)</w:t>
            </w:r>
          </w:p>
          <w:p w14:paraId="256AC6B5" w14:textId="77777777" w:rsidR="00D73265" w:rsidRPr="00471D98" w:rsidRDefault="00D73265" w:rsidP="00945972">
            <w:pPr>
              <w:pStyle w:val="TableParagraph"/>
              <w:spacing w:before="1"/>
              <w:ind w:left="103"/>
            </w:pPr>
            <w:r w:rsidRPr="00471D98">
              <w:t>Philippine Academy of Esthetic Dentistry (2016)</w:t>
            </w:r>
          </w:p>
          <w:p w14:paraId="62BC30DB" w14:textId="23EFE4C4" w:rsidR="00D73265" w:rsidRPr="00471D98" w:rsidRDefault="00D73265" w:rsidP="00945972">
            <w:pPr>
              <w:pStyle w:val="TableParagraph"/>
              <w:spacing w:before="1"/>
              <w:ind w:left="103"/>
            </w:pPr>
            <w:r w:rsidRPr="00471D98">
              <w:t>Rosero Dentistry Est. 1942 – 2016 to present</w:t>
            </w:r>
          </w:p>
          <w:p w14:paraId="671F1A23" w14:textId="77777777" w:rsidR="00D73265" w:rsidRPr="00471D98" w:rsidRDefault="00D73265" w:rsidP="00945972">
            <w:pPr>
              <w:pStyle w:val="TableParagraph"/>
              <w:spacing w:before="1"/>
              <w:ind w:left="103"/>
            </w:pPr>
            <w:r w:rsidRPr="00471D98">
              <w:t>Kenotes Dental Review Center</w:t>
            </w:r>
            <w:r w:rsidR="007D62F9" w:rsidRPr="00471D98">
              <w:t xml:space="preserve"> - 2016-2020</w:t>
            </w:r>
          </w:p>
          <w:p w14:paraId="13C3EDCD" w14:textId="582BC26C" w:rsidR="007D62F9" w:rsidRPr="00471D98" w:rsidRDefault="007D62F9" w:rsidP="00945972">
            <w:pPr>
              <w:pStyle w:val="TableParagraph"/>
              <w:spacing w:before="1"/>
              <w:ind w:left="103"/>
            </w:pPr>
            <w:r w:rsidRPr="00471D98">
              <w:lastRenderedPageBreak/>
              <w:t>No Edit Dental Photography – 2024 to present</w:t>
            </w:r>
          </w:p>
        </w:tc>
      </w:tr>
      <w:tr w:rsidR="00486435" w:rsidRPr="00471D98" w14:paraId="6BC451DB" w14:textId="77777777" w:rsidTr="00945972">
        <w:trPr>
          <w:trHeight w:val="548"/>
        </w:trPr>
        <w:tc>
          <w:tcPr>
            <w:tcW w:w="3423" w:type="dxa"/>
          </w:tcPr>
          <w:p w14:paraId="7EF63483" w14:textId="77777777" w:rsidR="00247CC3" w:rsidRPr="00471D98" w:rsidRDefault="00486435" w:rsidP="00486435">
            <w:pPr>
              <w:pStyle w:val="TableParagraph"/>
              <w:spacing w:line="272" w:lineRule="exact"/>
              <w:ind w:left="106" w:right="1796"/>
              <w:rPr>
                <w:spacing w:val="-52"/>
              </w:rPr>
            </w:pPr>
            <w:r w:rsidRPr="00471D98">
              <w:lastRenderedPageBreak/>
              <w:t>Enriquez,</w:t>
            </w:r>
            <w:r w:rsidRPr="00471D98">
              <w:rPr>
                <w:spacing w:val="-7"/>
              </w:rPr>
              <w:t xml:space="preserve"> </w:t>
            </w:r>
            <w:r w:rsidRPr="00471D98">
              <w:t>Michael</w:t>
            </w:r>
            <w:r w:rsidRPr="00471D98">
              <w:rPr>
                <w:spacing w:val="-7"/>
              </w:rPr>
              <w:t xml:space="preserve"> </w:t>
            </w:r>
            <w:r w:rsidRPr="00471D98">
              <w:t>Edward</w:t>
            </w:r>
            <w:r w:rsidRPr="00471D98">
              <w:rPr>
                <w:spacing w:val="-52"/>
              </w:rPr>
              <w:t xml:space="preserve"> </w:t>
            </w:r>
          </w:p>
          <w:p w14:paraId="5FD9BBE1" w14:textId="5BEBC520" w:rsidR="00486435" w:rsidRPr="00471D98" w:rsidRDefault="00486435" w:rsidP="00486435">
            <w:pPr>
              <w:pStyle w:val="TableParagraph"/>
              <w:spacing w:line="272" w:lineRule="exact"/>
              <w:ind w:left="106" w:right="1796"/>
            </w:pPr>
            <w:r w:rsidRPr="00471D98">
              <w:t>39</w:t>
            </w:r>
            <w:r w:rsidRPr="00471D98">
              <w:rPr>
                <w:spacing w:val="-2"/>
              </w:rPr>
              <w:t xml:space="preserve"> </w:t>
            </w:r>
            <w:r w:rsidRPr="00471D98">
              <w:t>y/o,</w:t>
            </w:r>
            <w:r w:rsidRPr="00471D98">
              <w:rPr>
                <w:spacing w:val="1"/>
              </w:rPr>
              <w:t xml:space="preserve"> </w:t>
            </w:r>
            <w:r w:rsidRPr="00471D98">
              <w:t>Filipino</w:t>
            </w:r>
          </w:p>
        </w:tc>
        <w:tc>
          <w:tcPr>
            <w:tcW w:w="5936" w:type="dxa"/>
          </w:tcPr>
          <w:p w14:paraId="3206915A" w14:textId="77777777" w:rsidR="00486435" w:rsidRPr="00471D98" w:rsidRDefault="00486435" w:rsidP="00486435">
            <w:pPr>
              <w:pStyle w:val="TableParagraph"/>
              <w:ind w:left="103"/>
            </w:pPr>
            <w:r w:rsidRPr="00471D98">
              <w:t>Hospital</w:t>
            </w:r>
            <w:r w:rsidRPr="00471D98">
              <w:rPr>
                <w:spacing w:val="-5"/>
              </w:rPr>
              <w:t xml:space="preserve"> </w:t>
            </w:r>
            <w:r w:rsidRPr="00471D98">
              <w:t>Administrator</w:t>
            </w:r>
            <w:r w:rsidRPr="00471D98">
              <w:rPr>
                <w:spacing w:val="-7"/>
              </w:rPr>
              <w:t xml:space="preserve"> </w:t>
            </w:r>
            <w:r w:rsidRPr="00471D98">
              <w:t>ACE</w:t>
            </w:r>
            <w:r w:rsidRPr="00471D98">
              <w:rPr>
                <w:spacing w:val="-5"/>
              </w:rPr>
              <w:t xml:space="preserve"> </w:t>
            </w:r>
            <w:r w:rsidRPr="00471D98">
              <w:t>Medical</w:t>
            </w:r>
            <w:r w:rsidRPr="00471D98">
              <w:rPr>
                <w:spacing w:val="-9"/>
              </w:rPr>
              <w:t xml:space="preserve"> </w:t>
            </w:r>
            <w:r w:rsidRPr="00471D98">
              <w:t>Center</w:t>
            </w:r>
            <w:r w:rsidRPr="00471D98">
              <w:rPr>
                <w:spacing w:val="-7"/>
              </w:rPr>
              <w:t xml:space="preserve"> </w:t>
            </w:r>
            <w:r w:rsidRPr="00471D98">
              <w:t>Valenzuela,</w:t>
            </w:r>
            <w:r w:rsidRPr="00471D98">
              <w:rPr>
                <w:spacing w:val="-5"/>
              </w:rPr>
              <w:t xml:space="preserve"> </w:t>
            </w:r>
            <w:r w:rsidRPr="00471D98">
              <w:t>Vice</w:t>
            </w:r>
            <w:r w:rsidRPr="00471D98">
              <w:rPr>
                <w:spacing w:val="-51"/>
              </w:rPr>
              <w:t xml:space="preserve"> </w:t>
            </w:r>
            <w:r w:rsidRPr="00471D98">
              <w:t>President ACE Medical</w:t>
            </w:r>
            <w:r w:rsidRPr="00471D98">
              <w:rPr>
                <w:spacing w:val="1"/>
              </w:rPr>
              <w:t xml:space="preserve"> </w:t>
            </w:r>
            <w:r w:rsidRPr="00471D98">
              <w:t>Center</w:t>
            </w:r>
            <w:r w:rsidRPr="00471D98">
              <w:rPr>
                <w:spacing w:val="-2"/>
              </w:rPr>
              <w:t xml:space="preserve"> </w:t>
            </w:r>
            <w:r w:rsidRPr="00471D98">
              <w:t>Q.C,</w:t>
            </w:r>
          </w:p>
          <w:p w14:paraId="3F098872" w14:textId="4102ED6E" w:rsidR="00486435" w:rsidRPr="00471D98" w:rsidRDefault="00486435" w:rsidP="00486435">
            <w:pPr>
              <w:pStyle w:val="TableParagraph"/>
              <w:spacing w:before="1"/>
              <w:ind w:left="103"/>
            </w:pPr>
            <w:r w:rsidRPr="00471D98">
              <w:t>Vice</w:t>
            </w:r>
            <w:r w:rsidRPr="00471D98">
              <w:rPr>
                <w:spacing w:val="-6"/>
              </w:rPr>
              <w:t xml:space="preserve"> </w:t>
            </w:r>
            <w:r w:rsidRPr="00471D98">
              <w:t>President</w:t>
            </w:r>
            <w:r w:rsidRPr="00471D98">
              <w:rPr>
                <w:spacing w:val="-4"/>
              </w:rPr>
              <w:t xml:space="preserve"> </w:t>
            </w:r>
            <w:r w:rsidRPr="00471D98">
              <w:t>ACE</w:t>
            </w:r>
            <w:r w:rsidRPr="00471D98">
              <w:rPr>
                <w:spacing w:val="-3"/>
              </w:rPr>
              <w:t xml:space="preserve"> </w:t>
            </w:r>
            <w:r w:rsidRPr="00471D98">
              <w:t>Medical</w:t>
            </w:r>
            <w:r w:rsidRPr="00471D98">
              <w:rPr>
                <w:spacing w:val="-7"/>
              </w:rPr>
              <w:t xml:space="preserve"> </w:t>
            </w:r>
            <w:r w:rsidRPr="00471D98">
              <w:t>Center</w:t>
            </w:r>
            <w:r w:rsidRPr="00471D98">
              <w:rPr>
                <w:spacing w:val="-6"/>
              </w:rPr>
              <w:t xml:space="preserve"> </w:t>
            </w:r>
            <w:r w:rsidRPr="00471D98">
              <w:t>Pateros</w:t>
            </w:r>
          </w:p>
        </w:tc>
      </w:tr>
      <w:tr w:rsidR="00486435" w:rsidRPr="00471D98" w14:paraId="0605BD71" w14:textId="77777777" w:rsidTr="00945972">
        <w:trPr>
          <w:trHeight w:val="548"/>
        </w:trPr>
        <w:tc>
          <w:tcPr>
            <w:tcW w:w="3423" w:type="dxa"/>
          </w:tcPr>
          <w:p w14:paraId="25414310" w14:textId="77777777" w:rsidR="00486435" w:rsidRPr="00471D98" w:rsidRDefault="00486435" w:rsidP="00486435">
            <w:pPr>
              <w:pStyle w:val="TableParagraph"/>
              <w:ind w:left="106" w:right="859"/>
            </w:pPr>
            <w:r w:rsidRPr="00471D98">
              <w:t xml:space="preserve">Funelas, Evelyn D. </w:t>
            </w:r>
          </w:p>
          <w:p w14:paraId="7EF9E975" w14:textId="5BBF7439" w:rsidR="00486435" w:rsidRPr="00471D98" w:rsidRDefault="00486435" w:rsidP="00486435">
            <w:pPr>
              <w:pStyle w:val="TableParagraph"/>
              <w:spacing w:line="272" w:lineRule="exact"/>
              <w:ind w:left="106" w:right="1796"/>
            </w:pPr>
            <w:r w:rsidRPr="00471D98">
              <w:rPr>
                <w:u w:val="single"/>
              </w:rPr>
              <w:t>___</w:t>
            </w:r>
            <w:r w:rsidR="004F2988" w:rsidRPr="00471D98">
              <w:rPr>
                <w:u w:val="single"/>
              </w:rPr>
              <w:t>64</w:t>
            </w:r>
            <w:r w:rsidRPr="00471D98">
              <w:rPr>
                <w:u w:val="single"/>
              </w:rPr>
              <w:t>_</w:t>
            </w:r>
            <w:r w:rsidRPr="00471D98">
              <w:rPr>
                <w:spacing w:val="-2"/>
              </w:rPr>
              <w:t xml:space="preserve"> </w:t>
            </w:r>
            <w:r w:rsidRPr="00471D98">
              <w:t>y/o,</w:t>
            </w:r>
            <w:r w:rsidRPr="00471D98">
              <w:rPr>
                <w:spacing w:val="1"/>
              </w:rPr>
              <w:t xml:space="preserve"> </w:t>
            </w:r>
            <w:r w:rsidRPr="00471D98">
              <w:t>Filipino</w:t>
            </w:r>
          </w:p>
        </w:tc>
        <w:tc>
          <w:tcPr>
            <w:tcW w:w="5936" w:type="dxa"/>
          </w:tcPr>
          <w:p w14:paraId="1A7FC73A" w14:textId="77777777" w:rsidR="00486435" w:rsidRPr="00471D98" w:rsidRDefault="00486435" w:rsidP="00486435">
            <w:pPr>
              <w:pStyle w:val="TableParagraph"/>
              <w:spacing w:line="270" w:lineRule="atLeast"/>
              <w:ind w:left="103"/>
            </w:pPr>
            <w:r w:rsidRPr="00471D98">
              <w:t>Chief Resident AFPMC Department of OB-GYN: 1992-1993</w:t>
            </w:r>
          </w:p>
          <w:p w14:paraId="330AC653" w14:textId="77777777" w:rsidR="00486435" w:rsidRPr="00471D98" w:rsidRDefault="00486435" w:rsidP="00486435">
            <w:pPr>
              <w:pStyle w:val="TableParagraph"/>
              <w:spacing w:line="270" w:lineRule="atLeast"/>
              <w:ind w:left="103"/>
            </w:pPr>
            <w:r w:rsidRPr="00471D98">
              <w:t>Head, CGARSH Department of OB-GYNE: 1993-1995</w:t>
            </w:r>
          </w:p>
          <w:p w14:paraId="3F673837" w14:textId="77777777" w:rsidR="00486435" w:rsidRPr="00471D98" w:rsidRDefault="00486435" w:rsidP="00486435">
            <w:pPr>
              <w:pStyle w:val="TableParagraph"/>
              <w:spacing w:line="270" w:lineRule="atLeast"/>
              <w:ind w:left="103"/>
            </w:pPr>
            <w:r w:rsidRPr="00471D98">
              <w:t>Treasurer, Palawan Medical Society (14 yrs)</w:t>
            </w:r>
          </w:p>
          <w:p w14:paraId="75E47C8E" w14:textId="77777777" w:rsidR="00486435" w:rsidRPr="00471D98" w:rsidRDefault="00486435" w:rsidP="00486435">
            <w:pPr>
              <w:pStyle w:val="TableParagraph"/>
              <w:spacing w:line="270" w:lineRule="atLeast"/>
              <w:ind w:left="103"/>
            </w:pPr>
            <w:r w:rsidRPr="00471D98">
              <w:t>Over-all Chairman, MYC POGS 2017</w:t>
            </w:r>
          </w:p>
          <w:p w14:paraId="598B46F9" w14:textId="77777777" w:rsidR="00486435" w:rsidRPr="00471D98" w:rsidRDefault="00486435" w:rsidP="00486435">
            <w:pPr>
              <w:pStyle w:val="TableParagraph"/>
              <w:spacing w:line="270" w:lineRule="atLeast"/>
              <w:ind w:left="103"/>
            </w:pPr>
            <w:r w:rsidRPr="00471D98">
              <w:t>Area Coordinator Philippine Obstetrical and Gynecological Society Southern Tagalog Chapter (POGS-STC)</w:t>
            </w:r>
          </w:p>
          <w:p w14:paraId="4F2EB42B" w14:textId="77777777" w:rsidR="00486435" w:rsidRPr="00471D98" w:rsidRDefault="00486435" w:rsidP="00486435">
            <w:pPr>
              <w:pStyle w:val="TableParagraph"/>
              <w:spacing w:line="270" w:lineRule="atLeast"/>
              <w:ind w:left="103"/>
            </w:pPr>
            <w:r w:rsidRPr="00471D98">
              <w:t>Board of Trustees POGS-STC 2000-2019</w:t>
            </w:r>
          </w:p>
          <w:p w14:paraId="4DC2BD2C" w14:textId="77777777" w:rsidR="00486435" w:rsidRPr="00471D98" w:rsidRDefault="00486435" w:rsidP="00486435">
            <w:pPr>
              <w:pStyle w:val="TableParagraph"/>
              <w:spacing w:line="270" w:lineRule="atLeast"/>
              <w:ind w:left="103"/>
            </w:pPr>
            <w:r w:rsidRPr="00471D98">
              <w:t>POGS STC Resident 2020</w:t>
            </w:r>
          </w:p>
          <w:p w14:paraId="42E01BDF" w14:textId="77777777" w:rsidR="00486435" w:rsidRPr="00471D98" w:rsidRDefault="00486435" w:rsidP="00486435">
            <w:pPr>
              <w:pStyle w:val="TableParagraph"/>
              <w:spacing w:line="270" w:lineRule="atLeast"/>
              <w:ind w:left="103"/>
            </w:pPr>
            <w:r w:rsidRPr="00471D98">
              <w:t>Chairman, Adventist Hospital Palawan Department of OB-GYN 2-11- present</w:t>
            </w:r>
          </w:p>
          <w:p w14:paraId="2A9A2084" w14:textId="77777777" w:rsidR="00486435" w:rsidRPr="00471D98" w:rsidRDefault="00486435" w:rsidP="00486435">
            <w:pPr>
              <w:pStyle w:val="TableParagraph"/>
              <w:spacing w:line="270" w:lineRule="atLeast"/>
              <w:ind w:left="103"/>
            </w:pPr>
            <w:r w:rsidRPr="00471D98">
              <w:t>Credentials Committee Adventist Hospital Palawan 2011-present</w:t>
            </w:r>
          </w:p>
          <w:p w14:paraId="75DE2E02" w14:textId="77777777" w:rsidR="00486435" w:rsidRPr="00471D98" w:rsidRDefault="00486435" w:rsidP="00486435">
            <w:pPr>
              <w:pStyle w:val="TableParagraph"/>
              <w:spacing w:line="270" w:lineRule="atLeast"/>
              <w:ind w:left="103"/>
            </w:pPr>
            <w:r w:rsidRPr="00471D98">
              <w:t>Member, Philippine Society of Climacteric Medicine 2000-present</w:t>
            </w:r>
          </w:p>
          <w:p w14:paraId="6797FC8F" w14:textId="77777777" w:rsidR="00486435" w:rsidRPr="00471D98" w:rsidRDefault="00486435" w:rsidP="00486435">
            <w:pPr>
              <w:pStyle w:val="TableParagraph"/>
              <w:spacing w:line="270" w:lineRule="atLeast"/>
              <w:ind w:left="103"/>
            </w:pPr>
            <w:r w:rsidRPr="00471D98">
              <w:t>ACE Medical Center Palawan</w:t>
            </w:r>
          </w:p>
          <w:p w14:paraId="4CC0E146" w14:textId="77777777" w:rsidR="00486435" w:rsidRPr="00471D98" w:rsidRDefault="00486435" w:rsidP="00486435">
            <w:pPr>
              <w:pStyle w:val="TableParagraph"/>
              <w:numPr>
                <w:ilvl w:val="0"/>
                <w:numId w:val="15"/>
              </w:numPr>
              <w:spacing w:line="270" w:lineRule="atLeast"/>
            </w:pPr>
            <w:r w:rsidRPr="00471D98">
              <w:t>Head of Purchasing Dept. 2017</w:t>
            </w:r>
          </w:p>
          <w:p w14:paraId="1E8F26C7" w14:textId="77777777" w:rsidR="00486435" w:rsidRPr="00471D98" w:rsidRDefault="00486435" w:rsidP="00486435">
            <w:pPr>
              <w:pStyle w:val="TableParagraph"/>
              <w:numPr>
                <w:ilvl w:val="0"/>
                <w:numId w:val="15"/>
              </w:numPr>
              <w:spacing w:line="270" w:lineRule="atLeast"/>
            </w:pPr>
            <w:r w:rsidRPr="00471D98">
              <w:t>Head of Dietary 2023</w:t>
            </w:r>
          </w:p>
          <w:p w14:paraId="74CF6CCB" w14:textId="77777777" w:rsidR="00486435" w:rsidRPr="00471D98" w:rsidRDefault="00486435" w:rsidP="00486435">
            <w:pPr>
              <w:pStyle w:val="TableParagraph"/>
              <w:numPr>
                <w:ilvl w:val="0"/>
                <w:numId w:val="15"/>
              </w:numPr>
              <w:spacing w:line="270" w:lineRule="atLeast"/>
            </w:pPr>
            <w:r w:rsidRPr="00471D98">
              <w:t>Chairman of Dept. of OB-GYNE 2019</w:t>
            </w:r>
          </w:p>
          <w:p w14:paraId="548D930B" w14:textId="77777777" w:rsidR="00486435" w:rsidRPr="00471D98" w:rsidRDefault="00486435" w:rsidP="00486435">
            <w:pPr>
              <w:pStyle w:val="TableParagraph"/>
              <w:numPr>
                <w:ilvl w:val="0"/>
                <w:numId w:val="15"/>
              </w:numPr>
              <w:spacing w:line="270" w:lineRule="atLeast"/>
            </w:pPr>
            <w:r w:rsidRPr="00471D98">
              <w:t>Head of Family Planning</w:t>
            </w:r>
          </w:p>
          <w:p w14:paraId="547E22B1" w14:textId="564EEB08" w:rsidR="00486435" w:rsidRPr="00471D98" w:rsidRDefault="00486435" w:rsidP="00486435">
            <w:pPr>
              <w:pStyle w:val="TableParagraph"/>
              <w:ind w:left="103"/>
            </w:pPr>
            <w:r w:rsidRPr="00471D98">
              <w:t>Head of High Risk Pregnancy Unit</w:t>
            </w:r>
          </w:p>
        </w:tc>
      </w:tr>
      <w:tr w:rsidR="00486435" w:rsidRPr="00471D98" w14:paraId="47BF73E2" w14:textId="77777777" w:rsidTr="00945972">
        <w:trPr>
          <w:trHeight w:val="548"/>
        </w:trPr>
        <w:tc>
          <w:tcPr>
            <w:tcW w:w="3423" w:type="dxa"/>
          </w:tcPr>
          <w:p w14:paraId="16CD7BCC" w14:textId="2741FC5B" w:rsidR="00486435" w:rsidRPr="00471D98" w:rsidRDefault="00486435" w:rsidP="00486435">
            <w:pPr>
              <w:pStyle w:val="TableParagraph"/>
              <w:ind w:left="106" w:right="1398"/>
            </w:pPr>
            <w:r w:rsidRPr="00471D98">
              <w:t>Dalingding , Frederick F.</w:t>
            </w:r>
            <w:r w:rsidR="00096431" w:rsidRPr="00471D98">
              <w:t>/ Independent Director</w:t>
            </w:r>
          </w:p>
          <w:p w14:paraId="2D227923" w14:textId="4C1BF796" w:rsidR="00486435" w:rsidRPr="00471D98" w:rsidRDefault="00486435" w:rsidP="00486435">
            <w:pPr>
              <w:pStyle w:val="TableParagraph"/>
              <w:ind w:left="106" w:right="859"/>
            </w:pPr>
            <w:r w:rsidRPr="00471D98">
              <w:rPr>
                <w:u w:val="single"/>
              </w:rPr>
              <w:t>__</w:t>
            </w:r>
            <w:r w:rsidR="004F2988" w:rsidRPr="00471D98">
              <w:rPr>
                <w:u w:val="single"/>
              </w:rPr>
              <w:t>48</w:t>
            </w:r>
            <w:r w:rsidRPr="00471D98">
              <w:t>_y/o , Filipino</w:t>
            </w:r>
          </w:p>
        </w:tc>
        <w:tc>
          <w:tcPr>
            <w:tcW w:w="5936" w:type="dxa"/>
          </w:tcPr>
          <w:p w14:paraId="3B25DE45" w14:textId="77777777" w:rsidR="00486435" w:rsidRPr="00471D98" w:rsidRDefault="00DE6CE9" w:rsidP="00DE6CE9">
            <w:pPr>
              <w:pStyle w:val="TableParagraph"/>
              <w:spacing w:line="270" w:lineRule="atLeast"/>
              <w:ind w:left="103"/>
            </w:pPr>
            <w:r w:rsidRPr="00471D98">
              <w:t xml:space="preserve">Head Laboratory of Ospital ng Palawan </w:t>
            </w:r>
          </w:p>
          <w:p w14:paraId="4B7D982F" w14:textId="77777777" w:rsidR="00DE6CE9" w:rsidRPr="00471D98" w:rsidRDefault="00DE6CE9" w:rsidP="00DE6CE9">
            <w:pPr>
              <w:pStyle w:val="TableParagraph"/>
              <w:spacing w:line="270" w:lineRule="atLeast"/>
              <w:ind w:left="103"/>
            </w:pPr>
            <w:r w:rsidRPr="00471D98">
              <w:t>Associate Pathologist in Adventist Hospital</w:t>
            </w:r>
          </w:p>
          <w:p w14:paraId="30489281" w14:textId="77777777" w:rsidR="00DE6CE9" w:rsidRPr="00471D98" w:rsidRDefault="00DE6CE9" w:rsidP="00DE6CE9">
            <w:pPr>
              <w:pStyle w:val="TableParagraph"/>
              <w:spacing w:line="270" w:lineRule="atLeast"/>
              <w:ind w:left="103"/>
            </w:pPr>
            <w:r w:rsidRPr="00471D98">
              <w:t>Associate Pathologist in MMG-PPC Coop Hospital</w:t>
            </w:r>
          </w:p>
          <w:p w14:paraId="1E8DFA13" w14:textId="778E7C6E" w:rsidR="00DE6CE9" w:rsidRPr="00471D98" w:rsidRDefault="00DE6CE9" w:rsidP="00DE6CE9">
            <w:pPr>
              <w:pStyle w:val="TableParagraph"/>
              <w:spacing w:line="270" w:lineRule="atLeast"/>
              <w:ind w:left="103"/>
            </w:pPr>
          </w:p>
        </w:tc>
      </w:tr>
      <w:tr w:rsidR="00486435" w:rsidRPr="00471D98" w14:paraId="2AD5B74C" w14:textId="77777777" w:rsidTr="00945972">
        <w:trPr>
          <w:trHeight w:val="548"/>
        </w:trPr>
        <w:tc>
          <w:tcPr>
            <w:tcW w:w="3423" w:type="dxa"/>
          </w:tcPr>
          <w:p w14:paraId="63E5977A" w14:textId="77777777" w:rsidR="00486435" w:rsidRPr="00471D98" w:rsidRDefault="00486435" w:rsidP="00486435">
            <w:pPr>
              <w:pStyle w:val="TableParagraph"/>
              <w:ind w:left="106" w:right="584"/>
            </w:pPr>
            <w:r w:rsidRPr="00471D98">
              <w:t>Palanca,</w:t>
            </w:r>
            <w:r w:rsidRPr="00471D98">
              <w:rPr>
                <w:spacing w:val="-3"/>
              </w:rPr>
              <w:t xml:space="preserve"> </w:t>
            </w:r>
            <w:r w:rsidRPr="00471D98">
              <w:t>Lumen</w:t>
            </w:r>
            <w:r w:rsidRPr="00471D98">
              <w:rPr>
                <w:spacing w:val="-5"/>
              </w:rPr>
              <w:t xml:space="preserve"> </w:t>
            </w:r>
            <w:r w:rsidRPr="00471D98">
              <w:t>Riego</w:t>
            </w:r>
            <w:r w:rsidRPr="00471D98">
              <w:rPr>
                <w:spacing w:val="-5"/>
              </w:rPr>
              <w:t xml:space="preserve"> </w:t>
            </w:r>
            <w:r w:rsidRPr="00471D98">
              <w:t>De</w:t>
            </w:r>
            <w:r w:rsidRPr="00471D98">
              <w:rPr>
                <w:spacing w:val="-4"/>
              </w:rPr>
              <w:t xml:space="preserve"> </w:t>
            </w:r>
            <w:r w:rsidRPr="00471D98">
              <w:t>Dios</w:t>
            </w:r>
          </w:p>
          <w:p w14:paraId="446892F4" w14:textId="79F11E59" w:rsidR="00486435" w:rsidRPr="00471D98" w:rsidRDefault="00486435" w:rsidP="00486435">
            <w:pPr>
              <w:pStyle w:val="TableParagraph"/>
              <w:ind w:left="106" w:right="1398"/>
            </w:pPr>
            <w:r w:rsidRPr="00471D98">
              <w:rPr>
                <w:spacing w:val="-52"/>
              </w:rPr>
              <w:t xml:space="preserve"> </w:t>
            </w:r>
            <w:r w:rsidRPr="00471D98">
              <w:t>68</w:t>
            </w:r>
            <w:r w:rsidRPr="00471D98">
              <w:rPr>
                <w:spacing w:val="-2"/>
              </w:rPr>
              <w:t xml:space="preserve"> </w:t>
            </w:r>
            <w:r w:rsidRPr="00471D98">
              <w:t>y/o,</w:t>
            </w:r>
            <w:r w:rsidRPr="00471D98">
              <w:rPr>
                <w:spacing w:val="1"/>
              </w:rPr>
              <w:t xml:space="preserve"> </w:t>
            </w:r>
            <w:r w:rsidRPr="00471D98">
              <w:t>Filipino</w:t>
            </w:r>
          </w:p>
        </w:tc>
        <w:tc>
          <w:tcPr>
            <w:tcW w:w="5936" w:type="dxa"/>
          </w:tcPr>
          <w:p w14:paraId="32264647" w14:textId="77777777" w:rsidR="00486435" w:rsidRPr="00471D98" w:rsidRDefault="00486435" w:rsidP="00486435">
            <w:pPr>
              <w:pStyle w:val="TableParagraph"/>
              <w:ind w:left="103" w:right="1232"/>
            </w:pPr>
            <w:r w:rsidRPr="00471D98">
              <w:t>2013-2020 Treasurer, Palawan Medical Society</w:t>
            </w:r>
            <w:r w:rsidRPr="00471D98">
              <w:rPr>
                <w:spacing w:val="1"/>
              </w:rPr>
              <w:t xml:space="preserve"> </w:t>
            </w:r>
            <w:r w:rsidRPr="00471D98">
              <w:t>2017</w:t>
            </w:r>
            <w:r w:rsidRPr="00471D98">
              <w:rPr>
                <w:spacing w:val="-6"/>
              </w:rPr>
              <w:t xml:space="preserve"> </w:t>
            </w:r>
            <w:r w:rsidRPr="00471D98">
              <w:t>to</w:t>
            </w:r>
            <w:r w:rsidRPr="00471D98">
              <w:rPr>
                <w:spacing w:val="-5"/>
              </w:rPr>
              <w:t xml:space="preserve"> </w:t>
            </w:r>
            <w:r w:rsidRPr="00471D98">
              <w:t>present</w:t>
            </w:r>
            <w:r w:rsidRPr="00471D98">
              <w:rPr>
                <w:spacing w:val="-3"/>
              </w:rPr>
              <w:t xml:space="preserve"> </w:t>
            </w:r>
            <w:r w:rsidRPr="00471D98">
              <w:t>Treasurer,</w:t>
            </w:r>
            <w:r w:rsidRPr="00471D98">
              <w:rPr>
                <w:spacing w:val="-4"/>
              </w:rPr>
              <w:t xml:space="preserve"> </w:t>
            </w:r>
            <w:r w:rsidRPr="00471D98">
              <w:t>ACEMC</w:t>
            </w:r>
            <w:r w:rsidRPr="00471D98">
              <w:rPr>
                <w:spacing w:val="-5"/>
              </w:rPr>
              <w:t xml:space="preserve"> </w:t>
            </w:r>
            <w:r w:rsidRPr="00471D98">
              <w:t>Palawan,</w:t>
            </w:r>
            <w:r w:rsidRPr="00471D98">
              <w:rPr>
                <w:spacing w:val="-4"/>
              </w:rPr>
              <w:t xml:space="preserve"> </w:t>
            </w:r>
            <w:r w:rsidRPr="00471D98">
              <w:t>Inc.</w:t>
            </w:r>
            <w:r w:rsidRPr="00471D98">
              <w:rPr>
                <w:spacing w:val="-51"/>
              </w:rPr>
              <w:t xml:space="preserve"> </w:t>
            </w:r>
            <w:r w:rsidRPr="00471D98">
              <w:t>Consultant,</w:t>
            </w:r>
            <w:r w:rsidRPr="00471D98">
              <w:rPr>
                <w:spacing w:val="-1"/>
              </w:rPr>
              <w:t xml:space="preserve"> </w:t>
            </w:r>
            <w:r w:rsidRPr="00471D98">
              <w:t>Adventist</w:t>
            </w:r>
            <w:r w:rsidRPr="00471D98">
              <w:rPr>
                <w:spacing w:val="-3"/>
              </w:rPr>
              <w:t xml:space="preserve"> </w:t>
            </w:r>
            <w:r w:rsidRPr="00471D98">
              <w:t>Hospital Palawan</w:t>
            </w:r>
          </w:p>
          <w:p w14:paraId="7ADA7C0B" w14:textId="0162D4B5" w:rsidR="00486435" w:rsidRPr="00471D98" w:rsidRDefault="00486435" w:rsidP="00486435">
            <w:pPr>
              <w:pStyle w:val="TableParagraph"/>
              <w:spacing w:line="270" w:lineRule="atLeast"/>
              <w:ind w:left="103"/>
            </w:pPr>
            <w:r w:rsidRPr="00471D98">
              <w:t>Consultant</w:t>
            </w:r>
            <w:r w:rsidRPr="00471D98">
              <w:rPr>
                <w:spacing w:val="-2"/>
              </w:rPr>
              <w:t xml:space="preserve"> </w:t>
            </w:r>
            <w:r w:rsidRPr="00471D98">
              <w:t>–</w:t>
            </w:r>
            <w:r w:rsidRPr="00471D98">
              <w:rPr>
                <w:spacing w:val="-5"/>
              </w:rPr>
              <w:t xml:space="preserve"> </w:t>
            </w:r>
            <w:r w:rsidRPr="00471D98">
              <w:t>MMG</w:t>
            </w:r>
            <w:r w:rsidRPr="00471D98">
              <w:rPr>
                <w:spacing w:val="-6"/>
              </w:rPr>
              <w:t xml:space="preserve"> </w:t>
            </w:r>
            <w:r w:rsidRPr="00471D98">
              <w:t>Cooperative</w:t>
            </w:r>
            <w:r w:rsidRPr="00471D98">
              <w:rPr>
                <w:spacing w:val="-5"/>
              </w:rPr>
              <w:t xml:space="preserve"> </w:t>
            </w:r>
            <w:r w:rsidRPr="00471D98">
              <w:t>Hospital,</w:t>
            </w:r>
            <w:r w:rsidRPr="00471D98">
              <w:rPr>
                <w:spacing w:val="-3"/>
              </w:rPr>
              <w:t xml:space="preserve"> </w:t>
            </w:r>
            <w:r w:rsidRPr="00471D98">
              <w:t>Puerto</w:t>
            </w:r>
            <w:r w:rsidRPr="00471D98">
              <w:rPr>
                <w:spacing w:val="-5"/>
              </w:rPr>
              <w:t xml:space="preserve"> </w:t>
            </w:r>
            <w:r w:rsidRPr="00471D98">
              <w:t>Princesa</w:t>
            </w:r>
          </w:p>
        </w:tc>
      </w:tr>
      <w:tr w:rsidR="00486435" w:rsidRPr="00471D98" w14:paraId="64D59835" w14:textId="77777777" w:rsidTr="00945972">
        <w:trPr>
          <w:trHeight w:val="548"/>
        </w:trPr>
        <w:tc>
          <w:tcPr>
            <w:tcW w:w="3423" w:type="dxa"/>
          </w:tcPr>
          <w:p w14:paraId="2DFB4C64" w14:textId="77777777" w:rsidR="00486435" w:rsidRPr="00471D98" w:rsidRDefault="00486435" w:rsidP="00486435">
            <w:pPr>
              <w:pStyle w:val="TableParagraph"/>
              <w:ind w:left="106" w:right="1749"/>
            </w:pPr>
            <w:r w:rsidRPr="00471D98">
              <w:t>Tovera,Joseph</w:t>
            </w:r>
            <w:r w:rsidRPr="00471D98">
              <w:rPr>
                <w:spacing w:val="-12"/>
              </w:rPr>
              <w:t xml:space="preserve"> </w:t>
            </w:r>
            <w:r w:rsidRPr="00471D98">
              <w:t>M.</w:t>
            </w:r>
          </w:p>
          <w:p w14:paraId="4F206428" w14:textId="1CAE75FE" w:rsidR="00486435" w:rsidRPr="00471D98" w:rsidRDefault="00486435" w:rsidP="00486435">
            <w:pPr>
              <w:pStyle w:val="TableParagraph"/>
              <w:ind w:left="106" w:right="584"/>
            </w:pPr>
            <w:r w:rsidRPr="00471D98">
              <w:rPr>
                <w:spacing w:val="-52"/>
              </w:rPr>
              <w:t xml:space="preserve"> </w:t>
            </w:r>
            <w:r w:rsidRPr="00471D98">
              <w:t>50</w:t>
            </w:r>
            <w:r w:rsidRPr="00471D98">
              <w:rPr>
                <w:spacing w:val="-3"/>
              </w:rPr>
              <w:t xml:space="preserve"> </w:t>
            </w:r>
            <w:r w:rsidRPr="00471D98">
              <w:t>y/o, Filipino</w:t>
            </w:r>
          </w:p>
        </w:tc>
        <w:tc>
          <w:tcPr>
            <w:tcW w:w="5936" w:type="dxa"/>
          </w:tcPr>
          <w:p w14:paraId="6BF146B2" w14:textId="77777777" w:rsidR="00486435" w:rsidRPr="00471D98" w:rsidRDefault="00486435" w:rsidP="00486435">
            <w:pPr>
              <w:pStyle w:val="TableParagraph"/>
              <w:ind w:left="103"/>
            </w:pPr>
            <w:r w:rsidRPr="00471D98">
              <w:t>CECEO/President-</w:t>
            </w:r>
            <w:r w:rsidRPr="00471D98">
              <w:rPr>
                <w:spacing w:val="-7"/>
              </w:rPr>
              <w:t xml:space="preserve"> </w:t>
            </w:r>
            <w:r w:rsidRPr="00471D98">
              <w:t>First</w:t>
            </w:r>
            <w:r w:rsidRPr="00471D98">
              <w:rPr>
                <w:spacing w:val="-5"/>
              </w:rPr>
              <w:t xml:space="preserve"> </w:t>
            </w:r>
            <w:r w:rsidRPr="00471D98">
              <w:t>Apex</w:t>
            </w:r>
            <w:r w:rsidRPr="00471D98">
              <w:rPr>
                <w:spacing w:val="-3"/>
              </w:rPr>
              <w:t xml:space="preserve"> </w:t>
            </w:r>
            <w:r w:rsidRPr="00471D98">
              <w:t>Philippines</w:t>
            </w:r>
            <w:r w:rsidRPr="00471D98">
              <w:rPr>
                <w:spacing w:val="-4"/>
              </w:rPr>
              <w:t xml:space="preserve"> </w:t>
            </w:r>
            <w:r w:rsidRPr="00471D98">
              <w:t>Health</w:t>
            </w:r>
            <w:r w:rsidRPr="00471D98">
              <w:rPr>
                <w:spacing w:val="-7"/>
              </w:rPr>
              <w:t xml:space="preserve"> </w:t>
            </w:r>
            <w:r w:rsidRPr="00471D98">
              <w:t>System</w:t>
            </w:r>
            <w:r w:rsidRPr="00471D98">
              <w:rPr>
                <w:spacing w:val="-5"/>
              </w:rPr>
              <w:t xml:space="preserve"> </w:t>
            </w:r>
            <w:r w:rsidRPr="00471D98">
              <w:t>Corp.</w:t>
            </w:r>
            <w:r w:rsidRPr="00471D98">
              <w:rPr>
                <w:spacing w:val="-52"/>
              </w:rPr>
              <w:t xml:space="preserve"> </w:t>
            </w:r>
            <w:r w:rsidRPr="00471D98">
              <w:t>Founder/</w:t>
            </w:r>
            <w:r w:rsidRPr="00471D98">
              <w:rPr>
                <w:spacing w:val="-1"/>
              </w:rPr>
              <w:t xml:space="preserve"> </w:t>
            </w:r>
            <w:r w:rsidRPr="00471D98">
              <w:t>Adviser-</w:t>
            </w:r>
            <w:r w:rsidRPr="00471D98">
              <w:rPr>
                <w:spacing w:val="-2"/>
              </w:rPr>
              <w:t xml:space="preserve"> </w:t>
            </w:r>
            <w:r w:rsidRPr="00471D98">
              <w:t>Palawan</w:t>
            </w:r>
            <w:r w:rsidRPr="00471D98">
              <w:rPr>
                <w:spacing w:val="-3"/>
              </w:rPr>
              <w:t xml:space="preserve"> </w:t>
            </w:r>
            <w:r w:rsidRPr="00471D98">
              <w:t>Cancer</w:t>
            </w:r>
            <w:r w:rsidRPr="00471D98">
              <w:rPr>
                <w:spacing w:val="-2"/>
              </w:rPr>
              <w:t xml:space="preserve"> </w:t>
            </w:r>
            <w:r w:rsidRPr="00471D98">
              <w:t>Support</w:t>
            </w:r>
            <w:r w:rsidRPr="00471D98">
              <w:rPr>
                <w:spacing w:val="-1"/>
              </w:rPr>
              <w:t xml:space="preserve"> </w:t>
            </w:r>
            <w:r w:rsidRPr="00471D98">
              <w:t>Group</w:t>
            </w:r>
            <w:r w:rsidRPr="00471D98">
              <w:rPr>
                <w:spacing w:val="-2"/>
              </w:rPr>
              <w:t xml:space="preserve"> </w:t>
            </w:r>
            <w:r w:rsidRPr="00471D98">
              <w:t>Inc.</w:t>
            </w:r>
          </w:p>
          <w:p w14:paraId="22320810" w14:textId="77777777" w:rsidR="00486435" w:rsidRPr="00471D98" w:rsidRDefault="00486435" w:rsidP="00486435">
            <w:pPr>
              <w:pStyle w:val="TableParagraph"/>
              <w:ind w:left="103"/>
            </w:pPr>
            <w:r w:rsidRPr="00471D98">
              <w:t>Chairman-</w:t>
            </w:r>
            <w:r w:rsidRPr="00471D98">
              <w:rPr>
                <w:spacing w:val="-6"/>
              </w:rPr>
              <w:t xml:space="preserve"> </w:t>
            </w:r>
            <w:r w:rsidRPr="00471D98">
              <w:t>Department</w:t>
            </w:r>
            <w:r w:rsidRPr="00471D98">
              <w:rPr>
                <w:spacing w:val="-3"/>
              </w:rPr>
              <w:t xml:space="preserve"> </w:t>
            </w:r>
            <w:r w:rsidRPr="00471D98">
              <w:t>of</w:t>
            </w:r>
            <w:r w:rsidRPr="00471D98">
              <w:rPr>
                <w:spacing w:val="-4"/>
              </w:rPr>
              <w:t xml:space="preserve"> </w:t>
            </w:r>
            <w:r w:rsidRPr="00471D98">
              <w:t>Internal</w:t>
            </w:r>
            <w:r w:rsidRPr="00471D98">
              <w:rPr>
                <w:spacing w:val="-4"/>
              </w:rPr>
              <w:t xml:space="preserve"> </w:t>
            </w:r>
            <w:r w:rsidRPr="00471D98">
              <w:t>Medicine</w:t>
            </w:r>
            <w:r w:rsidRPr="00471D98">
              <w:rPr>
                <w:spacing w:val="-5"/>
              </w:rPr>
              <w:t xml:space="preserve"> </w:t>
            </w:r>
            <w:r w:rsidRPr="00471D98">
              <w:t>AHP</w:t>
            </w:r>
          </w:p>
          <w:p w14:paraId="746C08C7" w14:textId="77777777" w:rsidR="00486435" w:rsidRPr="00471D98" w:rsidRDefault="00486435" w:rsidP="00486435">
            <w:pPr>
              <w:pStyle w:val="TableParagraph"/>
              <w:spacing w:before="2" w:line="237" w:lineRule="auto"/>
              <w:ind w:left="103"/>
            </w:pPr>
            <w:r w:rsidRPr="00471D98">
              <w:t>Medical</w:t>
            </w:r>
            <w:r w:rsidRPr="00471D98">
              <w:rPr>
                <w:spacing w:val="-5"/>
              </w:rPr>
              <w:t xml:space="preserve"> </w:t>
            </w:r>
            <w:r w:rsidRPr="00471D98">
              <w:t>Oncology</w:t>
            </w:r>
            <w:r w:rsidRPr="00471D98">
              <w:rPr>
                <w:spacing w:val="-5"/>
              </w:rPr>
              <w:t xml:space="preserve"> </w:t>
            </w:r>
            <w:r w:rsidRPr="00471D98">
              <w:t>Consultant-</w:t>
            </w:r>
            <w:r w:rsidRPr="00471D98">
              <w:rPr>
                <w:spacing w:val="-6"/>
              </w:rPr>
              <w:t xml:space="preserve"> </w:t>
            </w:r>
            <w:r w:rsidRPr="00471D98">
              <w:t>PMMG-</w:t>
            </w:r>
            <w:r w:rsidRPr="00471D98">
              <w:rPr>
                <w:spacing w:val="-7"/>
              </w:rPr>
              <w:t xml:space="preserve"> </w:t>
            </w:r>
            <w:r w:rsidRPr="00471D98">
              <w:t>Coop</w:t>
            </w:r>
            <w:r w:rsidRPr="00471D98">
              <w:rPr>
                <w:spacing w:val="-7"/>
              </w:rPr>
              <w:t xml:space="preserve"> </w:t>
            </w:r>
            <w:r w:rsidRPr="00471D98">
              <w:t>Hospital,Palawan</w:t>
            </w:r>
            <w:r w:rsidRPr="00471D98">
              <w:rPr>
                <w:spacing w:val="-52"/>
              </w:rPr>
              <w:t xml:space="preserve"> </w:t>
            </w:r>
            <w:r w:rsidRPr="00471D98">
              <w:t>Adventist Hospital</w:t>
            </w:r>
            <w:r w:rsidRPr="00471D98">
              <w:rPr>
                <w:spacing w:val="-3"/>
              </w:rPr>
              <w:t xml:space="preserve"> </w:t>
            </w:r>
            <w:r w:rsidRPr="00471D98">
              <w:t>Palawan</w:t>
            </w:r>
          </w:p>
          <w:p w14:paraId="6F99B89F" w14:textId="77777777" w:rsidR="00486435" w:rsidRPr="00471D98" w:rsidRDefault="00486435" w:rsidP="00486435">
            <w:pPr>
              <w:pStyle w:val="TableParagraph"/>
              <w:ind w:left="103"/>
            </w:pPr>
            <w:r w:rsidRPr="00471D98">
              <w:t>President/</w:t>
            </w:r>
            <w:r w:rsidRPr="00471D98">
              <w:rPr>
                <w:spacing w:val="-4"/>
              </w:rPr>
              <w:t xml:space="preserve"> </w:t>
            </w:r>
            <w:r w:rsidRPr="00471D98">
              <w:t>Founder</w:t>
            </w:r>
            <w:r w:rsidRPr="00471D98">
              <w:rPr>
                <w:spacing w:val="-5"/>
              </w:rPr>
              <w:t xml:space="preserve"> </w:t>
            </w:r>
            <w:r w:rsidRPr="00471D98">
              <w:t>ACEMC</w:t>
            </w:r>
            <w:r w:rsidRPr="00471D98">
              <w:rPr>
                <w:spacing w:val="-2"/>
              </w:rPr>
              <w:t xml:space="preserve"> </w:t>
            </w:r>
            <w:r w:rsidRPr="00471D98">
              <w:t>Palawan</w:t>
            </w:r>
            <w:r w:rsidRPr="00471D98">
              <w:rPr>
                <w:spacing w:val="-5"/>
              </w:rPr>
              <w:t xml:space="preserve"> </w:t>
            </w:r>
            <w:r w:rsidRPr="00471D98">
              <w:t>Inc.</w:t>
            </w:r>
          </w:p>
          <w:p w14:paraId="774C8F30" w14:textId="77777777" w:rsidR="00486435" w:rsidRPr="00471D98" w:rsidRDefault="00486435" w:rsidP="00486435">
            <w:pPr>
              <w:pStyle w:val="TableParagraph"/>
              <w:spacing w:before="1"/>
              <w:ind w:left="103" w:right="590"/>
            </w:pPr>
            <w:r w:rsidRPr="00471D98">
              <w:t>Visiting Consultant- Manila Doctors Hospital Manila Med.</w:t>
            </w:r>
            <w:r w:rsidRPr="00471D98">
              <w:rPr>
                <w:spacing w:val="1"/>
              </w:rPr>
              <w:t xml:space="preserve"> </w:t>
            </w:r>
            <w:r w:rsidRPr="00471D98">
              <w:t>Part-Time</w:t>
            </w:r>
            <w:r w:rsidRPr="00471D98">
              <w:rPr>
                <w:spacing w:val="-6"/>
              </w:rPr>
              <w:t xml:space="preserve"> </w:t>
            </w:r>
            <w:r w:rsidRPr="00471D98">
              <w:t>Faculty/</w:t>
            </w:r>
            <w:r w:rsidRPr="00471D98">
              <w:rPr>
                <w:spacing w:val="-3"/>
              </w:rPr>
              <w:t xml:space="preserve"> </w:t>
            </w:r>
            <w:r w:rsidRPr="00471D98">
              <w:t>Lecturer-</w:t>
            </w:r>
            <w:r w:rsidRPr="00471D98">
              <w:rPr>
                <w:spacing w:val="-5"/>
              </w:rPr>
              <w:t xml:space="preserve"> </w:t>
            </w:r>
            <w:r w:rsidRPr="00471D98">
              <w:t>San</w:t>
            </w:r>
            <w:r w:rsidRPr="00471D98">
              <w:rPr>
                <w:spacing w:val="-5"/>
              </w:rPr>
              <w:t xml:space="preserve"> </w:t>
            </w:r>
            <w:r w:rsidRPr="00471D98">
              <w:t>Beda</w:t>
            </w:r>
            <w:r w:rsidRPr="00471D98">
              <w:rPr>
                <w:spacing w:val="-5"/>
              </w:rPr>
              <w:t xml:space="preserve"> </w:t>
            </w:r>
            <w:r w:rsidRPr="00471D98">
              <w:t>College</w:t>
            </w:r>
            <w:r w:rsidRPr="00471D98">
              <w:rPr>
                <w:spacing w:val="-1"/>
              </w:rPr>
              <w:t xml:space="preserve"> </w:t>
            </w:r>
            <w:r w:rsidRPr="00471D98">
              <w:t>of</w:t>
            </w:r>
            <w:r w:rsidRPr="00471D98">
              <w:rPr>
                <w:spacing w:val="-3"/>
              </w:rPr>
              <w:t xml:space="preserve"> </w:t>
            </w:r>
            <w:r w:rsidRPr="00471D98">
              <w:t>Medicine,</w:t>
            </w:r>
            <w:r w:rsidRPr="00471D98">
              <w:rPr>
                <w:spacing w:val="-52"/>
              </w:rPr>
              <w:t xml:space="preserve"> </w:t>
            </w:r>
            <w:r w:rsidRPr="00471D98">
              <w:t>Virgen</w:t>
            </w:r>
            <w:r w:rsidRPr="00471D98">
              <w:rPr>
                <w:spacing w:val="-2"/>
              </w:rPr>
              <w:t xml:space="preserve"> </w:t>
            </w:r>
            <w:r w:rsidRPr="00471D98">
              <w:t>Milagrosa</w:t>
            </w:r>
            <w:r w:rsidRPr="00471D98">
              <w:rPr>
                <w:spacing w:val="-2"/>
              </w:rPr>
              <w:t xml:space="preserve"> </w:t>
            </w:r>
            <w:r w:rsidRPr="00471D98">
              <w:t>College</w:t>
            </w:r>
            <w:r w:rsidRPr="00471D98">
              <w:rPr>
                <w:spacing w:val="-1"/>
              </w:rPr>
              <w:t xml:space="preserve"> </w:t>
            </w:r>
            <w:r w:rsidRPr="00471D98">
              <w:t>of Medicine</w:t>
            </w:r>
          </w:p>
          <w:p w14:paraId="4F1E2623" w14:textId="77777777" w:rsidR="00486435" w:rsidRPr="00471D98" w:rsidRDefault="00486435" w:rsidP="00486435">
            <w:pPr>
              <w:pStyle w:val="TableParagraph"/>
              <w:spacing w:before="2"/>
              <w:ind w:left="103" w:right="607"/>
            </w:pPr>
            <w:r w:rsidRPr="00471D98">
              <w:t>Medical Director- ACEMC Palawan Inc. (2022-2023)</w:t>
            </w:r>
            <w:r w:rsidRPr="00471D98">
              <w:rPr>
                <w:spacing w:val="1"/>
              </w:rPr>
              <w:t xml:space="preserve"> </w:t>
            </w:r>
            <w:r w:rsidRPr="00471D98">
              <w:t>Medical</w:t>
            </w:r>
            <w:r w:rsidRPr="00471D98">
              <w:rPr>
                <w:spacing w:val="-6"/>
              </w:rPr>
              <w:t xml:space="preserve"> </w:t>
            </w:r>
            <w:r w:rsidRPr="00471D98">
              <w:t>Consultant-Globo</w:t>
            </w:r>
            <w:r w:rsidRPr="00471D98">
              <w:rPr>
                <w:spacing w:val="-8"/>
              </w:rPr>
              <w:t xml:space="preserve"> </w:t>
            </w:r>
            <w:r w:rsidRPr="00471D98">
              <w:t>Asiatico</w:t>
            </w:r>
            <w:r w:rsidRPr="00471D98">
              <w:rPr>
                <w:spacing w:val="-7"/>
              </w:rPr>
              <w:t xml:space="preserve"> </w:t>
            </w:r>
            <w:r w:rsidRPr="00471D98">
              <w:t>Enterprise</w:t>
            </w:r>
            <w:r w:rsidRPr="00471D98">
              <w:rPr>
                <w:spacing w:val="-7"/>
              </w:rPr>
              <w:t xml:space="preserve"> </w:t>
            </w:r>
            <w:r w:rsidRPr="00471D98">
              <w:t>(2022-2023)</w:t>
            </w:r>
          </w:p>
          <w:p w14:paraId="52A9F6BD" w14:textId="77777777" w:rsidR="00486435" w:rsidRPr="00471D98" w:rsidRDefault="00486435" w:rsidP="00486435">
            <w:pPr>
              <w:pStyle w:val="TableParagraph"/>
              <w:ind w:left="103"/>
            </w:pPr>
            <w:r w:rsidRPr="00471D98">
              <w:t>Pre-</w:t>
            </w:r>
            <w:r w:rsidRPr="00471D98">
              <w:rPr>
                <w:spacing w:val="-6"/>
              </w:rPr>
              <w:t xml:space="preserve"> </w:t>
            </w:r>
            <w:r w:rsidRPr="00471D98">
              <w:t>Reviewer</w:t>
            </w:r>
            <w:r w:rsidRPr="00471D98">
              <w:rPr>
                <w:spacing w:val="-6"/>
              </w:rPr>
              <w:t xml:space="preserve"> </w:t>
            </w:r>
            <w:r w:rsidRPr="00471D98">
              <w:t>for</w:t>
            </w:r>
            <w:r w:rsidRPr="00471D98">
              <w:rPr>
                <w:spacing w:val="-5"/>
              </w:rPr>
              <w:t xml:space="preserve"> </w:t>
            </w:r>
            <w:r w:rsidRPr="00471D98">
              <w:t>Oncology</w:t>
            </w:r>
            <w:r w:rsidRPr="00471D98">
              <w:rPr>
                <w:spacing w:val="-3"/>
              </w:rPr>
              <w:t xml:space="preserve"> </w:t>
            </w:r>
            <w:r w:rsidRPr="00471D98">
              <w:t>2019-</w:t>
            </w:r>
            <w:r w:rsidRPr="00471D98">
              <w:rPr>
                <w:spacing w:val="-5"/>
              </w:rPr>
              <w:t xml:space="preserve"> </w:t>
            </w:r>
            <w:r w:rsidRPr="00471D98">
              <w:t>Philippine</w:t>
            </w:r>
            <w:r w:rsidRPr="00471D98">
              <w:rPr>
                <w:spacing w:val="-6"/>
              </w:rPr>
              <w:t xml:space="preserve"> </w:t>
            </w:r>
            <w:r w:rsidRPr="00471D98">
              <w:t>Journal</w:t>
            </w:r>
            <w:r w:rsidRPr="00471D98">
              <w:rPr>
                <w:spacing w:val="-4"/>
              </w:rPr>
              <w:t xml:space="preserve"> </w:t>
            </w:r>
            <w:r w:rsidRPr="00471D98">
              <w:t>of</w:t>
            </w:r>
            <w:r w:rsidRPr="00471D98">
              <w:rPr>
                <w:spacing w:val="-3"/>
              </w:rPr>
              <w:t xml:space="preserve"> </w:t>
            </w:r>
            <w:r w:rsidRPr="00471D98">
              <w:t>Internal</w:t>
            </w:r>
            <w:r w:rsidRPr="00471D98">
              <w:rPr>
                <w:spacing w:val="-52"/>
              </w:rPr>
              <w:t xml:space="preserve"> </w:t>
            </w:r>
            <w:r w:rsidRPr="00471D98">
              <w:t>Medicine</w:t>
            </w:r>
            <w:r w:rsidRPr="00471D98">
              <w:rPr>
                <w:spacing w:val="-2"/>
              </w:rPr>
              <w:t xml:space="preserve"> </w:t>
            </w:r>
            <w:r w:rsidRPr="00471D98">
              <w:t>(2014</w:t>
            </w:r>
            <w:r w:rsidRPr="00471D98">
              <w:rPr>
                <w:spacing w:val="-1"/>
              </w:rPr>
              <w:t xml:space="preserve"> </w:t>
            </w:r>
            <w:r w:rsidRPr="00471D98">
              <w:t>to</w:t>
            </w:r>
            <w:r w:rsidRPr="00471D98">
              <w:rPr>
                <w:spacing w:val="-1"/>
              </w:rPr>
              <w:t xml:space="preserve"> </w:t>
            </w:r>
            <w:r w:rsidRPr="00471D98">
              <w:t>2019)</w:t>
            </w:r>
          </w:p>
          <w:p w14:paraId="28AF36C9" w14:textId="5D6B8B52" w:rsidR="00486435" w:rsidRPr="00471D98" w:rsidRDefault="00486435" w:rsidP="00486435">
            <w:pPr>
              <w:pStyle w:val="TableParagraph"/>
              <w:ind w:left="103" w:right="1232"/>
            </w:pPr>
            <w:r w:rsidRPr="00471D98">
              <w:t>Medical Training</w:t>
            </w:r>
            <w:r w:rsidRPr="00471D98">
              <w:rPr>
                <w:spacing w:val="1"/>
              </w:rPr>
              <w:t xml:space="preserve"> </w:t>
            </w:r>
            <w:r w:rsidRPr="00471D98">
              <w:t>Officer –Ospital ng Palawan- (2016-2018)</w:t>
            </w:r>
            <w:r w:rsidRPr="00471D98">
              <w:rPr>
                <w:spacing w:val="1"/>
              </w:rPr>
              <w:t xml:space="preserve"> </w:t>
            </w:r>
            <w:r w:rsidRPr="00471D98">
              <w:t>Head</w:t>
            </w:r>
            <w:r w:rsidRPr="00471D98">
              <w:rPr>
                <w:spacing w:val="-5"/>
              </w:rPr>
              <w:t xml:space="preserve"> </w:t>
            </w:r>
            <w:r w:rsidRPr="00471D98">
              <w:t>of</w:t>
            </w:r>
            <w:r w:rsidRPr="00471D98">
              <w:rPr>
                <w:spacing w:val="-2"/>
              </w:rPr>
              <w:t xml:space="preserve"> </w:t>
            </w:r>
            <w:r w:rsidRPr="00471D98">
              <w:t>Intensive</w:t>
            </w:r>
            <w:r w:rsidRPr="00471D98">
              <w:rPr>
                <w:spacing w:val="-4"/>
              </w:rPr>
              <w:t xml:space="preserve"> </w:t>
            </w:r>
            <w:r w:rsidRPr="00471D98">
              <w:t>care</w:t>
            </w:r>
            <w:r w:rsidRPr="00471D98">
              <w:rPr>
                <w:spacing w:val="-5"/>
              </w:rPr>
              <w:t xml:space="preserve"> </w:t>
            </w:r>
            <w:r w:rsidRPr="00471D98">
              <w:t>unit-</w:t>
            </w:r>
            <w:r w:rsidRPr="00471D98">
              <w:rPr>
                <w:spacing w:val="-4"/>
              </w:rPr>
              <w:t xml:space="preserve"> </w:t>
            </w:r>
            <w:r w:rsidRPr="00471D98">
              <w:t>Urduja</w:t>
            </w:r>
            <w:r w:rsidRPr="00471D98">
              <w:rPr>
                <w:spacing w:val="48"/>
              </w:rPr>
              <w:t xml:space="preserve"> </w:t>
            </w:r>
            <w:r w:rsidRPr="00471D98">
              <w:t>General</w:t>
            </w:r>
            <w:r w:rsidRPr="00471D98">
              <w:rPr>
                <w:spacing w:val="-2"/>
              </w:rPr>
              <w:t xml:space="preserve"> </w:t>
            </w:r>
            <w:r w:rsidRPr="00471D98">
              <w:t>Hospital –</w:t>
            </w:r>
            <w:r w:rsidRPr="00471D98">
              <w:rPr>
                <w:spacing w:val="-4"/>
              </w:rPr>
              <w:t xml:space="preserve"> </w:t>
            </w:r>
            <w:r w:rsidRPr="00471D98">
              <w:t>2015</w:t>
            </w:r>
            <w:r w:rsidRPr="00471D98">
              <w:rPr>
                <w:spacing w:val="-52"/>
              </w:rPr>
              <w:t xml:space="preserve"> </w:t>
            </w:r>
            <w:r w:rsidRPr="00471D98">
              <w:t>Medical Head/ Director- Novartis Oncology (2011-2014)</w:t>
            </w:r>
            <w:r w:rsidRPr="00471D98">
              <w:rPr>
                <w:spacing w:val="1"/>
              </w:rPr>
              <w:t xml:space="preserve"> </w:t>
            </w:r>
            <w:r w:rsidRPr="00471D98">
              <w:t>Medical</w:t>
            </w:r>
            <w:r w:rsidRPr="00471D98">
              <w:rPr>
                <w:spacing w:val="-1"/>
              </w:rPr>
              <w:t xml:space="preserve"> </w:t>
            </w:r>
            <w:r w:rsidRPr="00471D98">
              <w:t>and</w:t>
            </w:r>
            <w:r w:rsidRPr="00471D98">
              <w:rPr>
                <w:spacing w:val="-3"/>
              </w:rPr>
              <w:t xml:space="preserve"> </w:t>
            </w:r>
            <w:r w:rsidRPr="00471D98">
              <w:t>Marketing</w:t>
            </w:r>
            <w:r w:rsidRPr="00471D98">
              <w:rPr>
                <w:spacing w:val="-2"/>
              </w:rPr>
              <w:t xml:space="preserve"> </w:t>
            </w:r>
            <w:r w:rsidRPr="00471D98">
              <w:t>Manager-</w:t>
            </w:r>
            <w:r w:rsidRPr="00471D98">
              <w:rPr>
                <w:spacing w:val="-3"/>
              </w:rPr>
              <w:t xml:space="preserve"> </w:t>
            </w:r>
            <w:r w:rsidRPr="00471D98">
              <w:t>ROCHE (2009-2010)</w:t>
            </w:r>
          </w:p>
        </w:tc>
      </w:tr>
      <w:tr w:rsidR="00486435" w:rsidRPr="00471D98" w14:paraId="167885DA" w14:textId="77777777" w:rsidTr="00945972">
        <w:trPr>
          <w:trHeight w:val="548"/>
        </w:trPr>
        <w:tc>
          <w:tcPr>
            <w:tcW w:w="3423" w:type="dxa"/>
          </w:tcPr>
          <w:p w14:paraId="28B3ACC1" w14:textId="77777777" w:rsidR="00486435" w:rsidRPr="00471D98" w:rsidRDefault="00486435" w:rsidP="00486435">
            <w:pPr>
              <w:pStyle w:val="TableParagraph"/>
              <w:ind w:left="106" w:right="1661"/>
            </w:pPr>
            <w:r w:rsidRPr="00471D98">
              <w:t>Samoy,</w:t>
            </w:r>
            <w:r w:rsidRPr="00471D98">
              <w:rPr>
                <w:spacing w:val="-5"/>
              </w:rPr>
              <w:t xml:space="preserve"> </w:t>
            </w:r>
            <w:r w:rsidRPr="00471D98">
              <w:t>Marietta</w:t>
            </w:r>
            <w:r w:rsidRPr="00471D98">
              <w:rPr>
                <w:spacing w:val="-6"/>
              </w:rPr>
              <w:t xml:space="preserve"> </w:t>
            </w:r>
            <w:r w:rsidRPr="00471D98">
              <w:t>T</w:t>
            </w:r>
          </w:p>
          <w:p w14:paraId="79426254" w14:textId="0FF72735" w:rsidR="00486435" w:rsidRPr="00471D98" w:rsidRDefault="00486435" w:rsidP="00486435">
            <w:pPr>
              <w:pStyle w:val="TableParagraph"/>
              <w:ind w:left="106" w:right="1749"/>
            </w:pPr>
            <w:r w:rsidRPr="00471D98">
              <w:t>.</w:t>
            </w:r>
            <w:r w:rsidRPr="00471D98">
              <w:rPr>
                <w:spacing w:val="-52"/>
              </w:rPr>
              <w:t xml:space="preserve"> </w:t>
            </w:r>
            <w:r w:rsidRPr="00471D98">
              <w:t>69</w:t>
            </w:r>
            <w:r w:rsidRPr="00471D98">
              <w:rPr>
                <w:spacing w:val="-2"/>
              </w:rPr>
              <w:t xml:space="preserve"> </w:t>
            </w:r>
            <w:r w:rsidRPr="00471D98">
              <w:t>y/o, Filipino</w:t>
            </w:r>
          </w:p>
        </w:tc>
        <w:tc>
          <w:tcPr>
            <w:tcW w:w="5936" w:type="dxa"/>
          </w:tcPr>
          <w:p w14:paraId="17A7CD7C" w14:textId="77777777" w:rsidR="00486435" w:rsidRPr="00471D98" w:rsidRDefault="00486435" w:rsidP="00486435">
            <w:pPr>
              <w:pStyle w:val="TableParagraph"/>
              <w:ind w:left="103"/>
            </w:pPr>
            <w:r w:rsidRPr="00471D98">
              <w:t>President</w:t>
            </w:r>
            <w:r w:rsidRPr="00471D98">
              <w:rPr>
                <w:spacing w:val="30"/>
              </w:rPr>
              <w:t xml:space="preserve"> </w:t>
            </w:r>
            <w:r w:rsidRPr="00471D98">
              <w:t>–</w:t>
            </w:r>
            <w:r w:rsidRPr="00471D98">
              <w:rPr>
                <w:spacing w:val="26"/>
              </w:rPr>
              <w:t xml:space="preserve"> </w:t>
            </w:r>
            <w:r w:rsidRPr="00471D98">
              <w:t>Allied</w:t>
            </w:r>
            <w:r w:rsidRPr="00471D98">
              <w:rPr>
                <w:spacing w:val="26"/>
              </w:rPr>
              <w:t xml:space="preserve"> </w:t>
            </w:r>
            <w:r w:rsidRPr="00471D98">
              <w:t>Care</w:t>
            </w:r>
            <w:r w:rsidRPr="00471D98">
              <w:rPr>
                <w:spacing w:val="26"/>
              </w:rPr>
              <w:t xml:space="preserve"> </w:t>
            </w:r>
            <w:r w:rsidRPr="00471D98">
              <w:t>Experts</w:t>
            </w:r>
            <w:r w:rsidRPr="00471D98">
              <w:rPr>
                <w:spacing w:val="29"/>
              </w:rPr>
              <w:t xml:space="preserve"> </w:t>
            </w:r>
            <w:r w:rsidRPr="00471D98">
              <w:t>(ACE)</w:t>
            </w:r>
            <w:r w:rsidRPr="00471D98">
              <w:rPr>
                <w:spacing w:val="26"/>
              </w:rPr>
              <w:t xml:space="preserve"> </w:t>
            </w:r>
            <w:r w:rsidRPr="00471D98">
              <w:t>Medical</w:t>
            </w:r>
            <w:r w:rsidRPr="00471D98">
              <w:rPr>
                <w:spacing w:val="28"/>
              </w:rPr>
              <w:t xml:space="preserve"> </w:t>
            </w:r>
            <w:r w:rsidRPr="00471D98">
              <w:t>Center</w:t>
            </w:r>
            <w:r w:rsidRPr="00471D98">
              <w:rPr>
                <w:spacing w:val="-52"/>
              </w:rPr>
              <w:t xml:space="preserve"> </w:t>
            </w:r>
            <w:r w:rsidRPr="00471D98">
              <w:t>Mandaluyong</w:t>
            </w:r>
            <w:r w:rsidRPr="00471D98">
              <w:rPr>
                <w:spacing w:val="-2"/>
              </w:rPr>
              <w:t xml:space="preserve"> </w:t>
            </w:r>
            <w:r w:rsidRPr="00471D98">
              <w:t>(2016-Present)</w:t>
            </w:r>
          </w:p>
          <w:p w14:paraId="1B82CE7D" w14:textId="77777777" w:rsidR="00486435" w:rsidRPr="00471D98" w:rsidRDefault="00486435" w:rsidP="00486435">
            <w:pPr>
              <w:pStyle w:val="TableParagraph"/>
              <w:spacing w:before="1" w:line="237" w:lineRule="auto"/>
              <w:ind w:left="103"/>
            </w:pPr>
            <w:r w:rsidRPr="00471D98">
              <w:t>President</w:t>
            </w:r>
            <w:r w:rsidRPr="00471D98">
              <w:rPr>
                <w:spacing w:val="6"/>
              </w:rPr>
              <w:t xml:space="preserve"> </w:t>
            </w:r>
            <w:r w:rsidRPr="00471D98">
              <w:t>–</w:t>
            </w:r>
            <w:r w:rsidRPr="00471D98">
              <w:rPr>
                <w:spacing w:val="3"/>
              </w:rPr>
              <w:t xml:space="preserve"> </w:t>
            </w:r>
            <w:r w:rsidRPr="00471D98">
              <w:t>Allied</w:t>
            </w:r>
            <w:r w:rsidRPr="00471D98">
              <w:rPr>
                <w:spacing w:val="4"/>
              </w:rPr>
              <w:t xml:space="preserve"> </w:t>
            </w:r>
            <w:r w:rsidRPr="00471D98">
              <w:t>Care</w:t>
            </w:r>
            <w:r w:rsidRPr="00471D98">
              <w:rPr>
                <w:spacing w:val="3"/>
              </w:rPr>
              <w:t xml:space="preserve"> </w:t>
            </w:r>
            <w:r w:rsidRPr="00471D98">
              <w:t>Experts</w:t>
            </w:r>
            <w:r w:rsidRPr="00471D98">
              <w:rPr>
                <w:spacing w:val="6"/>
              </w:rPr>
              <w:t xml:space="preserve"> </w:t>
            </w:r>
            <w:r w:rsidRPr="00471D98">
              <w:t>(ACE)</w:t>
            </w:r>
            <w:r w:rsidRPr="00471D98">
              <w:rPr>
                <w:spacing w:val="3"/>
              </w:rPr>
              <w:t xml:space="preserve"> </w:t>
            </w:r>
            <w:r w:rsidRPr="00471D98">
              <w:t>Medical</w:t>
            </w:r>
            <w:r w:rsidRPr="00471D98">
              <w:rPr>
                <w:spacing w:val="5"/>
              </w:rPr>
              <w:t xml:space="preserve"> </w:t>
            </w:r>
            <w:r w:rsidRPr="00471D98">
              <w:t>Center</w:t>
            </w:r>
            <w:r w:rsidRPr="00471D98">
              <w:rPr>
                <w:spacing w:val="14"/>
              </w:rPr>
              <w:t xml:space="preserve"> </w:t>
            </w:r>
            <w:r w:rsidRPr="00471D98">
              <w:t>Legazpi,</w:t>
            </w:r>
            <w:r w:rsidRPr="00471D98">
              <w:rPr>
                <w:spacing w:val="-52"/>
              </w:rPr>
              <w:t xml:space="preserve"> </w:t>
            </w:r>
            <w:r w:rsidRPr="00471D98">
              <w:t>Inc.</w:t>
            </w:r>
            <w:r w:rsidRPr="00471D98">
              <w:rPr>
                <w:spacing w:val="2"/>
              </w:rPr>
              <w:t xml:space="preserve"> </w:t>
            </w:r>
            <w:r w:rsidRPr="00471D98">
              <w:t>(2016-Present)</w:t>
            </w:r>
          </w:p>
          <w:p w14:paraId="04384CFB" w14:textId="77777777" w:rsidR="00486435" w:rsidRPr="00471D98" w:rsidRDefault="00486435" w:rsidP="00486435">
            <w:pPr>
              <w:pStyle w:val="TableParagraph"/>
              <w:spacing w:before="1"/>
              <w:ind w:left="103" w:right="106"/>
            </w:pPr>
            <w:r w:rsidRPr="00471D98">
              <w:t>President</w:t>
            </w:r>
            <w:r w:rsidRPr="00471D98">
              <w:rPr>
                <w:spacing w:val="14"/>
              </w:rPr>
              <w:t xml:space="preserve"> </w:t>
            </w:r>
            <w:r w:rsidRPr="00471D98">
              <w:t>–</w:t>
            </w:r>
            <w:r w:rsidRPr="00471D98">
              <w:rPr>
                <w:spacing w:val="10"/>
              </w:rPr>
              <w:t xml:space="preserve"> </w:t>
            </w:r>
            <w:r w:rsidRPr="00471D98">
              <w:t>Allied</w:t>
            </w:r>
            <w:r w:rsidRPr="00471D98">
              <w:rPr>
                <w:spacing w:val="11"/>
              </w:rPr>
              <w:t xml:space="preserve"> </w:t>
            </w:r>
            <w:r w:rsidRPr="00471D98">
              <w:t>Care</w:t>
            </w:r>
            <w:r w:rsidRPr="00471D98">
              <w:rPr>
                <w:spacing w:val="10"/>
              </w:rPr>
              <w:t xml:space="preserve"> </w:t>
            </w:r>
            <w:r w:rsidRPr="00471D98">
              <w:t>Experts</w:t>
            </w:r>
            <w:r w:rsidRPr="00471D98">
              <w:rPr>
                <w:spacing w:val="13"/>
              </w:rPr>
              <w:t xml:space="preserve"> </w:t>
            </w:r>
            <w:r w:rsidRPr="00471D98">
              <w:t>(ACE)</w:t>
            </w:r>
            <w:r w:rsidRPr="00471D98">
              <w:rPr>
                <w:spacing w:val="11"/>
              </w:rPr>
              <w:t xml:space="preserve"> </w:t>
            </w:r>
            <w:r w:rsidRPr="00471D98">
              <w:t>Medical</w:t>
            </w:r>
            <w:r w:rsidRPr="00471D98">
              <w:rPr>
                <w:spacing w:val="12"/>
              </w:rPr>
              <w:t xml:space="preserve"> </w:t>
            </w:r>
            <w:r w:rsidRPr="00471D98">
              <w:t>Center</w:t>
            </w:r>
            <w:r w:rsidRPr="00471D98">
              <w:rPr>
                <w:spacing w:val="11"/>
              </w:rPr>
              <w:t xml:space="preserve"> </w:t>
            </w:r>
            <w:r w:rsidRPr="00471D98">
              <w:t>Bayawan</w:t>
            </w:r>
            <w:r w:rsidRPr="00471D98">
              <w:rPr>
                <w:spacing w:val="-52"/>
              </w:rPr>
              <w:t xml:space="preserve"> </w:t>
            </w:r>
            <w:r w:rsidRPr="00471D98">
              <w:t>(2017-Present)</w:t>
            </w:r>
          </w:p>
          <w:p w14:paraId="02C33944" w14:textId="7EEDFC2A" w:rsidR="00486435" w:rsidRPr="00471D98" w:rsidRDefault="00486435" w:rsidP="00486435">
            <w:pPr>
              <w:pStyle w:val="TableParagraph"/>
              <w:ind w:left="103"/>
            </w:pPr>
            <w:r w:rsidRPr="00471D98">
              <w:lastRenderedPageBreak/>
              <w:t>Medical Director – Paranaque Doctors Hospital (2016-2017)</w:t>
            </w:r>
            <w:r w:rsidRPr="00471D98">
              <w:rPr>
                <w:spacing w:val="1"/>
              </w:rPr>
              <w:t xml:space="preserve"> </w:t>
            </w:r>
            <w:r w:rsidRPr="00471D98">
              <w:t>President</w:t>
            </w:r>
            <w:r w:rsidRPr="00471D98">
              <w:rPr>
                <w:spacing w:val="-3"/>
              </w:rPr>
              <w:t xml:space="preserve"> </w:t>
            </w:r>
            <w:r w:rsidRPr="00471D98">
              <w:t>–</w:t>
            </w:r>
            <w:r w:rsidRPr="00471D98">
              <w:rPr>
                <w:spacing w:val="-6"/>
              </w:rPr>
              <w:t xml:space="preserve"> </w:t>
            </w:r>
            <w:r w:rsidRPr="00471D98">
              <w:t>Uni-Health</w:t>
            </w:r>
            <w:r w:rsidRPr="00471D98">
              <w:rPr>
                <w:spacing w:val="-6"/>
              </w:rPr>
              <w:t xml:space="preserve"> </w:t>
            </w:r>
            <w:r w:rsidRPr="00471D98">
              <w:t>Paranaque</w:t>
            </w:r>
            <w:r w:rsidRPr="00471D98">
              <w:rPr>
                <w:spacing w:val="-5"/>
              </w:rPr>
              <w:t xml:space="preserve"> </w:t>
            </w:r>
            <w:r w:rsidRPr="00471D98">
              <w:t>Hospital</w:t>
            </w:r>
            <w:r w:rsidRPr="00471D98">
              <w:rPr>
                <w:spacing w:val="-5"/>
              </w:rPr>
              <w:t xml:space="preserve"> </w:t>
            </w:r>
            <w:r w:rsidRPr="00471D98">
              <w:t>and</w:t>
            </w:r>
            <w:r w:rsidRPr="00471D98">
              <w:rPr>
                <w:spacing w:val="-5"/>
              </w:rPr>
              <w:t xml:space="preserve"> </w:t>
            </w:r>
            <w:r w:rsidRPr="00471D98">
              <w:t>Medical</w:t>
            </w:r>
            <w:r w:rsidRPr="00471D98">
              <w:rPr>
                <w:spacing w:val="-5"/>
              </w:rPr>
              <w:t xml:space="preserve"> </w:t>
            </w:r>
            <w:r w:rsidRPr="00471D98">
              <w:t>Center</w:t>
            </w:r>
          </w:p>
        </w:tc>
      </w:tr>
      <w:tr w:rsidR="00DE6CE9" w:rsidRPr="00471D98" w14:paraId="29671FF9" w14:textId="77777777" w:rsidTr="00945972">
        <w:trPr>
          <w:trHeight w:val="548"/>
        </w:trPr>
        <w:tc>
          <w:tcPr>
            <w:tcW w:w="3423" w:type="dxa"/>
          </w:tcPr>
          <w:p w14:paraId="7568E010" w14:textId="62B5ED7C" w:rsidR="00DE6CE9" w:rsidRPr="00471D98" w:rsidRDefault="00DE6CE9" w:rsidP="00DE6CE9">
            <w:pPr>
              <w:pStyle w:val="TableParagraph"/>
              <w:ind w:left="106" w:right="1727"/>
            </w:pPr>
            <w:r w:rsidRPr="00471D98">
              <w:lastRenderedPageBreak/>
              <w:t>Dorothy Cu</w:t>
            </w:r>
            <w:r w:rsidR="00096431" w:rsidRPr="00471D98">
              <w:t>/ Independent Director</w:t>
            </w:r>
          </w:p>
          <w:p w14:paraId="5368C4F7" w14:textId="77777777" w:rsidR="00DE6CE9" w:rsidRPr="00471D98" w:rsidRDefault="00DE6CE9" w:rsidP="00DE6CE9">
            <w:pPr>
              <w:pStyle w:val="TableParagraph"/>
              <w:ind w:left="106" w:right="1727"/>
            </w:pPr>
          </w:p>
          <w:p w14:paraId="5289D97E" w14:textId="2B9719E7" w:rsidR="00DE6CE9" w:rsidRPr="00471D98" w:rsidRDefault="00DE6CE9" w:rsidP="00DE6CE9">
            <w:pPr>
              <w:pStyle w:val="TableParagraph"/>
              <w:ind w:left="106" w:right="1661"/>
            </w:pPr>
            <w:r w:rsidRPr="00471D98">
              <w:t xml:space="preserve">55 y/o, Filipino </w:t>
            </w:r>
          </w:p>
        </w:tc>
        <w:tc>
          <w:tcPr>
            <w:tcW w:w="5936" w:type="dxa"/>
          </w:tcPr>
          <w:p w14:paraId="0F3A675F" w14:textId="77777777" w:rsidR="00DE6CE9" w:rsidRPr="00471D98" w:rsidRDefault="00DE6CE9" w:rsidP="00DE6CE9">
            <w:pPr>
              <w:pStyle w:val="TableParagraph"/>
              <w:spacing w:line="270" w:lineRule="atLeast"/>
              <w:ind w:left="103"/>
            </w:pPr>
            <w:r w:rsidRPr="00471D98">
              <w:t>Head, ER Dept of Ob-Gyn Manila Doctors Hospital 2015 – present</w:t>
            </w:r>
          </w:p>
          <w:p w14:paraId="4E9C58D0" w14:textId="77777777" w:rsidR="00DE6CE9" w:rsidRPr="00471D98" w:rsidRDefault="00DE6CE9" w:rsidP="00DE6CE9">
            <w:pPr>
              <w:pStyle w:val="TableParagraph"/>
              <w:spacing w:line="270" w:lineRule="atLeast"/>
              <w:ind w:left="103"/>
            </w:pPr>
            <w:r w:rsidRPr="00471D98">
              <w:t>Member, Training Committee Dept of Ob-Gyn Manila Doctors Hospital 2020 – present</w:t>
            </w:r>
          </w:p>
          <w:p w14:paraId="5F081155" w14:textId="77777777" w:rsidR="00DE6CE9" w:rsidRPr="00471D98" w:rsidRDefault="00DE6CE9" w:rsidP="00DE6CE9">
            <w:pPr>
              <w:pStyle w:val="TableParagraph"/>
              <w:spacing w:line="270" w:lineRule="atLeast"/>
              <w:ind w:left="103"/>
            </w:pPr>
            <w:r w:rsidRPr="00471D98">
              <w:t>Hospital Administrator, ACEMC Mandaluyong 2022 – present</w:t>
            </w:r>
          </w:p>
          <w:p w14:paraId="538DC7B0" w14:textId="77777777" w:rsidR="00DE6CE9" w:rsidRPr="00471D98" w:rsidRDefault="00DE6CE9" w:rsidP="00DE6CE9">
            <w:pPr>
              <w:pStyle w:val="TableParagraph"/>
              <w:spacing w:line="270" w:lineRule="atLeast"/>
              <w:ind w:left="103"/>
            </w:pPr>
            <w:r w:rsidRPr="00471D98">
              <w:t>Member, Execom ACEMC Valenzuela 2016 – 2022</w:t>
            </w:r>
          </w:p>
          <w:p w14:paraId="013294AA" w14:textId="77777777" w:rsidR="00DE6CE9" w:rsidRPr="00471D98" w:rsidRDefault="00DE6CE9" w:rsidP="00DE6CE9">
            <w:pPr>
              <w:pStyle w:val="TableParagraph"/>
              <w:spacing w:line="270" w:lineRule="atLeast"/>
              <w:ind w:left="103"/>
            </w:pPr>
            <w:r w:rsidRPr="00471D98">
              <w:t>Board of Director ACEMC CDO 2016 – 2019</w:t>
            </w:r>
          </w:p>
          <w:p w14:paraId="0C7DFC8D" w14:textId="77777777" w:rsidR="00DE6CE9" w:rsidRPr="00471D98" w:rsidRDefault="00DE6CE9" w:rsidP="00DE6CE9">
            <w:pPr>
              <w:pStyle w:val="TableParagraph"/>
              <w:spacing w:line="270" w:lineRule="atLeast"/>
              <w:ind w:left="103"/>
            </w:pPr>
            <w:r w:rsidRPr="00471D98">
              <w:t>Board of Director ACEMC Mandaluyong 2016 – present</w:t>
            </w:r>
          </w:p>
          <w:p w14:paraId="584E68F1" w14:textId="77777777" w:rsidR="00DE6CE9" w:rsidRPr="00471D98" w:rsidRDefault="00DE6CE9" w:rsidP="00DE6CE9">
            <w:pPr>
              <w:pStyle w:val="TableParagraph"/>
              <w:spacing w:line="270" w:lineRule="atLeast"/>
              <w:ind w:left="103"/>
            </w:pPr>
            <w:r w:rsidRPr="00471D98">
              <w:t>Head Marketing Dept ACEMC Valenzuela 2019 – 2021</w:t>
            </w:r>
          </w:p>
          <w:p w14:paraId="531CC1F9" w14:textId="77777777" w:rsidR="00DE6CE9" w:rsidRPr="00471D98" w:rsidRDefault="00DE6CE9" w:rsidP="00DE6CE9">
            <w:pPr>
              <w:pStyle w:val="TableParagraph"/>
              <w:spacing w:line="270" w:lineRule="atLeast"/>
              <w:ind w:left="103"/>
            </w:pPr>
            <w:r w:rsidRPr="00471D98">
              <w:t>Head HMO Dept ACEMC Valenzuela 2015 – 2022</w:t>
            </w:r>
          </w:p>
          <w:p w14:paraId="114A5C81" w14:textId="77777777" w:rsidR="00DE6CE9" w:rsidRPr="00471D98" w:rsidRDefault="00DE6CE9" w:rsidP="00DE6CE9">
            <w:pPr>
              <w:pStyle w:val="TableParagraph"/>
              <w:spacing w:line="270" w:lineRule="atLeast"/>
              <w:ind w:left="103"/>
            </w:pPr>
            <w:r w:rsidRPr="00471D98">
              <w:t>Former Board of Director ACEMC Valenzuela 2018 – 2020</w:t>
            </w:r>
          </w:p>
          <w:p w14:paraId="6CCB7BAE" w14:textId="77777777" w:rsidR="00DE6CE9" w:rsidRPr="00471D98" w:rsidRDefault="00DE6CE9" w:rsidP="00DE6CE9">
            <w:pPr>
              <w:pStyle w:val="TableParagraph"/>
              <w:spacing w:line="270" w:lineRule="atLeast"/>
              <w:ind w:left="103"/>
            </w:pPr>
            <w:r w:rsidRPr="00471D98">
              <w:t>Former Corporate Treasurer ACEMC Valenzuela 2016 – 2020</w:t>
            </w:r>
          </w:p>
          <w:p w14:paraId="5554B29A" w14:textId="77777777" w:rsidR="00DE6CE9" w:rsidRPr="00471D98" w:rsidRDefault="00DE6CE9" w:rsidP="00DE6CE9">
            <w:pPr>
              <w:pStyle w:val="TableParagraph"/>
              <w:spacing w:line="270" w:lineRule="atLeast"/>
              <w:ind w:left="103"/>
            </w:pPr>
            <w:r w:rsidRPr="00471D98">
              <w:t>Former CFO ACEMC Valenzuela 2018 – 2020</w:t>
            </w:r>
          </w:p>
          <w:p w14:paraId="2D54A978" w14:textId="77777777" w:rsidR="00DE6CE9" w:rsidRPr="00471D98" w:rsidRDefault="00DE6CE9" w:rsidP="00DE6CE9">
            <w:pPr>
              <w:pStyle w:val="TableParagraph"/>
              <w:spacing w:line="270" w:lineRule="atLeast"/>
              <w:ind w:left="103"/>
            </w:pPr>
            <w:r w:rsidRPr="00471D98">
              <w:t>Former Board of Director ACEMC Zamboanga</w:t>
            </w:r>
          </w:p>
          <w:p w14:paraId="23F62D2C" w14:textId="77777777" w:rsidR="00DE6CE9" w:rsidRPr="00471D98" w:rsidRDefault="00DE6CE9" w:rsidP="00DE6CE9">
            <w:pPr>
              <w:pStyle w:val="TableParagraph"/>
              <w:spacing w:line="270" w:lineRule="atLeast"/>
              <w:ind w:left="103"/>
            </w:pPr>
            <w:r w:rsidRPr="00471D98">
              <w:t>Former Board of Director ACEMC Malolos</w:t>
            </w:r>
          </w:p>
          <w:p w14:paraId="362FBCE3" w14:textId="77777777" w:rsidR="00DE6CE9" w:rsidRPr="00471D98" w:rsidRDefault="00DE6CE9" w:rsidP="00DE6CE9">
            <w:pPr>
              <w:pStyle w:val="TableParagraph"/>
              <w:spacing w:line="270" w:lineRule="atLeast"/>
              <w:ind w:left="103"/>
            </w:pPr>
            <w:r w:rsidRPr="00471D98">
              <w:t>KOL of Different Pharmaceutical Companies from 2008 – present</w:t>
            </w:r>
          </w:p>
          <w:p w14:paraId="606E2A61" w14:textId="77777777" w:rsidR="00DE6CE9" w:rsidRPr="00471D98" w:rsidRDefault="00DE6CE9" w:rsidP="00DE6CE9">
            <w:pPr>
              <w:pStyle w:val="TableParagraph"/>
              <w:spacing w:line="270" w:lineRule="atLeast"/>
              <w:ind w:left="103"/>
            </w:pPr>
            <w:r w:rsidRPr="00471D98">
              <w:t>Head Ways and Means Committee, Dept of Ob-Gyn 2010 – present</w:t>
            </w:r>
          </w:p>
          <w:p w14:paraId="7D5CA3E0" w14:textId="77777777" w:rsidR="00DE6CE9" w:rsidRPr="00471D98" w:rsidRDefault="00DE6CE9" w:rsidP="00DE6CE9">
            <w:pPr>
              <w:pStyle w:val="TableParagraph"/>
              <w:spacing w:line="270" w:lineRule="atLeast"/>
              <w:ind w:left="103"/>
            </w:pPr>
            <w:r w:rsidRPr="00471D98">
              <w:t>Vice President, MSA Healthway Manila 2003 – 2010</w:t>
            </w:r>
          </w:p>
          <w:p w14:paraId="6607C401" w14:textId="77777777" w:rsidR="00DE6CE9" w:rsidRPr="00471D98" w:rsidRDefault="00DE6CE9" w:rsidP="00DE6CE9">
            <w:pPr>
              <w:pStyle w:val="TableParagraph"/>
              <w:spacing w:line="270" w:lineRule="atLeast"/>
              <w:ind w:left="103"/>
            </w:pPr>
            <w:r w:rsidRPr="00471D98">
              <w:t>Chief Resident, Dept of Ob-Gyn Manila Doctors Hospital 2002</w:t>
            </w:r>
          </w:p>
          <w:p w14:paraId="0D69A838" w14:textId="52F74F7A" w:rsidR="00DE6CE9" w:rsidRPr="00471D98" w:rsidRDefault="00DE6CE9" w:rsidP="00DE6CE9">
            <w:pPr>
              <w:pStyle w:val="TableParagraph"/>
              <w:ind w:left="103"/>
            </w:pPr>
            <w:r w:rsidRPr="00471D98">
              <w:t>Hospital Chief Resident – Manila Doctors Hospital 2002</w:t>
            </w:r>
          </w:p>
        </w:tc>
      </w:tr>
      <w:tr w:rsidR="00DE6CE9" w:rsidRPr="00471D98" w14:paraId="7D92A923" w14:textId="77777777" w:rsidTr="00945972">
        <w:trPr>
          <w:trHeight w:val="548"/>
        </w:trPr>
        <w:tc>
          <w:tcPr>
            <w:tcW w:w="3423" w:type="dxa"/>
          </w:tcPr>
          <w:p w14:paraId="0DFD6A27" w14:textId="77777777" w:rsidR="00247CC3" w:rsidRPr="00471D98" w:rsidRDefault="00DE6CE9" w:rsidP="00DE6CE9">
            <w:pPr>
              <w:pStyle w:val="TableParagraph"/>
              <w:ind w:left="106" w:right="1727"/>
            </w:pPr>
            <w:r w:rsidRPr="00471D98">
              <w:t>Pablico,</w:t>
            </w:r>
            <w:r w:rsidRPr="00471D98">
              <w:rPr>
                <w:spacing w:val="-7"/>
              </w:rPr>
              <w:t xml:space="preserve"> </w:t>
            </w:r>
            <w:r w:rsidRPr="00471D98">
              <w:t>Shereil</w:t>
            </w:r>
            <w:r w:rsidRPr="00471D98">
              <w:rPr>
                <w:spacing w:val="-7"/>
              </w:rPr>
              <w:t xml:space="preserve"> </w:t>
            </w:r>
            <w:r w:rsidRPr="00471D98">
              <w:t>Delos</w:t>
            </w:r>
            <w:r w:rsidRPr="00471D98">
              <w:rPr>
                <w:spacing w:val="-6"/>
              </w:rPr>
              <w:t xml:space="preserve"> </w:t>
            </w:r>
            <w:r w:rsidRPr="00471D98">
              <w:t>Santos</w:t>
            </w:r>
          </w:p>
          <w:p w14:paraId="298A1D14" w14:textId="46498844" w:rsidR="00DE6CE9" w:rsidRPr="00471D98" w:rsidRDefault="00DE6CE9" w:rsidP="00DE6CE9">
            <w:pPr>
              <w:pStyle w:val="TableParagraph"/>
              <w:ind w:left="106" w:right="1727"/>
            </w:pPr>
            <w:r w:rsidRPr="00471D98">
              <w:rPr>
                <w:spacing w:val="-51"/>
              </w:rPr>
              <w:t xml:space="preserve"> </w:t>
            </w:r>
            <w:r w:rsidRPr="00471D98">
              <w:t>46</w:t>
            </w:r>
            <w:r w:rsidRPr="00471D98">
              <w:rPr>
                <w:spacing w:val="-2"/>
              </w:rPr>
              <w:t xml:space="preserve"> </w:t>
            </w:r>
            <w:r w:rsidRPr="00471D98">
              <w:t>y/o,</w:t>
            </w:r>
            <w:r w:rsidRPr="00471D98">
              <w:rPr>
                <w:spacing w:val="1"/>
              </w:rPr>
              <w:t xml:space="preserve"> </w:t>
            </w:r>
            <w:r w:rsidRPr="00471D98">
              <w:t>Filipino</w:t>
            </w:r>
          </w:p>
        </w:tc>
        <w:tc>
          <w:tcPr>
            <w:tcW w:w="5936" w:type="dxa"/>
          </w:tcPr>
          <w:p w14:paraId="1D4EF058" w14:textId="77777777" w:rsidR="00DE6CE9" w:rsidRPr="00471D98" w:rsidRDefault="00DE6CE9" w:rsidP="00DE6CE9">
            <w:pPr>
              <w:pStyle w:val="TableParagraph"/>
              <w:ind w:left="103"/>
            </w:pPr>
            <w:r w:rsidRPr="00471D98">
              <w:t>Consultant-</w:t>
            </w:r>
            <w:r w:rsidRPr="00471D98">
              <w:rPr>
                <w:spacing w:val="-7"/>
              </w:rPr>
              <w:t xml:space="preserve"> </w:t>
            </w:r>
            <w:r w:rsidRPr="00471D98">
              <w:t>MMG</w:t>
            </w:r>
            <w:r w:rsidRPr="00471D98">
              <w:rPr>
                <w:spacing w:val="-6"/>
              </w:rPr>
              <w:t xml:space="preserve"> </w:t>
            </w:r>
            <w:r w:rsidRPr="00471D98">
              <w:t>Cooperative</w:t>
            </w:r>
            <w:r w:rsidRPr="00471D98">
              <w:rPr>
                <w:spacing w:val="-6"/>
              </w:rPr>
              <w:t xml:space="preserve"> </w:t>
            </w:r>
            <w:r w:rsidRPr="00471D98">
              <w:t>Hospital</w:t>
            </w:r>
            <w:r w:rsidRPr="00471D98">
              <w:rPr>
                <w:spacing w:val="-5"/>
              </w:rPr>
              <w:t xml:space="preserve"> </w:t>
            </w:r>
            <w:r w:rsidRPr="00471D98">
              <w:t>,Puerto</w:t>
            </w:r>
            <w:r w:rsidRPr="00471D98">
              <w:rPr>
                <w:spacing w:val="-6"/>
              </w:rPr>
              <w:t xml:space="preserve"> </w:t>
            </w:r>
            <w:r w:rsidRPr="00471D98">
              <w:t>Princesa</w:t>
            </w:r>
            <w:r w:rsidRPr="00471D98">
              <w:rPr>
                <w:spacing w:val="-52"/>
              </w:rPr>
              <w:t xml:space="preserve"> </w:t>
            </w:r>
            <w:r w:rsidRPr="00471D98">
              <w:t>City,Palawan</w:t>
            </w:r>
          </w:p>
          <w:p w14:paraId="786715FD" w14:textId="77777777" w:rsidR="00DE6CE9" w:rsidRPr="00471D98" w:rsidRDefault="00DE6CE9" w:rsidP="00DE6CE9">
            <w:pPr>
              <w:pStyle w:val="TableParagraph"/>
              <w:ind w:left="103" w:right="1025"/>
            </w:pPr>
            <w:r w:rsidRPr="00471D98">
              <w:t>Top Performing Phycisian,- Adventist Hospital</w:t>
            </w:r>
            <w:r w:rsidRPr="00471D98">
              <w:rPr>
                <w:spacing w:val="1"/>
              </w:rPr>
              <w:t xml:space="preserve"> </w:t>
            </w:r>
            <w:r w:rsidRPr="00471D98">
              <w:t>Founder/</w:t>
            </w:r>
            <w:r w:rsidRPr="00471D98">
              <w:rPr>
                <w:spacing w:val="-4"/>
              </w:rPr>
              <w:t xml:space="preserve"> </w:t>
            </w:r>
            <w:r w:rsidRPr="00471D98">
              <w:t>Corporate</w:t>
            </w:r>
            <w:r w:rsidRPr="00471D98">
              <w:rPr>
                <w:spacing w:val="-6"/>
              </w:rPr>
              <w:t xml:space="preserve"> </w:t>
            </w:r>
            <w:r w:rsidRPr="00471D98">
              <w:t>Secretary-</w:t>
            </w:r>
            <w:r w:rsidRPr="00471D98">
              <w:rPr>
                <w:spacing w:val="-6"/>
              </w:rPr>
              <w:t xml:space="preserve"> </w:t>
            </w:r>
            <w:r w:rsidRPr="00471D98">
              <w:t>ACEMC</w:t>
            </w:r>
            <w:r w:rsidRPr="00471D98">
              <w:rPr>
                <w:spacing w:val="-3"/>
              </w:rPr>
              <w:t xml:space="preserve"> </w:t>
            </w:r>
            <w:r w:rsidRPr="00471D98">
              <w:t>Palawan</w:t>
            </w:r>
            <w:r w:rsidRPr="00471D98">
              <w:rPr>
                <w:spacing w:val="-5"/>
              </w:rPr>
              <w:t xml:space="preserve"> </w:t>
            </w:r>
            <w:r w:rsidRPr="00471D98">
              <w:t>Inc.</w:t>
            </w:r>
          </w:p>
          <w:p w14:paraId="25C389B1" w14:textId="77777777" w:rsidR="00DE6CE9" w:rsidRPr="00471D98" w:rsidRDefault="00DE6CE9" w:rsidP="00DE6CE9">
            <w:pPr>
              <w:pStyle w:val="TableParagraph"/>
              <w:ind w:left="103" w:right="690"/>
            </w:pPr>
            <w:r w:rsidRPr="00471D98">
              <w:t>Fellow, Philippine Pediatrics Society, Dept. Head- ACEMC</w:t>
            </w:r>
            <w:r w:rsidRPr="00471D98">
              <w:rPr>
                <w:spacing w:val="-53"/>
              </w:rPr>
              <w:t xml:space="preserve"> </w:t>
            </w:r>
            <w:r w:rsidRPr="00471D98">
              <w:t>PALAWAN</w:t>
            </w:r>
            <w:r w:rsidRPr="00471D98">
              <w:rPr>
                <w:spacing w:val="1"/>
              </w:rPr>
              <w:t xml:space="preserve"> </w:t>
            </w:r>
            <w:r w:rsidRPr="00471D98">
              <w:t>Inc.</w:t>
            </w:r>
          </w:p>
          <w:p w14:paraId="328A4555" w14:textId="59860BAA" w:rsidR="00DE6CE9" w:rsidRPr="00471D98" w:rsidRDefault="00DE6CE9" w:rsidP="00DE6CE9">
            <w:pPr>
              <w:pStyle w:val="TableParagraph"/>
              <w:ind w:left="103"/>
            </w:pPr>
            <w:r w:rsidRPr="00471D98">
              <w:t>Component Secretary 2023/ PMS,Outstanding Secretary 2023-</w:t>
            </w:r>
            <w:r w:rsidRPr="00471D98">
              <w:rPr>
                <w:spacing w:val="-52"/>
              </w:rPr>
              <w:t xml:space="preserve"> </w:t>
            </w:r>
            <w:r w:rsidRPr="00471D98">
              <w:t>PMA</w:t>
            </w:r>
          </w:p>
        </w:tc>
      </w:tr>
      <w:tr w:rsidR="00DE6CE9" w:rsidRPr="00471D98" w14:paraId="7C79EB24" w14:textId="77777777" w:rsidTr="00945972">
        <w:trPr>
          <w:trHeight w:val="548"/>
        </w:trPr>
        <w:tc>
          <w:tcPr>
            <w:tcW w:w="3423" w:type="dxa"/>
          </w:tcPr>
          <w:p w14:paraId="5D4AC741" w14:textId="77777777" w:rsidR="00247CC3" w:rsidRPr="00471D98" w:rsidRDefault="00DE6CE9" w:rsidP="00DE6CE9">
            <w:pPr>
              <w:pStyle w:val="TableParagraph"/>
              <w:ind w:left="106" w:right="1727"/>
              <w:rPr>
                <w:spacing w:val="-52"/>
              </w:rPr>
            </w:pPr>
            <w:r w:rsidRPr="00471D98">
              <w:t>Vicente,</w:t>
            </w:r>
            <w:r w:rsidRPr="00471D98">
              <w:rPr>
                <w:spacing w:val="-4"/>
              </w:rPr>
              <w:t xml:space="preserve"> </w:t>
            </w:r>
            <w:r w:rsidRPr="00471D98">
              <w:t>Ivan</w:t>
            </w:r>
            <w:r w:rsidRPr="00471D98">
              <w:rPr>
                <w:spacing w:val="-6"/>
              </w:rPr>
              <w:t xml:space="preserve"> </w:t>
            </w:r>
            <w:r w:rsidRPr="00471D98">
              <w:t>Michael</w:t>
            </w:r>
            <w:r w:rsidRPr="00471D98">
              <w:rPr>
                <w:spacing w:val="-4"/>
              </w:rPr>
              <w:t xml:space="preserve"> </w:t>
            </w:r>
            <w:r w:rsidRPr="00471D98">
              <w:t>G.</w:t>
            </w:r>
            <w:r w:rsidRPr="00471D98">
              <w:rPr>
                <w:spacing w:val="-52"/>
              </w:rPr>
              <w:t xml:space="preserve"> </w:t>
            </w:r>
          </w:p>
          <w:p w14:paraId="4E21905D" w14:textId="4DDE1EA7" w:rsidR="00DE6CE9" w:rsidRPr="00471D98" w:rsidRDefault="00DE6CE9" w:rsidP="00DE6CE9">
            <w:pPr>
              <w:pStyle w:val="TableParagraph"/>
              <w:ind w:left="106" w:right="1727"/>
            </w:pPr>
            <w:r w:rsidRPr="00471D98">
              <w:t>44</w:t>
            </w:r>
            <w:r w:rsidRPr="00471D98">
              <w:rPr>
                <w:spacing w:val="-2"/>
              </w:rPr>
              <w:t xml:space="preserve"> </w:t>
            </w:r>
            <w:r w:rsidRPr="00471D98">
              <w:t>y/o,</w:t>
            </w:r>
            <w:r w:rsidRPr="00471D98">
              <w:rPr>
                <w:spacing w:val="1"/>
              </w:rPr>
              <w:t xml:space="preserve"> </w:t>
            </w:r>
            <w:r w:rsidRPr="00471D98">
              <w:t>Filipino</w:t>
            </w:r>
          </w:p>
        </w:tc>
        <w:tc>
          <w:tcPr>
            <w:tcW w:w="5936" w:type="dxa"/>
          </w:tcPr>
          <w:p w14:paraId="3C9B6B52" w14:textId="77777777" w:rsidR="00DE6CE9" w:rsidRPr="00471D98" w:rsidRDefault="00DE6CE9" w:rsidP="00DE6CE9">
            <w:pPr>
              <w:pStyle w:val="TableParagraph"/>
              <w:ind w:left="103" w:right="738"/>
            </w:pPr>
            <w:r w:rsidRPr="00471D98">
              <w:t>2012-2014 Fellow, UP-PGH Section of Gastroenterology</w:t>
            </w:r>
            <w:r w:rsidRPr="00471D98">
              <w:rPr>
                <w:spacing w:val="1"/>
              </w:rPr>
              <w:t xml:space="preserve"> </w:t>
            </w:r>
            <w:r w:rsidRPr="00471D98">
              <w:t>2014</w:t>
            </w:r>
            <w:r w:rsidRPr="00471D98">
              <w:rPr>
                <w:spacing w:val="-6"/>
              </w:rPr>
              <w:t xml:space="preserve"> </w:t>
            </w:r>
            <w:r w:rsidRPr="00471D98">
              <w:t>to</w:t>
            </w:r>
            <w:r w:rsidRPr="00471D98">
              <w:rPr>
                <w:spacing w:val="-6"/>
              </w:rPr>
              <w:t xml:space="preserve"> </w:t>
            </w:r>
            <w:r w:rsidRPr="00471D98">
              <w:t>present</w:t>
            </w:r>
            <w:r w:rsidRPr="00471D98">
              <w:rPr>
                <w:spacing w:val="-2"/>
              </w:rPr>
              <w:t xml:space="preserve"> </w:t>
            </w:r>
            <w:r w:rsidRPr="00471D98">
              <w:t>–</w:t>
            </w:r>
            <w:r w:rsidRPr="00471D98">
              <w:rPr>
                <w:spacing w:val="-5"/>
              </w:rPr>
              <w:t xml:space="preserve"> </w:t>
            </w:r>
            <w:r w:rsidRPr="00471D98">
              <w:t>Internist-Gastroenterologist</w:t>
            </w:r>
            <w:r w:rsidRPr="00471D98">
              <w:rPr>
                <w:spacing w:val="-5"/>
              </w:rPr>
              <w:t xml:space="preserve"> </w:t>
            </w:r>
            <w:r w:rsidRPr="00471D98">
              <w:t>in</w:t>
            </w:r>
            <w:r w:rsidRPr="00471D98">
              <w:rPr>
                <w:spacing w:val="-5"/>
              </w:rPr>
              <w:t xml:space="preserve"> </w:t>
            </w:r>
            <w:r w:rsidRPr="00471D98">
              <w:t>Adventist</w:t>
            </w:r>
          </w:p>
          <w:p w14:paraId="78AC13A0" w14:textId="31710088" w:rsidR="00DE6CE9" w:rsidRPr="00471D98" w:rsidRDefault="00DE6CE9" w:rsidP="00DE6CE9">
            <w:pPr>
              <w:pStyle w:val="TableParagraph"/>
              <w:ind w:left="103"/>
            </w:pPr>
            <w:r w:rsidRPr="00471D98">
              <w:t>Hospital</w:t>
            </w:r>
            <w:r w:rsidRPr="00471D98">
              <w:rPr>
                <w:spacing w:val="-4"/>
              </w:rPr>
              <w:t xml:space="preserve"> </w:t>
            </w:r>
            <w:r w:rsidRPr="00471D98">
              <w:t>Palawan,</w:t>
            </w:r>
            <w:r w:rsidRPr="00471D98">
              <w:rPr>
                <w:spacing w:val="-4"/>
              </w:rPr>
              <w:t xml:space="preserve"> </w:t>
            </w:r>
            <w:r w:rsidRPr="00471D98">
              <w:t>Palawan</w:t>
            </w:r>
            <w:r w:rsidRPr="00471D98">
              <w:rPr>
                <w:spacing w:val="-6"/>
              </w:rPr>
              <w:t xml:space="preserve"> </w:t>
            </w:r>
            <w:r w:rsidRPr="00471D98">
              <w:t>Medical</w:t>
            </w:r>
            <w:r w:rsidRPr="00471D98">
              <w:rPr>
                <w:spacing w:val="-4"/>
              </w:rPr>
              <w:t xml:space="preserve"> </w:t>
            </w:r>
            <w:r w:rsidRPr="00471D98">
              <w:t>City</w:t>
            </w:r>
            <w:r w:rsidRPr="00471D98">
              <w:rPr>
                <w:spacing w:val="-3"/>
              </w:rPr>
              <w:t xml:space="preserve"> </w:t>
            </w:r>
            <w:r w:rsidRPr="00471D98">
              <w:t>and</w:t>
            </w:r>
            <w:r w:rsidRPr="00471D98">
              <w:rPr>
                <w:spacing w:val="-4"/>
              </w:rPr>
              <w:t xml:space="preserve"> </w:t>
            </w:r>
            <w:r w:rsidRPr="00471D98">
              <w:t>MMG</w:t>
            </w:r>
            <w:r w:rsidRPr="00471D98">
              <w:rPr>
                <w:spacing w:val="-5"/>
              </w:rPr>
              <w:t xml:space="preserve"> </w:t>
            </w:r>
            <w:r w:rsidRPr="00471D98">
              <w:t>Cooperative</w:t>
            </w:r>
            <w:r w:rsidRPr="00471D98">
              <w:rPr>
                <w:spacing w:val="-52"/>
              </w:rPr>
              <w:t xml:space="preserve"> </w:t>
            </w:r>
            <w:r w:rsidRPr="00471D98">
              <w:t>Hospital</w:t>
            </w:r>
          </w:p>
        </w:tc>
      </w:tr>
      <w:tr w:rsidR="00DE6CE9" w:rsidRPr="00471D98" w14:paraId="60284EC0" w14:textId="77777777" w:rsidTr="00945972">
        <w:trPr>
          <w:trHeight w:val="548"/>
        </w:trPr>
        <w:tc>
          <w:tcPr>
            <w:tcW w:w="3423" w:type="dxa"/>
          </w:tcPr>
          <w:p w14:paraId="3262A414" w14:textId="2BAE8397" w:rsidR="00096431" w:rsidRPr="00471D98" w:rsidRDefault="00DE6CE9" w:rsidP="00DE6CE9">
            <w:pPr>
              <w:pStyle w:val="TableParagraph"/>
              <w:ind w:left="106" w:right="1727"/>
            </w:pPr>
            <w:r w:rsidRPr="00471D98">
              <w:t>Recidoro , Hazel Marie C</w:t>
            </w:r>
            <w:r w:rsidR="00096431" w:rsidRPr="00471D98">
              <w:t xml:space="preserve"> / Independent Director –</w:t>
            </w:r>
          </w:p>
          <w:p w14:paraId="71CA4B11" w14:textId="18CAF99C" w:rsidR="00DE6CE9" w:rsidRPr="00471D98" w:rsidRDefault="00DE6CE9" w:rsidP="00DE6CE9">
            <w:pPr>
              <w:pStyle w:val="TableParagraph"/>
              <w:ind w:left="106" w:right="1727"/>
            </w:pPr>
            <w:r w:rsidRPr="00471D98">
              <w:rPr>
                <w:spacing w:val="-53"/>
              </w:rPr>
              <w:t xml:space="preserve"> </w:t>
            </w:r>
            <w:r w:rsidRPr="00471D98">
              <w:t>47</w:t>
            </w:r>
            <w:r w:rsidRPr="00471D98">
              <w:rPr>
                <w:spacing w:val="-2"/>
              </w:rPr>
              <w:t xml:space="preserve"> </w:t>
            </w:r>
            <w:r w:rsidRPr="00471D98">
              <w:t>y/o,</w:t>
            </w:r>
            <w:r w:rsidRPr="00471D98">
              <w:rPr>
                <w:spacing w:val="1"/>
              </w:rPr>
              <w:t xml:space="preserve"> </w:t>
            </w:r>
            <w:r w:rsidRPr="00471D98">
              <w:t>Filipino</w:t>
            </w:r>
          </w:p>
        </w:tc>
        <w:tc>
          <w:tcPr>
            <w:tcW w:w="5936" w:type="dxa"/>
          </w:tcPr>
          <w:p w14:paraId="1A177388" w14:textId="77777777" w:rsidR="00DE6CE9" w:rsidRPr="00471D98" w:rsidRDefault="00DE6CE9" w:rsidP="00DE6CE9">
            <w:pPr>
              <w:pStyle w:val="TableParagraph"/>
              <w:ind w:left="215" w:right="351" w:hanging="112"/>
            </w:pPr>
            <w:r w:rsidRPr="00471D98">
              <w:t>Societies,</w:t>
            </w:r>
            <w:r w:rsidRPr="00471D98">
              <w:rPr>
                <w:spacing w:val="-7"/>
              </w:rPr>
              <w:t xml:space="preserve"> </w:t>
            </w:r>
            <w:r w:rsidRPr="00471D98">
              <w:t>Professional</w:t>
            </w:r>
            <w:r w:rsidRPr="00471D98">
              <w:rPr>
                <w:spacing w:val="-7"/>
              </w:rPr>
              <w:t xml:space="preserve"> </w:t>
            </w:r>
            <w:r w:rsidRPr="00471D98">
              <w:t>and</w:t>
            </w:r>
            <w:r w:rsidRPr="00471D98">
              <w:rPr>
                <w:spacing w:val="-9"/>
              </w:rPr>
              <w:t xml:space="preserve"> </w:t>
            </w:r>
            <w:r w:rsidRPr="00471D98">
              <w:t>Business</w:t>
            </w:r>
            <w:r w:rsidRPr="00471D98">
              <w:rPr>
                <w:spacing w:val="-6"/>
              </w:rPr>
              <w:t xml:space="preserve"> </w:t>
            </w:r>
            <w:r w:rsidRPr="00471D98">
              <w:t>Org.</w:t>
            </w:r>
            <w:r w:rsidRPr="00471D98">
              <w:rPr>
                <w:spacing w:val="-7"/>
              </w:rPr>
              <w:t xml:space="preserve"> </w:t>
            </w:r>
            <w:r w:rsidRPr="00471D98">
              <w:t>Affiliations:</w:t>
            </w:r>
            <w:r w:rsidRPr="00471D98">
              <w:rPr>
                <w:spacing w:val="-51"/>
              </w:rPr>
              <w:t xml:space="preserve"> </w:t>
            </w:r>
            <w:r w:rsidRPr="00471D98">
              <w:t>Philippine</w:t>
            </w:r>
            <w:r w:rsidRPr="00471D98">
              <w:rPr>
                <w:spacing w:val="-2"/>
              </w:rPr>
              <w:t xml:space="preserve"> </w:t>
            </w:r>
            <w:r w:rsidRPr="00471D98">
              <w:t>Hospital Association</w:t>
            </w:r>
          </w:p>
          <w:p w14:paraId="10B7DB70" w14:textId="77777777" w:rsidR="00DE6CE9" w:rsidRPr="00471D98" w:rsidRDefault="00DE6CE9" w:rsidP="00DE6CE9">
            <w:pPr>
              <w:pStyle w:val="TableParagraph"/>
              <w:ind w:left="215" w:right="2431"/>
            </w:pPr>
            <w:r w:rsidRPr="00471D98">
              <w:t>Philippine Medical Association</w:t>
            </w:r>
            <w:r w:rsidRPr="00471D98">
              <w:rPr>
                <w:spacing w:val="1"/>
              </w:rPr>
              <w:t xml:space="preserve"> </w:t>
            </w:r>
            <w:r w:rsidRPr="00471D98">
              <w:t>Fellow,</w:t>
            </w:r>
            <w:r w:rsidRPr="00471D98">
              <w:rPr>
                <w:spacing w:val="-6"/>
              </w:rPr>
              <w:t xml:space="preserve"> </w:t>
            </w:r>
            <w:r w:rsidRPr="00471D98">
              <w:t>Philippine</w:t>
            </w:r>
            <w:r w:rsidRPr="00471D98">
              <w:rPr>
                <w:spacing w:val="-8"/>
              </w:rPr>
              <w:t xml:space="preserve"> </w:t>
            </w:r>
            <w:r w:rsidRPr="00471D98">
              <w:t>Board</w:t>
            </w:r>
            <w:r w:rsidRPr="00471D98">
              <w:rPr>
                <w:spacing w:val="-8"/>
              </w:rPr>
              <w:t xml:space="preserve"> </w:t>
            </w:r>
            <w:r w:rsidRPr="00471D98">
              <w:t>of</w:t>
            </w:r>
            <w:r w:rsidRPr="00471D98">
              <w:rPr>
                <w:spacing w:val="-6"/>
              </w:rPr>
              <w:t xml:space="preserve"> </w:t>
            </w:r>
            <w:r w:rsidRPr="00471D98">
              <w:t>Radiology</w:t>
            </w:r>
          </w:p>
          <w:p w14:paraId="7869FF8C" w14:textId="77777777" w:rsidR="00DE6CE9" w:rsidRPr="00471D98" w:rsidRDefault="00DE6CE9" w:rsidP="00DE6CE9">
            <w:pPr>
              <w:pStyle w:val="TableParagraph"/>
              <w:spacing w:before="3" w:line="237" w:lineRule="auto"/>
              <w:ind w:left="215" w:right="2040"/>
            </w:pPr>
            <w:r w:rsidRPr="00471D98">
              <w:t>Fellow</w:t>
            </w:r>
            <w:r w:rsidRPr="00471D98">
              <w:rPr>
                <w:spacing w:val="-4"/>
              </w:rPr>
              <w:t xml:space="preserve"> </w:t>
            </w:r>
            <w:r w:rsidRPr="00471D98">
              <w:t>CT,MRI</w:t>
            </w:r>
            <w:r w:rsidRPr="00471D98">
              <w:rPr>
                <w:spacing w:val="44"/>
              </w:rPr>
              <w:t xml:space="preserve"> </w:t>
            </w:r>
            <w:r w:rsidRPr="00471D98">
              <w:t>Society</w:t>
            </w:r>
            <w:r w:rsidRPr="00471D98">
              <w:rPr>
                <w:spacing w:val="-4"/>
              </w:rPr>
              <w:t xml:space="preserve"> </w:t>
            </w:r>
            <w:r w:rsidRPr="00471D98">
              <w:t>of</w:t>
            </w:r>
            <w:r w:rsidRPr="00471D98">
              <w:rPr>
                <w:spacing w:val="-6"/>
              </w:rPr>
              <w:t xml:space="preserve"> </w:t>
            </w:r>
            <w:r w:rsidRPr="00471D98">
              <w:t>the</w:t>
            </w:r>
            <w:r w:rsidRPr="00471D98">
              <w:rPr>
                <w:spacing w:val="-6"/>
              </w:rPr>
              <w:t xml:space="preserve"> </w:t>
            </w:r>
            <w:r w:rsidRPr="00471D98">
              <w:t>Philippines</w:t>
            </w:r>
            <w:r w:rsidRPr="00471D98">
              <w:rPr>
                <w:spacing w:val="-52"/>
              </w:rPr>
              <w:t xml:space="preserve"> </w:t>
            </w:r>
            <w:r w:rsidRPr="00471D98">
              <w:t>Quezon City Medical Association</w:t>
            </w:r>
            <w:r w:rsidRPr="00471D98">
              <w:rPr>
                <w:spacing w:val="1"/>
              </w:rPr>
              <w:t xml:space="preserve"> </w:t>
            </w:r>
            <w:r w:rsidRPr="00471D98">
              <w:t>Founder/ ACEMC</w:t>
            </w:r>
            <w:r w:rsidRPr="00471D98">
              <w:rPr>
                <w:spacing w:val="-2"/>
              </w:rPr>
              <w:t xml:space="preserve"> </w:t>
            </w:r>
            <w:r w:rsidRPr="00471D98">
              <w:t>Palawan</w:t>
            </w:r>
            <w:r w:rsidRPr="00471D98">
              <w:rPr>
                <w:spacing w:val="-2"/>
              </w:rPr>
              <w:t xml:space="preserve"> </w:t>
            </w:r>
            <w:r w:rsidRPr="00471D98">
              <w:t>Inc.</w:t>
            </w:r>
          </w:p>
          <w:p w14:paraId="157D8FFA" w14:textId="77777777" w:rsidR="00DE6CE9" w:rsidRPr="00471D98" w:rsidRDefault="00DE6CE9" w:rsidP="00DE6CE9">
            <w:pPr>
              <w:pStyle w:val="TableParagraph"/>
              <w:spacing w:before="4"/>
              <w:ind w:left="215"/>
            </w:pPr>
            <w:r w:rsidRPr="00471D98">
              <w:t>Member</w:t>
            </w:r>
            <w:r w:rsidRPr="00471D98">
              <w:rPr>
                <w:spacing w:val="-4"/>
              </w:rPr>
              <w:t xml:space="preserve"> </w:t>
            </w:r>
            <w:r w:rsidRPr="00471D98">
              <w:t>of</w:t>
            </w:r>
            <w:r w:rsidRPr="00471D98">
              <w:rPr>
                <w:spacing w:val="-2"/>
              </w:rPr>
              <w:t xml:space="preserve"> </w:t>
            </w:r>
            <w:r w:rsidRPr="00471D98">
              <w:t>the</w:t>
            </w:r>
            <w:r w:rsidRPr="00471D98">
              <w:rPr>
                <w:spacing w:val="-4"/>
              </w:rPr>
              <w:t xml:space="preserve"> </w:t>
            </w:r>
            <w:r w:rsidRPr="00471D98">
              <w:t>Board</w:t>
            </w:r>
            <w:r w:rsidRPr="00471D98">
              <w:rPr>
                <w:spacing w:val="-4"/>
              </w:rPr>
              <w:t xml:space="preserve"> </w:t>
            </w:r>
            <w:r w:rsidRPr="00471D98">
              <w:t>ACEMC</w:t>
            </w:r>
            <w:r w:rsidRPr="00471D98">
              <w:rPr>
                <w:spacing w:val="-1"/>
              </w:rPr>
              <w:t xml:space="preserve"> </w:t>
            </w:r>
            <w:r w:rsidRPr="00471D98">
              <w:t>Qouezon</w:t>
            </w:r>
            <w:r w:rsidRPr="00471D98">
              <w:rPr>
                <w:spacing w:val="-4"/>
              </w:rPr>
              <w:t xml:space="preserve"> </w:t>
            </w:r>
            <w:r w:rsidRPr="00471D98">
              <w:t>City</w:t>
            </w:r>
          </w:p>
          <w:p w14:paraId="78AEACCE" w14:textId="0D0935E0" w:rsidR="00DE6CE9" w:rsidRPr="00471D98" w:rsidRDefault="00DE6CE9" w:rsidP="00DE6CE9">
            <w:pPr>
              <w:pStyle w:val="TableParagraph"/>
              <w:ind w:left="103" w:right="738"/>
            </w:pPr>
            <w:r w:rsidRPr="00471D98">
              <w:t>ACEMC-</w:t>
            </w:r>
            <w:r w:rsidRPr="00471D98">
              <w:rPr>
                <w:spacing w:val="-9"/>
              </w:rPr>
              <w:t xml:space="preserve"> </w:t>
            </w:r>
            <w:r w:rsidRPr="00471D98">
              <w:t>Pateros</w:t>
            </w:r>
            <w:r w:rsidRPr="00471D98">
              <w:rPr>
                <w:spacing w:val="-3"/>
              </w:rPr>
              <w:t xml:space="preserve"> </w:t>
            </w:r>
            <w:r w:rsidRPr="00471D98">
              <w:t>Chef</w:t>
            </w:r>
            <w:r w:rsidRPr="00471D98">
              <w:rPr>
                <w:spacing w:val="-3"/>
              </w:rPr>
              <w:t xml:space="preserve"> </w:t>
            </w:r>
            <w:r w:rsidRPr="00471D98">
              <w:t>Finance</w:t>
            </w:r>
            <w:r w:rsidRPr="00471D98">
              <w:rPr>
                <w:spacing w:val="-5"/>
              </w:rPr>
              <w:t xml:space="preserve"> </w:t>
            </w:r>
            <w:r w:rsidRPr="00471D98">
              <w:t>Officer,</w:t>
            </w:r>
            <w:r w:rsidRPr="00471D98">
              <w:rPr>
                <w:spacing w:val="-4"/>
              </w:rPr>
              <w:t xml:space="preserve"> </w:t>
            </w:r>
            <w:r w:rsidRPr="00471D98">
              <w:t>Hospital</w:t>
            </w:r>
            <w:r w:rsidRPr="00471D98">
              <w:rPr>
                <w:spacing w:val="-3"/>
              </w:rPr>
              <w:t xml:space="preserve"> </w:t>
            </w:r>
            <w:r w:rsidRPr="00471D98">
              <w:t>Admin.</w:t>
            </w:r>
          </w:p>
        </w:tc>
      </w:tr>
    </w:tbl>
    <w:p w14:paraId="6C089488" w14:textId="0F703574" w:rsidR="004D05AA" w:rsidRPr="00471D98" w:rsidRDefault="004D05AA" w:rsidP="004D05AA">
      <w:pPr>
        <w:sectPr w:rsidR="004D05AA" w:rsidRPr="00471D98" w:rsidSect="00BD3BE8">
          <w:footerReference w:type="default" r:id="rId12"/>
          <w:pgSz w:w="11910" w:h="16840" w:code="9"/>
          <w:pgMar w:top="1280" w:right="300" w:bottom="800" w:left="1320" w:header="0" w:footer="618" w:gutter="0"/>
          <w:cols w:space="720"/>
          <w:docGrid w:linePitch="299"/>
        </w:sectPr>
      </w:pPr>
    </w:p>
    <w:p w14:paraId="5EBE258D" w14:textId="3ABFD847" w:rsidR="0053552F" w:rsidRPr="00471D98" w:rsidRDefault="00C84FFA" w:rsidP="00945972">
      <w:pPr>
        <w:spacing w:before="87"/>
        <w:rPr>
          <w:b/>
        </w:rPr>
      </w:pPr>
      <w:r w:rsidRPr="00471D98">
        <w:rPr>
          <w:b/>
          <w:u w:val="single"/>
        </w:rPr>
        <w:lastRenderedPageBreak/>
        <w:t>INCUMBENT</w:t>
      </w:r>
      <w:r w:rsidRPr="00471D98">
        <w:rPr>
          <w:b/>
          <w:spacing w:val="-5"/>
          <w:u w:val="single"/>
        </w:rPr>
        <w:t xml:space="preserve"> </w:t>
      </w:r>
      <w:r w:rsidRPr="00471D98">
        <w:rPr>
          <w:b/>
          <w:u w:val="single"/>
        </w:rPr>
        <w:t>OFFICERS</w:t>
      </w:r>
      <w:r w:rsidR="00E978D0" w:rsidRPr="00471D98">
        <w:rPr>
          <w:b/>
          <w:u w:val="single"/>
        </w:rPr>
        <w:t xml:space="preserve">   </w:t>
      </w:r>
    </w:p>
    <w:p w14:paraId="3FB386A9" w14:textId="77777777" w:rsidR="0053552F" w:rsidRPr="00471D98" w:rsidRDefault="0053552F">
      <w:pPr>
        <w:pStyle w:val="BodyText"/>
        <w:rPr>
          <w:b/>
          <w:sz w:val="22"/>
          <w:szCs w:val="22"/>
        </w:rPr>
      </w:pPr>
    </w:p>
    <w:p w14:paraId="6541E592" w14:textId="77777777" w:rsidR="0053552F" w:rsidRPr="00471D98" w:rsidRDefault="0053552F">
      <w:pPr>
        <w:pStyle w:val="BodyText"/>
        <w:spacing w:before="2"/>
        <w:rPr>
          <w:b/>
          <w:sz w:val="22"/>
          <w:szCs w:val="22"/>
        </w:rPr>
      </w:pPr>
    </w:p>
    <w:p w14:paraId="2C110CA0" w14:textId="77777777" w:rsidR="0053552F" w:rsidRPr="00471D98" w:rsidRDefault="00C84FFA" w:rsidP="003204D2">
      <w:pPr>
        <w:pStyle w:val="ListParagraph"/>
        <w:numPr>
          <w:ilvl w:val="0"/>
          <w:numId w:val="1"/>
        </w:numPr>
        <w:tabs>
          <w:tab w:val="left" w:pos="481"/>
          <w:tab w:val="left" w:pos="3493"/>
        </w:tabs>
        <w:ind w:hanging="361"/>
      </w:pPr>
      <w:r w:rsidRPr="00471D98">
        <w:t>Amado</w:t>
      </w:r>
      <w:r w:rsidRPr="00471D98">
        <w:rPr>
          <w:spacing w:val="-4"/>
        </w:rPr>
        <w:t xml:space="preserve"> </w:t>
      </w:r>
      <w:r w:rsidRPr="00471D98">
        <w:t>Manuel</w:t>
      </w:r>
      <w:r w:rsidRPr="00471D98">
        <w:rPr>
          <w:spacing w:val="-3"/>
        </w:rPr>
        <w:t xml:space="preserve"> </w:t>
      </w:r>
      <w:r w:rsidRPr="00471D98">
        <w:t>C.</w:t>
      </w:r>
      <w:r w:rsidRPr="00471D98">
        <w:rPr>
          <w:spacing w:val="-2"/>
        </w:rPr>
        <w:t xml:space="preserve"> </w:t>
      </w:r>
      <w:r w:rsidRPr="00471D98">
        <w:t>Enriquez,</w:t>
      </w:r>
      <w:r w:rsidRPr="00471D98">
        <w:rPr>
          <w:spacing w:val="-2"/>
        </w:rPr>
        <w:t xml:space="preserve"> </w:t>
      </w:r>
      <w:r w:rsidRPr="00471D98">
        <w:t>Jr.</w:t>
      </w:r>
      <w:r w:rsidRPr="00471D98">
        <w:tab/>
      </w:r>
      <w:r w:rsidR="00CD03B9" w:rsidRPr="00471D98">
        <w:tab/>
      </w:r>
      <w:r w:rsidR="00CD03B9" w:rsidRPr="00471D98">
        <w:tab/>
      </w:r>
      <w:r w:rsidRPr="00471D98">
        <w:t>–</w:t>
      </w:r>
      <w:r w:rsidRPr="00471D98">
        <w:rPr>
          <w:spacing w:val="-5"/>
        </w:rPr>
        <w:t xml:space="preserve"> </w:t>
      </w:r>
      <w:r w:rsidRPr="00471D98">
        <w:t>Chairman,</w:t>
      </w:r>
      <w:r w:rsidRPr="00471D98">
        <w:rPr>
          <w:spacing w:val="48"/>
        </w:rPr>
        <w:t xml:space="preserve"> </w:t>
      </w:r>
      <w:r w:rsidRPr="00471D98">
        <w:t>see</w:t>
      </w:r>
      <w:r w:rsidRPr="00471D98">
        <w:rPr>
          <w:spacing w:val="-6"/>
        </w:rPr>
        <w:t xml:space="preserve"> </w:t>
      </w:r>
      <w:r w:rsidRPr="00471D98">
        <w:t>foregoing</w:t>
      </w:r>
      <w:r w:rsidRPr="00471D98">
        <w:rPr>
          <w:spacing w:val="-5"/>
        </w:rPr>
        <w:t xml:space="preserve"> </w:t>
      </w:r>
      <w:r w:rsidRPr="00471D98">
        <w:t>Director’s</w:t>
      </w:r>
      <w:r w:rsidRPr="00471D98">
        <w:rPr>
          <w:spacing w:val="-3"/>
        </w:rPr>
        <w:t xml:space="preserve"> </w:t>
      </w:r>
      <w:r w:rsidRPr="00471D98">
        <w:t>Profile</w:t>
      </w:r>
    </w:p>
    <w:p w14:paraId="251E0FE6" w14:textId="106FF009" w:rsidR="0053552F" w:rsidRPr="00471D98" w:rsidRDefault="004F7128" w:rsidP="003204D2">
      <w:pPr>
        <w:pStyle w:val="ListParagraph"/>
        <w:numPr>
          <w:ilvl w:val="0"/>
          <w:numId w:val="1"/>
        </w:numPr>
        <w:tabs>
          <w:tab w:val="left" w:pos="481"/>
          <w:tab w:val="left" w:pos="4009"/>
        </w:tabs>
        <w:ind w:hanging="361"/>
      </w:pPr>
      <w:r w:rsidRPr="00471D98">
        <w:t>Ivan Michael Vicente</w:t>
      </w:r>
      <w:r w:rsidR="00C84FFA" w:rsidRPr="00471D98">
        <w:tab/>
      </w:r>
      <w:r w:rsidR="00CD03B9" w:rsidRPr="00471D98">
        <w:tab/>
      </w:r>
      <w:r w:rsidR="00C84FFA" w:rsidRPr="00471D98">
        <w:t>-</w:t>
      </w:r>
      <w:r w:rsidR="00C84FFA" w:rsidRPr="00471D98">
        <w:rPr>
          <w:spacing w:val="43"/>
        </w:rPr>
        <w:t xml:space="preserve"> </w:t>
      </w:r>
      <w:r w:rsidR="00C84FFA" w:rsidRPr="00471D98">
        <w:t>Vice-Chairman,</w:t>
      </w:r>
      <w:r w:rsidR="00C84FFA" w:rsidRPr="00471D98">
        <w:rPr>
          <w:spacing w:val="-4"/>
        </w:rPr>
        <w:t xml:space="preserve"> </w:t>
      </w:r>
      <w:r w:rsidR="00C84FFA" w:rsidRPr="00471D98">
        <w:t>see</w:t>
      </w:r>
      <w:r w:rsidR="00C84FFA" w:rsidRPr="00471D98">
        <w:rPr>
          <w:spacing w:val="-5"/>
        </w:rPr>
        <w:t xml:space="preserve"> </w:t>
      </w:r>
      <w:r w:rsidR="00C84FFA" w:rsidRPr="00471D98">
        <w:t>foregoing</w:t>
      </w:r>
      <w:r w:rsidR="00C84FFA" w:rsidRPr="00471D98">
        <w:rPr>
          <w:spacing w:val="-5"/>
        </w:rPr>
        <w:t xml:space="preserve"> </w:t>
      </w:r>
      <w:r w:rsidR="00C84FFA" w:rsidRPr="00471D98">
        <w:t>profile</w:t>
      </w:r>
    </w:p>
    <w:p w14:paraId="0D549FC2" w14:textId="317526CD" w:rsidR="0053552F" w:rsidRPr="00471D98" w:rsidRDefault="00C84FFA" w:rsidP="003204D2">
      <w:pPr>
        <w:pStyle w:val="ListParagraph"/>
        <w:numPr>
          <w:ilvl w:val="0"/>
          <w:numId w:val="1"/>
        </w:numPr>
        <w:tabs>
          <w:tab w:val="left" w:pos="481"/>
          <w:tab w:val="left" w:pos="3921"/>
        </w:tabs>
        <w:ind w:hanging="361"/>
      </w:pPr>
      <w:r w:rsidRPr="00471D98">
        <w:t>Joseph</w:t>
      </w:r>
      <w:r w:rsidRPr="00471D98">
        <w:rPr>
          <w:spacing w:val="-4"/>
        </w:rPr>
        <w:t xml:space="preserve"> </w:t>
      </w:r>
      <w:r w:rsidRPr="00471D98">
        <w:t>M. Tovera</w:t>
      </w:r>
      <w:r w:rsidRPr="00471D98">
        <w:tab/>
      </w:r>
      <w:r w:rsidR="00CD03B9" w:rsidRPr="00471D98">
        <w:tab/>
      </w:r>
      <w:r w:rsidRPr="00471D98">
        <w:t>-</w:t>
      </w:r>
      <w:r w:rsidRPr="00471D98">
        <w:rPr>
          <w:spacing w:val="-6"/>
        </w:rPr>
        <w:t xml:space="preserve"> </w:t>
      </w:r>
      <w:r w:rsidR="003204D2" w:rsidRPr="00471D98">
        <w:rPr>
          <w:spacing w:val="-6"/>
        </w:rPr>
        <w:t xml:space="preserve"> </w:t>
      </w:r>
      <w:r w:rsidRPr="00471D98">
        <w:t>President,</w:t>
      </w:r>
      <w:r w:rsidRPr="00471D98">
        <w:rPr>
          <w:spacing w:val="48"/>
        </w:rPr>
        <w:t xml:space="preserve"> </w:t>
      </w:r>
      <w:r w:rsidRPr="00471D98">
        <w:t>see</w:t>
      </w:r>
      <w:r w:rsidRPr="00471D98">
        <w:rPr>
          <w:spacing w:val="-6"/>
        </w:rPr>
        <w:t xml:space="preserve"> </w:t>
      </w:r>
      <w:r w:rsidRPr="00471D98">
        <w:t>foregoing</w:t>
      </w:r>
      <w:r w:rsidRPr="00471D98">
        <w:rPr>
          <w:spacing w:val="-5"/>
        </w:rPr>
        <w:t xml:space="preserve"> </w:t>
      </w:r>
      <w:r w:rsidRPr="00471D98">
        <w:t>Director’s</w:t>
      </w:r>
      <w:r w:rsidRPr="00471D98">
        <w:rPr>
          <w:spacing w:val="-3"/>
        </w:rPr>
        <w:t xml:space="preserve"> </w:t>
      </w:r>
      <w:r w:rsidRPr="00471D98">
        <w:t>Profile</w:t>
      </w:r>
    </w:p>
    <w:p w14:paraId="0281879C" w14:textId="1E84C485" w:rsidR="0053552F" w:rsidRPr="00471D98" w:rsidRDefault="004F7128" w:rsidP="003204D2">
      <w:pPr>
        <w:pStyle w:val="ListParagraph"/>
        <w:numPr>
          <w:ilvl w:val="0"/>
          <w:numId w:val="1"/>
        </w:numPr>
        <w:tabs>
          <w:tab w:val="left" w:pos="481"/>
          <w:tab w:val="left" w:pos="3953"/>
        </w:tabs>
        <w:ind w:hanging="361"/>
      </w:pPr>
      <w:r w:rsidRPr="00471D98">
        <w:t>Fernando P. Carlos</w:t>
      </w:r>
      <w:r w:rsidR="00C84FFA" w:rsidRPr="00471D98">
        <w:tab/>
      </w:r>
      <w:r w:rsidR="00CD03B9" w:rsidRPr="00471D98">
        <w:tab/>
      </w:r>
      <w:r w:rsidR="00C84FFA" w:rsidRPr="00471D98">
        <w:t>-</w:t>
      </w:r>
      <w:r w:rsidR="003204D2" w:rsidRPr="00471D98">
        <w:t xml:space="preserve">  </w:t>
      </w:r>
      <w:r w:rsidR="00C84FFA" w:rsidRPr="00471D98">
        <w:t>Vice-President,</w:t>
      </w:r>
      <w:r w:rsidR="00C84FFA" w:rsidRPr="00471D98">
        <w:rPr>
          <w:spacing w:val="-6"/>
        </w:rPr>
        <w:t xml:space="preserve"> </w:t>
      </w:r>
      <w:r w:rsidR="00C84FFA" w:rsidRPr="00471D98">
        <w:t>see</w:t>
      </w:r>
      <w:r w:rsidR="00C84FFA" w:rsidRPr="00471D98">
        <w:rPr>
          <w:spacing w:val="-8"/>
        </w:rPr>
        <w:t xml:space="preserve"> </w:t>
      </w:r>
      <w:r w:rsidR="00C84FFA" w:rsidRPr="00471D98">
        <w:t>foregoing</w:t>
      </w:r>
      <w:r w:rsidR="00C84FFA" w:rsidRPr="00471D98">
        <w:rPr>
          <w:spacing w:val="-7"/>
        </w:rPr>
        <w:t xml:space="preserve"> </w:t>
      </w:r>
      <w:r w:rsidR="00C84FFA" w:rsidRPr="00471D98">
        <w:t>profile</w:t>
      </w:r>
    </w:p>
    <w:p w14:paraId="3E3C0CA4" w14:textId="0041EB05" w:rsidR="0053552F" w:rsidRPr="00471D98" w:rsidRDefault="004F7128" w:rsidP="003204D2">
      <w:pPr>
        <w:pStyle w:val="ListParagraph"/>
        <w:numPr>
          <w:ilvl w:val="0"/>
          <w:numId w:val="1"/>
        </w:numPr>
        <w:tabs>
          <w:tab w:val="left" w:pos="481"/>
          <w:tab w:val="left" w:pos="3877"/>
        </w:tabs>
        <w:ind w:hanging="361"/>
      </w:pPr>
      <w:r w:rsidRPr="00471D98">
        <w:t>Lumen R. Palanca</w:t>
      </w:r>
      <w:r w:rsidR="00C84FFA" w:rsidRPr="00471D98">
        <w:tab/>
      </w:r>
      <w:r w:rsidR="00CD03B9" w:rsidRPr="00471D98">
        <w:tab/>
      </w:r>
      <w:r w:rsidR="00C84FFA" w:rsidRPr="00471D98">
        <w:t>–</w:t>
      </w:r>
      <w:r w:rsidR="00C84FFA" w:rsidRPr="00471D98">
        <w:rPr>
          <w:spacing w:val="-6"/>
        </w:rPr>
        <w:t xml:space="preserve"> </w:t>
      </w:r>
      <w:r w:rsidR="00C84FFA" w:rsidRPr="00471D98">
        <w:t>Corporate</w:t>
      </w:r>
      <w:r w:rsidR="00C84FFA" w:rsidRPr="00471D98">
        <w:rPr>
          <w:spacing w:val="-6"/>
        </w:rPr>
        <w:t xml:space="preserve"> </w:t>
      </w:r>
      <w:r w:rsidR="00C84FFA" w:rsidRPr="00471D98">
        <w:t>Secretary,</w:t>
      </w:r>
      <w:r w:rsidR="00C84FFA" w:rsidRPr="00471D98">
        <w:rPr>
          <w:spacing w:val="-5"/>
        </w:rPr>
        <w:t xml:space="preserve"> </w:t>
      </w:r>
      <w:r w:rsidR="00C84FFA" w:rsidRPr="00471D98">
        <w:t>see</w:t>
      </w:r>
      <w:r w:rsidR="00C84FFA" w:rsidRPr="00471D98">
        <w:rPr>
          <w:spacing w:val="-6"/>
        </w:rPr>
        <w:t xml:space="preserve"> </w:t>
      </w:r>
      <w:r w:rsidR="00C84FFA" w:rsidRPr="00471D98">
        <w:t>foregoing</w:t>
      </w:r>
      <w:r w:rsidR="00C84FFA" w:rsidRPr="00471D98">
        <w:rPr>
          <w:spacing w:val="-6"/>
        </w:rPr>
        <w:t xml:space="preserve"> </w:t>
      </w:r>
      <w:r w:rsidR="00C84FFA" w:rsidRPr="00471D98">
        <w:t>Director`s</w:t>
      </w:r>
      <w:r w:rsidR="00C84FFA" w:rsidRPr="00471D98">
        <w:rPr>
          <w:spacing w:val="-4"/>
        </w:rPr>
        <w:t xml:space="preserve"> </w:t>
      </w:r>
      <w:r w:rsidR="00C84FFA" w:rsidRPr="00471D98">
        <w:t>Profile</w:t>
      </w:r>
    </w:p>
    <w:p w14:paraId="20BDC66D" w14:textId="3544F4EE" w:rsidR="0053552F" w:rsidRPr="00471D98" w:rsidRDefault="004F7128" w:rsidP="003204D2">
      <w:pPr>
        <w:pStyle w:val="ListParagraph"/>
        <w:numPr>
          <w:ilvl w:val="0"/>
          <w:numId w:val="1"/>
        </w:numPr>
        <w:tabs>
          <w:tab w:val="left" w:pos="481"/>
          <w:tab w:val="left" w:pos="4053"/>
        </w:tabs>
        <w:ind w:hanging="361"/>
      </w:pPr>
      <w:r w:rsidRPr="00471D98">
        <w:t>Marietta T. Samoy</w:t>
      </w:r>
      <w:r w:rsidR="00C84FFA" w:rsidRPr="00471D98">
        <w:tab/>
      </w:r>
      <w:r w:rsidR="00CD03B9" w:rsidRPr="00471D98">
        <w:tab/>
      </w:r>
      <w:r w:rsidR="00C84FFA" w:rsidRPr="00471D98">
        <w:t>-</w:t>
      </w:r>
      <w:r w:rsidR="003204D2" w:rsidRPr="00471D98">
        <w:t xml:space="preserve">  </w:t>
      </w:r>
      <w:r w:rsidR="00C84FFA" w:rsidRPr="00471D98">
        <w:t>Asst.</w:t>
      </w:r>
      <w:r w:rsidR="00C84FFA" w:rsidRPr="00471D98">
        <w:rPr>
          <w:spacing w:val="-8"/>
        </w:rPr>
        <w:t xml:space="preserve"> </w:t>
      </w:r>
      <w:r w:rsidR="00C84FFA" w:rsidRPr="00471D98">
        <w:t>Corporate</w:t>
      </w:r>
      <w:r w:rsidR="00C84FFA" w:rsidRPr="00471D98">
        <w:rPr>
          <w:spacing w:val="-6"/>
        </w:rPr>
        <w:t xml:space="preserve"> </w:t>
      </w:r>
      <w:r w:rsidR="00C84FFA" w:rsidRPr="00471D98">
        <w:t>Secretary,</w:t>
      </w:r>
      <w:r w:rsidR="00C84FFA" w:rsidRPr="00471D98">
        <w:rPr>
          <w:spacing w:val="-5"/>
        </w:rPr>
        <w:t xml:space="preserve"> </w:t>
      </w:r>
      <w:r w:rsidR="00C84FFA" w:rsidRPr="00471D98">
        <w:t>see</w:t>
      </w:r>
      <w:r w:rsidR="00C84FFA" w:rsidRPr="00471D98">
        <w:rPr>
          <w:spacing w:val="-6"/>
        </w:rPr>
        <w:t xml:space="preserve"> </w:t>
      </w:r>
      <w:r w:rsidR="00C84FFA" w:rsidRPr="00471D98">
        <w:t>foregoing</w:t>
      </w:r>
      <w:r w:rsidR="00C84FFA" w:rsidRPr="00471D98">
        <w:rPr>
          <w:spacing w:val="-7"/>
        </w:rPr>
        <w:t xml:space="preserve"> </w:t>
      </w:r>
      <w:r w:rsidR="00C84FFA" w:rsidRPr="00471D98">
        <w:t>Profile</w:t>
      </w:r>
    </w:p>
    <w:p w14:paraId="2B71FBB8" w14:textId="05A1E002" w:rsidR="0053552F" w:rsidRPr="00471D98" w:rsidRDefault="004F7128" w:rsidP="003204D2">
      <w:pPr>
        <w:pStyle w:val="ListParagraph"/>
        <w:numPr>
          <w:ilvl w:val="0"/>
          <w:numId w:val="1"/>
        </w:numPr>
        <w:tabs>
          <w:tab w:val="left" w:pos="481"/>
          <w:tab w:val="left" w:pos="4021"/>
        </w:tabs>
        <w:ind w:hanging="361"/>
      </w:pPr>
      <w:r w:rsidRPr="00471D98">
        <w:t>Shereil D. Pablico</w:t>
      </w:r>
      <w:r w:rsidR="00C84FFA" w:rsidRPr="00471D98">
        <w:tab/>
      </w:r>
      <w:r w:rsidR="00CD03B9" w:rsidRPr="00471D98">
        <w:tab/>
      </w:r>
      <w:r w:rsidR="00C84FFA" w:rsidRPr="00471D98">
        <w:t>–</w:t>
      </w:r>
      <w:r w:rsidR="00C84FFA" w:rsidRPr="00471D98">
        <w:rPr>
          <w:spacing w:val="-6"/>
        </w:rPr>
        <w:t xml:space="preserve"> </w:t>
      </w:r>
      <w:r w:rsidR="00CD03B9" w:rsidRPr="00471D98">
        <w:t>Treasurer</w:t>
      </w:r>
      <w:r w:rsidR="00CD03B9" w:rsidRPr="00471D98">
        <w:rPr>
          <w:spacing w:val="-6"/>
        </w:rPr>
        <w:t>,</w:t>
      </w:r>
      <w:r w:rsidR="00C84FFA" w:rsidRPr="00471D98">
        <w:rPr>
          <w:spacing w:val="-4"/>
        </w:rPr>
        <w:t xml:space="preserve"> </w:t>
      </w:r>
      <w:r w:rsidR="00C84FFA" w:rsidRPr="00471D98">
        <w:t>see</w:t>
      </w:r>
      <w:r w:rsidR="00C84FFA" w:rsidRPr="00471D98">
        <w:rPr>
          <w:spacing w:val="-6"/>
        </w:rPr>
        <w:t xml:space="preserve"> </w:t>
      </w:r>
      <w:r w:rsidR="00C84FFA" w:rsidRPr="00471D98">
        <w:t>foregoing</w:t>
      </w:r>
      <w:r w:rsidR="00C84FFA" w:rsidRPr="00471D98">
        <w:rPr>
          <w:spacing w:val="-5"/>
        </w:rPr>
        <w:t xml:space="preserve"> </w:t>
      </w:r>
      <w:r w:rsidR="00C84FFA" w:rsidRPr="00471D98">
        <w:t>Director`s</w:t>
      </w:r>
      <w:r w:rsidR="00C84FFA" w:rsidRPr="00471D98">
        <w:rPr>
          <w:spacing w:val="-4"/>
        </w:rPr>
        <w:t xml:space="preserve"> </w:t>
      </w:r>
      <w:r w:rsidR="00C84FFA" w:rsidRPr="00471D98">
        <w:t>Profile</w:t>
      </w:r>
    </w:p>
    <w:p w14:paraId="4ED29D8E" w14:textId="6673E91F" w:rsidR="0053552F" w:rsidRPr="00471D98" w:rsidRDefault="004649BC" w:rsidP="003204D2">
      <w:pPr>
        <w:pStyle w:val="ListParagraph"/>
        <w:numPr>
          <w:ilvl w:val="0"/>
          <w:numId w:val="1"/>
        </w:numPr>
        <w:tabs>
          <w:tab w:val="left" w:pos="481"/>
          <w:tab w:val="left" w:pos="3833"/>
        </w:tabs>
        <w:ind w:hanging="361"/>
      </w:pPr>
      <w:r w:rsidRPr="00471D98">
        <w:t>Ju</w:t>
      </w:r>
      <w:r w:rsidR="000B6016" w:rsidRPr="00471D98">
        <w:t>lieta B. Carlos</w:t>
      </w:r>
      <w:r w:rsidR="00C84FFA" w:rsidRPr="00471D98">
        <w:tab/>
      </w:r>
      <w:r w:rsidR="00CD03B9" w:rsidRPr="00471D98">
        <w:tab/>
      </w:r>
      <w:r w:rsidR="00C84FFA" w:rsidRPr="00471D98">
        <w:t>-</w:t>
      </w:r>
      <w:r w:rsidR="00C84FFA" w:rsidRPr="00471D98">
        <w:rPr>
          <w:spacing w:val="-5"/>
        </w:rPr>
        <w:t xml:space="preserve"> </w:t>
      </w:r>
      <w:r w:rsidR="003204D2" w:rsidRPr="00471D98">
        <w:rPr>
          <w:spacing w:val="-5"/>
        </w:rPr>
        <w:t xml:space="preserve"> </w:t>
      </w:r>
      <w:r w:rsidR="00C84FFA" w:rsidRPr="00471D98">
        <w:t>Asst.</w:t>
      </w:r>
      <w:r w:rsidR="00C84FFA" w:rsidRPr="00471D98">
        <w:rPr>
          <w:spacing w:val="-7"/>
        </w:rPr>
        <w:t xml:space="preserve"> </w:t>
      </w:r>
      <w:r w:rsidR="00C84FFA" w:rsidRPr="00471D98">
        <w:t>Treasurer,</w:t>
      </w:r>
      <w:r w:rsidR="00C84FFA" w:rsidRPr="00471D98">
        <w:rPr>
          <w:spacing w:val="-3"/>
        </w:rPr>
        <w:t xml:space="preserve"> </w:t>
      </w:r>
      <w:r w:rsidR="00C84FFA" w:rsidRPr="00471D98">
        <w:t>see</w:t>
      </w:r>
      <w:r w:rsidR="00C84FFA" w:rsidRPr="00471D98">
        <w:rPr>
          <w:spacing w:val="-6"/>
        </w:rPr>
        <w:t xml:space="preserve"> </w:t>
      </w:r>
      <w:r w:rsidR="00C84FFA" w:rsidRPr="00471D98">
        <w:t>foregoing</w:t>
      </w:r>
      <w:r w:rsidR="00C84FFA" w:rsidRPr="00471D98">
        <w:rPr>
          <w:spacing w:val="-5"/>
        </w:rPr>
        <w:t xml:space="preserve"> </w:t>
      </w:r>
      <w:r w:rsidR="00C84FFA" w:rsidRPr="00471D98">
        <w:t>Profile</w:t>
      </w:r>
    </w:p>
    <w:p w14:paraId="00F33704" w14:textId="77777777" w:rsidR="000824B3" w:rsidRPr="00471D98" w:rsidRDefault="000824B3" w:rsidP="000824B3">
      <w:pPr>
        <w:tabs>
          <w:tab w:val="left" w:pos="481"/>
          <w:tab w:val="left" w:pos="3833"/>
        </w:tabs>
        <w:spacing w:before="120"/>
      </w:pPr>
    </w:p>
    <w:p w14:paraId="0D92538C" w14:textId="77777777" w:rsidR="000824B3" w:rsidRPr="00471D98" w:rsidRDefault="000824B3" w:rsidP="000824B3">
      <w:pPr>
        <w:tabs>
          <w:tab w:val="left" w:pos="481"/>
          <w:tab w:val="left" w:pos="3833"/>
        </w:tabs>
        <w:spacing w:before="120"/>
      </w:pPr>
    </w:p>
    <w:p w14:paraId="419BD317" w14:textId="77777777" w:rsidR="000824B3" w:rsidRPr="00471D98" w:rsidRDefault="000824B3" w:rsidP="000824B3">
      <w:pPr>
        <w:tabs>
          <w:tab w:val="left" w:pos="481"/>
          <w:tab w:val="left" w:pos="3833"/>
        </w:tabs>
        <w:spacing w:before="120"/>
      </w:pPr>
    </w:p>
    <w:p w14:paraId="11FDE54C" w14:textId="77777777" w:rsidR="000824B3" w:rsidRPr="00471D98" w:rsidRDefault="000824B3" w:rsidP="000824B3">
      <w:pPr>
        <w:tabs>
          <w:tab w:val="left" w:pos="481"/>
          <w:tab w:val="left" w:pos="3833"/>
        </w:tabs>
        <w:spacing w:before="120"/>
      </w:pPr>
    </w:p>
    <w:p w14:paraId="54525ECA" w14:textId="77777777" w:rsidR="000824B3" w:rsidRPr="00471D98" w:rsidRDefault="000824B3" w:rsidP="000824B3">
      <w:pPr>
        <w:tabs>
          <w:tab w:val="left" w:pos="481"/>
          <w:tab w:val="left" w:pos="3833"/>
        </w:tabs>
        <w:spacing w:before="120"/>
      </w:pPr>
    </w:p>
    <w:p w14:paraId="770B3E7A" w14:textId="77777777" w:rsidR="000824B3" w:rsidRPr="00471D98" w:rsidRDefault="000824B3" w:rsidP="000824B3">
      <w:pPr>
        <w:tabs>
          <w:tab w:val="left" w:pos="481"/>
          <w:tab w:val="left" w:pos="3833"/>
        </w:tabs>
        <w:spacing w:before="120"/>
      </w:pPr>
    </w:p>
    <w:p w14:paraId="0568B906" w14:textId="77777777" w:rsidR="000824B3" w:rsidRPr="00471D98" w:rsidRDefault="000824B3" w:rsidP="000824B3">
      <w:pPr>
        <w:tabs>
          <w:tab w:val="left" w:pos="481"/>
          <w:tab w:val="left" w:pos="3833"/>
        </w:tabs>
        <w:spacing w:before="120"/>
        <w:rPr>
          <w:sz w:val="24"/>
        </w:rPr>
      </w:pPr>
    </w:p>
    <w:p w14:paraId="1D8EC178" w14:textId="77777777" w:rsidR="000824B3" w:rsidRPr="00471D98" w:rsidRDefault="000824B3" w:rsidP="000824B3">
      <w:pPr>
        <w:tabs>
          <w:tab w:val="left" w:pos="481"/>
          <w:tab w:val="left" w:pos="3833"/>
        </w:tabs>
        <w:spacing w:before="120"/>
        <w:rPr>
          <w:sz w:val="24"/>
        </w:rPr>
      </w:pPr>
    </w:p>
    <w:p w14:paraId="08A0EB78" w14:textId="77777777" w:rsidR="000824B3" w:rsidRPr="00471D98" w:rsidRDefault="000824B3" w:rsidP="000824B3">
      <w:pPr>
        <w:tabs>
          <w:tab w:val="left" w:pos="481"/>
          <w:tab w:val="left" w:pos="3833"/>
        </w:tabs>
        <w:spacing w:before="120"/>
        <w:rPr>
          <w:sz w:val="24"/>
        </w:rPr>
      </w:pPr>
    </w:p>
    <w:p w14:paraId="20760A07" w14:textId="77777777" w:rsidR="000824B3" w:rsidRPr="00471D98" w:rsidRDefault="000824B3" w:rsidP="000824B3">
      <w:pPr>
        <w:tabs>
          <w:tab w:val="left" w:pos="481"/>
          <w:tab w:val="left" w:pos="3833"/>
        </w:tabs>
        <w:spacing w:before="120"/>
        <w:rPr>
          <w:sz w:val="24"/>
        </w:rPr>
      </w:pPr>
    </w:p>
    <w:p w14:paraId="6B6B6131" w14:textId="77777777" w:rsidR="000824B3" w:rsidRPr="00471D98" w:rsidRDefault="000824B3" w:rsidP="000824B3">
      <w:pPr>
        <w:tabs>
          <w:tab w:val="left" w:pos="481"/>
          <w:tab w:val="left" w:pos="3833"/>
        </w:tabs>
        <w:spacing w:before="120"/>
        <w:rPr>
          <w:sz w:val="24"/>
        </w:rPr>
      </w:pPr>
    </w:p>
    <w:p w14:paraId="117C8CEA" w14:textId="77777777" w:rsidR="000824B3" w:rsidRPr="00471D98" w:rsidRDefault="000824B3" w:rsidP="000824B3">
      <w:pPr>
        <w:tabs>
          <w:tab w:val="left" w:pos="481"/>
          <w:tab w:val="left" w:pos="3833"/>
        </w:tabs>
        <w:spacing w:before="120"/>
        <w:rPr>
          <w:sz w:val="24"/>
        </w:rPr>
      </w:pPr>
    </w:p>
    <w:p w14:paraId="7236A713" w14:textId="77777777" w:rsidR="000824B3" w:rsidRPr="00471D98" w:rsidRDefault="000824B3" w:rsidP="000824B3">
      <w:pPr>
        <w:tabs>
          <w:tab w:val="left" w:pos="481"/>
          <w:tab w:val="left" w:pos="3833"/>
        </w:tabs>
        <w:spacing w:before="120"/>
        <w:rPr>
          <w:sz w:val="24"/>
        </w:rPr>
      </w:pPr>
    </w:p>
    <w:p w14:paraId="35B47B57" w14:textId="77777777" w:rsidR="000824B3" w:rsidRPr="00471D98" w:rsidRDefault="000824B3" w:rsidP="000824B3">
      <w:pPr>
        <w:tabs>
          <w:tab w:val="left" w:pos="481"/>
          <w:tab w:val="left" w:pos="3833"/>
        </w:tabs>
        <w:spacing w:before="120"/>
        <w:rPr>
          <w:sz w:val="24"/>
        </w:rPr>
      </w:pPr>
    </w:p>
    <w:p w14:paraId="67EC80C2" w14:textId="77777777" w:rsidR="000824B3" w:rsidRPr="00471D98" w:rsidRDefault="000824B3" w:rsidP="000824B3">
      <w:pPr>
        <w:tabs>
          <w:tab w:val="left" w:pos="481"/>
          <w:tab w:val="left" w:pos="3833"/>
        </w:tabs>
        <w:spacing w:before="120"/>
        <w:rPr>
          <w:sz w:val="24"/>
        </w:rPr>
      </w:pPr>
    </w:p>
    <w:p w14:paraId="77148F9B" w14:textId="77777777" w:rsidR="000824B3" w:rsidRPr="00471D98" w:rsidRDefault="000824B3" w:rsidP="000824B3">
      <w:pPr>
        <w:tabs>
          <w:tab w:val="left" w:pos="481"/>
          <w:tab w:val="left" w:pos="3833"/>
        </w:tabs>
        <w:spacing w:before="120"/>
        <w:rPr>
          <w:sz w:val="24"/>
        </w:rPr>
      </w:pPr>
    </w:p>
    <w:p w14:paraId="6AD6142F" w14:textId="77777777" w:rsidR="000824B3" w:rsidRPr="00471D98" w:rsidRDefault="000824B3" w:rsidP="000824B3">
      <w:pPr>
        <w:tabs>
          <w:tab w:val="left" w:pos="481"/>
          <w:tab w:val="left" w:pos="3833"/>
        </w:tabs>
        <w:spacing w:before="120"/>
        <w:rPr>
          <w:sz w:val="24"/>
        </w:rPr>
      </w:pPr>
    </w:p>
    <w:p w14:paraId="31D1380D" w14:textId="77777777" w:rsidR="000824B3" w:rsidRPr="00471D98" w:rsidRDefault="000824B3" w:rsidP="000824B3">
      <w:pPr>
        <w:tabs>
          <w:tab w:val="left" w:pos="481"/>
          <w:tab w:val="left" w:pos="3833"/>
        </w:tabs>
        <w:spacing w:before="120"/>
        <w:rPr>
          <w:sz w:val="24"/>
        </w:rPr>
      </w:pPr>
    </w:p>
    <w:p w14:paraId="426010A2" w14:textId="77777777" w:rsidR="000824B3" w:rsidRPr="00471D98" w:rsidRDefault="000824B3" w:rsidP="000824B3">
      <w:pPr>
        <w:tabs>
          <w:tab w:val="left" w:pos="481"/>
          <w:tab w:val="left" w:pos="3833"/>
        </w:tabs>
        <w:spacing w:before="120"/>
        <w:rPr>
          <w:sz w:val="24"/>
        </w:rPr>
      </w:pPr>
    </w:p>
    <w:p w14:paraId="7A6ADC62" w14:textId="77777777" w:rsidR="000824B3" w:rsidRPr="00471D98" w:rsidRDefault="000824B3" w:rsidP="000824B3">
      <w:pPr>
        <w:tabs>
          <w:tab w:val="left" w:pos="481"/>
          <w:tab w:val="left" w:pos="3833"/>
        </w:tabs>
        <w:spacing w:before="120"/>
        <w:rPr>
          <w:sz w:val="24"/>
        </w:rPr>
      </w:pPr>
    </w:p>
    <w:p w14:paraId="70958B04" w14:textId="54A55049" w:rsidR="000824B3" w:rsidRPr="00471D98" w:rsidRDefault="000824B3" w:rsidP="000824B3">
      <w:pPr>
        <w:tabs>
          <w:tab w:val="left" w:pos="481"/>
          <w:tab w:val="left" w:pos="3833"/>
        </w:tabs>
        <w:spacing w:before="120"/>
        <w:rPr>
          <w:sz w:val="24"/>
        </w:rPr>
      </w:pPr>
    </w:p>
    <w:p w14:paraId="6505F2C9" w14:textId="5C31CFC3" w:rsidR="000A6D91" w:rsidRPr="00471D98" w:rsidRDefault="000A6D91" w:rsidP="000824B3">
      <w:pPr>
        <w:tabs>
          <w:tab w:val="left" w:pos="481"/>
          <w:tab w:val="left" w:pos="3833"/>
        </w:tabs>
        <w:spacing w:before="120"/>
        <w:rPr>
          <w:sz w:val="24"/>
        </w:rPr>
      </w:pPr>
    </w:p>
    <w:p w14:paraId="7DFC4D78" w14:textId="15473839" w:rsidR="000A6D91" w:rsidRPr="00471D98" w:rsidRDefault="000A6D91" w:rsidP="000824B3">
      <w:pPr>
        <w:tabs>
          <w:tab w:val="left" w:pos="481"/>
          <w:tab w:val="left" w:pos="3833"/>
        </w:tabs>
        <w:spacing w:before="120"/>
        <w:rPr>
          <w:sz w:val="24"/>
        </w:rPr>
      </w:pPr>
    </w:p>
    <w:p w14:paraId="6844AEFB" w14:textId="5807BEB9" w:rsidR="000A6D91" w:rsidRPr="00471D98" w:rsidRDefault="000A6D91" w:rsidP="000824B3">
      <w:pPr>
        <w:tabs>
          <w:tab w:val="left" w:pos="481"/>
          <w:tab w:val="left" w:pos="3833"/>
        </w:tabs>
        <w:spacing w:before="120"/>
        <w:rPr>
          <w:sz w:val="24"/>
        </w:rPr>
      </w:pPr>
    </w:p>
    <w:p w14:paraId="3C2C9526" w14:textId="77777777" w:rsidR="000A6D91" w:rsidRPr="00471D98" w:rsidRDefault="000A6D91" w:rsidP="000824B3">
      <w:pPr>
        <w:tabs>
          <w:tab w:val="left" w:pos="481"/>
          <w:tab w:val="left" w:pos="3833"/>
        </w:tabs>
        <w:spacing w:before="120"/>
        <w:rPr>
          <w:sz w:val="24"/>
        </w:rPr>
      </w:pPr>
    </w:p>
    <w:p w14:paraId="34031C8E" w14:textId="77777777" w:rsidR="000824B3" w:rsidRPr="00471D98" w:rsidRDefault="000824B3" w:rsidP="000824B3">
      <w:pPr>
        <w:tabs>
          <w:tab w:val="left" w:pos="481"/>
          <w:tab w:val="left" w:pos="3833"/>
        </w:tabs>
        <w:spacing w:before="120"/>
        <w:rPr>
          <w:sz w:val="24"/>
        </w:rPr>
      </w:pPr>
    </w:p>
    <w:p w14:paraId="766B300D" w14:textId="00A6DBC8" w:rsidR="000824B3" w:rsidRPr="00471D98" w:rsidRDefault="000824B3" w:rsidP="000824B3">
      <w:pPr>
        <w:tabs>
          <w:tab w:val="left" w:pos="481"/>
          <w:tab w:val="left" w:pos="3833"/>
        </w:tabs>
        <w:spacing w:before="120"/>
        <w:rPr>
          <w:sz w:val="24"/>
        </w:rPr>
      </w:pPr>
    </w:p>
    <w:p w14:paraId="1C4A4AF2" w14:textId="6929DDBC" w:rsidR="003204D2" w:rsidRPr="00471D98" w:rsidRDefault="003204D2" w:rsidP="000824B3">
      <w:pPr>
        <w:tabs>
          <w:tab w:val="left" w:pos="481"/>
          <w:tab w:val="left" w:pos="3833"/>
        </w:tabs>
        <w:spacing w:before="120"/>
        <w:rPr>
          <w:sz w:val="24"/>
        </w:rPr>
      </w:pPr>
    </w:p>
    <w:p w14:paraId="062C6701" w14:textId="70784A28" w:rsidR="003204D2" w:rsidRPr="00471D98" w:rsidRDefault="003204D2" w:rsidP="000824B3">
      <w:pPr>
        <w:tabs>
          <w:tab w:val="left" w:pos="481"/>
          <w:tab w:val="left" w:pos="3833"/>
        </w:tabs>
        <w:spacing w:before="120"/>
        <w:rPr>
          <w:sz w:val="24"/>
        </w:rPr>
      </w:pPr>
    </w:p>
    <w:p w14:paraId="51C1D498" w14:textId="77777777" w:rsidR="003204D2" w:rsidRPr="00471D98" w:rsidRDefault="003204D2" w:rsidP="000824B3">
      <w:pPr>
        <w:tabs>
          <w:tab w:val="left" w:pos="481"/>
          <w:tab w:val="left" w:pos="3833"/>
        </w:tabs>
        <w:spacing w:before="120"/>
        <w:rPr>
          <w:sz w:val="24"/>
        </w:rPr>
      </w:pPr>
    </w:p>
    <w:p w14:paraId="091F52F8" w14:textId="77777777" w:rsidR="000824B3" w:rsidRPr="00471D98" w:rsidRDefault="000824B3" w:rsidP="000824B3">
      <w:pPr>
        <w:tabs>
          <w:tab w:val="left" w:pos="481"/>
          <w:tab w:val="left" w:pos="3833"/>
        </w:tabs>
        <w:spacing w:before="120"/>
        <w:rPr>
          <w:sz w:val="24"/>
        </w:rPr>
      </w:pPr>
    </w:p>
    <w:p w14:paraId="11BEAB78" w14:textId="77777777" w:rsidR="000824B3" w:rsidRPr="00471D98" w:rsidRDefault="000824B3" w:rsidP="000824B3">
      <w:pPr>
        <w:tabs>
          <w:tab w:val="left" w:pos="481"/>
          <w:tab w:val="left" w:pos="3833"/>
        </w:tabs>
        <w:spacing w:before="120"/>
        <w:rPr>
          <w:sz w:val="24"/>
        </w:rPr>
        <w:sectPr w:rsidR="000824B3" w:rsidRPr="00471D98" w:rsidSect="00BD3BE8">
          <w:footerReference w:type="default" r:id="rId13"/>
          <w:pgSz w:w="11910" w:h="16840" w:code="9"/>
          <w:pgMar w:top="1180" w:right="300" w:bottom="800" w:left="1320" w:header="0" w:footer="618" w:gutter="0"/>
          <w:cols w:space="720"/>
          <w:docGrid w:linePitch="299"/>
        </w:sectPr>
      </w:pPr>
    </w:p>
    <w:p w14:paraId="5AC4D6FC" w14:textId="77777777" w:rsidR="0053552F" w:rsidRPr="00471D98" w:rsidRDefault="00C84FFA" w:rsidP="00CD03B9">
      <w:pPr>
        <w:pStyle w:val="Heading1"/>
        <w:spacing w:before="87"/>
        <w:ind w:left="0" w:right="2386"/>
        <w:jc w:val="right"/>
      </w:pPr>
      <w:r w:rsidRPr="00471D98">
        <w:lastRenderedPageBreak/>
        <w:t>ANNEX</w:t>
      </w:r>
      <w:r w:rsidRPr="00471D98">
        <w:rPr>
          <w:spacing w:val="-5"/>
        </w:rPr>
        <w:t xml:space="preserve"> </w:t>
      </w:r>
      <w:r w:rsidRPr="00471D98">
        <w:t>“B”</w:t>
      </w:r>
    </w:p>
    <w:p w14:paraId="4C786AD2" w14:textId="77777777" w:rsidR="0053552F" w:rsidRPr="00471D98" w:rsidRDefault="0053552F">
      <w:pPr>
        <w:pStyle w:val="BodyText"/>
        <w:spacing w:before="9"/>
        <w:rPr>
          <w:b/>
          <w:sz w:val="23"/>
        </w:rPr>
      </w:pPr>
    </w:p>
    <w:p w14:paraId="16529A15" w14:textId="31D444B3" w:rsidR="0053552F" w:rsidRPr="00471D98" w:rsidRDefault="00C84FFA" w:rsidP="0048006B">
      <w:pPr>
        <w:ind w:left="3033" w:right="4050"/>
        <w:jc w:val="center"/>
        <w:rPr>
          <w:b/>
          <w:sz w:val="24"/>
        </w:rPr>
      </w:pPr>
      <w:r w:rsidRPr="00471D98">
        <w:rPr>
          <w:b/>
          <w:sz w:val="24"/>
        </w:rPr>
        <w:t>MANAGEMENT</w:t>
      </w:r>
      <w:r w:rsidRPr="00471D98">
        <w:rPr>
          <w:b/>
          <w:spacing w:val="-5"/>
          <w:sz w:val="24"/>
        </w:rPr>
        <w:t xml:space="preserve"> </w:t>
      </w:r>
      <w:r w:rsidRPr="00471D98">
        <w:rPr>
          <w:b/>
          <w:sz w:val="24"/>
        </w:rPr>
        <w:t>REPORT</w:t>
      </w:r>
    </w:p>
    <w:p w14:paraId="79EDE64D" w14:textId="77777777" w:rsidR="0053552F" w:rsidRPr="00471D98" w:rsidRDefault="00C84FFA">
      <w:pPr>
        <w:pStyle w:val="Heading1"/>
        <w:numPr>
          <w:ilvl w:val="1"/>
          <w:numId w:val="1"/>
        </w:numPr>
        <w:tabs>
          <w:tab w:val="left" w:pos="841"/>
        </w:tabs>
        <w:spacing w:before="99"/>
        <w:ind w:hanging="361"/>
        <w:jc w:val="left"/>
        <w:rPr>
          <w:sz w:val="22"/>
          <w:szCs w:val="22"/>
        </w:rPr>
      </w:pPr>
      <w:r w:rsidRPr="00471D98">
        <w:rPr>
          <w:sz w:val="22"/>
          <w:szCs w:val="22"/>
        </w:rPr>
        <w:t>Description</w:t>
      </w:r>
      <w:r w:rsidRPr="00471D98">
        <w:rPr>
          <w:spacing w:val="-4"/>
          <w:sz w:val="22"/>
          <w:szCs w:val="22"/>
        </w:rPr>
        <w:t xml:space="preserve"> </w:t>
      </w:r>
      <w:r w:rsidRPr="00471D98">
        <w:rPr>
          <w:sz w:val="22"/>
          <w:szCs w:val="22"/>
        </w:rPr>
        <w:t>of</w:t>
      </w:r>
      <w:r w:rsidRPr="00471D98">
        <w:rPr>
          <w:spacing w:val="-4"/>
          <w:sz w:val="22"/>
          <w:szCs w:val="22"/>
        </w:rPr>
        <w:t xml:space="preserve"> </w:t>
      </w:r>
      <w:r w:rsidRPr="00471D98">
        <w:rPr>
          <w:sz w:val="22"/>
          <w:szCs w:val="22"/>
        </w:rPr>
        <w:t>Business</w:t>
      </w:r>
    </w:p>
    <w:p w14:paraId="36A90D89" w14:textId="77777777" w:rsidR="0053552F" w:rsidRPr="00471D98" w:rsidRDefault="0053552F">
      <w:pPr>
        <w:pStyle w:val="BodyText"/>
        <w:spacing w:before="1"/>
        <w:rPr>
          <w:b/>
          <w:sz w:val="22"/>
          <w:szCs w:val="22"/>
        </w:rPr>
      </w:pPr>
    </w:p>
    <w:p w14:paraId="56F8E49A" w14:textId="6CD8E226" w:rsidR="0053552F" w:rsidRPr="00471D98" w:rsidRDefault="00C84FFA" w:rsidP="00E978D0">
      <w:pPr>
        <w:pStyle w:val="BodyText"/>
        <w:spacing w:before="1"/>
        <w:ind w:left="476" w:right="1200"/>
        <w:jc w:val="both"/>
        <w:rPr>
          <w:sz w:val="22"/>
          <w:szCs w:val="22"/>
        </w:rPr>
      </w:pPr>
      <w:r w:rsidRPr="00471D98">
        <w:rPr>
          <w:sz w:val="22"/>
          <w:szCs w:val="22"/>
        </w:rPr>
        <w:t>ALLIED</w:t>
      </w:r>
      <w:r w:rsidRPr="00471D98">
        <w:rPr>
          <w:spacing w:val="52"/>
          <w:sz w:val="22"/>
          <w:szCs w:val="22"/>
        </w:rPr>
        <w:t xml:space="preserve"> </w:t>
      </w:r>
      <w:r w:rsidRPr="00471D98">
        <w:rPr>
          <w:sz w:val="22"/>
          <w:szCs w:val="22"/>
        </w:rPr>
        <w:t>CARE</w:t>
      </w:r>
      <w:r w:rsidRPr="00471D98">
        <w:rPr>
          <w:spacing w:val="52"/>
          <w:sz w:val="22"/>
          <w:szCs w:val="22"/>
        </w:rPr>
        <w:t xml:space="preserve"> </w:t>
      </w:r>
      <w:r w:rsidRPr="00471D98">
        <w:rPr>
          <w:sz w:val="22"/>
          <w:szCs w:val="22"/>
        </w:rPr>
        <w:t>EXPERTS</w:t>
      </w:r>
      <w:r w:rsidRPr="00471D98">
        <w:rPr>
          <w:spacing w:val="51"/>
          <w:sz w:val="22"/>
          <w:szCs w:val="22"/>
        </w:rPr>
        <w:t xml:space="preserve"> </w:t>
      </w:r>
      <w:r w:rsidRPr="00471D98">
        <w:rPr>
          <w:sz w:val="22"/>
          <w:szCs w:val="22"/>
        </w:rPr>
        <w:t>(ACE)</w:t>
      </w:r>
      <w:r w:rsidRPr="00471D98">
        <w:rPr>
          <w:spacing w:val="48"/>
          <w:sz w:val="22"/>
          <w:szCs w:val="22"/>
        </w:rPr>
        <w:t xml:space="preserve"> </w:t>
      </w:r>
      <w:r w:rsidRPr="00471D98">
        <w:rPr>
          <w:sz w:val="22"/>
          <w:szCs w:val="22"/>
        </w:rPr>
        <w:t>MEDICAL</w:t>
      </w:r>
      <w:r w:rsidRPr="00471D98">
        <w:rPr>
          <w:spacing w:val="49"/>
          <w:sz w:val="22"/>
          <w:szCs w:val="22"/>
        </w:rPr>
        <w:t xml:space="preserve"> </w:t>
      </w:r>
      <w:r w:rsidRPr="00471D98">
        <w:rPr>
          <w:sz w:val="22"/>
          <w:szCs w:val="22"/>
        </w:rPr>
        <w:t>CENTER-PALAWAN,</w:t>
      </w:r>
      <w:r w:rsidRPr="00471D98">
        <w:rPr>
          <w:spacing w:val="52"/>
          <w:sz w:val="22"/>
          <w:szCs w:val="22"/>
        </w:rPr>
        <w:t xml:space="preserve"> </w:t>
      </w:r>
      <w:r w:rsidRPr="00471D98">
        <w:rPr>
          <w:sz w:val="22"/>
          <w:szCs w:val="22"/>
        </w:rPr>
        <w:t>INC.</w:t>
      </w:r>
      <w:r w:rsidRPr="00471D98">
        <w:rPr>
          <w:spacing w:val="51"/>
          <w:sz w:val="22"/>
          <w:szCs w:val="22"/>
        </w:rPr>
        <w:t xml:space="preserve"> </w:t>
      </w:r>
      <w:r w:rsidRPr="00471D98">
        <w:rPr>
          <w:sz w:val="22"/>
          <w:szCs w:val="22"/>
        </w:rPr>
        <w:t>(the</w:t>
      </w:r>
      <w:r w:rsidRPr="00471D98">
        <w:rPr>
          <w:spacing w:val="53"/>
          <w:sz w:val="22"/>
          <w:szCs w:val="22"/>
        </w:rPr>
        <w:t xml:space="preserve"> </w:t>
      </w:r>
      <w:r w:rsidRPr="00471D98">
        <w:rPr>
          <w:sz w:val="22"/>
          <w:szCs w:val="22"/>
        </w:rPr>
        <w:t>Company)</w:t>
      </w:r>
      <w:r w:rsidRPr="00471D98">
        <w:rPr>
          <w:spacing w:val="53"/>
          <w:sz w:val="22"/>
          <w:szCs w:val="22"/>
        </w:rPr>
        <w:t xml:space="preserve"> </w:t>
      </w:r>
      <w:r w:rsidRPr="00471D98">
        <w:rPr>
          <w:sz w:val="22"/>
          <w:szCs w:val="22"/>
        </w:rPr>
        <w:t>is</w:t>
      </w:r>
      <w:r w:rsidRPr="00471D98">
        <w:rPr>
          <w:spacing w:val="3"/>
          <w:sz w:val="22"/>
          <w:szCs w:val="22"/>
        </w:rPr>
        <w:t xml:space="preserve"> </w:t>
      </w:r>
      <w:r w:rsidRPr="00471D98">
        <w:rPr>
          <w:sz w:val="22"/>
          <w:szCs w:val="22"/>
        </w:rPr>
        <w:t>a</w:t>
      </w:r>
      <w:r w:rsidRPr="00471D98">
        <w:rPr>
          <w:spacing w:val="48"/>
          <w:sz w:val="22"/>
          <w:szCs w:val="22"/>
        </w:rPr>
        <w:t xml:space="preserve"> </w:t>
      </w:r>
      <w:r w:rsidRPr="00471D98">
        <w:rPr>
          <w:sz w:val="22"/>
          <w:szCs w:val="22"/>
        </w:rPr>
        <w:t>stock</w:t>
      </w:r>
      <w:r w:rsidR="00E978D0" w:rsidRPr="00471D98">
        <w:rPr>
          <w:sz w:val="22"/>
          <w:szCs w:val="22"/>
        </w:rPr>
        <w:t xml:space="preserve"> </w:t>
      </w:r>
      <w:r w:rsidRPr="00471D98">
        <w:rPr>
          <w:sz w:val="22"/>
          <w:szCs w:val="22"/>
        </w:rPr>
        <w:t>corporation</w:t>
      </w:r>
      <w:r w:rsidRPr="00471D98">
        <w:rPr>
          <w:spacing w:val="-13"/>
          <w:sz w:val="22"/>
          <w:szCs w:val="22"/>
        </w:rPr>
        <w:t xml:space="preserve"> </w:t>
      </w:r>
      <w:r w:rsidRPr="00471D98">
        <w:rPr>
          <w:sz w:val="22"/>
          <w:szCs w:val="22"/>
        </w:rPr>
        <w:t>organized</w:t>
      </w:r>
      <w:r w:rsidRPr="00471D98">
        <w:rPr>
          <w:spacing w:val="-13"/>
          <w:sz w:val="22"/>
          <w:szCs w:val="22"/>
        </w:rPr>
        <w:t xml:space="preserve"> </w:t>
      </w:r>
      <w:r w:rsidRPr="00471D98">
        <w:rPr>
          <w:sz w:val="22"/>
          <w:szCs w:val="22"/>
        </w:rPr>
        <w:t>and</w:t>
      </w:r>
      <w:r w:rsidRPr="00471D98">
        <w:rPr>
          <w:spacing w:val="-12"/>
          <w:sz w:val="22"/>
          <w:szCs w:val="22"/>
        </w:rPr>
        <w:t xml:space="preserve"> </w:t>
      </w:r>
      <w:r w:rsidRPr="00471D98">
        <w:rPr>
          <w:sz w:val="22"/>
          <w:szCs w:val="22"/>
        </w:rPr>
        <w:t>registered</w:t>
      </w:r>
      <w:r w:rsidRPr="00471D98">
        <w:rPr>
          <w:spacing w:val="-13"/>
          <w:sz w:val="22"/>
          <w:szCs w:val="22"/>
        </w:rPr>
        <w:t xml:space="preserve"> </w:t>
      </w:r>
      <w:r w:rsidRPr="00471D98">
        <w:rPr>
          <w:sz w:val="22"/>
          <w:szCs w:val="22"/>
        </w:rPr>
        <w:t>with</w:t>
      </w:r>
      <w:r w:rsidRPr="00471D98">
        <w:rPr>
          <w:spacing w:val="-12"/>
          <w:sz w:val="22"/>
          <w:szCs w:val="22"/>
        </w:rPr>
        <w:t xml:space="preserve"> </w:t>
      </w:r>
      <w:r w:rsidRPr="00471D98">
        <w:rPr>
          <w:sz w:val="22"/>
          <w:szCs w:val="22"/>
        </w:rPr>
        <w:t>the</w:t>
      </w:r>
      <w:r w:rsidRPr="00471D98">
        <w:rPr>
          <w:spacing w:val="-13"/>
          <w:sz w:val="22"/>
          <w:szCs w:val="22"/>
        </w:rPr>
        <w:t xml:space="preserve"> </w:t>
      </w:r>
      <w:r w:rsidRPr="00471D98">
        <w:rPr>
          <w:sz w:val="22"/>
          <w:szCs w:val="22"/>
        </w:rPr>
        <w:t>Philippine</w:t>
      </w:r>
      <w:r w:rsidRPr="00471D98">
        <w:rPr>
          <w:spacing w:val="-12"/>
          <w:sz w:val="22"/>
          <w:szCs w:val="22"/>
        </w:rPr>
        <w:t xml:space="preserve"> </w:t>
      </w:r>
      <w:r w:rsidRPr="00471D98">
        <w:rPr>
          <w:sz w:val="22"/>
          <w:szCs w:val="22"/>
        </w:rPr>
        <w:t>Securities</w:t>
      </w:r>
      <w:r w:rsidRPr="00471D98">
        <w:rPr>
          <w:spacing w:val="-10"/>
          <w:sz w:val="22"/>
          <w:szCs w:val="22"/>
        </w:rPr>
        <w:t xml:space="preserve"> </w:t>
      </w:r>
      <w:r w:rsidRPr="00471D98">
        <w:rPr>
          <w:sz w:val="22"/>
          <w:szCs w:val="22"/>
        </w:rPr>
        <w:t>and</w:t>
      </w:r>
      <w:r w:rsidRPr="00471D98">
        <w:rPr>
          <w:spacing w:val="-13"/>
          <w:sz w:val="22"/>
          <w:szCs w:val="22"/>
        </w:rPr>
        <w:t xml:space="preserve"> </w:t>
      </w:r>
      <w:r w:rsidRPr="00471D98">
        <w:rPr>
          <w:sz w:val="22"/>
          <w:szCs w:val="22"/>
        </w:rPr>
        <w:t>Exchange</w:t>
      </w:r>
      <w:r w:rsidRPr="00471D98">
        <w:rPr>
          <w:spacing w:val="-12"/>
          <w:sz w:val="22"/>
          <w:szCs w:val="22"/>
        </w:rPr>
        <w:t xml:space="preserve"> </w:t>
      </w:r>
      <w:r w:rsidRPr="00471D98">
        <w:rPr>
          <w:sz w:val="22"/>
          <w:szCs w:val="22"/>
        </w:rPr>
        <w:t>Commission</w:t>
      </w:r>
      <w:r w:rsidRPr="00471D98">
        <w:rPr>
          <w:spacing w:val="-9"/>
          <w:sz w:val="22"/>
          <w:szCs w:val="22"/>
        </w:rPr>
        <w:t xml:space="preserve"> </w:t>
      </w:r>
      <w:r w:rsidRPr="00471D98">
        <w:rPr>
          <w:sz w:val="22"/>
          <w:szCs w:val="22"/>
        </w:rPr>
        <w:t>(SEC)</w:t>
      </w:r>
      <w:r w:rsidRPr="00471D98">
        <w:rPr>
          <w:spacing w:val="-12"/>
          <w:sz w:val="22"/>
          <w:szCs w:val="22"/>
        </w:rPr>
        <w:t xml:space="preserve"> </w:t>
      </w:r>
      <w:r w:rsidRPr="00471D98">
        <w:rPr>
          <w:sz w:val="22"/>
          <w:szCs w:val="22"/>
        </w:rPr>
        <w:t>on</w:t>
      </w:r>
      <w:r w:rsidRPr="00471D98">
        <w:rPr>
          <w:spacing w:val="1"/>
          <w:sz w:val="22"/>
          <w:szCs w:val="22"/>
        </w:rPr>
        <w:t xml:space="preserve"> </w:t>
      </w:r>
      <w:r w:rsidRPr="00471D98">
        <w:rPr>
          <w:sz w:val="22"/>
          <w:szCs w:val="22"/>
        </w:rPr>
        <w:t>January 20, 2017 under Registration No. CS201702182.</w:t>
      </w:r>
      <w:r w:rsidR="00332029" w:rsidRPr="00471D98">
        <w:rPr>
          <w:sz w:val="22"/>
          <w:szCs w:val="22"/>
        </w:rPr>
        <w:t xml:space="preserve"> </w:t>
      </w:r>
      <w:r w:rsidRPr="00471D98">
        <w:rPr>
          <w:sz w:val="22"/>
          <w:szCs w:val="22"/>
        </w:rPr>
        <w:t xml:space="preserve"> A Certificate of Permit to Offer Securities for</w:t>
      </w:r>
      <w:r w:rsidRPr="00471D98">
        <w:rPr>
          <w:spacing w:val="1"/>
          <w:sz w:val="22"/>
          <w:szCs w:val="22"/>
        </w:rPr>
        <w:t xml:space="preserve"> </w:t>
      </w:r>
      <w:r w:rsidRPr="00471D98">
        <w:rPr>
          <w:sz w:val="22"/>
          <w:szCs w:val="22"/>
        </w:rPr>
        <w:t>Sale</w:t>
      </w:r>
      <w:r w:rsidRPr="00471D98">
        <w:rPr>
          <w:spacing w:val="-3"/>
          <w:sz w:val="22"/>
          <w:szCs w:val="22"/>
        </w:rPr>
        <w:t xml:space="preserve"> </w:t>
      </w:r>
      <w:r w:rsidRPr="00471D98">
        <w:rPr>
          <w:sz w:val="22"/>
          <w:szCs w:val="22"/>
        </w:rPr>
        <w:t>was</w:t>
      </w:r>
      <w:r w:rsidRPr="00471D98">
        <w:rPr>
          <w:spacing w:val="3"/>
          <w:sz w:val="22"/>
          <w:szCs w:val="22"/>
        </w:rPr>
        <w:t xml:space="preserve"> </w:t>
      </w:r>
      <w:r w:rsidRPr="00471D98">
        <w:rPr>
          <w:sz w:val="22"/>
          <w:szCs w:val="22"/>
        </w:rPr>
        <w:t>issued</w:t>
      </w:r>
      <w:r w:rsidRPr="00471D98">
        <w:rPr>
          <w:spacing w:val="-3"/>
          <w:sz w:val="22"/>
          <w:szCs w:val="22"/>
        </w:rPr>
        <w:t xml:space="preserve"> </w:t>
      </w:r>
      <w:r w:rsidRPr="00471D98">
        <w:rPr>
          <w:sz w:val="22"/>
          <w:szCs w:val="22"/>
        </w:rPr>
        <w:t>on</w:t>
      </w:r>
      <w:r w:rsidRPr="00471D98">
        <w:rPr>
          <w:spacing w:val="53"/>
          <w:sz w:val="22"/>
          <w:szCs w:val="22"/>
        </w:rPr>
        <w:t xml:space="preserve"> </w:t>
      </w:r>
      <w:r w:rsidRPr="00471D98">
        <w:rPr>
          <w:sz w:val="22"/>
          <w:szCs w:val="22"/>
        </w:rPr>
        <w:t>March</w:t>
      </w:r>
      <w:r w:rsidRPr="00471D98">
        <w:rPr>
          <w:spacing w:val="-2"/>
          <w:sz w:val="22"/>
          <w:szCs w:val="22"/>
        </w:rPr>
        <w:t xml:space="preserve"> </w:t>
      </w:r>
      <w:r w:rsidRPr="00471D98">
        <w:rPr>
          <w:sz w:val="22"/>
          <w:szCs w:val="22"/>
        </w:rPr>
        <w:t>29, 2021</w:t>
      </w:r>
      <w:r w:rsidRPr="00471D98">
        <w:rPr>
          <w:spacing w:val="1"/>
          <w:sz w:val="22"/>
          <w:szCs w:val="22"/>
        </w:rPr>
        <w:t xml:space="preserve"> </w:t>
      </w:r>
      <w:r w:rsidRPr="00471D98">
        <w:rPr>
          <w:sz w:val="22"/>
          <w:szCs w:val="22"/>
        </w:rPr>
        <w:t>and</w:t>
      </w:r>
      <w:r w:rsidRPr="00471D98">
        <w:rPr>
          <w:spacing w:val="-2"/>
          <w:sz w:val="22"/>
          <w:szCs w:val="22"/>
        </w:rPr>
        <w:t xml:space="preserve"> </w:t>
      </w:r>
      <w:r w:rsidRPr="00471D98">
        <w:rPr>
          <w:sz w:val="22"/>
          <w:szCs w:val="22"/>
        </w:rPr>
        <w:t>was</w:t>
      </w:r>
      <w:r w:rsidRPr="00471D98">
        <w:rPr>
          <w:spacing w:val="2"/>
          <w:sz w:val="22"/>
          <w:szCs w:val="22"/>
        </w:rPr>
        <w:t xml:space="preserve"> </w:t>
      </w:r>
      <w:r w:rsidRPr="00471D98">
        <w:rPr>
          <w:sz w:val="22"/>
          <w:szCs w:val="22"/>
        </w:rPr>
        <w:t>published</w:t>
      </w:r>
      <w:r w:rsidRPr="00471D98">
        <w:rPr>
          <w:spacing w:val="-3"/>
          <w:sz w:val="22"/>
          <w:szCs w:val="22"/>
        </w:rPr>
        <w:t xml:space="preserve"> </w:t>
      </w:r>
      <w:r w:rsidRPr="00471D98">
        <w:rPr>
          <w:sz w:val="22"/>
          <w:szCs w:val="22"/>
        </w:rPr>
        <w:t>in</w:t>
      </w:r>
      <w:r w:rsidRPr="00471D98">
        <w:rPr>
          <w:spacing w:val="-1"/>
          <w:sz w:val="22"/>
          <w:szCs w:val="22"/>
        </w:rPr>
        <w:t xml:space="preserve"> </w:t>
      </w:r>
      <w:r w:rsidRPr="00471D98">
        <w:rPr>
          <w:sz w:val="22"/>
          <w:szCs w:val="22"/>
        </w:rPr>
        <w:t>Manila</w:t>
      </w:r>
      <w:r w:rsidRPr="00471D98">
        <w:rPr>
          <w:spacing w:val="-1"/>
          <w:sz w:val="22"/>
          <w:szCs w:val="22"/>
        </w:rPr>
        <w:t xml:space="preserve"> </w:t>
      </w:r>
      <w:r w:rsidRPr="00471D98">
        <w:rPr>
          <w:sz w:val="22"/>
          <w:szCs w:val="22"/>
        </w:rPr>
        <w:t>Times on April 13,</w:t>
      </w:r>
      <w:r w:rsidRPr="00471D98">
        <w:rPr>
          <w:spacing w:val="-1"/>
          <w:sz w:val="22"/>
          <w:szCs w:val="22"/>
        </w:rPr>
        <w:t xml:space="preserve"> </w:t>
      </w:r>
      <w:r w:rsidRPr="00471D98">
        <w:rPr>
          <w:sz w:val="22"/>
          <w:szCs w:val="22"/>
        </w:rPr>
        <w:t>2021.</w:t>
      </w:r>
    </w:p>
    <w:p w14:paraId="2566C994" w14:textId="77777777" w:rsidR="0053552F" w:rsidRPr="00471D98" w:rsidRDefault="0053552F">
      <w:pPr>
        <w:pStyle w:val="BodyText"/>
        <w:spacing w:before="8"/>
        <w:rPr>
          <w:sz w:val="22"/>
          <w:szCs w:val="22"/>
        </w:rPr>
      </w:pPr>
    </w:p>
    <w:p w14:paraId="7350003D" w14:textId="77777777" w:rsidR="0053552F" w:rsidRPr="00471D98" w:rsidRDefault="00C84FFA">
      <w:pPr>
        <w:pStyle w:val="BodyText"/>
        <w:spacing w:before="1"/>
        <w:ind w:left="480" w:right="1136"/>
        <w:jc w:val="both"/>
        <w:rPr>
          <w:sz w:val="22"/>
          <w:szCs w:val="22"/>
        </w:rPr>
      </w:pPr>
      <w:r w:rsidRPr="00471D98">
        <w:rPr>
          <w:sz w:val="22"/>
          <w:szCs w:val="22"/>
        </w:rPr>
        <w:t>The Company’s primary purpose is to establish, maintain, operate, own and manage hospitals, medical</w:t>
      </w:r>
      <w:r w:rsidRPr="00471D98">
        <w:rPr>
          <w:spacing w:val="-52"/>
          <w:sz w:val="22"/>
          <w:szCs w:val="22"/>
        </w:rPr>
        <w:t xml:space="preserve"> </w:t>
      </w:r>
      <w:r w:rsidRPr="00471D98">
        <w:rPr>
          <w:sz w:val="22"/>
          <w:szCs w:val="22"/>
        </w:rPr>
        <w:t>and related healthcare facilities and businesses such as but without restriction to clinical laboratories,</w:t>
      </w:r>
      <w:r w:rsidRPr="00471D98">
        <w:rPr>
          <w:spacing w:val="1"/>
          <w:sz w:val="22"/>
          <w:szCs w:val="22"/>
        </w:rPr>
        <w:t xml:space="preserve"> </w:t>
      </w:r>
      <w:r w:rsidRPr="00471D98">
        <w:rPr>
          <w:sz w:val="22"/>
          <w:szCs w:val="22"/>
        </w:rPr>
        <w:t>diagnostic centers, ambulatory clinic, condo-hospital, scientific research institutions and other allied</w:t>
      </w:r>
      <w:r w:rsidRPr="00471D98">
        <w:rPr>
          <w:spacing w:val="1"/>
          <w:sz w:val="22"/>
          <w:szCs w:val="22"/>
        </w:rPr>
        <w:t xml:space="preserve"> </w:t>
      </w:r>
      <w:r w:rsidRPr="00471D98">
        <w:rPr>
          <w:sz w:val="22"/>
          <w:szCs w:val="22"/>
        </w:rPr>
        <w:t>undertakings and services which shall provide medical, surgical, nursing, therapeutic, paramedic or</w:t>
      </w:r>
      <w:r w:rsidRPr="00471D98">
        <w:rPr>
          <w:spacing w:val="1"/>
          <w:sz w:val="22"/>
          <w:szCs w:val="22"/>
        </w:rPr>
        <w:t xml:space="preserve"> </w:t>
      </w:r>
      <w:r w:rsidRPr="00471D98">
        <w:rPr>
          <w:sz w:val="22"/>
          <w:szCs w:val="22"/>
        </w:rPr>
        <w:t>similar care, provided that purely professional, medical or surgical services shall be performed by duly</w:t>
      </w:r>
      <w:r w:rsidRPr="00471D98">
        <w:rPr>
          <w:spacing w:val="1"/>
          <w:sz w:val="22"/>
          <w:szCs w:val="22"/>
        </w:rPr>
        <w:t xml:space="preserve"> </w:t>
      </w:r>
      <w:r w:rsidRPr="00471D98">
        <w:rPr>
          <w:sz w:val="22"/>
          <w:szCs w:val="22"/>
        </w:rPr>
        <w:t>qualified and licenses physicians or surgeons who may or may not be connected with the hospitals and</w:t>
      </w:r>
      <w:r w:rsidRPr="00471D98">
        <w:rPr>
          <w:spacing w:val="-52"/>
          <w:sz w:val="22"/>
          <w:szCs w:val="22"/>
        </w:rPr>
        <w:t xml:space="preserve"> </w:t>
      </w:r>
      <w:r w:rsidRPr="00471D98">
        <w:rPr>
          <w:sz w:val="22"/>
          <w:szCs w:val="22"/>
        </w:rPr>
        <w:t>whose</w:t>
      </w:r>
      <w:r w:rsidRPr="00471D98">
        <w:rPr>
          <w:spacing w:val="-2"/>
          <w:sz w:val="22"/>
          <w:szCs w:val="22"/>
        </w:rPr>
        <w:t xml:space="preserve"> </w:t>
      </w:r>
      <w:r w:rsidRPr="00471D98">
        <w:rPr>
          <w:sz w:val="22"/>
          <w:szCs w:val="22"/>
        </w:rPr>
        <w:t>services</w:t>
      </w:r>
      <w:r w:rsidRPr="00471D98">
        <w:rPr>
          <w:spacing w:val="1"/>
          <w:sz w:val="22"/>
          <w:szCs w:val="22"/>
        </w:rPr>
        <w:t xml:space="preserve"> </w:t>
      </w:r>
      <w:r w:rsidRPr="00471D98">
        <w:rPr>
          <w:sz w:val="22"/>
          <w:szCs w:val="22"/>
        </w:rPr>
        <w:t>shall be</w:t>
      </w:r>
      <w:r w:rsidRPr="00471D98">
        <w:rPr>
          <w:spacing w:val="-2"/>
          <w:sz w:val="22"/>
          <w:szCs w:val="22"/>
        </w:rPr>
        <w:t xml:space="preserve"> </w:t>
      </w:r>
      <w:r w:rsidRPr="00471D98">
        <w:rPr>
          <w:sz w:val="22"/>
          <w:szCs w:val="22"/>
        </w:rPr>
        <w:t>freely</w:t>
      </w:r>
      <w:r w:rsidRPr="00471D98">
        <w:rPr>
          <w:spacing w:val="1"/>
          <w:sz w:val="22"/>
          <w:szCs w:val="22"/>
        </w:rPr>
        <w:t xml:space="preserve"> </w:t>
      </w:r>
      <w:r w:rsidRPr="00471D98">
        <w:rPr>
          <w:sz w:val="22"/>
          <w:szCs w:val="22"/>
        </w:rPr>
        <w:t>and</w:t>
      </w:r>
      <w:r w:rsidRPr="00471D98">
        <w:rPr>
          <w:spacing w:val="-2"/>
          <w:sz w:val="22"/>
          <w:szCs w:val="22"/>
        </w:rPr>
        <w:t xml:space="preserve"> </w:t>
      </w:r>
      <w:r w:rsidRPr="00471D98">
        <w:rPr>
          <w:sz w:val="22"/>
          <w:szCs w:val="22"/>
        </w:rPr>
        <w:t>individually</w:t>
      </w:r>
      <w:r w:rsidRPr="00471D98">
        <w:rPr>
          <w:spacing w:val="1"/>
          <w:sz w:val="22"/>
          <w:szCs w:val="22"/>
        </w:rPr>
        <w:t xml:space="preserve"> </w:t>
      </w:r>
      <w:r w:rsidRPr="00471D98">
        <w:rPr>
          <w:sz w:val="22"/>
          <w:szCs w:val="22"/>
        </w:rPr>
        <w:t>contracted</w:t>
      </w:r>
      <w:r w:rsidRPr="00471D98">
        <w:rPr>
          <w:spacing w:val="-2"/>
          <w:sz w:val="22"/>
          <w:szCs w:val="22"/>
        </w:rPr>
        <w:t xml:space="preserve"> </w:t>
      </w:r>
      <w:r w:rsidRPr="00471D98">
        <w:rPr>
          <w:sz w:val="22"/>
          <w:szCs w:val="22"/>
        </w:rPr>
        <w:t>by</w:t>
      </w:r>
      <w:r w:rsidRPr="00471D98">
        <w:rPr>
          <w:spacing w:val="1"/>
          <w:sz w:val="22"/>
          <w:szCs w:val="22"/>
        </w:rPr>
        <w:t xml:space="preserve"> </w:t>
      </w:r>
      <w:r w:rsidRPr="00471D98">
        <w:rPr>
          <w:sz w:val="22"/>
          <w:szCs w:val="22"/>
        </w:rPr>
        <w:t>the</w:t>
      </w:r>
      <w:r w:rsidRPr="00471D98">
        <w:rPr>
          <w:spacing w:val="-2"/>
          <w:sz w:val="22"/>
          <w:szCs w:val="22"/>
        </w:rPr>
        <w:t xml:space="preserve"> </w:t>
      </w:r>
      <w:r w:rsidRPr="00471D98">
        <w:rPr>
          <w:sz w:val="22"/>
          <w:szCs w:val="22"/>
        </w:rPr>
        <w:t>patients.</w:t>
      </w:r>
    </w:p>
    <w:p w14:paraId="5F261D51" w14:textId="77777777" w:rsidR="0053552F" w:rsidRPr="00471D98" w:rsidRDefault="0053552F">
      <w:pPr>
        <w:pStyle w:val="BodyText"/>
        <w:spacing w:before="5"/>
        <w:rPr>
          <w:sz w:val="22"/>
          <w:szCs w:val="22"/>
        </w:rPr>
      </w:pPr>
    </w:p>
    <w:p w14:paraId="543FA1B0" w14:textId="78945C17" w:rsidR="0053552F" w:rsidRPr="00471D98" w:rsidRDefault="00727EED">
      <w:pPr>
        <w:pStyle w:val="BodyText"/>
        <w:ind w:left="480" w:right="1137"/>
        <w:jc w:val="both"/>
        <w:rPr>
          <w:sz w:val="22"/>
          <w:szCs w:val="22"/>
        </w:rPr>
      </w:pPr>
      <w:r w:rsidRPr="00471D98">
        <w:rPr>
          <w:noProof/>
          <w:sz w:val="22"/>
          <w:szCs w:val="22"/>
          <w:lang w:val="en-PH" w:eastAsia="en-PH"/>
        </w:rPr>
        <mc:AlternateContent>
          <mc:Choice Requires="wps">
            <w:drawing>
              <wp:anchor distT="0" distB="0" distL="114300" distR="114300" simplePos="0" relativeHeight="483280384" behindDoc="1" locked="0" layoutInCell="1" allowOverlap="1" wp14:anchorId="080AE7D3" wp14:editId="298BF074">
                <wp:simplePos x="0" y="0"/>
                <wp:positionH relativeFrom="page">
                  <wp:posOffset>1480820</wp:posOffset>
                </wp:positionH>
                <wp:positionV relativeFrom="paragraph">
                  <wp:posOffset>158115</wp:posOffset>
                </wp:positionV>
                <wp:extent cx="35560" cy="10160"/>
                <wp:effectExtent l="0" t="0" r="0" b="0"/>
                <wp:wrapNone/>
                <wp:docPr id="6"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56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E17411E" id="Rectangle 100" o:spid="_x0000_s1026" style="position:absolute;margin-left:116.6pt;margin-top:12.45pt;width:2.8pt;height:.8pt;z-index:-2003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" fillcolor="black" stroked="f">
                <w10:wrap anchorx="page"/>
              </v:rect>
            </w:pict>
          </mc:Fallback>
        </mc:AlternateContent>
      </w:r>
      <w:r w:rsidR="00C84FFA" w:rsidRPr="00471D98">
        <w:rPr>
          <w:sz w:val="22"/>
          <w:szCs w:val="22"/>
        </w:rPr>
        <w:t>On 05 May 2017, ground breaking ceremony for the construction of this health facility was held. It is the</w:t>
      </w:r>
      <w:r w:rsidR="00C84FFA" w:rsidRPr="00471D98">
        <w:rPr>
          <w:spacing w:val="-52"/>
          <w:sz w:val="22"/>
          <w:szCs w:val="22"/>
        </w:rPr>
        <w:t xml:space="preserve"> </w:t>
      </w:r>
      <w:r w:rsidR="00C84FFA" w:rsidRPr="00471D98">
        <w:rPr>
          <w:spacing w:val="-1"/>
          <w:sz w:val="22"/>
          <w:szCs w:val="22"/>
        </w:rPr>
        <w:t>11</w:t>
      </w:r>
      <w:r w:rsidR="00C84FFA" w:rsidRPr="00471D98">
        <w:rPr>
          <w:spacing w:val="-1"/>
          <w:position w:val="6"/>
          <w:sz w:val="22"/>
          <w:szCs w:val="22"/>
        </w:rPr>
        <w:t>th</w:t>
      </w:r>
      <w:r w:rsidR="00C84FFA" w:rsidRPr="00471D98">
        <w:rPr>
          <w:spacing w:val="6"/>
          <w:position w:val="6"/>
          <w:sz w:val="22"/>
          <w:szCs w:val="22"/>
        </w:rPr>
        <w:t xml:space="preserve"> </w:t>
      </w:r>
      <w:r w:rsidR="00C84FFA" w:rsidRPr="00471D98">
        <w:rPr>
          <w:sz w:val="22"/>
          <w:szCs w:val="22"/>
        </w:rPr>
        <w:t>project</w:t>
      </w:r>
      <w:r w:rsidR="00C84FFA" w:rsidRPr="00471D98">
        <w:rPr>
          <w:spacing w:val="-9"/>
          <w:sz w:val="22"/>
          <w:szCs w:val="22"/>
        </w:rPr>
        <w:t xml:space="preserve"> </w:t>
      </w:r>
      <w:r w:rsidR="00C84FFA" w:rsidRPr="00471D98">
        <w:rPr>
          <w:sz w:val="22"/>
          <w:szCs w:val="22"/>
        </w:rPr>
        <w:t>of</w:t>
      </w:r>
      <w:r w:rsidR="00C84FFA" w:rsidRPr="00471D98">
        <w:rPr>
          <w:spacing w:val="-10"/>
          <w:sz w:val="22"/>
          <w:szCs w:val="22"/>
        </w:rPr>
        <w:t xml:space="preserve"> </w:t>
      </w:r>
      <w:r w:rsidR="00C84FFA" w:rsidRPr="00471D98">
        <w:rPr>
          <w:sz w:val="22"/>
          <w:szCs w:val="22"/>
        </w:rPr>
        <w:t>ACE</w:t>
      </w:r>
      <w:r w:rsidR="00C84FFA" w:rsidRPr="00471D98">
        <w:rPr>
          <w:spacing w:val="-11"/>
          <w:sz w:val="22"/>
          <w:szCs w:val="22"/>
        </w:rPr>
        <w:t xml:space="preserve"> </w:t>
      </w:r>
      <w:r w:rsidR="00C84FFA" w:rsidRPr="00471D98">
        <w:rPr>
          <w:sz w:val="22"/>
          <w:szCs w:val="22"/>
        </w:rPr>
        <w:t>Group</w:t>
      </w:r>
      <w:r w:rsidR="00C84FFA" w:rsidRPr="00471D98">
        <w:rPr>
          <w:spacing w:val="-13"/>
          <w:sz w:val="22"/>
          <w:szCs w:val="22"/>
        </w:rPr>
        <w:t xml:space="preserve"> </w:t>
      </w:r>
      <w:r w:rsidR="00C84FFA" w:rsidRPr="00471D98">
        <w:rPr>
          <w:sz w:val="22"/>
          <w:szCs w:val="22"/>
        </w:rPr>
        <w:t>of</w:t>
      </w:r>
      <w:r w:rsidR="00C84FFA" w:rsidRPr="00471D98">
        <w:rPr>
          <w:spacing w:val="-10"/>
          <w:sz w:val="22"/>
          <w:szCs w:val="22"/>
        </w:rPr>
        <w:t xml:space="preserve"> </w:t>
      </w:r>
      <w:r w:rsidR="00C84FFA" w:rsidRPr="00471D98">
        <w:rPr>
          <w:sz w:val="22"/>
          <w:szCs w:val="22"/>
        </w:rPr>
        <w:t>Hospitals</w:t>
      </w:r>
      <w:r w:rsidR="00C84FFA" w:rsidRPr="00471D98">
        <w:rPr>
          <w:spacing w:val="-14"/>
          <w:sz w:val="22"/>
          <w:szCs w:val="22"/>
        </w:rPr>
        <w:t xml:space="preserve"> </w:t>
      </w:r>
      <w:r w:rsidR="00C84FFA" w:rsidRPr="00471D98">
        <w:rPr>
          <w:sz w:val="22"/>
          <w:szCs w:val="22"/>
        </w:rPr>
        <w:t>located</w:t>
      </w:r>
      <w:r w:rsidR="00C84FFA" w:rsidRPr="00471D98">
        <w:rPr>
          <w:spacing w:val="-12"/>
          <w:sz w:val="22"/>
          <w:szCs w:val="22"/>
        </w:rPr>
        <w:t xml:space="preserve"> </w:t>
      </w:r>
      <w:r w:rsidR="00C84FFA" w:rsidRPr="00471D98">
        <w:rPr>
          <w:sz w:val="22"/>
          <w:szCs w:val="22"/>
        </w:rPr>
        <w:t>nationwide,</w:t>
      </w:r>
      <w:r w:rsidR="00C84FFA" w:rsidRPr="00471D98">
        <w:rPr>
          <w:spacing w:val="-10"/>
          <w:sz w:val="22"/>
          <w:szCs w:val="22"/>
        </w:rPr>
        <w:t xml:space="preserve"> </w:t>
      </w:r>
      <w:r w:rsidR="00C84FFA" w:rsidRPr="00471D98">
        <w:rPr>
          <w:sz w:val="22"/>
          <w:szCs w:val="22"/>
        </w:rPr>
        <w:t>14</w:t>
      </w:r>
      <w:r w:rsidR="00C84FFA" w:rsidRPr="00471D98">
        <w:rPr>
          <w:spacing w:val="-13"/>
          <w:sz w:val="22"/>
          <w:szCs w:val="22"/>
        </w:rPr>
        <w:t xml:space="preserve"> </w:t>
      </w:r>
      <w:r w:rsidR="00C84FFA" w:rsidRPr="00471D98">
        <w:rPr>
          <w:sz w:val="22"/>
          <w:szCs w:val="22"/>
        </w:rPr>
        <w:t>in</w:t>
      </w:r>
      <w:r w:rsidR="00C84FFA" w:rsidRPr="00471D98">
        <w:rPr>
          <w:spacing w:val="-12"/>
          <w:sz w:val="22"/>
          <w:szCs w:val="22"/>
        </w:rPr>
        <w:t xml:space="preserve"> </w:t>
      </w:r>
      <w:r w:rsidR="00C84FFA" w:rsidRPr="00471D98">
        <w:rPr>
          <w:sz w:val="22"/>
          <w:szCs w:val="22"/>
        </w:rPr>
        <w:t>Luzon,</w:t>
      </w:r>
      <w:r w:rsidR="00C84FFA" w:rsidRPr="00471D98">
        <w:rPr>
          <w:spacing w:val="-10"/>
          <w:sz w:val="22"/>
          <w:szCs w:val="22"/>
        </w:rPr>
        <w:t xml:space="preserve"> </w:t>
      </w:r>
      <w:r w:rsidR="00C84FFA" w:rsidRPr="00471D98">
        <w:rPr>
          <w:sz w:val="22"/>
          <w:szCs w:val="22"/>
        </w:rPr>
        <w:t>10</w:t>
      </w:r>
      <w:r w:rsidR="00C84FFA" w:rsidRPr="00471D98">
        <w:rPr>
          <w:spacing w:val="-12"/>
          <w:sz w:val="22"/>
          <w:szCs w:val="22"/>
        </w:rPr>
        <w:t xml:space="preserve"> </w:t>
      </w:r>
      <w:r w:rsidR="00C84FFA" w:rsidRPr="00471D98">
        <w:rPr>
          <w:sz w:val="22"/>
          <w:szCs w:val="22"/>
        </w:rPr>
        <w:t>in</w:t>
      </w:r>
      <w:r w:rsidR="00C84FFA" w:rsidRPr="00471D98">
        <w:rPr>
          <w:spacing w:val="-12"/>
          <w:sz w:val="22"/>
          <w:szCs w:val="22"/>
        </w:rPr>
        <w:t xml:space="preserve"> </w:t>
      </w:r>
      <w:r w:rsidR="00C84FFA" w:rsidRPr="00471D98">
        <w:rPr>
          <w:sz w:val="22"/>
          <w:szCs w:val="22"/>
        </w:rPr>
        <w:t>Visayas</w:t>
      </w:r>
      <w:r w:rsidR="00C84FFA" w:rsidRPr="00471D98">
        <w:rPr>
          <w:spacing w:val="-10"/>
          <w:sz w:val="22"/>
          <w:szCs w:val="22"/>
        </w:rPr>
        <w:t xml:space="preserve"> </w:t>
      </w:r>
      <w:r w:rsidR="00C84FFA" w:rsidRPr="00471D98">
        <w:rPr>
          <w:sz w:val="22"/>
          <w:szCs w:val="22"/>
        </w:rPr>
        <w:t>and</w:t>
      </w:r>
      <w:r w:rsidR="00C84FFA" w:rsidRPr="00471D98">
        <w:rPr>
          <w:spacing w:val="-13"/>
          <w:sz w:val="22"/>
          <w:szCs w:val="22"/>
        </w:rPr>
        <w:t xml:space="preserve"> </w:t>
      </w:r>
      <w:r w:rsidR="00C84FFA" w:rsidRPr="00471D98">
        <w:rPr>
          <w:sz w:val="22"/>
          <w:szCs w:val="22"/>
        </w:rPr>
        <w:t>6</w:t>
      </w:r>
      <w:r w:rsidR="00C84FFA" w:rsidRPr="00471D98">
        <w:rPr>
          <w:spacing w:val="-13"/>
          <w:sz w:val="22"/>
          <w:szCs w:val="22"/>
        </w:rPr>
        <w:t xml:space="preserve"> </w:t>
      </w:r>
      <w:r w:rsidR="00C84FFA" w:rsidRPr="00471D98">
        <w:rPr>
          <w:sz w:val="22"/>
          <w:szCs w:val="22"/>
        </w:rPr>
        <w:t>in</w:t>
      </w:r>
      <w:r w:rsidR="00C84FFA" w:rsidRPr="00471D98">
        <w:rPr>
          <w:spacing w:val="-12"/>
          <w:sz w:val="22"/>
          <w:szCs w:val="22"/>
        </w:rPr>
        <w:t xml:space="preserve"> </w:t>
      </w:r>
      <w:r w:rsidR="00C84FFA" w:rsidRPr="00471D98">
        <w:rPr>
          <w:sz w:val="22"/>
          <w:szCs w:val="22"/>
        </w:rPr>
        <w:t>Mindanao.</w:t>
      </w:r>
      <w:r w:rsidR="00C84FFA" w:rsidRPr="00471D98">
        <w:rPr>
          <w:spacing w:val="1"/>
          <w:sz w:val="22"/>
          <w:szCs w:val="22"/>
        </w:rPr>
        <w:t xml:space="preserve"> </w:t>
      </w:r>
      <w:r w:rsidR="00C84FFA" w:rsidRPr="00471D98">
        <w:rPr>
          <w:sz w:val="22"/>
          <w:szCs w:val="22"/>
        </w:rPr>
        <w:t>Allied</w:t>
      </w:r>
      <w:r w:rsidR="00C84FFA" w:rsidRPr="00471D98">
        <w:rPr>
          <w:spacing w:val="-3"/>
          <w:sz w:val="22"/>
          <w:szCs w:val="22"/>
        </w:rPr>
        <w:t xml:space="preserve"> </w:t>
      </w:r>
      <w:r w:rsidR="00C84FFA" w:rsidRPr="00471D98">
        <w:rPr>
          <w:sz w:val="22"/>
          <w:szCs w:val="22"/>
        </w:rPr>
        <w:t>Care</w:t>
      </w:r>
      <w:r w:rsidR="00C84FFA" w:rsidRPr="00471D98">
        <w:rPr>
          <w:spacing w:val="-2"/>
          <w:sz w:val="22"/>
          <w:szCs w:val="22"/>
        </w:rPr>
        <w:t xml:space="preserve"> </w:t>
      </w:r>
      <w:r w:rsidR="00C84FFA" w:rsidRPr="00471D98">
        <w:rPr>
          <w:sz w:val="22"/>
          <w:szCs w:val="22"/>
        </w:rPr>
        <w:t>Group</w:t>
      </w:r>
      <w:r w:rsidR="00C84FFA" w:rsidRPr="00471D98">
        <w:rPr>
          <w:spacing w:val="-3"/>
          <w:sz w:val="22"/>
          <w:szCs w:val="22"/>
        </w:rPr>
        <w:t xml:space="preserve"> </w:t>
      </w:r>
      <w:r w:rsidR="00C84FFA" w:rsidRPr="00471D98">
        <w:rPr>
          <w:sz w:val="22"/>
          <w:szCs w:val="22"/>
        </w:rPr>
        <w:t>is</w:t>
      </w:r>
      <w:r w:rsidR="00C84FFA" w:rsidRPr="00471D98">
        <w:rPr>
          <w:spacing w:val="1"/>
          <w:sz w:val="22"/>
          <w:szCs w:val="22"/>
        </w:rPr>
        <w:t xml:space="preserve"> </w:t>
      </w:r>
      <w:r w:rsidR="00C84FFA" w:rsidRPr="00471D98">
        <w:rPr>
          <w:sz w:val="22"/>
          <w:szCs w:val="22"/>
        </w:rPr>
        <w:t>currently</w:t>
      </w:r>
      <w:r w:rsidR="00C84FFA" w:rsidRPr="00471D98">
        <w:rPr>
          <w:spacing w:val="1"/>
          <w:sz w:val="22"/>
          <w:szCs w:val="22"/>
        </w:rPr>
        <w:t xml:space="preserve"> </w:t>
      </w:r>
      <w:r w:rsidR="00C84FFA" w:rsidRPr="00471D98">
        <w:rPr>
          <w:sz w:val="22"/>
          <w:szCs w:val="22"/>
        </w:rPr>
        <w:t>establishing</w:t>
      </w:r>
      <w:r w:rsidR="00C84FFA" w:rsidRPr="00471D98">
        <w:rPr>
          <w:spacing w:val="-3"/>
          <w:sz w:val="22"/>
          <w:szCs w:val="22"/>
        </w:rPr>
        <w:t xml:space="preserve"> </w:t>
      </w:r>
      <w:r w:rsidR="00C84FFA" w:rsidRPr="00471D98">
        <w:rPr>
          <w:sz w:val="22"/>
          <w:szCs w:val="22"/>
        </w:rPr>
        <w:t>7</w:t>
      </w:r>
      <w:r w:rsidR="00C84FFA" w:rsidRPr="00471D98">
        <w:rPr>
          <w:spacing w:val="-2"/>
          <w:sz w:val="22"/>
          <w:szCs w:val="22"/>
        </w:rPr>
        <w:t xml:space="preserve"> </w:t>
      </w:r>
      <w:r w:rsidR="00C84FFA" w:rsidRPr="00471D98">
        <w:rPr>
          <w:sz w:val="22"/>
          <w:szCs w:val="22"/>
        </w:rPr>
        <w:t>more</w:t>
      </w:r>
      <w:r w:rsidR="00C84FFA" w:rsidRPr="00471D98">
        <w:rPr>
          <w:spacing w:val="-2"/>
          <w:sz w:val="22"/>
          <w:szCs w:val="22"/>
        </w:rPr>
        <w:t xml:space="preserve"> </w:t>
      </w:r>
      <w:r w:rsidR="00C84FFA" w:rsidRPr="00471D98">
        <w:rPr>
          <w:sz w:val="22"/>
          <w:szCs w:val="22"/>
        </w:rPr>
        <w:t>new medical centers nationwide.</w:t>
      </w:r>
    </w:p>
    <w:p w14:paraId="282AC10B" w14:textId="77777777" w:rsidR="0053552F" w:rsidRPr="00471D98" w:rsidRDefault="0053552F">
      <w:pPr>
        <w:pStyle w:val="BodyText"/>
        <w:spacing w:before="7"/>
        <w:rPr>
          <w:sz w:val="22"/>
          <w:szCs w:val="22"/>
        </w:rPr>
      </w:pPr>
    </w:p>
    <w:p w14:paraId="0B3C9040" w14:textId="64CFBE09" w:rsidR="0053552F" w:rsidRPr="00471D98" w:rsidRDefault="00C84FFA">
      <w:pPr>
        <w:pStyle w:val="BodyText"/>
        <w:ind w:left="480" w:right="1135"/>
        <w:jc w:val="both"/>
        <w:rPr>
          <w:sz w:val="22"/>
          <w:szCs w:val="22"/>
        </w:rPr>
      </w:pPr>
      <w:r w:rsidRPr="00471D98">
        <w:rPr>
          <w:sz w:val="22"/>
          <w:szCs w:val="22"/>
        </w:rPr>
        <w:t>ACEMC Palawan is a Level 2 medical center with a 100-bed capacity in an 8-storey building with</w:t>
      </w:r>
      <w:r w:rsidRPr="00471D98">
        <w:rPr>
          <w:spacing w:val="1"/>
          <w:sz w:val="22"/>
          <w:szCs w:val="22"/>
        </w:rPr>
        <w:t xml:space="preserve"> </w:t>
      </w:r>
      <w:r w:rsidR="000312A2" w:rsidRPr="00471D98">
        <w:rPr>
          <w:spacing w:val="1"/>
          <w:sz w:val="22"/>
          <w:szCs w:val="22"/>
        </w:rPr>
        <w:t xml:space="preserve">a </w:t>
      </w:r>
      <w:r w:rsidRPr="00471D98">
        <w:rPr>
          <w:sz w:val="22"/>
          <w:szCs w:val="22"/>
        </w:rPr>
        <w:t>basement, with a total floor area of 16,538 sq.m constructed on a 7,072 sqm. property located in the</w:t>
      </w:r>
      <w:r w:rsidRPr="00471D98">
        <w:rPr>
          <w:spacing w:val="1"/>
          <w:sz w:val="22"/>
          <w:szCs w:val="22"/>
        </w:rPr>
        <w:t xml:space="preserve"> </w:t>
      </w:r>
      <w:r w:rsidRPr="00471D98">
        <w:rPr>
          <w:sz w:val="22"/>
          <w:szCs w:val="22"/>
        </w:rPr>
        <w:t>center of Puerto Princesa City, along South National Highway, Barangay San Pedro, Puerto Princesa</w:t>
      </w:r>
      <w:r w:rsidRPr="00471D98">
        <w:rPr>
          <w:spacing w:val="1"/>
          <w:sz w:val="22"/>
          <w:szCs w:val="22"/>
        </w:rPr>
        <w:t xml:space="preserve"> </w:t>
      </w:r>
      <w:r w:rsidRPr="00471D98">
        <w:rPr>
          <w:sz w:val="22"/>
          <w:szCs w:val="22"/>
        </w:rPr>
        <w:t>City, Palawan.</w:t>
      </w:r>
    </w:p>
    <w:p w14:paraId="2D76A524" w14:textId="77777777" w:rsidR="0053552F" w:rsidRPr="00471D98" w:rsidRDefault="0053552F">
      <w:pPr>
        <w:pStyle w:val="BodyText"/>
        <w:spacing w:before="3"/>
        <w:rPr>
          <w:sz w:val="22"/>
          <w:szCs w:val="22"/>
        </w:rPr>
      </w:pPr>
    </w:p>
    <w:p w14:paraId="3BAA3144" w14:textId="4D2EFB7D" w:rsidR="0053552F" w:rsidRPr="00471D98" w:rsidRDefault="00C84FFA">
      <w:pPr>
        <w:pStyle w:val="BodyText"/>
        <w:ind w:left="480" w:right="1137"/>
        <w:jc w:val="both"/>
        <w:rPr>
          <w:sz w:val="22"/>
          <w:szCs w:val="22"/>
        </w:rPr>
      </w:pPr>
      <w:r w:rsidRPr="00471D98">
        <w:rPr>
          <w:sz w:val="22"/>
          <w:szCs w:val="22"/>
        </w:rPr>
        <w:t>Five years after its ground breaking ceremonies, ACEMC Palawan was structurally finished</w:t>
      </w:r>
      <w:r w:rsidR="00C715CF" w:rsidRPr="00471D98">
        <w:rPr>
          <w:sz w:val="22"/>
          <w:szCs w:val="22"/>
        </w:rPr>
        <w:t xml:space="preserve"> o</w:t>
      </w:r>
      <w:r w:rsidRPr="00471D98">
        <w:rPr>
          <w:sz w:val="22"/>
          <w:szCs w:val="22"/>
        </w:rPr>
        <w:t>n</w:t>
      </w:r>
      <w:r w:rsidRPr="00471D98">
        <w:rPr>
          <w:spacing w:val="1"/>
          <w:sz w:val="22"/>
          <w:szCs w:val="22"/>
        </w:rPr>
        <w:t xml:space="preserve"> </w:t>
      </w:r>
      <w:r w:rsidRPr="00471D98">
        <w:rPr>
          <w:sz w:val="22"/>
          <w:szCs w:val="22"/>
        </w:rPr>
        <w:t>December 9, 2021</w:t>
      </w:r>
      <w:r w:rsidR="00C715CF" w:rsidRPr="00471D98">
        <w:rPr>
          <w:sz w:val="22"/>
          <w:szCs w:val="22"/>
        </w:rPr>
        <w:t xml:space="preserve">. </w:t>
      </w:r>
      <w:r w:rsidR="000312A2" w:rsidRPr="00471D98">
        <w:rPr>
          <w:sz w:val="22"/>
          <w:szCs w:val="22"/>
        </w:rPr>
        <w:t>Its License</w:t>
      </w:r>
      <w:r w:rsidR="00591EEE" w:rsidRPr="00471D98">
        <w:rPr>
          <w:sz w:val="22"/>
          <w:szCs w:val="22"/>
        </w:rPr>
        <w:t xml:space="preserve"> </w:t>
      </w:r>
      <w:r w:rsidRPr="00471D98">
        <w:rPr>
          <w:spacing w:val="-52"/>
          <w:sz w:val="22"/>
          <w:szCs w:val="22"/>
        </w:rPr>
        <w:t xml:space="preserve"> </w:t>
      </w:r>
      <w:r w:rsidRPr="00471D98">
        <w:rPr>
          <w:sz w:val="22"/>
          <w:szCs w:val="22"/>
        </w:rPr>
        <w:t>to</w:t>
      </w:r>
      <w:r w:rsidRPr="00471D98">
        <w:rPr>
          <w:spacing w:val="-3"/>
          <w:sz w:val="22"/>
          <w:szCs w:val="22"/>
        </w:rPr>
        <w:t xml:space="preserve"> </w:t>
      </w:r>
      <w:r w:rsidRPr="00471D98">
        <w:rPr>
          <w:sz w:val="22"/>
          <w:szCs w:val="22"/>
        </w:rPr>
        <w:t>Operate</w:t>
      </w:r>
      <w:r w:rsidRPr="00471D98">
        <w:rPr>
          <w:spacing w:val="-4"/>
          <w:sz w:val="22"/>
          <w:szCs w:val="22"/>
        </w:rPr>
        <w:t xml:space="preserve"> </w:t>
      </w:r>
      <w:r w:rsidRPr="00471D98">
        <w:rPr>
          <w:sz w:val="22"/>
          <w:szCs w:val="22"/>
        </w:rPr>
        <w:t>was</w:t>
      </w:r>
      <w:r w:rsidRPr="00471D98">
        <w:rPr>
          <w:spacing w:val="1"/>
          <w:sz w:val="22"/>
          <w:szCs w:val="22"/>
        </w:rPr>
        <w:t xml:space="preserve"> </w:t>
      </w:r>
      <w:r w:rsidRPr="00471D98">
        <w:rPr>
          <w:sz w:val="22"/>
          <w:szCs w:val="22"/>
        </w:rPr>
        <w:t>granted</w:t>
      </w:r>
      <w:r w:rsidRPr="00471D98">
        <w:rPr>
          <w:spacing w:val="-3"/>
          <w:sz w:val="22"/>
          <w:szCs w:val="22"/>
        </w:rPr>
        <w:t xml:space="preserve"> </w:t>
      </w:r>
      <w:r w:rsidRPr="00471D98">
        <w:rPr>
          <w:sz w:val="22"/>
          <w:szCs w:val="22"/>
        </w:rPr>
        <w:t>on</w:t>
      </w:r>
      <w:r w:rsidRPr="00471D98">
        <w:rPr>
          <w:spacing w:val="-3"/>
          <w:sz w:val="22"/>
          <w:szCs w:val="22"/>
        </w:rPr>
        <w:t xml:space="preserve"> </w:t>
      </w:r>
      <w:r w:rsidRPr="00471D98">
        <w:rPr>
          <w:sz w:val="22"/>
          <w:szCs w:val="22"/>
        </w:rPr>
        <w:t>January</w:t>
      </w:r>
      <w:r w:rsidRPr="00471D98">
        <w:rPr>
          <w:spacing w:val="-1"/>
          <w:sz w:val="22"/>
          <w:szCs w:val="22"/>
        </w:rPr>
        <w:t xml:space="preserve"> </w:t>
      </w:r>
      <w:r w:rsidRPr="00471D98">
        <w:rPr>
          <w:sz w:val="22"/>
          <w:szCs w:val="22"/>
        </w:rPr>
        <w:t>19,</w:t>
      </w:r>
      <w:r w:rsidRPr="00471D98">
        <w:rPr>
          <w:spacing w:val="-1"/>
          <w:sz w:val="22"/>
          <w:szCs w:val="22"/>
        </w:rPr>
        <w:t xml:space="preserve"> </w:t>
      </w:r>
      <w:r w:rsidRPr="00471D98">
        <w:rPr>
          <w:sz w:val="22"/>
          <w:szCs w:val="22"/>
        </w:rPr>
        <w:t>2022</w:t>
      </w:r>
      <w:r w:rsidR="00815C18" w:rsidRPr="00471D98">
        <w:rPr>
          <w:sz w:val="22"/>
          <w:szCs w:val="22"/>
        </w:rPr>
        <w:t xml:space="preserve"> and t</w:t>
      </w:r>
      <w:r w:rsidRPr="00471D98">
        <w:rPr>
          <w:sz w:val="22"/>
          <w:szCs w:val="22"/>
        </w:rPr>
        <w:t>he</w:t>
      </w:r>
      <w:r w:rsidRPr="00471D98">
        <w:rPr>
          <w:spacing w:val="-4"/>
          <w:sz w:val="22"/>
          <w:szCs w:val="22"/>
        </w:rPr>
        <w:t xml:space="preserve"> </w:t>
      </w:r>
      <w:r w:rsidRPr="00471D98">
        <w:rPr>
          <w:sz w:val="22"/>
          <w:szCs w:val="22"/>
        </w:rPr>
        <w:t>doors</w:t>
      </w:r>
      <w:r w:rsidRPr="00471D98">
        <w:rPr>
          <w:spacing w:val="3"/>
          <w:sz w:val="22"/>
          <w:szCs w:val="22"/>
        </w:rPr>
        <w:t xml:space="preserve"> </w:t>
      </w:r>
      <w:r w:rsidRPr="00471D98">
        <w:rPr>
          <w:sz w:val="22"/>
          <w:szCs w:val="22"/>
        </w:rPr>
        <w:t>were</w:t>
      </w:r>
      <w:r w:rsidRPr="00471D98">
        <w:rPr>
          <w:spacing w:val="-3"/>
          <w:sz w:val="22"/>
          <w:szCs w:val="22"/>
        </w:rPr>
        <w:t xml:space="preserve"> </w:t>
      </w:r>
      <w:r w:rsidRPr="00471D98">
        <w:rPr>
          <w:sz w:val="22"/>
          <w:szCs w:val="22"/>
        </w:rPr>
        <w:t>finally</w:t>
      </w:r>
      <w:r w:rsidRPr="00471D98">
        <w:rPr>
          <w:spacing w:val="1"/>
          <w:sz w:val="22"/>
          <w:szCs w:val="22"/>
        </w:rPr>
        <w:t xml:space="preserve"> </w:t>
      </w:r>
      <w:r w:rsidRPr="00471D98">
        <w:rPr>
          <w:sz w:val="22"/>
          <w:szCs w:val="22"/>
        </w:rPr>
        <w:t>opened</w:t>
      </w:r>
      <w:r w:rsidRPr="00471D98">
        <w:rPr>
          <w:spacing w:val="-4"/>
          <w:sz w:val="22"/>
          <w:szCs w:val="22"/>
        </w:rPr>
        <w:t xml:space="preserve"> </w:t>
      </w:r>
      <w:r w:rsidRPr="00471D98">
        <w:rPr>
          <w:sz w:val="22"/>
          <w:szCs w:val="22"/>
        </w:rPr>
        <w:t>on</w:t>
      </w:r>
      <w:r w:rsidRPr="00471D98">
        <w:rPr>
          <w:spacing w:val="-3"/>
          <w:sz w:val="22"/>
          <w:szCs w:val="22"/>
        </w:rPr>
        <w:t xml:space="preserve"> </w:t>
      </w:r>
      <w:r w:rsidRPr="00471D98">
        <w:rPr>
          <w:sz w:val="22"/>
          <w:szCs w:val="22"/>
        </w:rPr>
        <w:t>February</w:t>
      </w:r>
      <w:r w:rsidRPr="00471D98">
        <w:rPr>
          <w:spacing w:val="-1"/>
          <w:sz w:val="22"/>
          <w:szCs w:val="22"/>
        </w:rPr>
        <w:t xml:space="preserve"> </w:t>
      </w:r>
      <w:r w:rsidRPr="00471D98">
        <w:rPr>
          <w:sz w:val="22"/>
          <w:szCs w:val="22"/>
        </w:rPr>
        <w:t>15,</w:t>
      </w:r>
      <w:r w:rsidRPr="00471D98">
        <w:rPr>
          <w:spacing w:val="-2"/>
          <w:sz w:val="22"/>
          <w:szCs w:val="22"/>
        </w:rPr>
        <w:t xml:space="preserve"> </w:t>
      </w:r>
      <w:r w:rsidRPr="00471D98">
        <w:rPr>
          <w:sz w:val="22"/>
          <w:szCs w:val="22"/>
        </w:rPr>
        <w:t>2022.</w:t>
      </w:r>
      <w:r w:rsidR="00815C18" w:rsidRPr="00471D98">
        <w:rPr>
          <w:sz w:val="22"/>
          <w:szCs w:val="22"/>
        </w:rPr>
        <w:t xml:space="preserve"> </w:t>
      </w:r>
      <w:r w:rsidR="00E978D0" w:rsidRPr="00471D98">
        <w:rPr>
          <w:sz w:val="22"/>
          <w:szCs w:val="22"/>
        </w:rPr>
        <w:t xml:space="preserve"> </w:t>
      </w:r>
      <w:r w:rsidR="00E978D0" w:rsidRPr="00471D98">
        <w:rPr>
          <w:color w:val="000000" w:themeColor="text1"/>
          <w:sz w:val="22"/>
          <w:szCs w:val="22"/>
        </w:rPr>
        <w:t xml:space="preserve">The Company is now on its </w:t>
      </w:r>
      <w:r w:rsidR="00B04CBF" w:rsidRPr="00471D98">
        <w:rPr>
          <w:color w:val="000000" w:themeColor="text1"/>
          <w:sz w:val="22"/>
          <w:szCs w:val="22"/>
        </w:rPr>
        <w:t>3</w:t>
      </w:r>
      <w:r w:rsidR="00B04CBF" w:rsidRPr="00471D98">
        <w:rPr>
          <w:color w:val="000000" w:themeColor="text1"/>
          <w:sz w:val="22"/>
          <w:szCs w:val="22"/>
          <w:vertAlign w:val="superscript"/>
        </w:rPr>
        <w:t>rd</w:t>
      </w:r>
      <w:r w:rsidR="00B04CBF" w:rsidRPr="00471D98">
        <w:rPr>
          <w:color w:val="000000" w:themeColor="text1"/>
          <w:sz w:val="22"/>
          <w:szCs w:val="22"/>
        </w:rPr>
        <w:t xml:space="preserve"> year of hospital operation. </w:t>
      </w:r>
    </w:p>
    <w:p w14:paraId="0B30D9B8" w14:textId="77777777" w:rsidR="0053552F" w:rsidRPr="00471D98" w:rsidRDefault="0053552F">
      <w:pPr>
        <w:pStyle w:val="BodyText"/>
        <w:spacing w:before="3"/>
        <w:rPr>
          <w:sz w:val="22"/>
          <w:szCs w:val="22"/>
        </w:rPr>
      </w:pPr>
    </w:p>
    <w:p w14:paraId="286F3B9F" w14:textId="77777777" w:rsidR="00FB4FF5" w:rsidRPr="00471D98" w:rsidRDefault="00FB4FF5" w:rsidP="00FB4FF5">
      <w:pPr>
        <w:pStyle w:val="BodyText"/>
        <w:spacing w:before="122"/>
        <w:ind w:left="480" w:right="728"/>
        <w:jc w:val="both"/>
        <w:rPr>
          <w:sz w:val="22"/>
          <w:szCs w:val="22"/>
        </w:rPr>
      </w:pPr>
      <w:r w:rsidRPr="00471D98">
        <w:rPr>
          <w:sz w:val="22"/>
          <w:szCs w:val="22"/>
        </w:rPr>
        <w:t>The Company, in the normal course of business, has entered into transactions with related parties principally</w:t>
      </w:r>
      <w:r w:rsidRPr="00471D98">
        <w:rPr>
          <w:spacing w:val="1"/>
          <w:sz w:val="22"/>
          <w:szCs w:val="22"/>
        </w:rPr>
        <w:t xml:space="preserve"> </w:t>
      </w:r>
      <w:r w:rsidRPr="00471D98">
        <w:rPr>
          <w:sz w:val="22"/>
          <w:szCs w:val="22"/>
        </w:rPr>
        <w:t>consisting</w:t>
      </w:r>
      <w:r w:rsidRPr="00471D98">
        <w:rPr>
          <w:spacing w:val="-2"/>
          <w:sz w:val="22"/>
          <w:szCs w:val="22"/>
        </w:rPr>
        <w:t xml:space="preserve"> </w:t>
      </w:r>
      <w:r w:rsidRPr="00471D98">
        <w:rPr>
          <w:sz w:val="22"/>
          <w:szCs w:val="22"/>
        </w:rPr>
        <w:t>of:</w:t>
      </w:r>
    </w:p>
    <w:p w14:paraId="7EFDB489" w14:textId="77777777" w:rsidR="00FB4FF5" w:rsidRPr="00471D98" w:rsidRDefault="00FB4FF5" w:rsidP="00FB4FF5">
      <w:pPr>
        <w:jc w:val="both"/>
      </w:pPr>
    </w:p>
    <w:p w14:paraId="3C89A359" w14:textId="77777777" w:rsidR="003204D2" w:rsidRPr="00471D98" w:rsidRDefault="003204D2" w:rsidP="00FB4FF5">
      <w:pPr>
        <w:jc w:val="both"/>
      </w:pPr>
    </w:p>
    <w:p w14:paraId="4E4EFF74" w14:textId="6603D830" w:rsidR="003204D2" w:rsidRPr="00471D98" w:rsidRDefault="003204D2" w:rsidP="00FB4FF5">
      <w:pPr>
        <w:jc w:val="both"/>
        <w:sectPr w:rsidR="003204D2" w:rsidRPr="00471D98" w:rsidSect="00BD3BE8">
          <w:type w:val="continuous"/>
          <w:pgSz w:w="11910" w:h="16840" w:code="9"/>
          <w:pgMar w:top="920" w:right="0" w:bottom="280" w:left="620" w:header="0" w:footer="17" w:gutter="0"/>
          <w:cols w:space="720"/>
          <w:docGrid w:linePitch="299"/>
        </w:sectPr>
      </w:pPr>
    </w:p>
    <w:p w14:paraId="47AAE3ED" w14:textId="0C72D728" w:rsidR="00FB4FF5" w:rsidRPr="00471D98" w:rsidRDefault="00FB4FF5" w:rsidP="00FB4FF5">
      <w:pPr>
        <w:ind w:left="-240" w:right="29" w:firstLine="720"/>
        <w:jc w:val="both"/>
        <w:rPr>
          <w:bCs/>
        </w:rPr>
      </w:pPr>
      <w:r w:rsidRPr="00471D98">
        <w:rPr>
          <w:bCs/>
        </w:rPr>
        <w:lastRenderedPageBreak/>
        <w:t>202</w:t>
      </w:r>
      <w:r w:rsidR="00591EEE" w:rsidRPr="00471D98">
        <w:rPr>
          <w:bCs/>
        </w:rPr>
        <w:t>5</w:t>
      </w:r>
    </w:p>
    <w:p w14:paraId="49D8821C" w14:textId="77777777" w:rsidR="00877708" w:rsidRPr="00471D98" w:rsidRDefault="00877708" w:rsidP="00FB4FF5">
      <w:pPr>
        <w:ind w:left="-340" w:right="29" w:firstLine="720"/>
        <w:jc w:val="both"/>
      </w:pPr>
    </w:p>
    <w:tbl>
      <w:tblPr>
        <w:tblW w:w="8674" w:type="dxa"/>
        <w:tblInd w:w="619" w:type="dxa"/>
        <w:tblLayout w:type="fixed"/>
        <w:tblLook w:val="04A0" w:firstRow="1" w:lastRow="0" w:firstColumn="1" w:lastColumn="0" w:noHBand="0" w:noVBand="1"/>
      </w:tblPr>
      <w:tblGrid>
        <w:gridCol w:w="1279"/>
        <w:gridCol w:w="250"/>
        <w:gridCol w:w="1120"/>
        <w:gridCol w:w="246"/>
        <w:gridCol w:w="1123"/>
        <w:gridCol w:w="239"/>
        <w:gridCol w:w="28"/>
        <w:gridCol w:w="1102"/>
        <w:gridCol w:w="239"/>
        <w:gridCol w:w="1770"/>
        <w:gridCol w:w="239"/>
        <w:gridCol w:w="1039"/>
      </w:tblGrid>
      <w:tr w:rsidR="00877708" w:rsidRPr="00471D98" w14:paraId="78FF246C" w14:textId="77777777" w:rsidTr="005C2D6C">
        <w:trPr>
          <w:trHeight w:val="18"/>
        </w:trPr>
        <w:tc>
          <w:tcPr>
            <w:tcW w:w="1279" w:type="dxa"/>
            <w:tcBorders>
              <w:top w:val="double" w:sz="4" w:space="0" w:color="auto"/>
              <w:left w:val="nil"/>
              <w:bottom w:val="single" w:sz="4" w:space="0" w:color="auto"/>
              <w:right w:val="nil"/>
            </w:tcBorders>
            <w:vAlign w:val="bottom"/>
            <w:hideMark/>
          </w:tcPr>
          <w:p w14:paraId="487D3D4F" w14:textId="77777777" w:rsidR="00877708" w:rsidRPr="00471D98" w:rsidRDefault="00877708" w:rsidP="005C2D6C">
            <w:pPr>
              <w:ind w:right="29"/>
              <w:jc w:val="center"/>
              <w:rPr>
                <w:b/>
                <w:sz w:val="16"/>
                <w:szCs w:val="18"/>
              </w:rPr>
            </w:pPr>
            <w:r w:rsidRPr="00471D98">
              <w:rPr>
                <w:b/>
                <w:sz w:val="16"/>
                <w:szCs w:val="18"/>
              </w:rPr>
              <w:t>Nature of Relationship</w:t>
            </w:r>
          </w:p>
        </w:tc>
        <w:tc>
          <w:tcPr>
            <w:tcW w:w="250" w:type="dxa"/>
            <w:tcBorders>
              <w:top w:val="nil"/>
              <w:left w:val="nil"/>
              <w:bottom w:val="nil"/>
              <w:right w:val="nil"/>
            </w:tcBorders>
            <w:vAlign w:val="bottom"/>
            <w:hideMark/>
          </w:tcPr>
          <w:p w14:paraId="07A5CD2E" w14:textId="77777777" w:rsidR="00877708" w:rsidRPr="00471D98" w:rsidRDefault="00877708" w:rsidP="005C2D6C">
            <w:pPr>
              <w:ind w:right="29"/>
              <w:jc w:val="center"/>
              <w:rPr>
                <w:b/>
                <w:sz w:val="16"/>
                <w:szCs w:val="18"/>
              </w:rPr>
            </w:pPr>
          </w:p>
        </w:tc>
        <w:tc>
          <w:tcPr>
            <w:tcW w:w="1120" w:type="dxa"/>
            <w:tcBorders>
              <w:top w:val="double" w:sz="4" w:space="0" w:color="auto"/>
              <w:left w:val="nil"/>
              <w:bottom w:val="single" w:sz="4" w:space="0" w:color="auto"/>
              <w:right w:val="nil"/>
            </w:tcBorders>
            <w:vAlign w:val="bottom"/>
            <w:hideMark/>
          </w:tcPr>
          <w:p w14:paraId="7EBD0A24" w14:textId="77777777" w:rsidR="00877708" w:rsidRPr="00471D98" w:rsidRDefault="00877708" w:rsidP="005C2D6C">
            <w:pPr>
              <w:ind w:right="29"/>
              <w:jc w:val="center"/>
              <w:rPr>
                <w:b/>
                <w:sz w:val="16"/>
                <w:szCs w:val="18"/>
              </w:rPr>
            </w:pPr>
            <w:r w:rsidRPr="00471D98">
              <w:rPr>
                <w:b/>
                <w:sz w:val="16"/>
                <w:szCs w:val="18"/>
              </w:rPr>
              <w:t>Nature of Transaction</w:t>
            </w:r>
          </w:p>
        </w:tc>
        <w:tc>
          <w:tcPr>
            <w:tcW w:w="246" w:type="dxa"/>
            <w:tcBorders>
              <w:top w:val="nil"/>
              <w:left w:val="nil"/>
              <w:bottom w:val="nil"/>
              <w:right w:val="nil"/>
            </w:tcBorders>
            <w:vAlign w:val="bottom"/>
            <w:hideMark/>
          </w:tcPr>
          <w:p w14:paraId="353AFC44" w14:textId="77777777" w:rsidR="00877708" w:rsidRPr="00471D98" w:rsidRDefault="00877708" w:rsidP="005C2D6C">
            <w:pPr>
              <w:ind w:right="29"/>
              <w:jc w:val="center"/>
              <w:rPr>
                <w:b/>
                <w:sz w:val="16"/>
                <w:szCs w:val="18"/>
              </w:rPr>
            </w:pPr>
          </w:p>
        </w:tc>
        <w:tc>
          <w:tcPr>
            <w:tcW w:w="1123" w:type="dxa"/>
            <w:tcBorders>
              <w:top w:val="double" w:sz="4" w:space="0" w:color="auto"/>
              <w:left w:val="nil"/>
              <w:bottom w:val="single" w:sz="4" w:space="0" w:color="auto"/>
              <w:right w:val="nil"/>
            </w:tcBorders>
            <w:vAlign w:val="bottom"/>
            <w:hideMark/>
          </w:tcPr>
          <w:p w14:paraId="32EC99D7" w14:textId="77777777" w:rsidR="00877708" w:rsidRPr="00471D98" w:rsidRDefault="00877708" w:rsidP="005C2D6C">
            <w:pPr>
              <w:ind w:right="29"/>
              <w:jc w:val="center"/>
              <w:rPr>
                <w:b/>
                <w:sz w:val="16"/>
                <w:szCs w:val="18"/>
              </w:rPr>
            </w:pPr>
            <w:r w:rsidRPr="00471D98">
              <w:rPr>
                <w:b/>
                <w:sz w:val="16"/>
                <w:szCs w:val="18"/>
              </w:rPr>
              <w:t>Amount (current transaction)</w:t>
            </w:r>
          </w:p>
        </w:tc>
        <w:tc>
          <w:tcPr>
            <w:tcW w:w="239" w:type="dxa"/>
            <w:tcBorders>
              <w:top w:val="nil"/>
              <w:left w:val="nil"/>
              <w:bottom w:val="nil"/>
              <w:right w:val="nil"/>
            </w:tcBorders>
            <w:vAlign w:val="bottom"/>
            <w:hideMark/>
          </w:tcPr>
          <w:p w14:paraId="39D69E7A" w14:textId="77777777" w:rsidR="00877708" w:rsidRPr="00471D98" w:rsidRDefault="00877708" w:rsidP="005C2D6C">
            <w:pPr>
              <w:ind w:right="29"/>
              <w:jc w:val="center"/>
              <w:rPr>
                <w:b/>
                <w:sz w:val="16"/>
                <w:szCs w:val="18"/>
              </w:rPr>
            </w:pPr>
          </w:p>
        </w:tc>
        <w:tc>
          <w:tcPr>
            <w:tcW w:w="1130" w:type="dxa"/>
            <w:gridSpan w:val="2"/>
            <w:tcBorders>
              <w:top w:val="double" w:sz="4" w:space="0" w:color="auto"/>
              <w:left w:val="nil"/>
              <w:bottom w:val="single" w:sz="4" w:space="0" w:color="auto"/>
              <w:right w:val="nil"/>
            </w:tcBorders>
            <w:vAlign w:val="bottom"/>
            <w:hideMark/>
          </w:tcPr>
          <w:p w14:paraId="798A9232" w14:textId="77777777" w:rsidR="00877708" w:rsidRPr="00471D98" w:rsidRDefault="00877708" w:rsidP="005C2D6C">
            <w:pPr>
              <w:ind w:right="29"/>
              <w:jc w:val="center"/>
              <w:rPr>
                <w:b/>
                <w:sz w:val="16"/>
                <w:szCs w:val="18"/>
              </w:rPr>
            </w:pPr>
            <w:r w:rsidRPr="00471D98">
              <w:rPr>
                <w:b/>
                <w:sz w:val="16"/>
                <w:szCs w:val="18"/>
              </w:rPr>
              <w:t>Outstanding balance</w:t>
            </w:r>
          </w:p>
        </w:tc>
        <w:tc>
          <w:tcPr>
            <w:tcW w:w="239" w:type="dxa"/>
            <w:tcBorders>
              <w:top w:val="nil"/>
              <w:left w:val="nil"/>
              <w:bottom w:val="nil"/>
              <w:right w:val="nil"/>
            </w:tcBorders>
            <w:vAlign w:val="bottom"/>
            <w:hideMark/>
          </w:tcPr>
          <w:p w14:paraId="54178D3C" w14:textId="77777777" w:rsidR="00877708" w:rsidRPr="00471D98" w:rsidRDefault="00877708" w:rsidP="005C2D6C">
            <w:pPr>
              <w:ind w:right="29"/>
              <w:jc w:val="center"/>
              <w:rPr>
                <w:b/>
                <w:sz w:val="16"/>
                <w:szCs w:val="18"/>
              </w:rPr>
            </w:pPr>
          </w:p>
        </w:tc>
        <w:tc>
          <w:tcPr>
            <w:tcW w:w="1770" w:type="dxa"/>
            <w:tcBorders>
              <w:top w:val="double" w:sz="4" w:space="0" w:color="auto"/>
              <w:left w:val="nil"/>
              <w:bottom w:val="single" w:sz="4" w:space="0" w:color="auto"/>
              <w:right w:val="nil"/>
            </w:tcBorders>
            <w:vAlign w:val="bottom"/>
            <w:hideMark/>
          </w:tcPr>
          <w:p w14:paraId="2692276A" w14:textId="77777777" w:rsidR="00877708" w:rsidRPr="00471D98" w:rsidRDefault="00877708" w:rsidP="005C2D6C">
            <w:pPr>
              <w:ind w:right="29"/>
              <w:jc w:val="center"/>
              <w:rPr>
                <w:b/>
                <w:sz w:val="16"/>
                <w:szCs w:val="18"/>
              </w:rPr>
            </w:pPr>
            <w:r w:rsidRPr="00471D98">
              <w:rPr>
                <w:b/>
                <w:sz w:val="16"/>
                <w:szCs w:val="18"/>
              </w:rPr>
              <w:t>Terms</w:t>
            </w:r>
          </w:p>
        </w:tc>
        <w:tc>
          <w:tcPr>
            <w:tcW w:w="239" w:type="dxa"/>
            <w:tcBorders>
              <w:top w:val="nil"/>
              <w:left w:val="nil"/>
              <w:bottom w:val="nil"/>
              <w:right w:val="nil"/>
            </w:tcBorders>
            <w:vAlign w:val="bottom"/>
            <w:hideMark/>
          </w:tcPr>
          <w:p w14:paraId="4FFEE792" w14:textId="77777777" w:rsidR="00877708" w:rsidRPr="00471D98" w:rsidRDefault="00877708" w:rsidP="005C2D6C">
            <w:pPr>
              <w:ind w:right="29"/>
              <w:jc w:val="center"/>
              <w:rPr>
                <w:b/>
                <w:sz w:val="16"/>
                <w:szCs w:val="18"/>
              </w:rPr>
            </w:pPr>
          </w:p>
        </w:tc>
        <w:tc>
          <w:tcPr>
            <w:tcW w:w="1039" w:type="dxa"/>
            <w:tcBorders>
              <w:top w:val="double" w:sz="4" w:space="0" w:color="auto"/>
              <w:left w:val="nil"/>
              <w:bottom w:val="single" w:sz="4" w:space="0" w:color="auto"/>
              <w:right w:val="nil"/>
            </w:tcBorders>
            <w:vAlign w:val="bottom"/>
            <w:hideMark/>
          </w:tcPr>
          <w:p w14:paraId="0106B29F" w14:textId="77777777" w:rsidR="00877708" w:rsidRPr="00471D98" w:rsidRDefault="00877708" w:rsidP="005C2D6C">
            <w:pPr>
              <w:ind w:right="29"/>
              <w:jc w:val="center"/>
              <w:rPr>
                <w:b/>
                <w:sz w:val="16"/>
                <w:szCs w:val="18"/>
              </w:rPr>
            </w:pPr>
            <w:r w:rsidRPr="00471D98">
              <w:rPr>
                <w:b/>
                <w:sz w:val="16"/>
                <w:szCs w:val="18"/>
              </w:rPr>
              <w:t>Conditions</w:t>
            </w:r>
          </w:p>
        </w:tc>
      </w:tr>
      <w:tr w:rsidR="00877708" w:rsidRPr="00471D98" w14:paraId="1444FA41" w14:textId="77777777" w:rsidTr="005C2D6C">
        <w:trPr>
          <w:trHeight w:val="18"/>
        </w:trPr>
        <w:tc>
          <w:tcPr>
            <w:tcW w:w="1279" w:type="dxa"/>
            <w:tcBorders>
              <w:left w:val="nil"/>
              <w:right w:val="nil"/>
            </w:tcBorders>
            <w:vAlign w:val="center"/>
          </w:tcPr>
          <w:p w14:paraId="6F2538F2" w14:textId="77777777" w:rsidR="00877708" w:rsidRPr="00471D98" w:rsidRDefault="00877708" w:rsidP="005C2D6C">
            <w:pPr>
              <w:ind w:right="29"/>
              <w:jc w:val="center"/>
              <w:rPr>
                <w:bCs/>
                <w:sz w:val="16"/>
                <w:szCs w:val="18"/>
              </w:rPr>
            </w:pPr>
          </w:p>
        </w:tc>
        <w:tc>
          <w:tcPr>
            <w:tcW w:w="250" w:type="dxa"/>
            <w:tcBorders>
              <w:top w:val="nil"/>
              <w:left w:val="nil"/>
              <w:right w:val="nil"/>
            </w:tcBorders>
            <w:vAlign w:val="bottom"/>
          </w:tcPr>
          <w:p w14:paraId="02068F15" w14:textId="77777777" w:rsidR="00877708" w:rsidRPr="00471D98" w:rsidRDefault="00877708" w:rsidP="005C2D6C">
            <w:pPr>
              <w:ind w:right="29"/>
              <w:jc w:val="center"/>
              <w:rPr>
                <w:bCs/>
                <w:sz w:val="16"/>
                <w:szCs w:val="18"/>
              </w:rPr>
            </w:pPr>
          </w:p>
        </w:tc>
        <w:tc>
          <w:tcPr>
            <w:tcW w:w="1120" w:type="dxa"/>
            <w:tcBorders>
              <w:top w:val="single" w:sz="4" w:space="0" w:color="auto"/>
              <w:left w:val="nil"/>
              <w:right w:val="nil"/>
            </w:tcBorders>
            <w:vAlign w:val="bottom"/>
          </w:tcPr>
          <w:p w14:paraId="50ABD326" w14:textId="77777777" w:rsidR="00877708" w:rsidRPr="00471D98" w:rsidRDefault="00877708" w:rsidP="005C2D6C">
            <w:pPr>
              <w:ind w:right="29"/>
              <w:jc w:val="center"/>
              <w:rPr>
                <w:bCs/>
                <w:sz w:val="16"/>
                <w:szCs w:val="18"/>
              </w:rPr>
            </w:pPr>
          </w:p>
        </w:tc>
        <w:tc>
          <w:tcPr>
            <w:tcW w:w="246" w:type="dxa"/>
            <w:tcBorders>
              <w:top w:val="nil"/>
              <w:left w:val="nil"/>
              <w:right w:val="nil"/>
            </w:tcBorders>
            <w:vAlign w:val="bottom"/>
          </w:tcPr>
          <w:p w14:paraId="6AD02D53" w14:textId="77777777" w:rsidR="00877708" w:rsidRPr="00471D98" w:rsidRDefault="00877708" w:rsidP="005C2D6C">
            <w:pPr>
              <w:ind w:right="29"/>
              <w:jc w:val="center"/>
              <w:rPr>
                <w:bCs/>
                <w:sz w:val="16"/>
                <w:szCs w:val="18"/>
              </w:rPr>
            </w:pPr>
          </w:p>
        </w:tc>
        <w:tc>
          <w:tcPr>
            <w:tcW w:w="1123" w:type="dxa"/>
            <w:tcBorders>
              <w:top w:val="single" w:sz="4" w:space="0" w:color="auto"/>
              <w:left w:val="nil"/>
              <w:right w:val="nil"/>
            </w:tcBorders>
            <w:vAlign w:val="bottom"/>
          </w:tcPr>
          <w:p w14:paraId="4F67B5CC" w14:textId="77777777" w:rsidR="00877708" w:rsidRPr="00471D98" w:rsidRDefault="00877708" w:rsidP="005C2D6C">
            <w:pPr>
              <w:ind w:right="-43"/>
              <w:jc w:val="center"/>
              <w:rPr>
                <w:bCs/>
                <w:sz w:val="16"/>
                <w:szCs w:val="18"/>
              </w:rPr>
            </w:pPr>
          </w:p>
        </w:tc>
        <w:tc>
          <w:tcPr>
            <w:tcW w:w="239" w:type="dxa"/>
            <w:tcBorders>
              <w:top w:val="nil"/>
              <w:left w:val="nil"/>
              <w:right w:val="nil"/>
            </w:tcBorders>
            <w:vAlign w:val="bottom"/>
          </w:tcPr>
          <w:p w14:paraId="58B63BA2" w14:textId="77777777" w:rsidR="00877708" w:rsidRPr="00471D98" w:rsidRDefault="00877708" w:rsidP="005C2D6C">
            <w:pPr>
              <w:ind w:right="29"/>
              <w:jc w:val="center"/>
              <w:rPr>
                <w:bCs/>
                <w:sz w:val="16"/>
                <w:szCs w:val="18"/>
              </w:rPr>
            </w:pPr>
          </w:p>
        </w:tc>
        <w:tc>
          <w:tcPr>
            <w:tcW w:w="1130" w:type="dxa"/>
            <w:gridSpan w:val="2"/>
            <w:tcBorders>
              <w:top w:val="single" w:sz="4" w:space="0" w:color="auto"/>
              <w:left w:val="nil"/>
              <w:right w:val="nil"/>
            </w:tcBorders>
            <w:vAlign w:val="bottom"/>
          </w:tcPr>
          <w:p w14:paraId="621A9E99" w14:textId="77777777" w:rsidR="00877708" w:rsidRPr="00471D98" w:rsidRDefault="00877708" w:rsidP="005C2D6C">
            <w:pPr>
              <w:ind w:right="29"/>
              <w:jc w:val="right"/>
              <w:rPr>
                <w:bCs/>
                <w:sz w:val="16"/>
                <w:szCs w:val="18"/>
              </w:rPr>
            </w:pPr>
          </w:p>
        </w:tc>
        <w:tc>
          <w:tcPr>
            <w:tcW w:w="239" w:type="dxa"/>
            <w:tcBorders>
              <w:top w:val="nil"/>
              <w:left w:val="nil"/>
              <w:right w:val="nil"/>
            </w:tcBorders>
            <w:vAlign w:val="bottom"/>
          </w:tcPr>
          <w:p w14:paraId="3243513D" w14:textId="77777777" w:rsidR="00877708" w:rsidRPr="00471D98" w:rsidRDefault="00877708" w:rsidP="005C2D6C">
            <w:pPr>
              <w:ind w:right="29"/>
              <w:jc w:val="center"/>
              <w:rPr>
                <w:bCs/>
                <w:sz w:val="16"/>
                <w:szCs w:val="18"/>
              </w:rPr>
            </w:pPr>
          </w:p>
        </w:tc>
        <w:tc>
          <w:tcPr>
            <w:tcW w:w="1770" w:type="dxa"/>
            <w:tcBorders>
              <w:top w:val="single" w:sz="4" w:space="0" w:color="auto"/>
              <w:left w:val="nil"/>
              <w:right w:val="nil"/>
            </w:tcBorders>
            <w:vAlign w:val="bottom"/>
          </w:tcPr>
          <w:p w14:paraId="5B905C16" w14:textId="77777777" w:rsidR="00877708" w:rsidRPr="00471D98" w:rsidRDefault="00877708" w:rsidP="005C2D6C">
            <w:pPr>
              <w:ind w:right="29"/>
              <w:jc w:val="center"/>
              <w:rPr>
                <w:bCs/>
                <w:sz w:val="16"/>
                <w:szCs w:val="18"/>
              </w:rPr>
            </w:pPr>
          </w:p>
        </w:tc>
        <w:tc>
          <w:tcPr>
            <w:tcW w:w="239" w:type="dxa"/>
            <w:tcBorders>
              <w:top w:val="nil"/>
              <w:left w:val="nil"/>
              <w:right w:val="nil"/>
            </w:tcBorders>
            <w:vAlign w:val="bottom"/>
          </w:tcPr>
          <w:p w14:paraId="4C29AA68" w14:textId="77777777" w:rsidR="00877708" w:rsidRPr="00471D98" w:rsidRDefault="00877708" w:rsidP="005C2D6C">
            <w:pPr>
              <w:ind w:right="29"/>
              <w:jc w:val="center"/>
              <w:rPr>
                <w:bCs/>
                <w:sz w:val="16"/>
                <w:szCs w:val="18"/>
              </w:rPr>
            </w:pPr>
          </w:p>
        </w:tc>
        <w:tc>
          <w:tcPr>
            <w:tcW w:w="1039" w:type="dxa"/>
            <w:tcBorders>
              <w:top w:val="single" w:sz="4" w:space="0" w:color="auto"/>
              <w:left w:val="nil"/>
              <w:right w:val="nil"/>
            </w:tcBorders>
            <w:vAlign w:val="bottom"/>
          </w:tcPr>
          <w:p w14:paraId="757B3FA1" w14:textId="77777777" w:rsidR="00877708" w:rsidRPr="00471D98" w:rsidRDefault="00877708" w:rsidP="005C2D6C">
            <w:pPr>
              <w:ind w:right="29"/>
              <w:jc w:val="center"/>
              <w:rPr>
                <w:bCs/>
                <w:sz w:val="16"/>
                <w:szCs w:val="18"/>
              </w:rPr>
            </w:pPr>
          </w:p>
        </w:tc>
      </w:tr>
      <w:tr w:rsidR="00877708" w:rsidRPr="00471D98" w14:paraId="10B0D2B5" w14:textId="77777777" w:rsidTr="005C2D6C">
        <w:trPr>
          <w:trHeight w:val="435"/>
        </w:trPr>
        <w:tc>
          <w:tcPr>
            <w:tcW w:w="1279" w:type="dxa"/>
            <w:vMerge w:val="restart"/>
            <w:tcBorders>
              <w:left w:val="nil"/>
              <w:right w:val="nil"/>
            </w:tcBorders>
            <w:vAlign w:val="center"/>
          </w:tcPr>
          <w:p w14:paraId="35413F58" w14:textId="77777777" w:rsidR="00877708" w:rsidRPr="00471D98" w:rsidRDefault="00877708" w:rsidP="005C2D6C">
            <w:pPr>
              <w:ind w:right="29"/>
              <w:rPr>
                <w:bCs/>
                <w:sz w:val="16"/>
                <w:szCs w:val="18"/>
              </w:rPr>
            </w:pPr>
            <w:r w:rsidRPr="00471D98">
              <w:rPr>
                <w:b/>
                <w:bCs/>
                <w:sz w:val="16"/>
                <w:szCs w:val="18"/>
              </w:rPr>
              <w:t>Founders</w:t>
            </w:r>
          </w:p>
        </w:tc>
        <w:tc>
          <w:tcPr>
            <w:tcW w:w="250" w:type="dxa"/>
            <w:tcBorders>
              <w:left w:val="nil"/>
              <w:right w:val="nil"/>
            </w:tcBorders>
            <w:vAlign w:val="bottom"/>
          </w:tcPr>
          <w:p w14:paraId="2327E17F" w14:textId="77777777" w:rsidR="00877708" w:rsidRPr="00471D98" w:rsidRDefault="00877708" w:rsidP="005C2D6C">
            <w:pPr>
              <w:ind w:right="29"/>
              <w:jc w:val="center"/>
              <w:rPr>
                <w:bCs/>
                <w:sz w:val="16"/>
                <w:szCs w:val="18"/>
              </w:rPr>
            </w:pPr>
          </w:p>
        </w:tc>
        <w:tc>
          <w:tcPr>
            <w:tcW w:w="1120" w:type="dxa"/>
            <w:tcBorders>
              <w:left w:val="nil"/>
              <w:right w:val="nil"/>
            </w:tcBorders>
            <w:vAlign w:val="bottom"/>
          </w:tcPr>
          <w:p w14:paraId="4C028666" w14:textId="77777777" w:rsidR="00877708" w:rsidRPr="00471D98" w:rsidRDefault="00877708" w:rsidP="005C2D6C">
            <w:pPr>
              <w:ind w:right="29"/>
              <w:rPr>
                <w:bCs/>
                <w:sz w:val="16"/>
                <w:szCs w:val="18"/>
              </w:rPr>
            </w:pPr>
            <w:r w:rsidRPr="00471D98">
              <w:rPr>
                <w:b/>
                <w:bCs/>
                <w:sz w:val="16"/>
                <w:szCs w:val="18"/>
              </w:rPr>
              <w:t>Payments</w:t>
            </w:r>
          </w:p>
        </w:tc>
        <w:tc>
          <w:tcPr>
            <w:tcW w:w="246" w:type="dxa"/>
            <w:tcBorders>
              <w:left w:val="nil"/>
              <w:right w:val="nil"/>
            </w:tcBorders>
            <w:vAlign w:val="bottom"/>
          </w:tcPr>
          <w:p w14:paraId="17EAD8EA" w14:textId="77777777" w:rsidR="00877708" w:rsidRPr="00471D98" w:rsidRDefault="00877708" w:rsidP="005C2D6C">
            <w:pPr>
              <w:ind w:right="29"/>
              <w:jc w:val="center"/>
              <w:rPr>
                <w:bCs/>
                <w:sz w:val="16"/>
                <w:szCs w:val="18"/>
              </w:rPr>
            </w:pPr>
          </w:p>
        </w:tc>
        <w:tc>
          <w:tcPr>
            <w:tcW w:w="1123" w:type="dxa"/>
            <w:tcBorders>
              <w:left w:val="nil"/>
              <w:right w:val="nil"/>
            </w:tcBorders>
            <w:vAlign w:val="bottom"/>
          </w:tcPr>
          <w:p w14:paraId="27904507" w14:textId="77777777" w:rsidR="00877708" w:rsidRPr="00471D98" w:rsidRDefault="00877708" w:rsidP="005C2D6C">
            <w:pPr>
              <w:ind w:right="-43"/>
              <w:jc w:val="right"/>
              <w:rPr>
                <w:bCs/>
                <w:sz w:val="16"/>
                <w:szCs w:val="18"/>
              </w:rPr>
            </w:pPr>
            <w:r w:rsidRPr="00471D98">
              <w:rPr>
                <w:b/>
                <w:bCs/>
                <w:sz w:val="16"/>
                <w:szCs w:val="18"/>
              </w:rPr>
              <w:t>-</w:t>
            </w:r>
          </w:p>
        </w:tc>
        <w:tc>
          <w:tcPr>
            <w:tcW w:w="267" w:type="dxa"/>
            <w:gridSpan w:val="2"/>
            <w:tcBorders>
              <w:left w:val="nil"/>
              <w:right w:val="nil"/>
            </w:tcBorders>
            <w:vAlign w:val="bottom"/>
          </w:tcPr>
          <w:p w14:paraId="64B4E3F9" w14:textId="77777777" w:rsidR="00877708" w:rsidRPr="00471D98" w:rsidRDefault="00877708" w:rsidP="005C2D6C">
            <w:pPr>
              <w:ind w:right="29"/>
              <w:jc w:val="center"/>
              <w:rPr>
                <w:bCs/>
                <w:sz w:val="16"/>
                <w:szCs w:val="18"/>
              </w:rPr>
            </w:pPr>
          </w:p>
        </w:tc>
        <w:tc>
          <w:tcPr>
            <w:tcW w:w="1102" w:type="dxa"/>
            <w:tcBorders>
              <w:left w:val="nil"/>
              <w:right w:val="nil"/>
            </w:tcBorders>
            <w:vAlign w:val="bottom"/>
          </w:tcPr>
          <w:p w14:paraId="0A9ABDC6" w14:textId="77777777" w:rsidR="00877708" w:rsidRPr="00471D98" w:rsidRDefault="00877708" w:rsidP="005C2D6C">
            <w:pPr>
              <w:ind w:right="29"/>
              <w:jc w:val="right"/>
              <w:rPr>
                <w:bCs/>
                <w:sz w:val="16"/>
                <w:szCs w:val="18"/>
              </w:rPr>
            </w:pPr>
          </w:p>
        </w:tc>
        <w:tc>
          <w:tcPr>
            <w:tcW w:w="239" w:type="dxa"/>
            <w:tcBorders>
              <w:left w:val="nil"/>
              <w:right w:val="nil"/>
            </w:tcBorders>
            <w:vAlign w:val="bottom"/>
          </w:tcPr>
          <w:p w14:paraId="6D6F0123" w14:textId="77777777" w:rsidR="00877708" w:rsidRPr="00471D98" w:rsidRDefault="00877708" w:rsidP="005C2D6C">
            <w:pPr>
              <w:ind w:right="29"/>
              <w:jc w:val="center"/>
              <w:rPr>
                <w:bCs/>
                <w:sz w:val="16"/>
                <w:szCs w:val="18"/>
              </w:rPr>
            </w:pPr>
          </w:p>
        </w:tc>
        <w:tc>
          <w:tcPr>
            <w:tcW w:w="1770" w:type="dxa"/>
            <w:tcBorders>
              <w:left w:val="nil"/>
              <w:right w:val="nil"/>
            </w:tcBorders>
            <w:vAlign w:val="bottom"/>
          </w:tcPr>
          <w:p w14:paraId="568B7BFF" w14:textId="77777777" w:rsidR="00877708" w:rsidRPr="00471D98" w:rsidRDefault="00877708" w:rsidP="005C2D6C">
            <w:pPr>
              <w:ind w:right="29"/>
              <w:jc w:val="center"/>
              <w:rPr>
                <w:bCs/>
                <w:sz w:val="16"/>
                <w:szCs w:val="18"/>
              </w:rPr>
            </w:pPr>
          </w:p>
        </w:tc>
        <w:tc>
          <w:tcPr>
            <w:tcW w:w="239" w:type="dxa"/>
            <w:tcBorders>
              <w:left w:val="nil"/>
              <w:right w:val="nil"/>
            </w:tcBorders>
            <w:vAlign w:val="bottom"/>
          </w:tcPr>
          <w:p w14:paraId="4020CF36" w14:textId="77777777" w:rsidR="00877708" w:rsidRPr="00471D98" w:rsidRDefault="00877708" w:rsidP="005C2D6C">
            <w:pPr>
              <w:ind w:right="29"/>
              <w:jc w:val="center"/>
              <w:rPr>
                <w:bCs/>
                <w:sz w:val="16"/>
                <w:szCs w:val="18"/>
              </w:rPr>
            </w:pPr>
          </w:p>
        </w:tc>
        <w:tc>
          <w:tcPr>
            <w:tcW w:w="1039" w:type="dxa"/>
            <w:vMerge w:val="restart"/>
            <w:tcBorders>
              <w:left w:val="nil"/>
              <w:right w:val="nil"/>
            </w:tcBorders>
            <w:vAlign w:val="bottom"/>
          </w:tcPr>
          <w:p w14:paraId="45BA21D5" w14:textId="77777777" w:rsidR="00877708" w:rsidRPr="00471D98" w:rsidRDefault="00877708" w:rsidP="005C2D6C">
            <w:pPr>
              <w:ind w:right="29"/>
              <w:jc w:val="center"/>
              <w:rPr>
                <w:b/>
                <w:sz w:val="16"/>
                <w:szCs w:val="18"/>
              </w:rPr>
            </w:pPr>
            <w:r w:rsidRPr="00471D98">
              <w:rPr>
                <w:b/>
                <w:sz w:val="16"/>
                <w:szCs w:val="18"/>
              </w:rPr>
              <w:t>(2)</w:t>
            </w:r>
          </w:p>
        </w:tc>
      </w:tr>
      <w:tr w:rsidR="00877708" w:rsidRPr="00471D98" w14:paraId="200683F4" w14:textId="77777777" w:rsidTr="005C2D6C">
        <w:trPr>
          <w:trHeight w:val="376"/>
        </w:trPr>
        <w:tc>
          <w:tcPr>
            <w:tcW w:w="1279" w:type="dxa"/>
            <w:vMerge/>
            <w:tcBorders>
              <w:left w:val="nil"/>
              <w:bottom w:val="double" w:sz="4" w:space="0" w:color="auto"/>
              <w:right w:val="nil"/>
            </w:tcBorders>
            <w:vAlign w:val="center"/>
          </w:tcPr>
          <w:p w14:paraId="6A901390" w14:textId="77777777" w:rsidR="00877708" w:rsidRPr="00471D98" w:rsidRDefault="00877708" w:rsidP="005C2D6C">
            <w:pPr>
              <w:ind w:right="29"/>
              <w:rPr>
                <w:bCs/>
                <w:sz w:val="16"/>
                <w:szCs w:val="18"/>
              </w:rPr>
            </w:pPr>
          </w:p>
        </w:tc>
        <w:tc>
          <w:tcPr>
            <w:tcW w:w="250" w:type="dxa"/>
            <w:tcBorders>
              <w:left w:val="nil"/>
              <w:right w:val="nil"/>
            </w:tcBorders>
            <w:vAlign w:val="center"/>
          </w:tcPr>
          <w:p w14:paraId="344B62CA" w14:textId="77777777" w:rsidR="00877708" w:rsidRPr="00471D98" w:rsidRDefault="00877708" w:rsidP="005C2D6C">
            <w:pPr>
              <w:ind w:right="29"/>
              <w:jc w:val="center"/>
              <w:rPr>
                <w:bCs/>
                <w:sz w:val="16"/>
                <w:szCs w:val="18"/>
              </w:rPr>
            </w:pPr>
          </w:p>
        </w:tc>
        <w:tc>
          <w:tcPr>
            <w:tcW w:w="1120" w:type="dxa"/>
            <w:tcBorders>
              <w:left w:val="nil"/>
              <w:bottom w:val="double" w:sz="4" w:space="0" w:color="auto"/>
              <w:right w:val="nil"/>
            </w:tcBorders>
            <w:vAlign w:val="center"/>
          </w:tcPr>
          <w:p w14:paraId="4B19B34D" w14:textId="77777777" w:rsidR="00877708" w:rsidRPr="00471D98" w:rsidRDefault="00877708" w:rsidP="005C2D6C">
            <w:pPr>
              <w:ind w:right="29"/>
              <w:rPr>
                <w:bCs/>
                <w:sz w:val="16"/>
                <w:szCs w:val="18"/>
              </w:rPr>
            </w:pPr>
            <w:r w:rsidRPr="00471D98">
              <w:rPr>
                <w:b/>
                <w:bCs/>
                <w:sz w:val="16"/>
                <w:szCs w:val="18"/>
              </w:rPr>
              <w:t>Advances</w:t>
            </w:r>
          </w:p>
        </w:tc>
        <w:tc>
          <w:tcPr>
            <w:tcW w:w="246" w:type="dxa"/>
            <w:tcBorders>
              <w:left w:val="nil"/>
              <w:right w:val="nil"/>
            </w:tcBorders>
            <w:vAlign w:val="center"/>
          </w:tcPr>
          <w:p w14:paraId="34007B99" w14:textId="77777777" w:rsidR="00877708" w:rsidRPr="00471D98" w:rsidRDefault="00877708" w:rsidP="005C2D6C">
            <w:pPr>
              <w:ind w:right="29"/>
              <w:jc w:val="center"/>
              <w:rPr>
                <w:bCs/>
                <w:sz w:val="16"/>
                <w:szCs w:val="18"/>
              </w:rPr>
            </w:pPr>
          </w:p>
        </w:tc>
        <w:tc>
          <w:tcPr>
            <w:tcW w:w="1123" w:type="dxa"/>
            <w:tcBorders>
              <w:left w:val="nil"/>
              <w:bottom w:val="double" w:sz="4" w:space="0" w:color="auto"/>
              <w:right w:val="nil"/>
            </w:tcBorders>
            <w:vAlign w:val="center"/>
          </w:tcPr>
          <w:p w14:paraId="11926245" w14:textId="77777777" w:rsidR="00877708" w:rsidRPr="00471D98" w:rsidRDefault="00877708" w:rsidP="005C2D6C">
            <w:pPr>
              <w:ind w:right="-43"/>
              <w:jc w:val="right"/>
              <w:rPr>
                <w:bCs/>
                <w:sz w:val="16"/>
                <w:szCs w:val="18"/>
              </w:rPr>
            </w:pPr>
            <w:r w:rsidRPr="00471D98">
              <w:rPr>
                <w:b/>
                <w:bCs/>
                <w:sz w:val="16"/>
                <w:szCs w:val="18"/>
              </w:rPr>
              <w:t>22,294,492</w:t>
            </w:r>
          </w:p>
        </w:tc>
        <w:tc>
          <w:tcPr>
            <w:tcW w:w="239" w:type="dxa"/>
            <w:tcBorders>
              <w:left w:val="nil"/>
              <w:right w:val="nil"/>
            </w:tcBorders>
            <w:vAlign w:val="center"/>
          </w:tcPr>
          <w:p w14:paraId="37D0A1B2" w14:textId="77777777" w:rsidR="00877708" w:rsidRPr="00471D98" w:rsidRDefault="00877708" w:rsidP="005C2D6C">
            <w:pPr>
              <w:ind w:right="29"/>
              <w:jc w:val="center"/>
              <w:rPr>
                <w:bCs/>
                <w:sz w:val="16"/>
                <w:szCs w:val="18"/>
              </w:rPr>
            </w:pPr>
          </w:p>
        </w:tc>
        <w:tc>
          <w:tcPr>
            <w:tcW w:w="1130" w:type="dxa"/>
            <w:gridSpan w:val="2"/>
            <w:tcBorders>
              <w:left w:val="nil"/>
              <w:bottom w:val="double" w:sz="4" w:space="0" w:color="auto"/>
              <w:right w:val="nil"/>
            </w:tcBorders>
            <w:vAlign w:val="center"/>
          </w:tcPr>
          <w:p w14:paraId="59D7FF15" w14:textId="77777777" w:rsidR="00877708" w:rsidRPr="00471D98" w:rsidRDefault="00877708" w:rsidP="005C2D6C">
            <w:pPr>
              <w:ind w:right="29"/>
              <w:jc w:val="right"/>
              <w:rPr>
                <w:sz w:val="16"/>
                <w:szCs w:val="18"/>
              </w:rPr>
            </w:pPr>
            <w:r w:rsidRPr="00471D98">
              <w:rPr>
                <w:rFonts w:ascii="Arial" w:hAnsi="Arial" w:cs="Arial"/>
                <w:b/>
                <w:sz w:val="16"/>
                <w:szCs w:val="18"/>
              </w:rPr>
              <w:t>₱</w:t>
            </w:r>
            <w:r w:rsidRPr="00471D98">
              <w:rPr>
                <w:b/>
                <w:sz w:val="16"/>
                <w:szCs w:val="18"/>
              </w:rPr>
              <w:t>102,855,015</w:t>
            </w:r>
          </w:p>
        </w:tc>
        <w:tc>
          <w:tcPr>
            <w:tcW w:w="239" w:type="dxa"/>
            <w:tcBorders>
              <w:left w:val="nil"/>
              <w:right w:val="nil"/>
            </w:tcBorders>
            <w:vAlign w:val="center"/>
          </w:tcPr>
          <w:p w14:paraId="4E61A52A" w14:textId="77777777" w:rsidR="00877708" w:rsidRPr="00471D98" w:rsidRDefault="00877708" w:rsidP="005C2D6C">
            <w:pPr>
              <w:ind w:right="29"/>
              <w:jc w:val="center"/>
              <w:rPr>
                <w:bCs/>
                <w:sz w:val="16"/>
                <w:szCs w:val="18"/>
              </w:rPr>
            </w:pPr>
          </w:p>
        </w:tc>
        <w:tc>
          <w:tcPr>
            <w:tcW w:w="1770" w:type="dxa"/>
            <w:tcBorders>
              <w:left w:val="nil"/>
              <w:bottom w:val="double" w:sz="4" w:space="0" w:color="auto"/>
              <w:right w:val="nil"/>
            </w:tcBorders>
            <w:vAlign w:val="center"/>
          </w:tcPr>
          <w:p w14:paraId="130A229D" w14:textId="77777777" w:rsidR="00877708" w:rsidRPr="00471D98" w:rsidRDefault="00877708" w:rsidP="005C2D6C">
            <w:pPr>
              <w:ind w:right="29"/>
              <w:jc w:val="center"/>
              <w:rPr>
                <w:bCs/>
                <w:sz w:val="16"/>
                <w:szCs w:val="18"/>
              </w:rPr>
            </w:pPr>
            <w:r w:rsidRPr="00471D98">
              <w:rPr>
                <w:b/>
                <w:bCs/>
                <w:sz w:val="16"/>
                <w:szCs w:val="18"/>
              </w:rPr>
              <w:t>(1)</w:t>
            </w:r>
          </w:p>
        </w:tc>
        <w:tc>
          <w:tcPr>
            <w:tcW w:w="239" w:type="dxa"/>
            <w:tcBorders>
              <w:left w:val="nil"/>
              <w:right w:val="nil"/>
            </w:tcBorders>
            <w:vAlign w:val="center"/>
          </w:tcPr>
          <w:p w14:paraId="06DE9929" w14:textId="77777777" w:rsidR="00877708" w:rsidRPr="00471D98" w:rsidRDefault="00877708" w:rsidP="005C2D6C">
            <w:pPr>
              <w:ind w:right="29"/>
              <w:jc w:val="center"/>
              <w:rPr>
                <w:bCs/>
                <w:sz w:val="16"/>
                <w:szCs w:val="18"/>
              </w:rPr>
            </w:pPr>
          </w:p>
        </w:tc>
        <w:tc>
          <w:tcPr>
            <w:tcW w:w="1039" w:type="dxa"/>
            <w:vMerge/>
            <w:tcBorders>
              <w:left w:val="nil"/>
              <w:bottom w:val="double" w:sz="4" w:space="0" w:color="auto"/>
              <w:right w:val="nil"/>
            </w:tcBorders>
            <w:vAlign w:val="center"/>
          </w:tcPr>
          <w:p w14:paraId="24A66F3F" w14:textId="77777777" w:rsidR="00877708" w:rsidRPr="00471D98" w:rsidRDefault="00877708" w:rsidP="005C2D6C">
            <w:pPr>
              <w:ind w:right="29"/>
              <w:jc w:val="center"/>
              <w:rPr>
                <w:bCs/>
                <w:sz w:val="16"/>
                <w:szCs w:val="18"/>
              </w:rPr>
            </w:pPr>
          </w:p>
        </w:tc>
      </w:tr>
      <w:tr w:rsidR="00877708" w:rsidRPr="00471D98" w14:paraId="05DF594F" w14:textId="77777777" w:rsidTr="005C2D6C">
        <w:trPr>
          <w:trHeight w:val="18"/>
        </w:trPr>
        <w:tc>
          <w:tcPr>
            <w:tcW w:w="1279" w:type="dxa"/>
            <w:tcBorders>
              <w:left w:val="nil"/>
              <w:right w:val="nil"/>
            </w:tcBorders>
            <w:vAlign w:val="center"/>
          </w:tcPr>
          <w:p w14:paraId="3500E6BB" w14:textId="77777777" w:rsidR="00877708" w:rsidRPr="00471D98" w:rsidRDefault="00877708" w:rsidP="005C2D6C">
            <w:pPr>
              <w:ind w:right="29"/>
              <w:jc w:val="center"/>
              <w:rPr>
                <w:b/>
                <w:bCs/>
                <w:sz w:val="16"/>
                <w:szCs w:val="18"/>
              </w:rPr>
            </w:pPr>
          </w:p>
        </w:tc>
        <w:tc>
          <w:tcPr>
            <w:tcW w:w="250" w:type="dxa"/>
            <w:tcBorders>
              <w:top w:val="nil"/>
              <w:left w:val="nil"/>
              <w:right w:val="nil"/>
            </w:tcBorders>
            <w:vAlign w:val="bottom"/>
          </w:tcPr>
          <w:p w14:paraId="7EA06B85" w14:textId="77777777" w:rsidR="00877708" w:rsidRPr="00471D98" w:rsidRDefault="00877708" w:rsidP="005C2D6C">
            <w:pPr>
              <w:ind w:right="29"/>
              <w:jc w:val="center"/>
              <w:rPr>
                <w:b/>
                <w:bCs/>
                <w:sz w:val="16"/>
                <w:szCs w:val="18"/>
              </w:rPr>
            </w:pPr>
          </w:p>
        </w:tc>
        <w:tc>
          <w:tcPr>
            <w:tcW w:w="1120" w:type="dxa"/>
            <w:tcBorders>
              <w:top w:val="single" w:sz="4" w:space="0" w:color="auto"/>
              <w:left w:val="nil"/>
              <w:right w:val="nil"/>
            </w:tcBorders>
            <w:vAlign w:val="bottom"/>
          </w:tcPr>
          <w:p w14:paraId="6B49DA7B" w14:textId="77777777" w:rsidR="00877708" w:rsidRPr="00471D98" w:rsidRDefault="00877708" w:rsidP="005C2D6C">
            <w:pPr>
              <w:ind w:right="29"/>
              <w:jc w:val="center"/>
              <w:rPr>
                <w:b/>
                <w:bCs/>
                <w:sz w:val="16"/>
                <w:szCs w:val="18"/>
              </w:rPr>
            </w:pPr>
          </w:p>
        </w:tc>
        <w:tc>
          <w:tcPr>
            <w:tcW w:w="246" w:type="dxa"/>
            <w:tcBorders>
              <w:top w:val="nil"/>
              <w:left w:val="nil"/>
              <w:right w:val="nil"/>
            </w:tcBorders>
            <w:vAlign w:val="bottom"/>
          </w:tcPr>
          <w:p w14:paraId="0B4F829E" w14:textId="77777777" w:rsidR="00877708" w:rsidRPr="00471D98" w:rsidRDefault="00877708" w:rsidP="005C2D6C">
            <w:pPr>
              <w:ind w:right="29"/>
              <w:jc w:val="center"/>
              <w:rPr>
                <w:b/>
                <w:bCs/>
                <w:sz w:val="16"/>
                <w:szCs w:val="18"/>
              </w:rPr>
            </w:pPr>
          </w:p>
        </w:tc>
        <w:tc>
          <w:tcPr>
            <w:tcW w:w="1123" w:type="dxa"/>
            <w:tcBorders>
              <w:top w:val="single" w:sz="4" w:space="0" w:color="auto"/>
              <w:left w:val="nil"/>
              <w:right w:val="nil"/>
            </w:tcBorders>
            <w:vAlign w:val="bottom"/>
          </w:tcPr>
          <w:p w14:paraId="0452AA77" w14:textId="77777777" w:rsidR="00877708" w:rsidRPr="00471D98" w:rsidRDefault="00877708" w:rsidP="005C2D6C">
            <w:pPr>
              <w:ind w:right="-43"/>
              <w:jc w:val="center"/>
              <w:rPr>
                <w:b/>
                <w:bCs/>
                <w:sz w:val="16"/>
                <w:szCs w:val="18"/>
              </w:rPr>
            </w:pPr>
          </w:p>
        </w:tc>
        <w:tc>
          <w:tcPr>
            <w:tcW w:w="239" w:type="dxa"/>
            <w:tcBorders>
              <w:top w:val="nil"/>
              <w:left w:val="nil"/>
              <w:right w:val="nil"/>
            </w:tcBorders>
            <w:vAlign w:val="bottom"/>
          </w:tcPr>
          <w:p w14:paraId="72623A25" w14:textId="77777777" w:rsidR="00877708" w:rsidRPr="00471D98" w:rsidRDefault="00877708" w:rsidP="005C2D6C">
            <w:pPr>
              <w:ind w:right="29"/>
              <w:jc w:val="center"/>
              <w:rPr>
                <w:b/>
                <w:bCs/>
                <w:sz w:val="16"/>
                <w:szCs w:val="18"/>
              </w:rPr>
            </w:pPr>
          </w:p>
        </w:tc>
        <w:tc>
          <w:tcPr>
            <w:tcW w:w="1130" w:type="dxa"/>
            <w:gridSpan w:val="2"/>
            <w:tcBorders>
              <w:top w:val="single" w:sz="4" w:space="0" w:color="auto"/>
              <w:left w:val="nil"/>
              <w:right w:val="nil"/>
            </w:tcBorders>
            <w:vAlign w:val="bottom"/>
          </w:tcPr>
          <w:p w14:paraId="3D5D9002" w14:textId="77777777" w:rsidR="00877708" w:rsidRPr="00471D98" w:rsidRDefault="00877708" w:rsidP="005C2D6C">
            <w:pPr>
              <w:ind w:right="29"/>
              <w:jc w:val="right"/>
              <w:rPr>
                <w:b/>
                <w:bCs/>
                <w:sz w:val="16"/>
                <w:szCs w:val="18"/>
              </w:rPr>
            </w:pPr>
          </w:p>
        </w:tc>
        <w:tc>
          <w:tcPr>
            <w:tcW w:w="239" w:type="dxa"/>
            <w:tcBorders>
              <w:top w:val="nil"/>
              <w:left w:val="nil"/>
              <w:right w:val="nil"/>
            </w:tcBorders>
            <w:vAlign w:val="bottom"/>
          </w:tcPr>
          <w:p w14:paraId="496A6C3A" w14:textId="77777777" w:rsidR="00877708" w:rsidRPr="00471D98" w:rsidRDefault="00877708" w:rsidP="005C2D6C">
            <w:pPr>
              <w:ind w:right="29"/>
              <w:jc w:val="center"/>
              <w:rPr>
                <w:b/>
                <w:bCs/>
                <w:sz w:val="16"/>
                <w:szCs w:val="18"/>
              </w:rPr>
            </w:pPr>
          </w:p>
        </w:tc>
        <w:tc>
          <w:tcPr>
            <w:tcW w:w="1770" w:type="dxa"/>
            <w:tcBorders>
              <w:top w:val="single" w:sz="4" w:space="0" w:color="auto"/>
              <w:left w:val="nil"/>
              <w:right w:val="nil"/>
            </w:tcBorders>
            <w:vAlign w:val="bottom"/>
          </w:tcPr>
          <w:p w14:paraId="12C6BC33" w14:textId="77777777" w:rsidR="00877708" w:rsidRPr="00471D98" w:rsidRDefault="00877708" w:rsidP="005C2D6C">
            <w:pPr>
              <w:ind w:right="29"/>
              <w:jc w:val="center"/>
              <w:rPr>
                <w:b/>
                <w:bCs/>
                <w:sz w:val="16"/>
                <w:szCs w:val="18"/>
              </w:rPr>
            </w:pPr>
          </w:p>
        </w:tc>
        <w:tc>
          <w:tcPr>
            <w:tcW w:w="239" w:type="dxa"/>
            <w:tcBorders>
              <w:top w:val="nil"/>
              <w:left w:val="nil"/>
              <w:right w:val="nil"/>
            </w:tcBorders>
            <w:vAlign w:val="bottom"/>
          </w:tcPr>
          <w:p w14:paraId="6D2E9CCF" w14:textId="77777777" w:rsidR="00877708" w:rsidRPr="00471D98" w:rsidRDefault="00877708" w:rsidP="005C2D6C">
            <w:pPr>
              <w:ind w:right="29"/>
              <w:jc w:val="center"/>
              <w:rPr>
                <w:b/>
                <w:bCs/>
                <w:sz w:val="16"/>
                <w:szCs w:val="18"/>
              </w:rPr>
            </w:pPr>
          </w:p>
        </w:tc>
        <w:tc>
          <w:tcPr>
            <w:tcW w:w="1039" w:type="dxa"/>
            <w:tcBorders>
              <w:top w:val="single" w:sz="4" w:space="0" w:color="auto"/>
              <w:left w:val="nil"/>
              <w:right w:val="nil"/>
            </w:tcBorders>
            <w:vAlign w:val="bottom"/>
          </w:tcPr>
          <w:p w14:paraId="30429874" w14:textId="77777777" w:rsidR="00877708" w:rsidRPr="00471D98" w:rsidRDefault="00877708" w:rsidP="005C2D6C">
            <w:pPr>
              <w:ind w:right="29"/>
              <w:jc w:val="center"/>
              <w:rPr>
                <w:b/>
                <w:bCs/>
                <w:sz w:val="16"/>
                <w:szCs w:val="18"/>
              </w:rPr>
            </w:pPr>
          </w:p>
        </w:tc>
      </w:tr>
    </w:tbl>
    <w:p w14:paraId="4912D1DB" w14:textId="77777777" w:rsidR="00877708" w:rsidRPr="00471D98" w:rsidRDefault="00877708" w:rsidP="00FB4FF5">
      <w:pPr>
        <w:ind w:left="-340" w:right="29" w:firstLine="720"/>
        <w:jc w:val="both"/>
      </w:pPr>
    </w:p>
    <w:p w14:paraId="0E83C4BC" w14:textId="1204468A" w:rsidR="00FB4FF5" w:rsidRPr="00471D98" w:rsidRDefault="00FB4FF5" w:rsidP="00FB4FF5">
      <w:pPr>
        <w:ind w:left="-340" w:right="29" w:firstLine="720"/>
        <w:jc w:val="both"/>
      </w:pPr>
      <w:r w:rsidRPr="00471D98">
        <w:t>202</w:t>
      </w:r>
      <w:r w:rsidR="00591EEE" w:rsidRPr="00471D98">
        <w:t>4</w:t>
      </w:r>
    </w:p>
    <w:tbl>
      <w:tblPr>
        <w:tblW w:w="8674" w:type="dxa"/>
        <w:tblInd w:w="619" w:type="dxa"/>
        <w:tblLayout w:type="fixed"/>
        <w:tblLook w:val="04A0" w:firstRow="1" w:lastRow="0" w:firstColumn="1" w:lastColumn="0" w:noHBand="0" w:noVBand="1"/>
      </w:tblPr>
      <w:tblGrid>
        <w:gridCol w:w="1279"/>
        <w:gridCol w:w="250"/>
        <w:gridCol w:w="1120"/>
        <w:gridCol w:w="246"/>
        <w:gridCol w:w="1123"/>
        <w:gridCol w:w="239"/>
        <w:gridCol w:w="28"/>
        <w:gridCol w:w="1102"/>
        <w:gridCol w:w="239"/>
        <w:gridCol w:w="1770"/>
        <w:gridCol w:w="239"/>
        <w:gridCol w:w="1039"/>
      </w:tblGrid>
      <w:tr w:rsidR="00877708" w:rsidRPr="00471D98" w14:paraId="32226A2E" w14:textId="77777777" w:rsidTr="005C2D6C">
        <w:trPr>
          <w:trHeight w:val="18"/>
        </w:trPr>
        <w:tc>
          <w:tcPr>
            <w:tcW w:w="1279" w:type="dxa"/>
            <w:tcBorders>
              <w:top w:val="double" w:sz="4" w:space="0" w:color="auto"/>
              <w:left w:val="nil"/>
              <w:bottom w:val="single" w:sz="4" w:space="0" w:color="auto"/>
              <w:right w:val="nil"/>
            </w:tcBorders>
            <w:vAlign w:val="bottom"/>
            <w:hideMark/>
          </w:tcPr>
          <w:p w14:paraId="0C2BF653" w14:textId="77777777" w:rsidR="00877708" w:rsidRPr="00471D98" w:rsidRDefault="00877708" w:rsidP="005C2D6C">
            <w:pPr>
              <w:ind w:right="29"/>
              <w:jc w:val="center"/>
              <w:rPr>
                <w:bCs/>
                <w:sz w:val="16"/>
                <w:szCs w:val="18"/>
              </w:rPr>
            </w:pPr>
            <w:r w:rsidRPr="00471D98">
              <w:rPr>
                <w:bCs/>
                <w:sz w:val="16"/>
                <w:szCs w:val="18"/>
              </w:rPr>
              <w:t>Nature of Relationship</w:t>
            </w:r>
          </w:p>
        </w:tc>
        <w:tc>
          <w:tcPr>
            <w:tcW w:w="250" w:type="dxa"/>
            <w:tcBorders>
              <w:top w:val="nil"/>
              <w:left w:val="nil"/>
              <w:bottom w:val="nil"/>
              <w:right w:val="nil"/>
            </w:tcBorders>
            <w:vAlign w:val="bottom"/>
            <w:hideMark/>
          </w:tcPr>
          <w:p w14:paraId="0D9574E5" w14:textId="77777777" w:rsidR="00877708" w:rsidRPr="00471D98" w:rsidRDefault="00877708" w:rsidP="005C2D6C">
            <w:pPr>
              <w:ind w:right="29"/>
              <w:jc w:val="center"/>
              <w:rPr>
                <w:bCs/>
                <w:sz w:val="16"/>
                <w:szCs w:val="18"/>
              </w:rPr>
            </w:pPr>
          </w:p>
        </w:tc>
        <w:tc>
          <w:tcPr>
            <w:tcW w:w="1120" w:type="dxa"/>
            <w:tcBorders>
              <w:top w:val="double" w:sz="4" w:space="0" w:color="auto"/>
              <w:left w:val="nil"/>
              <w:bottom w:val="single" w:sz="4" w:space="0" w:color="auto"/>
              <w:right w:val="nil"/>
            </w:tcBorders>
            <w:vAlign w:val="bottom"/>
            <w:hideMark/>
          </w:tcPr>
          <w:p w14:paraId="39B22525" w14:textId="77777777" w:rsidR="00877708" w:rsidRPr="00471D98" w:rsidRDefault="00877708" w:rsidP="005C2D6C">
            <w:pPr>
              <w:ind w:right="29"/>
              <w:jc w:val="center"/>
              <w:rPr>
                <w:bCs/>
                <w:sz w:val="16"/>
                <w:szCs w:val="18"/>
              </w:rPr>
            </w:pPr>
            <w:r w:rsidRPr="00471D98">
              <w:rPr>
                <w:bCs/>
                <w:sz w:val="16"/>
                <w:szCs w:val="18"/>
              </w:rPr>
              <w:t>Nature of Transaction</w:t>
            </w:r>
          </w:p>
        </w:tc>
        <w:tc>
          <w:tcPr>
            <w:tcW w:w="246" w:type="dxa"/>
            <w:tcBorders>
              <w:top w:val="nil"/>
              <w:left w:val="nil"/>
              <w:bottom w:val="nil"/>
              <w:right w:val="nil"/>
            </w:tcBorders>
            <w:vAlign w:val="bottom"/>
            <w:hideMark/>
          </w:tcPr>
          <w:p w14:paraId="0247DFE0" w14:textId="77777777" w:rsidR="00877708" w:rsidRPr="00471D98" w:rsidRDefault="00877708" w:rsidP="005C2D6C">
            <w:pPr>
              <w:ind w:right="29"/>
              <w:jc w:val="center"/>
              <w:rPr>
                <w:bCs/>
                <w:sz w:val="16"/>
                <w:szCs w:val="18"/>
              </w:rPr>
            </w:pPr>
          </w:p>
        </w:tc>
        <w:tc>
          <w:tcPr>
            <w:tcW w:w="1123" w:type="dxa"/>
            <w:tcBorders>
              <w:top w:val="double" w:sz="4" w:space="0" w:color="auto"/>
              <w:left w:val="nil"/>
              <w:bottom w:val="single" w:sz="4" w:space="0" w:color="auto"/>
              <w:right w:val="nil"/>
            </w:tcBorders>
            <w:vAlign w:val="bottom"/>
            <w:hideMark/>
          </w:tcPr>
          <w:p w14:paraId="1A644947" w14:textId="77777777" w:rsidR="00877708" w:rsidRPr="00471D98" w:rsidRDefault="00877708" w:rsidP="005C2D6C">
            <w:pPr>
              <w:ind w:right="29"/>
              <w:jc w:val="center"/>
              <w:rPr>
                <w:bCs/>
                <w:sz w:val="16"/>
                <w:szCs w:val="18"/>
              </w:rPr>
            </w:pPr>
            <w:r w:rsidRPr="00471D98">
              <w:rPr>
                <w:bCs/>
                <w:sz w:val="16"/>
                <w:szCs w:val="18"/>
              </w:rPr>
              <w:t>Amount (current transaction)</w:t>
            </w:r>
          </w:p>
        </w:tc>
        <w:tc>
          <w:tcPr>
            <w:tcW w:w="239" w:type="dxa"/>
            <w:tcBorders>
              <w:top w:val="nil"/>
              <w:left w:val="nil"/>
              <w:bottom w:val="nil"/>
              <w:right w:val="nil"/>
            </w:tcBorders>
            <w:vAlign w:val="bottom"/>
            <w:hideMark/>
          </w:tcPr>
          <w:p w14:paraId="145BE56A" w14:textId="77777777" w:rsidR="00877708" w:rsidRPr="00471D98" w:rsidRDefault="00877708" w:rsidP="005C2D6C">
            <w:pPr>
              <w:ind w:right="29"/>
              <w:jc w:val="center"/>
              <w:rPr>
                <w:bCs/>
                <w:sz w:val="16"/>
                <w:szCs w:val="18"/>
              </w:rPr>
            </w:pPr>
          </w:p>
        </w:tc>
        <w:tc>
          <w:tcPr>
            <w:tcW w:w="1130" w:type="dxa"/>
            <w:gridSpan w:val="2"/>
            <w:tcBorders>
              <w:top w:val="double" w:sz="4" w:space="0" w:color="auto"/>
              <w:left w:val="nil"/>
              <w:bottom w:val="single" w:sz="4" w:space="0" w:color="auto"/>
              <w:right w:val="nil"/>
            </w:tcBorders>
            <w:vAlign w:val="bottom"/>
            <w:hideMark/>
          </w:tcPr>
          <w:p w14:paraId="247CDBF7" w14:textId="77777777" w:rsidR="00877708" w:rsidRPr="00471D98" w:rsidRDefault="00877708" w:rsidP="005C2D6C">
            <w:pPr>
              <w:ind w:right="29"/>
              <w:jc w:val="center"/>
              <w:rPr>
                <w:bCs/>
                <w:sz w:val="16"/>
                <w:szCs w:val="18"/>
              </w:rPr>
            </w:pPr>
            <w:r w:rsidRPr="00471D98">
              <w:rPr>
                <w:bCs/>
                <w:sz w:val="16"/>
                <w:szCs w:val="18"/>
              </w:rPr>
              <w:t>Outstanding balance</w:t>
            </w:r>
          </w:p>
        </w:tc>
        <w:tc>
          <w:tcPr>
            <w:tcW w:w="239" w:type="dxa"/>
            <w:tcBorders>
              <w:top w:val="nil"/>
              <w:left w:val="nil"/>
              <w:bottom w:val="nil"/>
              <w:right w:val="nil"/>
            </w:tcBorders>
            <w:vAlign w:val="bottom"/>
            <w:hideMark/>
          </w:tcPr>
          <w:p w14:paraId="650F5F01" w14:textId="77777777" w:rsidR="00877708" w:rsidRPr="00471D98" w:rsidRDefault="00877708" w:rsidP="005C2D6C">
            <w:pPr>
              <w:ind w:right="29"/>
              <w:jc w:val="center"/>
              <w:rPr>
                <w:bCs/>
                <w:sz w:val="16"/>
                <w:szCs w:val="18"/>
              </w:rPr>
            </w:pPr>
          </w:p>
        </w:tc>
        <w:tc>
          <w:tcPr>
            <w:tcW w:w="1770" w:type="dxa"/>
            <w:tcBorders>
              <w:top w:val="double" w:sz="4" w:space="0" w:color="auto"/>
              <w:left w:val="nil"/>
              <w:bottom w:val="single" w:sz="4" w:space="0" w:color="auto"/>
              <w:right w:val="nil"/>
            </w:tcBorders>
            <w:vAlign w:val="bottom"/>
            <w:hideMark/>
          </w:tcPr>
          <w:p w14:paraId="19BCA61F" w14:textId="77777777" w:rsidR="00877708" w:rsidRPr="00471D98" w:rsidRDefault="00877708" w:rsidP="005C2D6C">
            <w:pPr>
              <w:ind w:right="29"/>
              <w:jc w:val="center"/>
              <w:rPr>
                <w:bCs/>
                <w:sz w:val="16"/>
                <w:szCs w:val="18"/>
              </w:rPr>
            </w:pPr>
            <w:r w:rsidRPr="00471D98">
              <w:rPr>
                <w:bCs/>
                <w:sz w:val="16"/>
                <w:szCs w:val="18"/>
              </w:rPr>
              <w:t>Terms</w:t>
            </w:r>
          </w:p>
        </w:tc>
        <w:tc>
          <w:tcPr>
            <w:tcW w:w="239" w:type="dxa"/>
            <w:tcBorders>
              <w:top w:val="nil"/>
              <w:left w:val="nil"/>
              <w:bottom w:val="nil"/>
              <w:right w:val="nil"/>
            </w:tcBorders>
            <w:vAlign w:val="bottom"/>
            <w:hideMark/>
          </w:tcPr>
          <w:p w14:paraId="753DB74B" w14:textId="77777777" w:rsidR="00877708" w:rsidRPr="00471D98" w:rsidRDefault="00877708" w:rsidP="005C2D6C">
            <w:pPr>
              <w:ind w:right="29"/>
              <w:jc w:val="center"/>
              <w:rPr>
                <w:bCs/>
                <w:sz w:val="16"/>
                <w:szCs w:val="18"/>
              </w:rPr>
            </w:pPr>
          </w:p>
        </w:tc>
        <w:tc>
          <w:tcPr>
            <w:tcW w:w="1039" w:type="dxa"/>
            <w:tcBorders>
              <w:top w:val="double" w:sz="4" w:space="0" w:color="auto"/>
              <w:left w:val="nil"/>
              <w:bottom w:val="single" w:sz="4" w:space="0" w:color="auto"/>
              <w:right w:val="nil"/>
            </w:tcBorders>
            <w:vAlign w:val="bottom"/>
            <w:hideMark/>
          </w:tcPr>
          <w:p w14:paraId="5BADB5C0" w14:textId="77777777" w:rsidR="00877708" w:rsidRPr="00471D98" w:rsidRDefault="00877708" w:rsidP="005C2D6C">
            <w:pPr>
              <w:ind w:right="29"/>
              <w:jc w:val="center"/>
              <w:rPr>
                <w:bCs/>
                <w:sz w:val="16"/>
                <w:szCs w:val="18"/>
              </w:rPr>
            </w:pPr>
            <w:r w:rsidRPr="00471D98">
              <w:rPr>
                <w:bCs/>
                <w:sz w:val="16"/>
                <w:szCs w:val="18"/>
              </w:rPr>
              <w:t>Conditions</w:t>
            </w:r>
          </w:p>
        </w:tc>
      </w:tr>
      <w:tr w:rsidR="00877708" w:rsidRPr="00471D98" w14:paraId="6F0FD3A6" w14:textId="77777777" w:rsidTr="005C2D6C">
        <w:trPr>
          <w:trHeight w:val="18"/>
        </w:trPr>
        <w:tc>
          <w:tcPr>
            <w:tcW w:w="1279" w:type="dxa"/>
            <w:tcBorders>
              <w:left w:val="nil"/>
              <w:right w:val="nil"/>
            </w:tcBorders>
            <w:vAlign w:val="center"/>
          </w:tcPr>
          <w:p w14:paraId="6D5041F9" w14:textId="77777777" w:rsidR="00877708" w:rsidRPr="00471D98" w:rsidRDefault="00877708" w:rsidP="005C2D6C">
            <w:pPr>
              <w:ind w:right="29"/>
              <w:jc w:val="center"/>
              <w:rPr>
                <w:bCs/>
                <w:sz w:val="16"/>
                <w:szCs w:val="18"/>
              </w:rPr>
            </w:pPr>
          </w:p>
        </w:tc>
        <w:tc>
          <w:tcPr>
            <w:tcW w:w="250" w:type="dxa"/>
            <w:tcBorders>
              <w:top w:val="nil"/>
              <w:left w:val="nil"/>
              <w:right w:val="nil"/>
            </w:tcBorders>
            <w:vAlign w:val="bottom"/>
          </w:tcPr>
          <w:p w14:paraId="3AFFD070" w14:textId="77777777" w:rsidR="00877708" w:rsidRPr="00471D98" w:rsidRDefault="00877708" w:rsidP="005C2D6C">
            <w:pPr>
              <w:ind w:right="29"/>
              <w:jc w:val="center"/>
              <w:rPr>
                <w:bCs/>
                <w:sz w:val="16"/>
                <w:szCs w:val="18"/>
              </w:rPr>
            </w:pPr>
          </w:p>
        </w:tc>
        <w:tc>
          <w:tcPr>
            <w:tcW w:w="1120" w:type="dxa"/>
            <w:tcBorders>
              <w:top w:val="single" w:sz="4" w:space="0" w:color="auto"/>
              <w:left w:val="nil"/>
              <w:right w:val="nil"/>
            </w:tcBorders>
            <w:vAlign w:val="bottom"/>
          </w:tcPr>
          <w:p w14:paraId="02EC3095" w14:textId="77777777" w:rsidR="00877708" w:rsidRPr="00471D98" w:rsidRDefault="00877708" w:rsidP="005C2D6C">
            <w:pPr>
              <w:ind w:right="29"/>
              <w:jc w:val="center"/>
              <w:rPr>
                <w:bCs/>
                <w:sz w:val="16"/>
                <w:szCs w:val="18"/>
              </w:rPr>
            </w:pPr>
          </w:p>
        </w:tc>
        <w:tc>
          <w:tcPr>
            <w:tcW w:w="246" w:type="dxa"/>
            <w:tcBorders>
              <w:top w:val="nil"/>
              <w:left w:val="nil"/>
              <w:right w:val="nil"/>
            </w:tcBorders>
            <w:vAlign w:val="bottom"/>
          </w:tcPr>
          <w:p w14:paraId="3A107A14" w14:textId="77777777" w:rsidR="00877708" w:rsidRPr="00471D98" w:rsidRDefault="00877708" w:rsidP="005C2D6C">
            <w:pPr>
              <w:ind w:right="29"/>
              <w:jc w:val="center"/>
              <w:rPr>
                <w:bCs/>
                <w:sz w:val="16"/>
                <w:szCs w:val="18"/>
              </w:rPr>
            </w:pPr>
          </w:p>
        </w:tc>
        <w:tc>
          <w:tcPr>
            <w:tcW w:w="1123" w:type="dxa"/>
            <w:tcBorders>
              <w:top w:val="single" w:sz="4" w:space="0" w:color="auto"/>
              <w:left w:val="nil"/>
              <w:right w:val="nil"/>
            </w:tcBorders>
            <w:vAlign w:val="bottom"/>
          </w:tcPr>
          <w:p w14:paraId="252822B8" w14:textId="77777777" w:rsidR="00877708" w:rsidRPr="00471D98" w:rsidRDefault="00877708" w:rsidP="005C2D6C">
            <w:pPr>
              <w:ind w:right="-43"/>
              <w:jc w:val="center"/>
              <w:rPr>
                <w:bCs/>
                <w:sz w:val="16"/>
                <w:szCs w:val="18"/>
              </w:rPr>
            </w:pPr>
          </w:p>
        </w:tc>
        <w:tc>
          <w:tcPr>
            <w:tcW w:w="239" w:type="dxa"/>
            <w:tcBorders>
              <w:top w:val="nil"/>
              <w:left w:val="nil"/>
              <w:right w:val="nil"/>
            </w:tcBorders>
            <w:vAlign w:val="bottom"/>
          </w:tcPr>
          <w:p w14:paraId="0FC8A1F9" w14:textId="77777777" w:rsidR="00877708" w:rsidRPr="00471D98" w:rsidRDefault="00877708" w:rsidP="005C2D6C">
            <w:pPr>
              <w:ind w:right="29"/>
              <w:jc w:val="center"/>
              <w:rPr>
                <w:bCs/>
                <w:sz w:val="16"/>
                <w:szCs w:val="18"/>
              </w:rPr>
            </w:pPr>
          </w:p>
        </w:tc>
        <w:tc>
          <w:tcPr>
            <w:tcW w:w="1130" w:type="dxa"/>
            <w:gridSpan w:val="2"/>
            <w:tcBorders>
              <w:top w:val="single" w:sz="4" w:space="0" w:color="auto"/>
              <w:left w:val="nil"/>
              <w:right w:val="nil"/>
            </w:tcBorders>
            <w:vAlign w:val="bottom"/>
          </w:tcPr>
          <w:p w14:paraId="1EFA789E" w14:textId="77777777" w:rsidR="00877708" w:rsidRPr="00471D98" w:rsidRDefault="00877708" w:rsidP="005C2D6C">
            <w:pPr>
              <w:ind w:right="29"/>
              <w:jc w:val="right"/>
              <w:rPr>
                <w:bCs/>
                <w:sz w:val="16"/>
                <w:szCs w:val="18"/>
              </w:rPr>
            </w:pPr>
          </w:p>
        </w:tc>
        <w:tc>
          <w:tcPr>
            <w:tcW w:w="239" w:type="dxa"/>
            <w:tcBorders>
              <w:top w:val="nil"/>
              <w:left w:val="nil"/>
              <w:right w:val="nil"/>
            </w:tcBorders>
            <w:vAlign w:val="bottom"/>
          </w:tcPr>
          <w:p w14:paraId="09F210DB" w14:textId="77777777" w:rsidR="00877708" w:rsidRPr="00471D98" w:rsidRDefault="00877708" w:rsidP="005C2D6C">
            <w:pPr>
              <w:ind w:right="29"/>
              <w:jc w:val="center"/>
              <w:rPr>
                <w:bCs/>
                <w:sz w:val="16"/>
                <w:szCs w:val="18"/>
              </w:rPr>
            </w:pPr>
          </w:p>
        </w:tc>
        <w:tc>
          <w:tcPr>
            <w:tcW w:w="1770" w:type="dxa"/>
            <w:tcBorders>
              <w:top w:val="single" w:sz="4" w:space="0" w:color="auto"/>
              <w:left w:val="nil"/>
              <w:right w:val="nil"/>
            </w:tcBorders>
            <w:vAlign w:val="bottom"/>
          </w:tcPr>
          <w:p w14:paraId="267D51AA" w14:textId="77777777" w:rsidR="00877708" w:rsidRPr="00471D98" w:rsidRDefault="00877708" w:rsidP="005C2D6C">
            <w:pPr>
              <w:ind w:right="29"/>
              <w:jc w:val="center"/>
              <w:rPr>
                <w:bCs/>
                <w:sz w:val="16"/>
                <w:szCs w:val="18"/>
              </w:rPr>
            </w:pPr>
          </w:p>
        </w:tc>
        <w:tc>
          <w:tcPr>
            <w:tcW w:w="239" w:type="dxa"/>
            <w:tcBorders>
              <w:top w:val="nil"/>
              <w:left w:val="nil"/>
              <w:right w:val="nil"/>
            </w:tcBorders>
            <w:vAlign w:val="bottom"/>
          </w:tcPr>
          <w:p w14:paraId="30B2B1C3" w14:textId="77777777" w:rsidR="00877708" w:rsidRPr="00471D98" w:rsidRDefault="00877708" w:rsidP="005C2D6C">
            <w:pPr>
              <w:ind w:right="29"/>
              <w:jc w:val="center"/>
              <w:rPr>
                <w:bCs/>
                <w:sz w:val="16"/>
                <w:szCs w:val="18"/>
              </w:rPr>
            </w:pPr>
          </w:p>
        </w:tc>
        <w:tc>
          <w:tcPr>
            <w:tcW w:w="1039" w:type="dxa"/>
            <w:tcBorders>
              <w:top w:val="single" w:sz="4" w:space="0" w:color="auto"/>
              <w:left w:val="nil"/>
              <w:right w:val="nil"/>
            </w:tcBorders>
            <w:vAlign w:val="bottom"/>
          </w:tcPr>
          <w:p w14:paraId="525A58DC" w14:textId="77777777" w:rsidR="00877708" w:rsidRPr="00471D98" w:rsidRDefault="00877708" w:rsidP="005C2D6C">
            <w:pPr>
              <w:ind w:right="29"/>
              <w:jc w:val="center"/>
              <w:rPr>
                <w:bCs/>
                <w:sz w:val="16"/>
                <w:szCs w:val="18"/>
              </w:rPr>
            </w:pPr>
          </w:p>
        </w:tc>
      </w:tr>
      <w:tr w:rsidR="00877708" w:rsidRPr="00471D98" w14:paraId="08389EB0" w14:textId="77777777" w:rsidTr="005C2D6C">
        <w:trPr>
          <w:trHeight w:val="435"/>
        </w:trPr>
        <w:tc>
          <w:tcPr>
            <w:tcW w:w="1279" w:type="dxa"/>
            <w:vMerge w:val="restart"/>
            <w:tcBorders>
              <w:left w:val="nil"/>
              <w:right w:val="nil"/>
            </w:tcBorders>
            <w:vAlign w:val="center"/>
          </w:tcPr>
          <w:p w14:paraId="4D377E71" w14:textId="77777777" w:rsidR="00877708" w:rsidRPr="00471D98" w:rsidRDefault="00877708" w:rsidP="005C2D6C">
            <w:pPr>
              <w:ind w:right="29"/>
              <w:rPr>
                <w:bCs/>
                <w:sz w:val="16"/>
                <w:szCs w:val="18"/>
              </w:rPr>
            </w:pPr>
            <w:r w:rsidRPr="00471D98">
              <w:rPr>
                <w:bCs/>
                <w:sz w:val="16"/>
                <w:szCs w:val="18"/>
              </w:rPr>
              <w:t>Founders</w:t>
            </w:r>
          </w:p>
        </w:tc>
        <w:tc>
          <w:tcPr>
            <w:tcW w:w="250" w:type="dxa"/>
            <w:tcBorders>
              <w:left w:val="nil"/>
              <w:right w:val="nil"/>
            </w:tcBorders>
            <w:vAlign w:val="bottom"/>
          </w:tcPr>
          <w:p w14:paraId="64FA87B2" w14:textId="77777777" w:rsidR="00877708" w:rsidRPr="00471D98" w:rsidRDefault="00877708" w:rsidP="005C2D6C">
            <w:pPr>
              <w:ind w:right="29"/>
              <w:jc w:val="center"/>
              <w:rPr>
                <w:bCs/>
                <w:sz w:val="16"/>
                <w:szCs w:val="18"/>
              </w:rPr>
            </w:pPr>
          </w:p>
        </w:tc>
        <w:tc>
          <w:tcPr>
            <w:tcW w:w="1120" w:type="dxa"/>
            <w:tcBorders>
              <w:left w:val="nil"/>
              <w:right w:val="nil"/>
            </w:tcBorders>
            <w:vAlign w:val="bottom"/>
          </w:tcPr>
          <w:p w14:paraId="7A349EE9" w14:textId="77777777" w:rsidR="00877708" w:rsidRPr="00471D98" w:rsidRDefault="00877708" w:rsidP="005C2D6C">
            <w:pPr>
              <w:ind w:right="29"/>
              <w:rPr>
                <w:bCs/>
                <w:sz w:val="16"/>
                <w:szCs w:val="18"/>
              </w:rPr>
            </w:pPr>
            <w:r w:rsidRPr="00471D98">
              <w:rPr>
                <w:bCs/>
                <w:sz w:val="16"/>
                <w:szCs w:val="18"/>
              </w:rPr>
              <w:t>Payments</w:t>
            </w:r>
          </w:p>
        </w:tc>
        <w:tc>
          <w:tcPr>
            <w:tcW w:w="246" w:type="dxa"/>
            <w:tcBorders>
              <w:left w:val="nil"/>
              <w:right w:val="nil"/>
            </w:tcBorders>
            <w:vAlign w:val="bottom"/>
          </w:tcPr>
          <w:p w14:paraId="4FC15C63" w14:textId="77777777" w:rsidR="00877708" w:rsidRPr="00471D98" w:rsidRDefault="00877708" w:rsidP="005C2D6C">
            <w:pPr>
              <w:ind w:right="29"/>
              <w:jc w:val="center"/>
              <w:rPr>
                <w:bCs/>
                <w:sz w:val="16"/>
                <w:szCs w:val="18"/>
              </w:rPr>
            </w:pPr>
          </w:p>
        </w:tc>
        <w:tc>
          <w:tcPr>
            <w:tcW w:w="1123" w:type="dxa"/>
            <w:tcBorders>
              <w:left w:val="nil"/>
              <w:right w:val="nil"/>
            </w:tcBorders>
            <w:vAlign w:val="bottom"/>
          </w:tcPr>
          <w:p w14:paraId="480212AA" w14:textId="77777777" w:rsidR="00877708" w:rsidRPr="00471D98" w:rsidRDefault="00877708" w:rsidP="005C2D6C">
            <w:pPr>
              <w:ind w:right="-43"/>
              <w:jc w:val="right"/>
              <w:rPr>
                <w:bCs/>
                <w:sz w:val="16"/>
                <w:szCs w:val="18"/>
              </w:rPr>
            </w:pPr>
            <w:r w:rsidRPr="00471D98">
              <w:rPr>
                <w:bCs/>
                <w:sz w:val="16"/>
                <w:szCs w:val="18"/>
              </w:rPr>
              <w:t>-</w:t>
            </w:r>
          </w:p>
        </w:tc>
        <w:tc>
          <w:tcPr>
            <w:tcW w:w="267" w:type="dxa"/>
            <w:gridSpan w:val="2"/>
            <w:tcBorders>
              <w:left w:val="nil"/>
              <w:right w:val="nil"/>
            </w:tcBorders>
            <w:vAlign w:val="bottom"/>
          </w:tcPr>
          <w:p w14:paraId="1292CF4A" w14:textId="77777777" w:rsidR="00877708" w:rsidRPr="00471D98" w:rsidRDefault="00877708" w:rsidP="005C2D6C">
            <w:pPr>
              <w:ind w:right="29"/>
              <w:jc w:val="center"/>
              <w:rPr>
                <w:bCs/>
                <w:sz w:val="16"/>
                <w:szCs w:val="18"/>
              </w:rPr>
            </w:pPr>
          </w:p>
        </w:tc>
        <w:tc>
          <w:tcPr>
            <w:tcW w:w="1102" w:type="dxa"/>
            <w:tcBorders>
              <w:left w:val="nil"/>
              <w:right w:val="nil"/>
            </w:tcBorders>
            <w:vAlign w:val="bottom"/>
          </w:tcPr>
          <w:p w14:paraId="252700F5" w14:textId="77777777" w:rsidR="00877708" w:rsidRPr="00471D98" w:rsidRDefault="00877708" w:rsidP="005C2D6C">
            <w:pPr>
              <w:ind w:right="29"/>
              <w:jc w:val="right"/>
              <w:rPr>
                <w:bCs/>
                <w:sz w:val="16"/>
                <w:szCs w:val="18"/>
              </w:rPr>
            </w:pPr>
          </w:p>
        </w:tc>
        <w:tc>
          <w:tcPr>
            <w:tcW w:w="239" w:type="dxa"/>
            <w:tcBorders>
              <w:left w:val="nil"/>
              <w:right w:val="nil"/>
            </w:tcBorders>
            <w:vAlign w:val="bottom"/>
          </w:tcPr>
          <w:p w14:paraId="645C7DE2" w14:textId="77777777" w:rsidR="00877708" w:rsidRPr="00471D98" w:rsidRDefault="00877708" w:rsidP="005C2D6C">
            <w:pPr>
              <w:ind w:right="29"/>
              <w:jc w:val="center"/>
              <w:rPr>
                <w:bCs/>
                <w:sz w:val="16"/>
                <w:szCs w:val="18"/>
              </w:rPr>
            </w:pPr>
          </w:p>
        </w:tc>
        <w:tc>
          <w:tcPr>
            <w:tcW w:w="1770" w:type="dxa"/>
            <w:tcBorders>
              <w:left w:val="nil"/>
              <w:right w:val="nil"/>
            </w:tcBorders>
            <w:vAlign w:val="bottom"/>
          </w:tcPr>
          <w:p w14:paraId="4B5640DC" w14:textId="77777777" w:rsidR="00877708" w:rsidRPr="00471D98" w:rsidRDefault="00877708" w:rsidP="005C2D6C">
            <w:pPr>
              <w:ind w:right="29"/>
              <w:jc w:val="center"/>
              <w:rPr>
                <w:bCs/>
                <w:sz w:val="16"/>
                <w:szCs w:val="18"/>
              </w:rPr>
            </w:pPr>
          </w:p>
        </w:tc>
        <w:tc>
          <w:tcPr>
            <w:tcW w:w="239" w:type="dxa"/>
            <w:tcBorders>
              <w:left w:val="nil"/>
              <w:right w:val="nil"/>
            </w:tcBorders>
            <w:vAlign w:val="bottom"/>
          </w:tcPr>
          <w:p w14:paraId="47031821" w14:textId="77777777" w:rsidR="00877708" w:rsidRPr="00471D98" w:rsidRDefault="00877708" w:rsidP="005C2D6C">
            <w:pPr>
              <w:ind w:right="29"/>
              <w:jc w:val="center"/>
              <w:rPr>
                <w:bCs/>
                <w:sz w:val="16"/>
                <w:szCs w:val="18"/>
              </w:rPr>
            </w:pPr>
          </w:p>
        </w:tc>
        <w:tc>
          <w:tcPr>
            <w:tcW w:w="1039" w:type="dxa"/>
            <w:vMerge w:val="restart"/>
            <w:tcBorders>
              <w:left w:val="nil"/>
              <w:right w:val="nil"/>
            </w:tcBorders>
            <w:vAlign w:val="bottom"/>
          </w:tcPr>
          <w:p w14:paraId="5CC18C84" w14:textId="77777777" w:rsidR="00877708" w:rsidRPr="00471D98" w:rsidRDefault="00877708" w:rsidP="005C2D6C">
            <w:pPr>
              <w:ind w:right="29"/>
              <w:jc w:val="center"/>
              <w:rPr>
                <w:bCs/>
                <w:sz w:val="16"/>
                <w:szCs w:val="18"/>
              </w:rPr>
            </w:pPr>
            <w:r w:rsidRPr="00471D98">
              <w:rPr>
                <w:bCs/>
                <w:sz w:val="16"/>
                <w:szCs w:val="18"/>
              </w:rPr>
              <w:t>(2)</w:t>
            </w:r>
          </w:p>
        </w:tc>
      </w:tr>
      <w:tr w:rsidR="00877708" w:rsidRPr="00471D98" w14:paraId="69C82B4B" w14:textId="77777777" w:rsidTr="005C2D6C">
        <w:trPr>
          <w:trHeight w:val="376"/>
        </w:trPr>
        <w:tc>
          <w:tcPr>
            <w:tcW w:w="1279" w:type="dxa"/>
            <w:vMerge/>
            <w:tcBorders>
              <w:left w:val="nil"/>
              <w:bottom w:val="double" w:sz="4" w:space="0" w:color="auto"/>
              <w:right w:val="nil"/>
            </w:tcBorders>
            <w:vAlign w:val="center"/>
          </w:tcPr>
          <w:p w14:paraId="7F2C8DA4" w14:textId="77777777" w:rsidR="00877708" w:rsidRPr="00471D98" w:rsidRDefault="00877708" w:rsidP="005C2D6C">
            <w:pPr>
              <w:ind w:right="29"/>
              <w:rPr>
                <w:bCs/>
                <w:sz w:val="16"/>
                <w:szCs w:val="18"/>
              </w:rPr>
            </w:pPr>
          </w:p>
        </w:tc>
        <w:tc>
          <w:tcPr>
            <w:tcW w:w="250" w:type="dxa"/>
            <w:tcBorders>
              <w:left w:val="nil"/>
              <w:right w:val="nil"/>
            </w:tcBorders>
            <w:vAlign w:val="center"/>
          </w:tcPr>
          <w:p w14:paraId="6B42C642" w14:textId="77777777" w:rsidR="00877708" w:rsidRPr="00471D98" w:rsidRDefault="00877708" w:rsidP="005C2D6C">
            <w:pPr>
              <w:ind w:right="29"/>
              <w:jc w:val="center"/>
              <w:rPr>
                <w:bCs/>
                <w:sz w:val="16"/>
                <w:szCs w:val="18"/>
              </w:rPr>
            </w:pPr>
          </w:p>
        </w:tc>
        <w:tc>
          <w:tcPr>
            <w:tcW w:w="1120" w:type="dxa"/>
            <w:tcBorders>
              <w:left w:val="nil"/>
              <w:bottom w:val="double" w:sz="4" w:space="0" w:color="auto"/>
              <w:right w:val="nil"/>
            </w:tcBorders>
            <w:vAlign w:val="center"/>
          </w:tcPr>
          <w:p w14:paraId="7BBCD193" w14:textId="77777777" w:rsidR="00877708" w:rsidRPr="00471D98" w:rsidRDefault="00877708" w:rsidP="005C2D6C">
            <w:pPr>
              <w:ind w:right="29"/>
              <w:rPr>
                <w:bCs/>
                <w:sz w:val="16"/>
                <w:szCs w:val="18"/>
              </w:rPr>
            </w:pPr>
            <w:r w:rsidRPr="00471D98">
              <w:rPr>
                <w:bCs/>
                <w:sz w:val="16"/>
                <w:szCs w:val="18"/>
              </w:rPr>
              <w:t>Advances</w:t>
            </w:r>
          </w:p>
        </w:tc>
        <w:tc>
          <w:tcPr>
            <w:tcW w:w="246" w:type="dxa"/>
            <w:tcBorders>
              <w:left w:val="nil"/>
              <w:right w:val="nil"/>
            </w:tcBorders>
            <w:vAlign w:val="center"/>
          </w:tcPr>
          <w:p w14:paraId="15C1017F" w14:textId="77777777" w:rsidR="00877708" w:rsidRPr="00471D98" w:rsidRDefault="00877708" w:rsidP="005C2D6C">
            <w:pPr>
              <w:ind w:right="29"/>
              <w:jc w:val="center"/>
              <w:rPr>
                <w:bCs/>
                <w:sz w:val="16"/>
                <w:szCs w:val="18"/>
              </w:rPr>
            </w:pPr>
          </w:p>
        </w:tc>
        <w:tc>
          <w:tcPr>
            <w:tcW w:w="1123" w:type="dxa"/>
            <w:tcBorders>
              <w:left w:val="nil"/>
              <w:bottom w:val="double" w:sz="4" w:space="0" w:color="auto"/>
              <w:right w:val="nil"/>
            </w:tcBorders>
            <w:vAlign w:val="center"/>
          </w:tcPr>
          <w:p w14:paraId="286319D0" w14:textId="77777777" w:rsidR="00877708" w:rsidRPr="00471D98" w:rsidRDefault="00877708" w:rsidP="005C2D6C">
            <w:pPr>
              <w:ind w:right="-43"/>
              <w:jc w:val="right"/>
              <w:rPr>
                <w:bCs/>
                <w:sz w:val="16"/>
                <w:szCs w:val="18"/>
              </w:rPr>
            </w:pPr>
            <w:r w:rsidRPr="00471D98">
              <w:rPr>
                <w:bCs/>
                <w:sz w:val="16"/>
                <w:szCs w:val="18"/>
              </w:rPr>
              <w:t>70,280,040</w:t>
            </w:r>
          </w:p>
        </w:tc>
        <w:tc>
          <w:tcPr>
            <w:tcW w:w="239" w:type="dxa"/>
            <w:tcBorders>
              <w:left w:val="nil"/>
              <w:right w:val="nil"/>
            </w:tcBorders>
            <w:vAlign w:val="center"/>
          </w:tcPr>
          <w:p w14:paraId="7CE20EA2" w14:textId="77777777" w:rsidR="00877708" w:rsidRPr="00471D98" w:rsidRDefault="00877708" w:rsidP="005C2D6C">
            <w:pPr>
              <w:ind w:right="29"/>
              <w:jc w:val="center"/>
              <w:rPr>
                <w:bCs/>
                <w:sz w:val="16"/>
                <w:szCs w:val="18"/>
              </w:rPr>
            </w:pPr>
          </w:p>
        </w:tc>
        <w:tc>
          <w:tcPr>
            <w:tcW w:w="1130" w:type="dxa"/>
            <w:gridSpan w:val="2"/>
            <w:tcBorders>
              <w:left w:val="nil"/>
              <w:bottom w:val="double" w:sz="4" w:space="0" w:color="auto"/>
              <w:right w:val="nil"/>
            </w:tcBorders>
            <w:vAlign w:val="center"/>
          </w:tcPr>
          <w:p w14:paraId="07586766" w14:textId="77777777" w:rsidR="00877708" w:rsidRPr="00471D98" w:rsidRDefault="00877708" w:rsidP="005C2D6C">
            <w:pPr>
              <w:ind w:right="29"/>
              <w:jc w:val="right"/>
              <w:rPr>
                <w:sz w:val="16"/>
                <w:szCs w:val="18"/>
              </w:rPr>
            </w:pPr>
            <w:r w:rsidRPr="00471D98">
              <w:rPr>
                <w:sz w:val="16"/>
                <w:szCs w:val="18"/>
              </w:rPr>
              <w:t>₱ 80,560,523</w:t>
            </w:r>
          </w:p>
        </w:tc>
        <w:tc>
          <w:tcPr>
            <w:tcW w:w="239" w:type="dxa"/>
            <w:tcBorders>
              <w:left w:val="nil"/>
              <w:right w:val="nil"/>
            </w:tcBorders>
            <w:vAlign w:val="center"/>
          </w:tcPr>
          <w:p w14:paraId="658361FC" w14:textId="77777777" w:rsidR="00877708" w:rsidRPr="00471D98" w:rsidRDefault="00877708" w:rsidP="005C2D6C">
            <w:pPr>
              <w:ind w:right="29"/>
              <w:jc w:val="center"/>
              <w:rPr>
                <w:bCs/>
                <w:sz w:val="16"/>
                <w:szCs w:val="18"/>
              </w:rPr>
            </w:pPr>
          </w:p>
        </w:tc>
        <w:tc>
          <w:tcPr>
            <w:tcW w:w="1770" w:type="dxa"/>
            <w:tcBorders>
              <w:left w:val="nil"/>
              <w:bottom w:val="double" w:sz="4" w:space="0" w:color="auto"/>
              <w:right w:val="nil"/>
            </w:tcBorders>
            <w:vAlign w:val="center"/>
          </w:tcPr>
          <w:p w14:paraId="7C52E7A5" w14:textId="77777777" w:rsidR="00877708" w:rsidRPr="00471D98" w:rsidRDefault="00877708" w:rsidP="005C2D6C">
            <w:pPr>
              <w:ind w:right="29"/>
              <w:jc w:val="center"/>
              <w:rPr>
                <w:bCs/>
                <w:sz w:val="16"/>
                <w:szCs w:val="18"/>
              </w:rPr>
            </w:pPr>
            <w:r w:rsidRPr="00471D98">
              <w:rPr>
                <w:bCs/>
                <w:sz w:val="16"/>
                <w:szCs w:val="18"/>
              </w:rPr>
              <w:t>(1)</w:t>
            </w:r>
          </w:p>
        </w:tc>
        <w:tc>
          <w:tcPr>
            <w:tcW w:w="239" w:type="dxa"/>
            <w:tcBorders>
              <w:left w:val="nil"/>
              <w:right w:val="nil"/>
            </w:tcBorders>
            <w:vAlign w:val="center"/>
          </w:tcPr>
          <w:p w14:paraId="138DA2C0" w14:textId="77777777" w:rsidR="00877708" w:rsidRPr="00471D98" w:rsidRDefault="00877708" w:rsidP="005C2D6C">
            <w:pPr>
              <w:ind w:right="29"/>
              <w:jc w:val="center"/>
              <w:rPr>
                <w:bCs/>
                <w:sz w:val="16"/>
                <w:szCs w:val="18"/>
              </w:rPr>
            </w:pPr>
          </w:p>
        </w:tc>
        <w:tc>
          <w:tcPr>
            <w:tcW w:w="1039" w:type="dxa"/>
            <w:vMerge/>
            <w:tcBorders>
              <w:left w:val="nil"/>
              <w:bottom w:val="double" w:sz="4" w:space="0" w:color="auto"/>
              <w:right w:val="nil"/>
            </w:tcBorders>
            <w:vAlign w:val="center"/>
          </w:tcPr>
          <w:p w14:paraId="3BA95254" w14:textId="77777777" w:rsidR="00877708" w:rsidRPr="00471D98" w:rsidRDefault="00877708" w:rsidP="005C2D6C">
            <w:pPr>
              <w:ind w:right="29"/>
              <w:jc w:val="center"/>
              <w:rPr>
                <w:bCs/>
                <w:sz w:val="16"/>
                <w:szCs w:val="18"/>
              </w:rPr>
            </w:pPr>
          </w:p>
        </w:tc>
      </w:tr>
    </w:tbl>
    <w:p w14:paraId="23D7D257" w14:textId="77777777" w:rsidR="00FB4FF5" w:rsidRPr="00471D98" w:rsidRDefault="00FB4FF5" w:rsidP="00FB4FF5">
      <w:pPr>
        <w:ind w:right="29"/>
        <w:jc w:val="both"/>
        <w:rPr>
          <w:sz w:val="18"/>
        </w:rPr>
      </w:pPr>
    </w:p>
    <w:p w14:paraId="29AD0F7A" w14:textId="77777777" w:rsidR="00FB4FF5" w:rsidRPr="00471D98" w:rsidRDefault="00FB4FF5" w:rsidP="00FB4FF5">
      <w:pPr>
        <w:ind w:right="29"/>
        <w:jc w:val="both"/>
        <w:rPr>
          <w:sz w:val="18"/>
        </w:rPr>
      </w:pPr>
    </w:p>
    <w:p w14:paraId="6F3773D0" w14:textId="232A107C" w:rsidR="00FB4FF5" w:rsidRPr="00471D98" w:rsidRDefault="00FB4FF5" w:rsidP="00FB4FF5">
      <w:pPr>
        <w:ind w:left="380" w:right="29"/>
        <w:jc w:val="both"/>
      </w:pPr>
      <w:r w:rsidRPr="00471D98">
        <w:t>202</w:t>
      </w:r>
      <w:r w:rsidR="00591EEE" w:rsidRPr="00471D98">
        <w:t>3</w:t>
      </w:r>
    </w:p>
    <w:tbl>
      <w:tblPr>
        <w:tblpPr w:leftFromText="180" w:rightFromText="180" w:vertAnchor="text" w:tblpX="607" w:tblpY="1"/>
        <w:tblOverlap w:val="never"/>
        <w:tblW w:w="8789" w:type="dxa"/>
        <w:tblLayout w:type="fixed"/>
        <w:tblLook w:val="04A0" w:firstRow="1" w:lastRow="0" w:firstColumn="1" w:lastColumn="0" w:noHBand="0" w:noVBand="1"/>
      </w:tblPr>
      <w:tblGrid>
        <w:gridCol w:w="1563"/>
        <w:gridCol w:w="250"/>
        <w:gridCol w:w="1120"/>
        <w:gridCol w:w="246"/>
        <w:gridCol w:w="1123"/>
        <w:gridCol w:w="239"/>
        <w:gridCol w:w="28"/>
        <w:gridCol w:w="1102"/>
        <w:gridCol w:w="239"/>
        <w:gridCol w:w="1770"/>
        <w:gridCol w:w="239"/>
        <w:gridCol w:w="870"/>
      </w:tblGrid>
      <w:tr w:rsidR="00877708" w:rsidRPr="00471D98" w14:paraId="0E3EC76E" w14:textId="77777777" w:rsidTr="005C2D6C">
        <w:trPr>
          <w:trHeight w:val="18"/>
        </w:trPr>
        <w:tc>
          <w:tcPr>
            <w:tcW w:w="1563" w:type="dxa"/>
            <w:tcBorders>
              <w:top w:val="double" w:sz="4" w:space="0" w:color="auto"/>
              <w:left w:val="nil"/>
              <w:bottom w:val="single" w:sz="4" w:space="0" w:color="auto"/>
              <w:right w:val="nil"/>
            </w:tcBorders>
            <w:vAlign w:val="bottom"/>
            <w:hideMark/>
          </w:tcPr>
          <w:p w14:paraId="4AD157E1" w14:textId="77777777" w:rsidR="00877708" w:rsidRPr="00471D98" w:rsidRDefault="00877708" w:rsidP="005C2D6C">
            <w:pPr>
              <w:ind w:right="29"/>
              <w:jc w:val="center"/>
              <w:rPr>
                <w:bCs/>
                <w:sz w:val="16"/>
                <w:szCs w:val="18"/>
              </w:rPr>
            </w:pPr>
            <w:r w:rsidRPr="00471D98">
              <w:rPr>
                <w:bCs/>
                <w:sz w:val="16"/>
                <w:szCs w:val="18"/>
              </w:rPr>
              <w:t>Nature of Relationship</w:t>
            </w:r>
          </w:p>
        </w:tc>
        <w:tc>
          <w:tcPr>
            <w:tcW w:w="250" w:type="dxa"/>
            <w:tcBorders>
              <w:top w:val="nil"/>
              <w:left w:val="nil"/>
              <w:bottom w:val="nil"/>
              <w:right w:val="nil"/>
            </w:tcBorders>
            <w:vAlign w:val="bottom"/>
            <w:hideMark/>
          </w:tcPr>
          <w:p w14:paraId="5C253F15" w14:textId="77777777" w:rsidR="00877708" w:rsidRPr="00471D98" w:rsidRDefault="00877708" w:rsidP="005C2D6C">
            <w:pPr>
              <w:ind w:right="29"/>
              <w:jc w:val="center"/>
              <w:rPr>
                <w:bCs/>
                <w:sz w:val="16"/>
                <w:szCs w:val="18"/>
              </w:rPr>
            </w:pPr>
          </w:p>
        </w:tc>
        <w:tc>
          <w:tcPr>
            <w:tcW w:w="1120" w:type="dxa"/>
            <w:tcBorders>
              <w:top w:val="double" w:sz="4" w:space="0" w:color="auto"/>
              <w:left w:val="nil"/>
              <w:bottom w:val="single" w:sz="4" w:space="0" w:color="auto"/>
              <w:right w:val="nil"/>
            </w:tcBorders>
            <w:vAlign w:val="bottom"/>
            <w:hideMark/>
          </w:tcPr>
          <w:p w14:paraId="1BF1FB7F" w14:textId="77777777" w:rsidR="00877708" w:rsidRPr="00471D98" w:rsidRDefault="00877708" w:rsidP="005C2D6C">
            <w:pPr>
              <w:ind w:right="29"/>
              <w:jc w:val="center"/>
              <w:rPr>
                <w:bCs/>
                <w:sz w:val="16"/>
                <w:szCs w:val="18"/>
              </w:rPr>
            </w:pPr>
            <w:r w:rsidRPr="00471D98">
              <w:rPr>
                <w:bCs/>
                <w:sz w:val="16"/>
                <w:szCs w:val="18"/>
              </w:rPr>
              <w:t>Nature of Transaction</w:t>
            </w:r>
          </w:p>
        </w:tc>
        <w:tc>
          <w:tcPr>
            <w:tcW w:w="246" w:type="dxa"/>
            <w:tcBorders>
              <w:top w:val="nil"/>
              <w:left w:val="nil"/>
              <w:bottom w:val="nil"/>
              <w:right w:val="nil"/>
            </w:tcBorders>
            <w:vAlign w:val="bottom"/>
            <w:hideMark/>
          </w:tcPr>
          <w:p w14:paraId="2D49FC12" w14:textId="77777777" w:rsidR="00877708" w:rsidRPr="00471D98" w:rsidRDefault="00877708" w:rsidP="005C2D6C">
            <w:pPr>
              <w:ind w:right="29"/>
              <w:jc w:val="center"/>
              <w:rPr>
                <w:bCs/>
                <w:sz w:val="16"/>
                <w:szCs w:val="18"/>
              </w:rPr>
            </w:pPr>
          </w:p>
        </w:tc>
        <w:tc>
          <w:tcPr>
            <w:tcW w:w="1123" w:type="dxa"/>
            <w:tcBorders>
              <w:top w:val="double" w:sz="4" w:space="0" w:color="auto"/>
              <w:left w:val="nil"/>
              <w:bottom w:val="single" w:sz="4" w:space="0" w:color="auto"/>
              <w:right w:val="nil"/>
            </w:tcBorders>
            <w:vAlign w:val="bottom"/>
            <w:hideMark/>
          </w:tcPr>
          <w:p w14:paraId="0A581C94" w14:textId="77777777" w:rsidR="00877708" w:rsidRPr="00471D98" w:rsidRDefault="00877708" w:rsidP="005C2D6C">
            <w:pPr>
              <w:ind w:right="29"/>
              <w:jc w:val="center"/>
              <w:rPr>
                <w:bCs/>
                <w:sz w:val="16"/>
                <w:szCs w:val="18"/>
              </w:rPr>
            </w:pPr>
            <w:r w:rsidRPr="00471D98">
              <w:rPr>
                <w:bCs/>
                <w:sz w:val="16"/>
                <w:szCs w:val="18"/>
              </w:rPr>
              <w:t>Amount (current transaction)</w:t>
            </w:r>
          </w:p>
        </w:tc>
        <w:tc>
          <w:tcPr>
            <w:tcW w:w="239" w:type="dxa"/>
            <w:tcBorders>
              <w:top w:val="nil"/>
              <w:left w:val="nil"/>
              <w:bottom w:val="nil"/>
              <w:right w:val="nil"/>
            </w:tcBorders>
            <w:vAlign w:val="bottom"/>
            <w:hideMark/>
          </w:tcPr>
          <w:p w14:paraId="714D0BAA" w14:textId="77777777" w:rsidR="00877708" w:rsidRPr="00471D98" w:rsidRDefault="00877708" w:rsidP="005C2D6C">
            <w:pPr>
              <w:ind w:right="29"/>
              <w:jc w:val="center"/>
              <w:rPr>
                <w:bCs/>
                <w:sz w:val="16"/>
                <w:szCs w:val="18"/>
              </w:rPr>
            </w:pPr>
          </w:p>
        </w:tc>
        <w:tc>
          <w:tcPr>
            <w:tcW w:w="1130" w:type="dxa"/>
            <w:gridSpan w:val="2"/>
            <w:tcBorders>
              <w:top w:val="double" w:sz="4" w:space="0" w:color="auto"/>
              <w:left w:val="nil"/>
              <w:bottom w:val="single" w:sz="4" w:space="0" w:color="auto"/>
              <w:right w:val="nil"/>
            </w:tcBorders>
            <w:vAlign w:val="bottom"/>
            <w:hideMark/>
          </w:tcPr>
          <w:p w14:paraId="33C577EA" w14:textId="77777777" w:rsidR="00877708" w:rsidRPr="00471D98" w:rsidRDefault="00877708" w:rsidP="005C2D6C">
            <w:pPr>
              <w:ind w:right="29"/>
              <w:jc w:val="center"/>
              <w:rPr>
                <w:bCs/>
                <w:sz w:val="16"/>
                <w:szCs w:val="18"/>
              </w:rPr>
            </w:pPr>
            <w:r w:rsidRPr="00471D98">
              <w:rPr>
                <w:bCs/>
                <w:sz w:val="16"/>
                <w:szCs w:val="18"/>
              </w:rPr>
              <w:t>Outstanding balance</w:t>
            </w:r>
          </w:p>
        </w:tc>
        <w:tc>
          <w:tcPr>
            <w:tcW w:w="239" w:type="dxa"/>
            <w:tcBorders>
              <w:top w:val="nil"/>
              <w:left w:val="nil"/>
              <w:bottom w:val="nil"/>
              <w:right w:val="nil"/>
            </w:tcBorders>
            <w:vAlign w:val="bottom"/>
            <w:hideMark/>
          </w:tcPr>
          <w:p w14:paraId="399608ED" w14:textId="77777777" w:rsidR="00877708" w:rsidRPr="00471D98" w:rsidRDefault="00877708" w:rsidP="005C2D6C">
            <w:pPr>
              <w:ind w:right="29"/>
              <w:jc w:val="center"/>
              <w:rPr>
                <w:bCs/>
                <w:sz w:val="16"/>
                <w:szCs w:val="18"/>
              </w:rPr>
            </w:pPr>
          </w:p>
        </w:tc>
        <w:tc>
          <w:tcPr>
            <w:tcW w:w="1770" w:type="dxa"/>
            <w:tcBorders>
              <w:top w:val="double" w:sz="4" w:space="0" w:color="auto"/>
              <w:left w:val="nil"/>
              <w:bottom w:val="single" w:sz="4" w:space="0" w:color="auto"/>
              <w:right w:val="nil"/>
            </w:tcBorders>
            <w:vAlign w:val="bottom"/>
            <w:hideMark/>
          </w:tcPr>
          <w:p w14:paraId="4BE1396C" w14:textId="77777777" w:rsidR="00877708" w:rsidRPr="00471D98" w:rsidRDefault="00877708" w:rsidP="005C2D6C">
            <w:pPr>
              <w:ind w:right="29"/>
              <w:jc w:val="center"/>
              <w:rPr>
                <w:bCs/>
                <w:sz w:val="16"/>
                <w:szCs w:val="18"/>
              </w:rPr>
            </w:pPr>
            <w:r w:rsidRPr="00471D98">
              <w:rPr>
                <w:bCs/>
                <w:sz w:val="16"/>
                <w:szCs w:val="18"/>
              </w:rPr>
              <w:t>Terms</w:t>
            </w:r>
          </w:p>
        </w:tc>
        <w:tc>
          <w:tcPr>
            <w:tcW w:w="239" w:type="dxa"/>
            <w:tcBorders>
              <w:top w:val="nil"/>
              <w:left w:val="nil"/>
              <w:bottom w:val="nil"/>
              <w:right w:val="nil"/>
            </w:tcBorders>
            <w:vAlign w:val="bottom"/>
            <w:hideMark/>
          </w:tcPr>
          <w:p w14:paraId="1A64CF76" w14:textId="77777777" w:rsidR="00877708" w:rsidRPr="00471D98" w:rsidRDefault="00877708" w:rsidP="005C2D6C">
            <w:pPr>
              <w:ind w:right="29"/>
              <w:jc w:val="center"/>
              <w:rPr>
                <w:bCs/>
                <w:sz w:val="16"/>
                <w:szCs w:val="18"/>
              </w:rPr>
            </w:pPr>
          </w:p>
        </w:tc>
        <w:tc>
          <w:tcPr>
            <w:tcW w:w="870" w:type="dxa"/>
            <w:tcBorders>
              <w:top w:val="double" w:sz="4" w:space="0" w:color="auto"/>
              <w:left w:val="nil"/>
              <w:bottom w:val="single" w:sz="4" w:space="0" w:color="auto"/>
              <w:right w:val="nil"/>
            </w:tcBorders>
            <w:vAlign w:val="bottom"/>
            <w:hideMark/>
          </w:tcPr>
          <w:p w14:paraId="28779293" w14:textId="77777777" w:rsidR="00877708" w:rsidRPr="00471D98" w:rsidRDefault="00877708" w:rsidP="005C2D6C">
            <w:pPr>
              <w:ind w:right="29"/>
              <w:jc w:val="center"/>
              <w:rPr>
                <w:bCs/>
                <w:sz w:val="16"/>
                <w:szCs w:val="18"/>
              </w:rPr>
            </w:pPr>
            <w:r w:rsidRPr="00471D98">
              <w:rPr>
                <w:bCs/>
                <w:sz w:val="16"/>
                <w:szCs w:val="18"/>
              </w:rPr>
              <w:t>Conditions</w:t>
            </w:r>
          </w:p>
        </w:tc>
      </w:tr>
      <w:tr w:rsidR="00877708" w:rsidRPr="00471D98" w14:paraId="7894BB3F" w14:textId="77777777" w:rsidTr="005C2D6C">
        <w:trPr>
          <w:trHeight w:val="18"/>
        </w:trPr>
        <w:tc>
          <w:tcPr>
            <w:tcW w:w="1563" w:type="dxa"/>
            <w:tcBorders>
              <w:left w:val="nil"/>
              <w:right w:val="nil"/>
            </w:tcBorders>
            <w:vAlign w:val="center"/>
          </w:tcPr>
          <w:p w14:paraId="19757904" w14:textId="77777777" w:rsidR="00877708" w:rsidRPr="00471D98" w:rsidRDefault="00877708" w:rsidP="005C2D6C">
            <w:pPr>
              <w:ind w:right="29"/>
              <w:jc w:val="center"/>
              <w:rPr>
                <w:bCs/>
                <w:sz w:val="16"/>
                <w:szCs w:val="18"/>
              </w:rPr>
            </w:pPr>
          </w:p>
        </w:tc>
        <w:tc>
          <w:tcPr>
            <w:tcW w:w="250" w:type="dxa"/>
            <w:tcBorders>
              <w:top w:val="nil"/>
              <w:left w:val="nil"/>
              <w:right w:val="nil"/>
            </w:tcBorders>
            <w:vAlign w:val="bottom"/>
          </w:tcPr>
          <w:p w14:paraId="4AB04ED1" w14:textId="77777777" w:rsidR="00877708" w:rsidRPr="00471D98" w:rsidRDefault="00877708" w:rsidP="005C2D6C">
            <w:pPr>
              <w:ind w:right="29"/>
              <w:jc w:val="center"/>
              <w:rPr>
                <w:bCs/>
                <w:sz w:val="16"/>
                <w:szCs w:val="18"/>
              </w:rPr>
            </w:pPr>
          </w:p>
        </w:tc>
        <w:tc>
          <w:tcPr>
            <w:tcW w:w="1120" w:type="dxa"/>
            <w:tcBorders>
              <w:top w:val="single" w:sz="4" w:space="0" w:color="auto"/>
              <w:left w:val="nil"/>
              <w:right w:val="nil"/>
            </w:tcBorders>
            <w:vAlign w:val="bottom"/>
          </w:tcPr>
          <w:p w14:paraId="68CC82E3" w14:textId="77777777" w:rsidR="00877708" w:rsidRPr="00471D98" w:rsidRDefault="00877708" w:rsidP="005C2D6C">
            <w:pPr>
              <w:ind w:right="29"/>
              <w:jc w:val="center"/>
              <w:rPr>
                <w:bCs/>
                <w:sz w:val="16"/>
                <w:szCs w:val="18"/>
              </w:rPr>
            </w:pPr>
          </w:p>
        </w:tc>
        <w:tc>
          <w:tcPr>
            <w:tcW w:w="246" w:type="dxa"/>
            <w:tcBorders>
              <w:top w:val="nil"/>
              <w:left w:val="nil"/>
              <w:right w:val="nil"/>
            </w:tcBorders>
            <w:vAlign w:val="bottom"/>
          </w:tcPr>
          <w:p w14:paraId="08C62BF0" w14:textId="77777777" w:rsidR="00877708" w:rsidRPr="00471D98" w:rsidRDefault="00877708" w:rsidP="005C2D6C">
            <w:pPr>
              <w:ind w:right="29"/>
              <w:jc w:val="center"/>
              <w:rPr>
                <w:bCs/>
                <w:sz w:val="16"/>
                <w:szCs w:val="18"/>
              </w:rPr>
            </w:pPr>
          </w:p>
        </w:tc>
        <w:tc>
          <w:tcPr>
            <w:tcW w:w="1123" w:type="dxa"/>
            <w:tcBorders>
              <w:top w:val="single" w:sz="4" w:space="0" w:color="auto"/>
              <w:left w:val="nil"/>
              <w:right w:val="nil"/>
            </w:tcBorders>
            <w:vAlign w:val="bottom"/>
          </w:tcPr>
          <w:p w14:paraId="35905820" w14:textId="77777777" w:rsidR="00877708" w:rsidRPr="00471D98" w:rsidRDefault="00877708" w:rsidP="005C2D6C">
            <w:pPr>
              <w:ind w:right="-43"/>
              <w:jc w:val="center"/>
              <w:rPr>
                <w:bCs/>
                <w:sz w:val="16"/>
                <w:szCs w:val="18"/>
              </w:rPr>
            </w:pPr>
          </w:p>
        </w:tc>
        <w:tc>
          <w:tcPr>
            <w:tcW w:w="239" w:type="dxa"/>
            <w:tcBorders>
              <w:top w:val="nil"/>
              <w:left w:val="nil"/>
              <w:right w:val="nil"/>
            </w:tcBorders>
            <w:vAlign w:val="bottom"/>
          </w:tcPr>
          <w:p w14:paraId="7D919777" w14:textId="77777777" w:rsidR="00877708" w:rsidRPr="00471D98" w:rsidRDefault="00877708" w:rsidP="005C2D6C">
            <w:pPr>
              <w:ind w:right="29"/>
              <w:jc w:val="center"/>
              <w:rPr>
                <w:bCs/>
                <w:sz w:val="16"/>
                <w:szCs w:val="18"/>
              </w:rPr>
            </w:pPr>
          </w:p>
        </w:tc>
        <w:tc>
          <w:tcPr>
            <w:tcW w:w="1130" w:type="dxa"/>
            <w:gridSpan w:val="2"/>
            <w:tcBorders>
              <w:top w:val="single" w:sz="4" w:space="0" w:color="auto"/>
              <w:left w:val="nil"/>
              <w:right w:val="nil"/>
            </w:tcBorders>
            <w:vAlign w:val="bottom"/>
          </w:tcPr>
          <w:p w14:paraId="556CBA3F" w14:textId="77777777" w:rsidR="00877708" w:rsidRPr="00471D98" w:rsidRDefault="00877708" w:rsidP="005C2D6C">
            <w:pPr>
              <w:ind w:right="29"/>
              <w:jc w:val="right"/>
              <w:rPr>
                <w:bCs/>
                <w:sz w:val="16"/>
                <w:szCs w:val="18"/>
              </w:rPr>
            </w:pPr>
          </w:p>
        </w:tc>
        <w:tc>
          <w:tcPr>
            <w:tcW w:w="239" w:type="dxa"/>
            <w:tcBorders>
              <w:top w:val="nil"/>
              <w:left w:val="nil"/>
              <w:right w:val="nil"/>
            </w:tcBorders>
            <w:vAlign w:val="bottom"/>
          </w:tcPr>
          <w:p w14:paraId="4731F334" w14:textId="77777777" w:rsidR="00877708" w:rsidRPr="00471D98" w:rsidRDefault="00877708" w:rsidP="005C2D6C">
            <w:pPr>
              <w:ind w:right="29"/>
              <w:jc w:val="center"/>
              <w:rPr>
                <w:bCs/>
                <w:sz w:val="16"/>
                <w:szCs w:val="18"/>
              </w:rPr>
            </w:pPr>
          </w:p>
        </w:tc>
        <w:tc>
          <w:tcPr>
            <w:tcW w:w="1770" w:type="dxa"/>
            <w:tcBorders>
              <w:top w:val="single" w:sz="4" w:space="0" w:color="auto"/>
              <w:left w:val="nil"/>
              <w:right w:val="nil"/>
            </w:tcBorders>
            <w:vAlign w:val="bottom"/>
          </w:tcPr>
          <w:p w14:paraId="624BF671" w14:textId="77777777" w:rsidR="00877708" w:rsidRPr="00471D98" w:rsidRDefault="00877708" w:rsidP="005C2D6C">
            <w:pPr>
              <w:ind w:right="29"/>
              <w:jc w:val="center"/>
              <w:rPr>
                <w:bCs/>
                <w:sz w:val="16"/>
                <w:szCs w:val="18"/>
              </w:rPr>
            </w:pPr>
          </w:p>
        </w:tc>
        <w:tc>
          <w:tcPr>
            <w:tcW w:w="239" w:type="dxa"/>
            <w:tcBorders>
              <w:top w:val="nil"/>
              <w:left w:val="nil"/>
              <w:right w:val="nil"/>
            </w:tcBorders>
            <w:vAlign w:val="bottom"/>
          </w:tcPr>
          <w:p w14:paraId="173A441D" w14:textId="77777777" w:rsidR="00877708" w:rsidRPr="00471D98" w:rsidRDefault="00877708" w:rsidP="005C2D6C">
            <w:pPr>
              <w:ind w:right="29"/>
              <w:jc w:val="center"/>
              <w:rPr>
                <w:bCs/>
                <w:sz w:val="16"/>
                <w:szCs w:val="18"/>
              </w:rPr>
            </w:pPr>
          </w:p>
        </w:tc>
        <w:tc>
          <w:tcPr>
            <w:tcW w:w="870" w:type="dxa"/>
            <w:tcBorders>
              <w:top w:val="single" w:sz="4" w:space="0" w:color="auto"/>
              <w:left w:val="nil"/>
              <w:right w:val="nil"/>
            </w:tcBorders>
            <w:vAlign w:val="bottom"/>
          </w:tcPr>
          <w:p w14:paraId="3153D810" w14:textId="77777777" w:rsidR="00877708" w:rsidRPr="00471D98" w:rsidRDefault="00877708" w:rsidP="005C2D6C">
            <w:pPr>
              <w:ind w:right="29"/>
              <w:jc w:val="center"/>
              <w:rPr>
                <w:bCs/>
                <w:sz w:val="16"/>
                <w:szCs w:val="18"/>
              </w:rPr>
            </w:pPr>
          </w:p>
        </w:tc>
      </w:tr>
      <w:tr w:rsidR="00877708" w:rsidRPr="00471D98" w14:paraId="15CBDFF5" w14:textId="77777777" w:rsidTr="005C2D6C">
        <w:trPr>
          <w:trHeight w:val="435"/>
        </w:trPr>
        <w:tc>
          <w:tcPr>
            <w:tcW w:w="1563" w:type="dxa"/>
            <w:vMerge w:val="restart"/>
            <w:tcBorders>
              <w:left w:val="nil"/>
              <w:right w:val="nil"/>
            </w:tcBorders>
            <w:vAlign w:val="center"/>
          </w:tcPr>
          <w:p w14:paraId="7CE04D21" w14:textId="77777777" w:rsidR="00877708" w:rsidRPr="00471D98" w:rsidRDefault="00877708" w:rsidP="005C2D6C">
            <w:pPr>
              <w:ind w:right="29"/>
              <w:rPr>
                <w:bCs/>
                <w:sz w:val="16"/>
                <w:szCs w:val="18"/>
              </w:rPr>
            </w:pPr>
            <w:r w:rsidRPr="00471D98">
              <w:rPr>
                <w:bCs/>
                <w:sz w:val="16"/>
                <w:szCs w:val="18"/>
              </w:rPr>
              <w:lastRenderedPageBreak/>
              <w:t>Founders</w:t>
            </w:r>
          </w:p>
        </w:tc>
        <w:tc>
          <w:tcPr>
            <w:tcW w:w="250" w:type="dxa"/>
            <w:tcBorders>
              <w:left w:val="nil"/>
              <w:right w:val="nil"/>
            </w:tcBorders>
            <w:vAlign w:val="bottom"/>
          </w:tcPr>
          <w:p w14:paraId="43FBE4E6" w14:textId="77777777" w:rsidR="00877708" w:rsidRPr="00471D98" w:rsidRDefault="00877708" w:rsidP="005C2D6C">
            <w:pPr>
              <w:ind w:right="29"/>
              <w:jc w:val="center"/>
              <w:rPr>
                <w:bCs/>
                <w:sz w:val="16"/>
                <w:szCs w:val="18"/>
              </w:rPr>
            </w:pPr>
          </w:p>
        </w:tc>
        <w:tc>
          <w:tcPr>
            <w:tcW w:w="1120" w:type="dxa"/>
            <w:tcBorders>
              <w:left w:val="nil"/>
              <w:right w:val="nil"/>
            </w:tcBorders>
            <w:vAlign w:val="bottom"/>
          </w:tcPr>
          <w:p w14:paraId="3189136A" w14:textId="77777777" w:rsidR="00877708" w:rsidRPr="00471D98" w:rsidRDefault="00877708" w:rsidP="005C2D6C">
            <w:pPr>
              <w:ind w:right="29"/>
              <w:rPr>
                <w:bCs/>
                <w:sz w:val="16"/>
                <w:szCs w:val="18"/>
              </w:rPr>
            </w:pPr>
            <w:r w:rsidRPr="00471D98">
              <w:rPr>
                <w:bCs/>
                <w:sz w:val="16"/>
                <w:szCs w:val="18"/>
              </w:rPr>
              <w:t>Payments</w:t>
            </w:r>
          </w:p>
        </w:tc>
        <w:tc>
          <w:tcPr>
            <w:tcW w:w="246" w:type="dxa"/>
            <w:tcBorders>
              <w:left w:val="nil"/>
              <w:right w:val="nil"/>
            </w:tcBorders>
            <w:vAlign w:val="bottom"/>
          </w:tcPr>
          <w:p w14:paraId="72BA8466" w14:textId="77777777" w:rsidR="00877708" w:rsidRPr="00471D98" w:rsidRDefault="00877708" w:rsidP="005C2D6C">
            <w:pPr>
              <w:ind w:right="29"/>
              <w:jc w:val="center"/>
              <w:rPr>
                <w:bCs/>
                <w:sz w:val="16"/>
                <w:szCs w:val="18"/>
              </w:rPr>
            </w:pPr>
          </w:p>
        </w:tc>
        <w:tc>
          <w:tcPr>
            <w:tcW w:w="1123" w:type="dxa"/>
            <w:tcBorders>
              <w:left w:val="nil"/>
              <w:right w:val="nil"/>
            </w:tcBorders>
            <w:vAlign w:val="bottom"/>
          </w:tcPr>
          <w:p w14:paraId="7876346A" w14:textId="77777777" w:rsidR="00877708" w:rsidRPr="00471D98" w:rsidRDefault="00877708" w:rsidP="005C2D6C">
            <w:pPr>
              <w:ind w:right="-43"/>
              <w:jc w:val="right"/>
              <w:rPr>
                <w:bCs/>
                <w:sz w:val="16"/>
                <w:szCs w:val="18"/>
              </w:rPr>
            </w:pPr>
            <w:r w:rsidRPr="00471D98">
              <w:rPr>
                <w:bCs/>
                <w:sz w:val="16"/>
                <w:szCs w:val="18"/>
              </w:rPr>
              <w:t>-</w:t>
            </w:r>
          </w:p>
        </w:tc>
        <w:tc>
          <w:tcPr>
            <w:tcW w:w="267" w:type="dxa"/>
            <w:gridSpan w:val="2"/>
            <w:tcBorders>
              <w:left w:val="nil"/>
              <w:right w:val="nil"/>
            </w:tcBorders>
            <w:vAlign w:val="bottom"/>
          </w:tcPr>
          <w:p w14:paraId="69C5ADFB" w14:textId="77777777" w:rsidR="00877708" w:rsidRPr="00471D98" w:rsidRDefault="00877708" w:rsidP="005C2D6C">
            <w:pPr>
              <w:ind w:right="29"/>
              <w:jc w:val="center"/>
              <w:rPr>
                <w:bCs/>
                <w:sz w:val="16"/>
                <w:szCs w:val="18"/>
              </w:rPr>
            </w:pPr>
          </w:p>
        </w:tc>
        <w:tc>
          <w:tcPr>
            <w:tcW w:w="1102" w:type="dxa"/>
            <w:tcBorders>
              <w:left w:val="nil"/>
              <w:right w:val="nil"/>
            </w:tcBorders>
            <w:vAlign w:val="bottom"/>
          </w:tcPr>
          <w:p w14:paraId="5FB0708A" w14:textId="77777777" w:rsidR="00877708" w:rsidRPr="00471D98" w:rsidRDefault="00877708" w:rsidP="005C2D6C">
            <w:pPr>
              <w:ind w:right="29"/>
              <w:jc w:val="right"/>
              <w:rPr>
                <w:bCs/>
                <w:sz w:val="16"/>
                <w:szCs w:val="18"/>
              </w:rPr>
            </w:pPr>
          </w:p>
        </w:tc>
        <w:tc>
          <w:tcPr>
            <w:tcW w:w="239" w:type="dxa"/>
            <w:tcBorders>
              <w:left w:val="nil"/>
              <w:right w:val="nil"/>
            </w:tcBorders>
            <w:vAlign w:val="bottom"/>
          </w:tcPr>
          <w:p w14:paraId="0EDA4FBA" w14:textId="77777777" w:rsidR="00877708" w:rsidRPr="00471D98" w:rsidRDefault="00877708" w:rsidP="005C2D6C">
            <w:pPr>
              <w:ind w:right="29"/>
              <w:jc w:val="center"/>
              <w:rPr>
                <w:bCs/>
                <w:sz w:val="16"/>
                <w:szCs w:val="18"/>
              </w:rPr>
            </w:pPr>
          </w:p>
        </w:tc>
        <w:tc>
          <w:tcPr>
            <w:tcW w:w="1770" w:type="dxa"/>
            <w:tcBorders>
              <w:left w:val="nil"/>
              <w:right w:val="nil"/>
            </w:tcBorders>
            <w:vAlign w:val="bottom"/>
          </w:tcPr>
          <w:p w14:paraId="68315421" w14:textId="77777777" w:rsidR="00877708" w:rsidRPr="00471D98" w:rsidRDefault="00877708" w:rsidP="005C2D6C">
            <w:pPr>
              <w:ind w:right="29"/>
              <w:jc w:val="center"/>
              <w:rPr>
                <w:bCs/>
                <w:sz w:val="16"/>
                <w:szCs w:val="18"/>
              </w:rPr>
            </w:pPr>
          </w:p>
        </w:tc>
        <w:tc>
          <w:tcPr>
            <w:tcW w:w="239" w:type="dxa"/>
            <w:tcBorders>
              <w:left w:val="nil"/>
              <w:right w:val="nil"/>
            </w:tcBorders>
            <w:vAlign w:val="bottom"/>
          </w:tcPr>
          <w:p w14:paraId="477573B8" w14:textId="77777777" w:rsidR="00877708" w:rsidRPr="00471D98" w:rsidRDefault="00877708" w:rsidP="005C2D6C">
            <w:pPr>
              <w:ind w:right="29"/>
              <w:jc w:val="center"/>
              <w:rPr>
                <w:bCs/>
                <w:sz w:val="16"/>
                <w:szCs w:val="18"/>
              </w:rPr>
            </w:pPr>
          </w:p>
        </w:tc>
        <w:tc>
          <w:tcPr>
            <w:tcW w:w="870" w:type="dxa"/>
            <w:vMerge w:val="restart"/>
            <w:tcBorders>
              <w:left w:val="nil"/>
              <w:right w:val="nil"/>
            </w:tcBorders>
            <w:vAlign w:val="bottom"/>
          </w:tcPr>
          <w:p w14:paraId="7FE52BBD" w14:textId="77777777" w:rsidR="00877708" w:rsidRPr="00471D98" w:rsidRDefault="00877708" w:rsidP="005C2D6C">
            <w:pPr>
              <w:ind w:right="29"/>
              <w:jc w:val="center"/>
              <w:rPr>
                <w:bCs/>
                <w:sz w:val="16"/>
                <w:szCs w:val="18"/>
              </w:rPr>
            </w:pPr>
            <w:r w:rsidRPr="00471D98">
              <w:rPr>
                <w:bCs/>
                <w:sz w:val="16"/>
                <w:szCs w:val="18"/>
              </w:rPr>
              <w:t>(2)</w:t>
            </w:r>
          </w:p>
        </w:tc>
      </w:tr>
      <w:tr w:rsidR="00877708" w:rsidRPr="00471D98" w14:paraId="73B2D3C8" w14:textId="77777777" w:rsidTr="005C2D6C">
        <w:trPr>
          <w:trHeight w:val="376"/>
        </w:trPr>
        <w:tc>
          <w:tcPr>
            <w:tcW w:w="1563" w:type="dxa"/>
            <w:vMerge/>
            <w:tcBorders>
              <w:left w:val="nil"/>
              <w:bottom w:val="double" w:sz="4" w:space="0" w:color="auto"/>
              <w:right w:val="nil"/>
            </w:tcBorders>
            <w:vAlign w:val="center"/>
          </w:tcPr>
          <w:p w14:paraId="495B7BDE" w14:textId="77777777" w:rsidR="00877708" w:rsidRPr="00471D98" w:rsidRDefault="00877708" w:rsidP="005C2D6C">
            <w:pPr>
              <w:ind w:right="29"/>
              <w:rPr>
                <w:bCs/>
                <w:sz w:val="16"/>
                <w:szCs w:val="18"/>
              </w:rPr>
            </w:pPr>
          </w:p>
        </w:tc>
        <w:tc>
          <w:tcPr>
            <w:tcW w:w="250" w:type="dxa"/>
            <w:tcBorders>
              <w:left w:val="nil"/>
              <w:right w:val="nil"/>
            </w:tcBorders>
            <w:vAlign w:val="center"/>
          </w:tcPr>
          <w:p w14:paraId="55ABC086" w14:textId="77777777" w:rsidR="00877708" w:rsidRPr="00471D98" w:rsidRDefault="00877708" w:rsidP="005C2D6C">
            <w:pPr>
              <w:ind w:right="29"/>
              <w:jc w:val="center"/>
              <w:rPr>
                <w:bCs/>
                <w:sz w:val="16"/>
                <w:szCs w:val="18"/>
              </w:rPr>
            </w:pPr>
          </w:p>
        </w:tc>
        <w:tc>
          <w:tcPr>
            <w:tcW w:w="1120" w:type="dxa"/>
            <w:tcBorders>
              <w:left w:val="nil"/>
              <w:bottom w:val="double" w:sz="4" w:space="0" w:color="auto"/>
              <w:right w:val="nil"/>
            </w:tcBorders>
            <w:vAlign w:val="center"/>
          </w:tcPr>
          <w:p w14:paraId="3905BC75" w14:textId="77777777" w:rsidR="00877708" w:rsidRPr="00471D98" w:rsidRDefault="00877708" w:rsidP="005C2D6C">
            <w:pPr>
              <w:ind w:right="29"/>
              <w:rPr>
                <w:bCs/>
                <w:sz w:val="16"/>
                <w:szCs w:val="18"/>
              </w:rPr>
            </w:pPr>
            <w:r w:rsidRPr="00471D98">
              <w:rPr>
                <w:bCs/>
                <w:sz w:val="16"/>
                <w:szCs w:val="18"/>
              </w:rPr>
              <w:t>Advances</w:t>
            </w:r>
          </w:p>
        </w:tc>
        <w:tc>
          <w:tcPr>
            <w:tcW w:w="246" w:type="dxa"/>
            <w:tcBorders>
              <w:left w:val="nil"/>
              <w:right w:val="nil"/>
            </w:tcBorders>
            <w:vAlign w:val="center"/>
          </w:tcPr>
          <w:p w14:paraId="2C1B9DEF" w14:textId="77777777" w:rsidR="00877708" w:rsidRPr="00471D98" w:rsidRDefault="00877708" w:rsidP="005C2D6C">
            <w:pPr>
              <w:ind w:right="29"/>
              <w:jc w:val="center"/>
              <w:rPr>
                <w:bCs/>
                <w:sz w:val="16"/>
                <w:szCs w:val="18"/>
              </w:rPr>
            </w:pPr>
          </w:p>
        </w:tc>
        <w:tc>
          <w:tcPr>
            <w:tcW w:w="1123" w:type="dxa"/>
            <w:tcBorders>
              <w:left w:val="nil"/>
              <w:bottom w:val="double" w:sz="4" w:space="0" w:color="auto"/>
              <w:right w:val="nil"/>
            </w:tcBorders>
            <w:vAlign w:val="center"/>
          </w:tcPr>
          <w:p w14:paraId="3A86B3F7" w14:textId="77777777" w:rsidR="00877708" w:rsidRPr="00471D98" w:rsidRDefault="00877708" w:rsidP="005C2D6C">
            <w:pPr>
              <w:ind w:right="-43"/>
              <w:jc w:val="right"/>
              <w:rPr>
                <w:bCs/>
                <w:sz w:val="16"/>
                <w:szCs w:val="18"/>
              </w:rPr>
            </w:pPr>
            <w:r w:rsidRPr="00471D98">
              <w:rPr>
                <w:bCs/>
                <w:sz w:val="16"/>
                <w:szCs w:val="18"/>
              </w:rPr>
              <w:t>-</w:t>
            </w:r>
          </w:p>
        </w:tc>
        <w:tc>
          <w:tcPr>
            <w:tcW w:w="239" w:type="dxa"/>
            <w:tcBorders>
              <w:left w:val="nil"/>
              <w:right w:val="nil"/>
            </w:tcBorders>
            <w:vAlign w:val="center"/>
          </w:tcPr>
          <w:p w14:paraId="5CB2D1E9" w14:textId="77777777" w:rsidR="00877708" w:rsidRPr="00471D98" w:rsidRDefault="00877708" w:rsidP="005C2D6C">
            <w:pPr>
              <w:ind w:right="29"/>
              <w:jc w:val="center"/>
              <w:rPr>
                <w:bCs/>
                <w:sz w:val="16"/>
                <w:szCs w:val="18"/>
              </w:rPr>
            </w:pPr>
          </w:p>
        </w:tc>
        <w:tc>
          <w:tcPr>
            <w:tcW w:w="1130" w:type="dxa"/>
            <w:gridSpan w:val="2"/>
            <w:tcBorders>
              <w:left w:val="nil"/>
              <w:bottom w:val="double" w:sz="4" w:space="0" w:color="auto"/>
              <w:right w:val="nil"/>
            </w:tcBorders>
            <w:vAlign w:val="center"/>
          </w:tcPr>
          <w:p w14:paraId="532BC6EA" w14:textId="77777777" w:rsidR="00877708" w:rsidRPr="00471D98" w:rsidRDefault="00877708" w:rsidP="005C2D6C">
            <w:pPr>
              <w:ind w:right="29"/>
              <w:jc w:val="right"/>
              <w:rPr>
                <w:bCs/>
                <w:sz w:val="16"/>
                <w:szCs w:val="18"/>
              </w:rPr>
            </w:pPr>
            <w:r w:rsidRPr="00471D98">
              <w:rPr>
                <w:sz w:val="16"/>
                <w:szCs w:val="18"/>
              </w:rPr>
              <w:t>₱ 10,280,483</w:t>
            </w:r>
          </w:p>
        </w:tc>
        <w:tc>
          <w:tcPr>
            <w:tcW w:w="239" w:type="dxa"/>
            <w:tcBorders>
              <w:left w:val="nil"/>
              <w:right w:val="nil"/>
            </w:tcBorders>
            <w:vAlign w:val="center"/>
          </w:tcPr>
          <w:p w14:paraId="517ACEBB" w14:textId="77777777" w:rsidR="00877708" w:rsidRPr="00471D98" w:rsidRDefault="00877708" w:rsidP="005C2D6C">
            <w:pPr>
              <w:ind w:right="29"/>
              <w:jc w:val="center"/>
              <w:rPr>
                <w:bCs/>
                <w:sz w:val="16"/>
                <w:szCs w:val="18"/>
              </w:rPr>
            </w:pPr>
          </w:p>
        </w:tc>
        <w:tc>
          <w:tcPr>
            <w:tcW w:w="1770" w:type="dxa"/>
            <w:tcBorders>
              <w:left w:val="nil"/>
              <w:bottom w:val="double" w:sz="4" w:space="0" w:color="auto"/>
              <w:right w:val="nil"/>
            </w:tcBorders>
            <w:vAlign w:val="center"/>
          </w:tcPr>
          <w:p w14:paraId="6F59BFF6" w14:textId="77777777" w:rsidR="00877708" w:rsidRPr="00471D98" w:rsidRDefault="00877708" w:rsidP="005C2D6C">
            <w:pPr>
              <w:ind w:right="29"/>
              <w:jc w:val="center"/>
              <w:rPr>
                <w:bCs/>
                <w:sz w:val="16"/>
                <w:szCs w:val="18"/>
              </w:rPr>
            </w:pPr>
            <w:r w:rsidRPr="00471D98">
              <w:rPr>
                <w:bCs/>
                <w:sz w:val="16"/>
                <w:szCs w:val="18"/>
              </w:rPr>
              <w:t>(1)</w:t>
            </w:r>
          </w:p>
        </w:tc>
        <w:tc>
          <w:tcPr>
            <w:tcW w:w="239" w:type="dxa"/>
            <w:tcBorders>
              <w:left w:val="nil"/>
              <w:right w:val="nil"/>
            </w:tcBorders>
            <w:vAlign w:val="center"/>
          </w:tcPr>
          <w:p w14:paraId="61262D03" w14:textId="77777777" w:rsidR="00877708" w:rsidRPr="00471D98" w:rsidRDefault="00877708" w:rsidP="005C2D6C">
            <w:pPr>
              <w:ind w:right="29"/>
              <w:jc w:val="center"/>
              <w:rPr>
                <w:bCs/>
                <w:sz w:val="16"/>
                <w:szCs w:val="18"/>
              </w:rPr>
            </w:pPr>
          </w:p>
        </w:tc>
        <w:tc>
          <w:tcPr>
            <w:tcW w:w="870" w:type="dxa"/>
            <w:vMerge/>
            <w:tcBorders>
              <w:left w:val="nil"/>
              <w:bottom w:val="double" w:sz="4" w:space="0" w:color="auto"/>
              <w:right w:val="nil"/>
            </w:tcBorders>
            <w:vAlign w:val="center"/>
          </w:tcPr>
          <w:p w14:paraId="1099B49E" w14:textId="77777777" w:rsidR="00877708" w:rsidRPr="00471D98" w:rsidRDefault="00877708" w:rsidP="005C2D6C">
            <w:pPr>
              <w:ind w:right="29"/>
              <w:jc w:val="center"/>
              <w:rPr>
                <w:bCs/>
                <w:sz w:val="16"/>
                <w:szCs w:val="18"/>
              </w:rPr>
            </w:pPr>
          </w:p>
        </w:tc>
      </w:tr>
    </w:tbl>
    <w:p w14:paraId="6879E16E" w14:textId="77777777" w:rsidR="00FB4FF5" w:rsidRPr="00471D98" w:rsidRDefault="00FB4FF5" w:rsidP="00FB4FF5">
      <w:pPr>
        <w:tabs>
          <w:tab w:val="left" w:pos="0"/>
        </w:tabs>
        <w:ind w:right="29"/>
        <w:jc w:val="both"/>
        <w:rPr>
          <w:i/>
          <w:spacing w:val="-2"/>
        </w:rPr>
      </w:pPr>
    </w:p>
    <w:p w14:paraId="26CA29A8" w14:textId="77777777" w:rsidR="00FB4FF5" w:rsidRPr="00471D98" w:rsidRDefault="00FB4FF5" w:rsidP="00FB4FF5"/>
    <w:p w14:paraId="34ACCCB3" w14:textId="77777777" w:rsidR="00FB4FF5" w:rsidRPr="00471D98" w:rsidRDefault="00FB4FF5" w:rsidP="00FB4FF5"/>
    <w:p w14:paraId="769EBA9A" w14:textId="5CF44DEE" w:rsidR="00FB4FF5" w:rsidRPr="00471D98" w:rsidRDefault="00FB4FF5" w:rsidP="00FB4FF5">
      <w:pPr>
        <w:tabs>
          <w:tab w:val="left" w:pos="0"/>
        </w:tabs>
        <w:ind w:right="29"/>
        <w:jc w:val="right"/>
        <w:rPr>
          <w:i/>
          <w:spacing w:val="-2"/>
        </w:rPr>
      </w:pPr>
    </w:p>
    <w:p w14:paraId="10D1AD87" w14:textId="77777777" w:rsidR="00877708" w:rsidRPr="00471D98" w:rsidRDefault="00877708" w:rsidP="00877708">
      <w:pPr>
        <w:tabs>
          <w:tab w:val="left" w:pos="0"/>
        </w:tabs>
        <w:ind w:right="29"/>
        <w:jc w:val="both"/>
        <w:rPr>
          <w:i/>
          <w:spacing w:val="-2"/>
        </w:rPr>
      </w:pPr>
      <w:r w:rsidRPr="00471D98">
        <w:rPr>
          <w:i/>
          <w:spacing w:val="-2"/>
        </w:rPr>
        <w:tab/>
        <w:t>Cash Advances</w:t>
      </w:r>
    </w:p>
    <w:p w14:paraId="56FAC293" w14:textId="77777777" w:rsidR="00877708" w:rsidRPr="00471D98" w:rsidRDefault="00877708" w:rsidP="00877708">
      <w:pPr>
        <w:tabs>
          <w:tab w:val="left" w:pos="0"/>
        </w:tabs>
        <w:ind w:right="29"/>
        <w:jc w:val="both"/>
        <w:rPr>
          <w:i/>
          <w:spacing w:val="-2"/>
        </w:rPr>
      </w:pPr>
    </w:p>
    <w:p w14:paraId="6D075385" w14:textId="77777777" w:rsidR="00877708" w:rsidRPr="00471D98" w:rsidRDefault="00877708" w:rsidP="0026737B">
      <w:pPr>
        <w:ind w:left="380" w:right="750"/>
        <w:jc w:val="both"/>
      </w:pPr>
      <w:r w:rsidRPr="00471D98">
        <w:rPr>
          <w:spacing w:val="-2"/>
        </w:rPr>
        <w:t xml:space="preserve">The Company obtained advances from certain shareholders to help finance the construction of the hospital building and related facilities. These advances are non-interest bearing, unsecured, and payable upon demand, unless otherwise agreed by the parties. </w:t>
      </w:r>
      <w:r w:rsidRPr="00471D98">
        <w:t>The advances may also be applied against future subscription to the Company’s capital stock, subject to the approval of the Company’s Board of Directors and compliance with applicable regulatory requirements. Advances from shareholders are presented under current liabilities in the statements of financial position.</w:t>
      </w:r>
    </w:p>
    <w:p w14:paraId="2EA5A948" w14:textId="77777777" w:rsidR="0053552F" w:rsidRPr="00471D98" w:rsidRDefault="0053552F">
      <w:pPr>
        <w:pStyle w:val="BodyText"/>
        <w:rPr>
          <w:sz w:val="28"/>
        </w:rPr>
      </w:pPr>
    </w:p>
    <w:p w14:paraId="245C0181" w14:textId="77777777" w:rsidR="0053552F" w:rsidRPr="00471D98" w:rsidRDefault="00C84FFA">
      <w:pPr>
        <w:pStyle w:val="Heading1"/>
        <w:numPr>
          <w:ilvl w:val="1"/>
          <w:numId w:val="1"/>
        </w:numPr>
        <w:tabs>
          <w:tab w:val="left" w:pos="841"/>
        </w:tabs>
        <w:spacing w:before="229"/>
        <w:ind w:hanging="361"/>
        <w:jc w:val="left"/>
        <w:rPr>
          <w:sz w:val="22"/>
          <w:szCs w:val="22"/>
        </w:rPr>
      </w:pPr>
      <w:r w:rsidRPr="00471D98">
        <w:rPr>
          <w:sz w:val="22"/>
          <w:szCs w:val="22"/>
        </w:rPr>
        <w:t>Securities</w:t>
      </w:r>
      <w:r w:rsidRPr="00471D98">
        <w:rPr>
          <w:spacing w:val="-4"/>
          <w:sz w:val="22"/>
          <w:szCs w:val="22"/>
        </w:rPr>
        <w:t xml:space="preserve"> </w:t>
      </w:r>
      <w:r w:rsidRPr="00471D98">
        <w:rPr>
          <w:sz w:val="22"/>
          <w:szCs w:val="22"/>
        </w:rPr>
        <w:t>of</w:t>
      </w:r>
      <w:r w:rsidRPr="00471D98">
        <w:rPr>
          <w:spacing w:val="-4"/>
          <w:sz w:val="22"/>
          <w:szCs w:val="22"/>
        </w:rPr>
        <w:t xml:space="preserve"> </w:t>
      </w:r>
      <w:r w:rsidRPr="00471D98">
        <w:rPr>
          <w:sz w:val="22"/>
          <w:szCs w:val="22"/>
        </w:rPr>
        <w:t>the</w:t>
      </w:r>
      <w:r w:rsidRPr="00471D98">
        <w:rPr>
          <w:spacing w:val="-4"/>
          <w:sz w:val="22"/>
          <w:szCs w:val="22"/>
        </w:rPr>
        <w:t xml:space="preserve"> </w:t>
      </w:r>
      <w:r w:rsidRPr="00471D98">
        <w:rPr>
          <w:sz w:val="22"/>
          <w:szCs w:val="22"/>
        </w:rPr>
        <w:t>Registrant</w:t>
      </w:r>
    </w:p>
    <w:p w14:paraId="78B27D3D" w14:textId="77777777" w:rsidR="0053552F" w:rsidRPr="00471D98" w:rsidRDefault="0053552F">
      <w:pPr>
        <w:pStyle w:val="BodyText"/>
        <w:spacing w:before="2"/>
        <w:rPr>
          <w:b/>
          <w:sz w:val="22"/>
          <w:szCs w:val="22"/>
        </w:rPr>
      </w:pPr>
    </w:p>
    <w:p w14:paraId="727B8305" w14:textId="77777777" w:rsidR="0053552F" w:rsidRPr="00471D98" w:rsidRDefault="00C84FFA">
      <w:pPr>
        <w:ind w:left="480"/>
        <w:jc w:val="both"/>
        <w:rPr>
          <w:b/>
        </w:rPr>
      </w:pPr>
      <w:r w:rsidRPr="00471D98">
        <w:rPr>
          <w:b/>
        </w:rPr>
        <w:t>Market</w:t>
      </w:r>
      <w:r w:rsidRPr="00471D98">
        <w:rPr>
          <w:b/>
          <w:spacing w:val="-5"/>
        </w:rPr>
        <w:t xml:space="preserve"> </w:t>
      </w:r>
      <w:r w:rsidRPr="00471D98">
        <w:rPr>
          <w:b/>
        </w:rPr>
        <w:t>Price,</w:t>
      </w:r>
      <w:r w:rsidRPr="00471D98">
        <w:rPr>
          <w:b/>
          <w:spacing w:val="-3"/>
        </w:rPr>
        <w:t xml:space="preserve"> </w:t>
      </w:r>
      <w:r w:rsidRPr="00471D98">
        <w:rPr>
          <w:b/>
        </w:rPr>
        <w:t>Dividend</w:t>
      </w:r>
      <w:r w:rsidRPr="00471D98">
        <w:rPr>
          <w:b/>
          <w:spacing w:val="-4"/>
        </w:rPr>
        <w:t xml:space="preserve"> </w:t>
      </w:r>
      <w:r w:rsidRPr="00471D98">
        <w:rPr>
          <w:b/>
        </w:rPr>
        <w:t>and</w:t>
      </w:r>
      <w:r w:rsidRPr="00471D98">
        <w:rPr>
          <w:b/>
          <w:spacing w:val="-4"/>
        </w:rPr>
        <w:t xml:space="preserve"> </w:t>
      </w:r>
      <w:r w:rsidRPr="00471D98">
        <w:rPr>
          <w:b/>
        </w:rPr>
        <w:t>Related</w:t>
      </w:r>
      <w:r w:rsidRPr="00471D98">
        <w:rPr>
          <w:b/>
          <w:spacing w:val="-4"/>
        </w:rPr>
        <w:t xml:space="preserve"> </w:t>
      </w:r>
      <w:r w:rsidRPr="00471D98">
        <w:rPr>
          <w:b/>
        </w:rPr>
        <w:t>Stockholder</w:t>
      </w:r>
      <w:r w:rsidRPr="00471D98">
        <w:rPr>
          <w:b/>
          <w:spacing w:val="-4"/>
        </w:rPr>
        <w:t xml:space="preserve"> </w:t>
      </w:r>
      <w:r w:rsidRPr="00471D98">
        <w:rPr>
          <w:b/>
        </w:rPr>
        <w:t>Matters</w:t>
      </w:r>
    </w:p>
    <w:p w14:paraId="075E4C62" w14:textId="77777777" w:rsidR="0053552F" w:rsidRPr="00471D98" w:rsidRDefault="0053552F">
      <w:pPr>
        <w:pStyle w:val="BodyText"/>
        <w:spacing w:before="8"/>
        <w:rPr>
          <w:b/>
          <w:sz w:val="22"/>
          <w:szCs w:val="22"/>
        </w:rPr>
      </w:pPr>
    </w:p>
    <w:p w14:paraId="47A4FEED" w14:textId="77777777" w:rsidR="0053552F" w:rsidRPr="00471D98" w:rsidRDefault="00C84FFA">
      <w:pPr>
        <w:pStyle w:val="BodyText"/>
        <w:ind w:left="480" w:right="1139"/>
        <w:jc w:val="both"/>
        <w:rPr>
          <w:sz w:val="22"/>
          <w:szCs w:val="22"/>
        </w:rPr>
      </w:pPr>
      <w:r w:rsidRPr="00471D98">
        <w:rPr>
          <w:sz w:val="22"/>
          <w:szCs w:val="22"/>
        </w:rPr>
        <w:t>The securities of Allied Care Experts (ACE) Medical Center-Palawan Inc. are marketed through its</w:t>
      </w:r>
      <w:r w:rsidRPr="00471D98">
        <w:rPr>
          <w:spacing w:val="1"/>
          <w:sz w:val="22"/>
          <w:szCs w:val="22"/>
        </w:rPr>
        <w:t xml:space="preserve"> </w:t>
      </w:r>
      <w:r w:rsidRPr="00471D98">
        <w:rPr>
          <w:sz w:val="22"/>
          <w:szCs w:val="22"/>
        </w:rPr>
        <w:t>organic salaried employees who serve as salesmen.</w:t>
      </w:r>
      <w:r w:rsidRPr="00471D98">
        <w:rPr>
          <w:spacing w:val="1"/>
          <w:sz w:val="22"/>
          <w:szCs w:val="22"/>
        </w:rPr>
        <w:t xml:space="preserve"> </w:t>
      </w:r>
      <w:r w:rsidRPr="00471D98">
        <w:rPr>
          <w:sz w:val="22"/>
          <w:szCs w:val="22"/>
        </w:rPr>
        <w:t>The high and low sales prices by quarter for the</w:t>
      </w:r>
      <w:r w:rsidRPr="00471D98">
        <w:rPr>
          <w:spacing w:val="1"/>
          <w:sz w:val="22"/>
          <w:szCs w:val="22"/>
        </w:rPr>
        <w:t xml:space="preserve"> </w:t>
      </w:r>
      <w:r w:rsidRPr="00471D98">
        <w:rPr>
          <w:sz w:val="22"/>
          <w:szCs w:val="22"/>
        </w:rPr>
        <w:t>last two</w:t>
      </w:r>
      <w:r w:rsidRPr="00471D98">
        <w:rPr>
          <w:spacing w:val="-1"/>
          <w:sz w:val="22"/>
          <w:szCs w:val="22"/>
        </w:rPr>
        <w:t xml:space="preserve"> </w:t>
      </w:r>
      <w:r w:rsidRPr="00471D98">
        <w:rPr>
          <w:sz w:val="22"/>
          <w:szCs w:val="22"/>
        </w:rPr>
        <w:t>(2)</w:t>
      </w:r>
      <w:r w:rsidRPr="00471D98">
        <w:rPr>
          <w:spacing w:val="-1"/>
          <w:sz w:val="22"/>
          <w:szCs w:val="22"/>
        </w:rPr>
        <w:t xml:space="preserve"> </w:t>
      </w:r>
      <w:r w:rsidRPr="00471D98">
        <w:rPr>
          <w:sz w:val="22"/>
          <w:szCs w:val="22"/>
        </w:rPr>
        <w:t>years</w:t>
      </w:r>
      <w:r w:rsidRPr="00471D98">
        <w:rPr>
          <w:spacing w:val="2"/>
          <w:sz w:val="22"/>
          <w:szCs w:val="22"/>
        </w:rPr>
        <w:t xml:space="preserve"> </w:t>
      </w:r>
      <w:r w:rsidRPr="00471D98">
        <w:rPr>
          <w:sz w:val="22"/>
          <w:szCs w:val="22"/>
        </w:rPr>
        <w:t>are</w:t>
      </w:r>
      <w:r w:rsidRPr="00471D98">
        <w:rPr>
          <w:spacing w:val="-1"/>
          <w:sz w:val="22"/>
          <w:szCs w:val="22"/>
        </w:rPr>
        <w:t xml:space="preserve"> </w:t>
      </w:r>
      <w:r w:rsidRPr="00471D98">
        <w:rPr>
          <w:sz w:val="22"/>
          <w:szCs w:val="22"/>
        </w:rPr>
        <w:t>as</w:t>
      </w:r>
      <w:r w:rsidRPr="00471D98">
        <w:rPr>
          <w:spacing w:val="2"/>
          <w:sz w:val="22"/>
          <w:szCs w:val="22"/>
        </w:rPr>
        <w:t xml:space="preserve"> </w:t>
      </w:r>
      <w:r w:rsidRPr="00471D98">
        <w:rPr>
          <w:sz w:val="22"/>
          <w:szCs w:val="22"/>
        </w:rPr>
        <w:t>follows:</w:t>
      </w:r>
    </w:p>
    <w:p w14:paraId="1FD4B433" w14:textId="77777777" w:rsidR="0053552F" w:rsidRPr="00471D98" w:rsidRDefault="0053552F">
      <w:pPr>
        <w:pStyle w:val="BodyText"/>
        <w:spacing w:before="4"/>
        <w:rPr>
          <w:sz w:val="22"/>
          <w:szCs w:val="22"/>
        </w:rPr>
      </w:pPr>
    </w:p>
    <w:tbl>
      <w:tblPr>
        <w:tblW w:w="0" w:type="auto"/>
        <w:tblInd w:w="61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340"/>
        <w:gridCol w:w="1700"/>
        <w:gridCol w:w="1560"/>
        <w:gridCol w:w="1560"/>
        <w:gridCol w:w="1584"/>
        <w:gridCol w:w="1256"/>
      </w:tblGrid>
      <w:tr w:rsidR="0053552F" w:rsidRPr="00471D98" w14:paraId="1D424469" w14:textId="77777777">
        <w:trPr>
          <w:trHeight w:val="273"/>
        </w:trPr>
        <w:tc>
          <w:tcPr>
            <w:tcW w:w="1340" w:type="dxa"/>
            <w:tcBorders>
              <w:bottom w:val="single" w:sz="6" w:space="0" w:color="000000"/>
              <w:right w:val="single" w:sz="6" w:space="0" w:color="000000"/>
            </w:tcBorders>
          </w:tcPr>
          <w:p w14:paraId="3E11C3CC" w14:textId="77777777" w:rsidR="0053552F" w:rsidRPr="00471D98" w:rsidRDefault="0053552F">
            <w:pPr>
              <w:pStyle w:val="TableParagraph"/>
              <w:rPr>
                <w:rFonts w:ascii="Times New Roman"/>
              </w:rPr>
            </w:pPr>
          </w:p>
        </w:tc>
        <w:tc>
          <w:tcPr>
            <w:tcW w:w="1700" w:type="dxa"/>
            <w:tcBorders>
              <w:left w:val="single" w:sz="6" w:space="0" w:color="000000"/>
              <w:bottom w:val="single" w:sz="6" w:space="0" w:color="000000"/>
              <w:right w:val="single" w:sz="6" w:space="0" w:color="000000"/>
            </w:tcBorders>
          </w:tcPr>
          <w:p w14:paraId="4A913696" w14:textId="77777777" w:rsidR="0053552F" w:rsidRPr="00471D98" w:rsidRDefault="00C84FFA">
            <w:pPr>
              <w:pStyle w:val="TableParagraph"/>
              <w:spacing w:line="253" w:lineRule="exact"/>
              <w:ind w:left="116"/>
              <w:rPr>
                <w:sz w:val="20"/>
                <w:szCs w:val="20"/>
              </w:rPr>
            </w:pPr>
            <w:r w:rsidRPr="00471D98">
              <w:rPr>
                <w:sz w:val="20"/>
                <w:szCs w:val="20"/>
              </w:rPr>
              <w:t>4th</w:t>
            </w:r>
            <w:r w:rsidRPr="00471D98">
              <w:rPr>
                <w:spacing w:val="-4"/>
                <w:sz w:val="20"/>
                <w:szCs w:val="20"/>
              </w:rPr>
              <w:t xml:space="preserve"> </w:t>
            </w:r>
            <w:r w:rsidRPr="00471D98">
              <w:rPr>
                <w:sz w:val="20"/>
                <w:szCs w:val="20"/>
              </w:rPr>
              <w:t>Quarter</w:t>
            </w:r>
          </w:p>
        </w:tc>
        <w:tc>
          <w:tcPr>
            <w:tcW w:w="1560" w:type="dxa"/>
            <w:tcBorders>
              <w:left w:val="single" w:sz="6" w:space="0" w:color="000000"/>
              <w:bottom w:val="single" w:sz="6" w:space="0" w:color="000000"/>
              <w:right w:val="single" w:sz="6" w:space="0" w:color="000000"/>
            </w:tcBorders>
          </w:tcPr>
          <w:p w14:paraId="3FE7EB4A" w14:textId="77777777" w:rsidR="0053552F" w:rsidRPr="00471D98" w:rsidRDefault="00C84FFA">
            <w:pPr>
              <w:pStyle w:val="TableParagraph"/>
              <w:spacing w:line="253" w:lineRule="exact"/>
              <w:ind w:left="117"/>
              <w:rPr>
                <w:sz w:val="20"/>
                <w:szCs w:val="20"/>
              </w:rPr>
            </w:pPr>
            <w:r w:rsidRPr="00471D98">
              <w:rPr>
                <w:sz w:val="20"/>
                <w:szCs w:val="20"/>
              </w:rPr>
              <w:t>1st</w:t>
            </w:r>
            <w:r w:rsidRPr="00471D98">
              <w:rPr>
                <w:spacing w:val="-4"/>
                <w:sz w:val="20"/>
                <w:szCs w:val="20"/>
              </w:rPr>
              <w:t xml:space="preserve"> </w:t>
            </w:r>
            <w:r w:rsidRPr="00471D98">
              <w:rPr>
                <w:sz w:val="20"/>
                <w:szCs w:val="20"/>
              </w:rPr>
              <w:t>Quarter</w:t>
            </w:r>
          </w:p>
        </w:tc>
        <w:tc>
          <w:tcPr>
            <w:tcW w:w="1560" w:type="dxa"/>
            <w:tcBorders>
              <w:left w:val="single" w:sz="6" w:space="0" w:color="000000"/>
              <w:bottom w:val="single" w:sz="6" w:space="0" w:color="000000"/>
              <w:right w:val="single" w:sz="6" w:space="0" w:color="000000"/>
            </w:tcBorders>
          </w:tcPr>
          <w:p w14:paraId="3F3A44B5" w14:textId="77777777" w:rsidR="0053552F" w:rsidRPr="00471D98" w:rsidRDefault="00C84FFA">
            <w:pPr>
              <w:pStyle w:val="TableParagraph"/>
              <w:spacing w:line="253" w:lineRule="exact"/>
              <w:ind w:left="117"/>
              <w:rPr>
                <w:sz w:val="20"/>
                <w:szCs w:val="20"/>
              </w:rPr>
            </w:pPr>
            <w:r w:rsidRPr="00471D98">
              <w:rPr>
                <w:sz w:val="20"/>
                <w:szCs w:val="20"/>
              </w:rPr>
              <w:t>2nd</w:t>
            </w:r>
            <w:r w:rsidRPr="00471D98">
              <w:rPr>
                <w:spacing w:val="-4"/>
                <w:sz w:val="20"/>
                <w:szCs w:val="20"/>
              </w:rPr>
              <w:t xml:space="preserve"> </w:t>
            </w:r>
            <w:r w:rsidRPr="00471D98">
              <w:rPr>
                <w:sz w:val="20"/>
                <w:szCs w:val="20"/>
              </w:rPr>
              <w:t>Quarter</w:t>
            </w:r>
          </w:p>
        </w:tc>
        <w:tc>
          <w:tcPr>
            <w:tcW w:w="1584" w:type="dxa"/>
            <w:tcBorders>
              <w:left w:val="single" w:sz="6" w:space="0" w:color="000000"/>
              <w:bottom w:val="single" w:sz="6" w:space="0" w:color="000000"/>
              <w:right w:val="single" w:sz="4" w:space="0" w:color="000000"/>
            </w:tcBorders>
          </w:tcPr>
          <w:p w14:paraId="396AB0E4" w14:textId="77777777" w:rsidR="0053552F" w:rsidRPr="00471D98" w:rsidRDefault="00C84FFA">
            <w:pPr>
              <w:pStyle w:val="TableParagraph"/>
              <w:spacing w:line="253" w:lineRule="exact"/>
              <w:ind w:left="118"/>
              <w:rPr>
                <w:sz w:val="20"/>
                <w:szCs w:val="20"/>
              </w:rPr>
            </w:pPr>
            <w:r w:rsidRPr="00471D98">
              <w:rPr>
                <w:sz w:val="20"/>
                <w:szCs w:val="20"/>
              </w:rPr>
              <w:t>3rd</w:t>
            </w:r>
            <w:r w:rsidRPr="00471D98">
              <w:rPr>
                <w:spacing w:val="-4"/>
                <w:sz w:val="20"/>
                <w:szCs w:val="20"/>
              </w:rPr>
              <w:t xml:space="preserve"> </w:t>
            </w:r>
            <w:r w:rsidRPr="00471D98">
              <w:rPr>
                <w:sz w:val="20"/>
                <w:szCs w:val="20"/>
              </w:rPr>
              <w:t>Quarter</w:t>
            </w:r>
          </w:p>
        </w:tc>
        <w:tc>
          <w:tcPr>
            <w:tcW w:w="1256" w:type="dxa"/>
            <w:tcBorders>
              <w:left w:val="single" w:sz="4" w:space="0" w:color="000000"/>
              <w:bottom w:val="single" w:sz="6" w:space="0" w:color="000000"/>
            </w:tcBorders>
          </w:tcPr>
          <w:p w14:paraId="4D10EC33" w14:textId="77777777" w:rsidR="0053552F" w:rsidRPr="00471D98" w:rsidRDefault="00C84FFA">
            <w:pPr>
              <w:pStyle w:val="TableParagraph"/>
              <w:spacing w:line="253" w:lineRule="exact"/>
              <w:ind w:left="117"/>
              <w:rPr>
                <w:sz w:val="20"/>
                <w:szCs w:val="20"/>
              </w:rPr>
            </w:pPr>
            <w:r w:rsidRPr="00471D98">
              <w:rPr>
                <w:sz w:val="20"/>
                <w:szCs w:val="20"/>
              </w:rPr>
              <w:t>1stQuarter</w:t>
            </w:r>
          </w:p>
        </w:tc>
      </w:tr>
      <w:tr w:rsidR="0053552F" w:rsidRPr="00471D98" w14:paraId="37967CD0" w14:textId="77777777">
        <w:trPr>
          <w:trHeight w:val="277"/>
        </w:trPr>
        <w:tc>
          <w:tcPr>
            <w:tcW w:w="1340" w:type="dxa"/>
            <w:tcBorders>
              <w:top w:val="single" w:sz="6" w:space="0" w:color="000000"/>
              <w:bottom w:val="single" w:sz="6" w:space="0" w:color="000000"/>
              <w:right w:val="single" w:sz="6" w:space="0" w:color="000000"/>
            </w:tcBorders>
          </w:tcPr>
          <w:p w14:paraId="1247287E" w14:textId="77777777" w:rsidR="0053552F" w:rsidRPr="00471D98" w:rsidRDefault="00C84FFA">
            <w:pPr>
              <w:pStyle w:val="TableParagraph"/>
              <w:spacing w:before="1" w:line="256" w:lineRule="exact"/>
              <w:ind w:left="108"/>
            </w:pPr>
            <w:r w:rsidRPr="00471D98">
              <w:t>Market</w:t>
            </w:r>
            <w:r w:rsidRPr="00471D98">
              <w:rPr>
                <w:spacing w:val="-3"/>
              </w:rPr>
              <w:t xml:space="preserve"> </w:t>
            </w:r>
            <w:r w:rsidRPr="00471D98">
              <w:t>Price</w:t>
            </w:r>
          </w:p>
        </w:tc>
        <w:tc>
          <w:tcPr>
            <w:tcW w:w="1700" w:type="dxa"/>
            <w:tcBorders>
              <w:top w:val="single" w:sz="6" w:space="0" w:color="000000"/>
              <w:left w:val="single" w:sz="6" w:space="0" w:color="000000"/>
              <w:bottom w:val="single" w:sz="6" w:space="0" w:color="000000"/>
              <w:right w:val="single" w:sz="6" w:space="0" w:color="000000"/>
            </w:tcBorders>
          </w:tcPr>
          <w:p w14:paraId="4EE93407" w14:textId="5BD21D45" w:rsidR="0053552F" w:rsidRPr="00471D98" w:rsidRDefault="00C84FFA">
            <w:pPr>
              <w:pStyle w:val="TableParagraph"/>
              <w:spacing w:before="1" w:line="256" w:lineRule="exact"/>
              <w:ind w:left="116"/>
              <w:rPr>
                <w:sz w:val="20"/>
                <w:szCs w:val="20"/>
              </w:rPr>
            </w:pPr>
            <w:r w:rsidRPr="00471D98">
              <w:rPr>
                <w:sz w:val="20"/>
                <w:szCs w:val="20"/>
              </w:rPr>
              <w:t>202</w:t>
            </w:r>
            <w:r w:rsidR="00D40184" w:rsidRPr="00471D98">
              <w:rPr>
                <w:sz w:val="20"/>
                <w:szCs w:val="20"/>
              </w:rPr>
              <w:t>4</w:t>
            </w:r>
          </w:p>
        </w:tc>
        <w:tc>
          <w:tcPr>
            <w:tcW w:w="1560" w:type="dxa"/>
            <w:tcBorders>
              <w:top w:val="single" w:sz="6" w:space="0" w:color="000000"/>
              <w:left w:val="single" w:sz="6" w:space="0" w:color="000000"/>
              <w:bottom w:val="single" w:sz="6" w:space="0" w:color="000000"/>
              <w:right w:val="single" w:sz="6" w:space="0" w:color="000000"/>
            </w:tcBorders>
          </w:tcPr>
          <w:p w14:paraId="637DCA9B" w14:textId="3E2F15A4" w:rsidR="0053552F" w:rsidRPr="00471D98" w:rsidRDefault="00C84FFA">
            <w:pPr>
              <w:pStyle w:val="TableParagraph"/>
              <w:spacing w:before="1" w:line="256" w:lineRule="exact"/>
              <w:ind w:left="117"/>
              <w:rPr>
                <w:sz w:val="20"/>
                <w:szCs w:val="20"/>
              </w:rPr>
            </w:pPr>
            <w:r w:rsidRPr="00471D98">
              <w:rPr>
                <w:sz w:val="20"/>
                <w:szCs w:val="20"/>
              </w:rPr>
              <w:t>202</w:t>
            </w:r>
            <w:r w:rsidR="00D40184" w:rsidRPr="00471D98">
              <w:rPr>
                <w:sz w:val="20"/>
                <w:szCs w:val="20"/>
              </w:rPr>
              <w:t>5</w:t>
            </w:r>
          </w:p>
        </w:tc>
        <w:tc>
          <w:tcPr>
            <w:tcW w:w="1560" w:type="dxa"/>
            <w:tcBorders>
              <w:top w:val="single" w:sz="6" w:space="0" w:color="000000"/>
              <w:left w:val="single" w:sz="6" w:space="0" w:color="000000"/>
              <w:bottom w:val="single" w:sz="6" w:space="0" w:color="000000"/>
              <w:right w:val="single" w:sz="6" w:space="0" w:color="000000"/>
            </w:tcBorders>
          </w:tcPr>
          <w:p w14:paraId="6BD282E2" w14:textId="4722479F" w:rsidR="0053552F" w:rsidRPr="00471D98" w:rsidRDefault="00C84FFA">
            <w:pPr>
              <w:pStyle w:val="TableParagraph"/>
              <w:spacing w:before="1" w:line="256" w:lineRule="exact"/>
              <w:ind w:left="117"/>
              <w:rPr>
                <w:sz w:val="20"/>
                <w:szCs w:val="20"/>
              </w:rPr>
            </w:pPr>
            <w:r w:rsidRPr="00471D98">
              <w:rPr>
                <w:sz w:val="20"/>
                <w:szCs w:val="20"/>
              </w:rPr>
              <w:t>202</w:t>
            </w:r>
            <w:r w:rsidR="00D40184" w:rsidRPr="00471D98">
              <w:rPr>
                <w:sz w:val="20"/>
                <w:szCs w:val="20"/>
              </w:rPr>
              <w:t>4</w:t>
            </w:r>
          </w:p>
        </w:tc>
        <w:tc>
          <w:tcPr>
            <w:tcW w:w="1584" w:type="dxa"/>
            <w:tcBorders>
              <w:top w:val="single" w:sz="6" w:space="0" w:color="000000"/>
              <w:left w:val="single" w:sz="6" w:space="0" w:color="000000"/>
              <w:bottom w:val="single" w:sz="6" w:space="0" w:color="000000"/>
              <w:right w:val="single" w:sz="4" w:space="0" w:color="000000"/>
            </w:tcBorders>
          </w:tcPr>
          <w:p w14:paraId="05F40B7F" w14:textId="0809B9AF" w:rsidR="0053552F" w:rsidRPr="00471D98" w:rsidRDefault="00C84FFA">
            <w:pPr>
              <w:pStyle w:val="TableParagraph"/>
              <w:spacing w:before="1" w:line="256" w:lineRule="exact"/>
              <w:ind w:left="118"/>
              <w:rPr>
                <w:sz w:val="20"/>
                <w:szCs w:val="20"/>
              </w:rPr>
            </w:pPr>
            <w:r w:rsidRPr="00471D98">
              <w:rPr>
                <w:sz w:val="20"/>
                <w:szCs w:val="20"/>
              </w:rPr>
              <w:t>202</w:t>
            </w:r>
            <w:r w:rsidR="00D40184" w:rsidRPr="00471D98">
              <w:rPr>
                <w:sz w:val="20"/>
                <w:szCs w:val="20"/>
              </w:rPr>
              <w:t>5</w:t>
            </w:r>
          </w:p>
        </w:tc>
        <w:tc>
          <w:tcPr>
            <w:tcW w:w="1256" w:type="dxa"/>
            <w:tcBorders>
              <w:top w:val="single" w:sz="6" w:space="0" w:color="000000"/>
              <w:left w:val="single" w:sz="4" w:space="0" w:color="000000"/>
              <w:bottom w:val="single" w:sz="6" w:space="0" w:color="000000"/>
            </w:tcBorders>
          </w:tcPr>
          <w:p w14:paraId="7E69B01E" w14:textId="454FEA9C" w:rsidR="0053552F" w:rsidRPr="00471D98" w:rsidRDefault="00C84FFA">
            <w:pPr>
              <w:pStyle w:val="TableParagraph"/>
              <w:spacing w:before="1" w:line="256" w:lineRule="exact"/>
              <w:ind w:left="117"/>
              <w:rPr>
                <w:sz w:val="20"/>
                <w:szCs w:val="20"/>
              </w:rPr>
            </w:pPr>
            <w:r w:rsidRPr="00471D98">
              <w:rPr>
                <w:sz w:val="20"/>
                <w:szCs w:val="20"/>
              </w:rPr>
              <w:t>202</w:t>
            </w:r>
            <w:r w:rsidR="00D40184" w:rsidRPr="00471D98">
              <w:rPr>
                <w:sz w:val="20"/>
                <w:szCs w:val="20"/>
              </w:rPr>
              <w:t>6</w:t>
            </w:r>
          </w:p>
        </w:tc>
      </w:tr>
      <w:tr w:rsidR="0053552F" w:rsidRPr="00471D98" w14:paraId="2AEE6DC7" w14:textId="77777777">
        <w:trPr>
          <w:trHeight w:val="273"/>
        </w:trPr>
        <w:tc>
          <w:tcPr>
            <w:tcW w:w="1340" w:type="dxa"/>
            <w:tcBorders>
              <w:top w:val="single" w:sz="6" w:space="0" w:color="000000"/>
              <w:bottom w:val="single" w:sz="6" w:space="0" w:color="000000"/>
              <w:right w:val="single" w:sz="6" w:space="0" w:color="000000"/>
            </w:tcBorders>
          </w:tcPr>
          <w:p w14:paraId="233F129A" w14:textId="77777777" w:rsidR="0053552F" w:rsidRPr="00471D98" w:rsidRDefault="00C84FFA">
            <w:pPr>
              <w:pStyle w:val="TableParagraph"/>
              <w:spacing w:line="253" w:lineRule="exact"/>
              <w:ind w:left="108"/>
            </w:pPr>
            <w:r w:rsidRPr="00471D98">
              <w:t>High</w:t>
            </w:r>
          </w:p>
        </w:tc>
        <w:tc>
          <w:tcPr>
            <w:tcW w:w="1700" w:type="dxa"/>
            <w:tcBorders>
              <w:top w:val="single" w:sz="6" w:space="0" w:color="000000"/>
              <w:left w:val="single" w:sz="6" w:space="0" w:color="000000"/>
              <w:bottom w:val="single" w:sz="6" w:space="0" w:color="000000"/>
              <w:right w:val="single" w:sz="6" w:space="0" w:color="000000"/>
            </w:tcBorders>
          </w:tcPr>
          <w:p w14:paraId="45B96C05" w14:textId="77777777" w:rsidR="0053552F" w:rsidRPr="00471D98" w:rsidRDefault="00C84FFA">
            <w:pPr>
              <w:pStyle w:val="TableParagraph"/>
              <w:spacing w:line="253" w:lineRule="exact"/>
              <w:ind w:left="116"/>
              <w:rPr>
                <w:sz w:val="20"/>
                <w:szCs w:val="20"/>
              </w:rPr>
            </w:pPr>
            <w:r w:rsidRPr="00471D98">
              <w:rPr>
                <w:sz w:val="20"/>
                <w:szCs w:val="20"/>
              </w:rPr>
              <w:t>250,000</w:t>
            </w:r>
          </w:p>
        </w:tc>
        <w:tc>
          <w:tcPr>
            <w:tcW w:w="1560" w:type="dxa"/>
            <w:tcBorders>
              <w:top w:val="single" w:sz="6" w:space="0" w:color="000000"/>
              <w:left w:val="single" w:sz="6" w:space="0" w:color="000000"/>
              <w:bottom w:val="single" w:sz="6" w:space="0" w:color="000000"/>
              <w:right w:val="single" w:sz="6" w:space="0" w:color="000000"/>
            </w:tcBorders>
          </w:tcPr>
          <w:p w14:paraId="7571DFFE" w14:textId="77777777" w:rsidR="0053552F" w:rsidRPr="00471D98" w:rsidRDefault="00C84FFA">
            <w:pPr>
              <w:pStyle w:val="TableParagraph"/>
              <w:spacing w:line="253" w:lineRule="exact"/>
              <w:ind w:left="117"/>
              <w:rPr>
                <w:sz w:val="20"/>
                <w:szCs w:val="20"/>
              </w:rPr>
            </w:pPr>
            <w:r w:rsidRPr="00471D98">
              <w:rPr>
                <w:sz w:val="20"/>
                <w:szCs w:val="20"/>
              </w:rPr>
              <w:t>250,000</w:t>
            </w:r>
          </w:p>
        </w:tc>
        <w:tc>
          <w:tcPr>
            <w:tcW w:w="1560" w:type="dxa"/>
            <w:tcBorders>
              <w:top w:val="single" w:sz="6" w:space="0" w:color="000000"/>
              <w:left w:val="single" w:sz="6" w:space="0" w:color="000000"/>
              <w:bottom w:val="single" w:sz="6" w:space="0" w:color="000000"/>
              <w:right w:val="single" w:sz="6" w:space="0" w:color="000000"/>
            </w:tcBorders>
          </w:tcPr>
          <w:p w14:paraId="2CAB0DDC" w14:textId="77777777" w:rsidR="0053552F" w:rsidRPr="00471D98" w:rsidRDefault="00C84FFA">
            <w:pPr>
              <w:pStyle w:val="TableParagraph"/>
              <w:spacing w:line="253" w:lineRule="exact"/>
              <w:ind w:left="117"/>
              <w:rPr>
                <w:sz w:val="20"/>
                <w:szCs w:val="20"/>
              </w:rPr>
            </w:pPr>
            <w:r w:rsidRPr="00471D98">
              <w:rPr>
                <w:sz w:val="20"/>
                <w:szCs w:val="20"/>
              </w:rPr>
              <w:t>250,000</w:t>
            </w:r>
          </w:p>
        </w:tc>
        <w:tc>
          <w:tcPr>
            <w:tcW w:w="1584" w:type="dxa"/>
            <w:tcBorders>
              <w:top w:val="single" w:sz="6" w:space="0" w:color="000000"/>
              <w:left w:val="single" w:sz="6" w:space="0" w:color="000000"/>
              <w:bottom w:val="single" w:sz="6" w:space="0" w:color="000000"/>
              <w:right w:val="single" w:sz="4" w:space="0" w:color="000000"/>
            </w:tcBorders>
          </w:tcPr>
          <w:p w14:paraId="393F6AB1" w14:textId="77777777" w:rsidR="0053552F" w:rsidRPr="00471D98" w:rsidRDefault="00C84FFA">
            <w:pPr>
              <w:pStyle w:val="TableParagraph"/>
              <w:spacing w:line="253" w:lineRule="exact"/>
              <w:ind w:left="118"/>
              <w:rPr>
                <w:sz w:val="20"/>
                <w:szCs w:val="20"/>
              </w:rPr>
            </w:pPr>
            <w:r w:rsidRPr="00471D98">
              <w:rPr>
                <w:sz w:val="20"/>
                <w:szCs w:val="20"/>
              </w:rPr>
              <w:t>250,000</w:t>
            </w:r>
          </w:p>
        </w:tc>
        <w:tc>
          <w:tcPr>
            <w:tcW w:w="1256" w:type="dxa"/>
            <w:tcBorders>
              <w:top w:val="single" w:sz="6" w:space="0" w:color="000000"/>
              <w:left w:val="single" w:sz="4" w:space="0" w:color="000000"/>
              <w:bottom w:val="single" w:sz="6" w:space="0" w:color="000000"/>
            </w:tcBorders>
          </w:tcPr>
          <w:p w14:paraId="50ECE3DD" w14:textId="77777777" w:rsidR="0053552F" w:rsidRPr="00471D98" w:rsidRDefault="00C84FFA">
            <w:pPr>
              <w:pStyle w:val="TableParagraph"/>
              <w:spacing w:line="253" w:lineRule="exact"/>
              <w:ind w:left="117"/>
              <w:rPr>
                <w:sz w:val="20"/>
                <w:szCs w:val="20"/>
              </w:rPr>
            </w:pPr>
            <w:r w:rsidRPr="00471D98">
              <w:rPr>
                <w:sz w:val="20"/>
                <w:szCs w:val="20"/>
              </w:rPr>
              <w:t>250,000</w:t>
            </w:r>
          </w:p>
        </w:tc>
      </w:tr>
      <w:tr w:rsidR="0053552F" w:rsidRPr="00471D98" w14:paraId="5CB0026A" w14:textId="77777777">
        <w:trPr>
          <w:trHeight w:val="281"/>
        </w:trPr>
        <w:tc>
          <w:tcPr>
            <w:tcW w:w="1340" w:type="dxa"/>
            <w:tcBorders>
              <w:top w:val="single" w:sz="6" w:space="0" w:color="000000"/>
              <w:right w:val="single" w:sz="6" w:space="0" w:color="000000"/>
            </w:tcBorders>
          </w:tcPr>
          <w:p w14:paraId="17F632A1" w14:textId="77777777" w:rsidR="0053552F" w:rsidRPr="00471D98" w:rsidRDefault="00C84FFA">
            <w:pPr>
              <w:pStyle w:val="TableParagraph"/>
              <w:spacing w:before="1" w:line="260" w:lineRule="exact"/>
              <w:ind w:left="108"/>
            </w:pPr>
            <w:r w:rsidRPr="00471D98">
              <w:t>Low</w:t>
            </w:r>
          </w:p>
        </w:tc>
        <w:tc>
          <w:tcPr>
            <w:tcW w:w="1700" w:type="dxa"/>
            <w:tcBorders>
              <w:top w:val="single" w:sz="6" w:space="0" w:color="000000"/>
              <w:left w:val="single" w:sz="6" w:space="0" w:color="000000"/>
              <w:right w:val="single" w:sz="6" w:space="0" w:color="000000"/>
            </w:tcBorders>
          </w:tcPr>
          <w:p w14:paraId="5B00FAF7" w14:textId="77777777" w:rsidR="0053552F" w:rsidRPr="00471D98" w:rsidRDefault="00C84FFA">
            <w:pPr>
              <w:pStyle w:val="TableParagraph"/>
              <w:spacing w:before="1" w:line="260" w:lineRule="exact"/>
              <w:ind w:left="116"/>
              <w:rPr>
                <w:sz w:val="20"/>
                <w:szCs w:val="20"/>
              </w:rPr>
            </w:pPr>
            <w:r w:rsidRPr="00471D98">
              <w:rPr>
                <w:sz w:val="20"/>
                <w:szCs w:val="20"/>
              </w:rPr>
              <w:t>200,000</w:t>
            </w:r>
          </w:p>
        </w:tc>
        <w:tc>
          <w:tcPr>
            <w:tcW w:w="1560" w:type="dxa"/>
            <w:tcBorders>
              <w:top w:val="single" w:sz="6" w:space="0" w:color="000000"/>
              <w:left w:val="single" w:sz="6" w:space="0" w:color="000000"/>
              <w:right w:val="single" w:sz="6" w:space="0" w:color="000000"/>
            </w:tcBorders>
          </w:tcPr>
          <w:p w14:paraId="4FA8C393" w14:textId="77777777" w:rsidR="0053552F" w:rsidRPr="00471D98" w:rsidRDefault="00C84FFA">
            <w:pPr>
              <w:pStyle w:val="TableParagraph"/>
              <w:spacing w:before="1" w:line="260" w:lineRule="exact"/>
              <w:ind w:left="117"/>
              <w:rPr>
                <w:sz w:val="20"/>
                <w:szCs w:val="20"/>
              </w:rPr>
            </w:pPr>
            <w:r w:rsidRPr="00471D98">
              <w:rPr>
                <w:sz w:val="20"/>
                <w:szCs w:val="20"/>
              </w:rPr>
              <w:t>200,000</w:t>
            </w:r>
          </w:p>
        </w:tc>
        <w:tc>
          <w:tcPr>
            <w:tcW w:w="1560" w:type="dxa"/>
            <w:tcBorders>
              <w:top w:val="single" w:sz="6" w:space="0" w:color="000000"/>
              <w:left w:val="single" w:sz="6" w:space="0" w:color="000000"/>
              <w:right w:val="single" w:sz="6" w:space="0" w:color="000000"/>
            </w:tcBorders>
          </w:tcPr>
          <w:p w14:paraId="1863C32F" w14:textId="77777777" w:rsidR="0053552F" w:rsidRPr="00471D98" w:rsidRDefault="00C84FFA">
            <w:pPr>
              <w:pStyle w:val="TableParagraph"/>
              <w:spacing w:before="1" w:line="260" w:lineRule="exact"/>
              <w:ind w:left="117"/>
              <w:rPr>
                <w:sz w:val="20"/>
                <w:szCs w:val="20"/>
              </w:rPr>
            </w:pPr>
            <w:r w:rsidRPr="00471D98">
              <w:rPr>
                <w:sz w:val="20"/>
                <w:szCs w:val="20"/>
              </w:rPr>
              <w:t>200,000</w:t>
            </w:r>
          </w:p>
        </w:tc>
        <w:tc>
          <w:tcPr>
            <w:tcW w:w="1584" w:type="dxa"/>
            <w:tcBorders>
              <w:top w:val="single" w:sz="6" w:space="0" w:color="000000"/>
              <w:left w:val="single" w:sz="6" w:space="0" w:color="000000"/>
              <w:right w:val="single" w:sz="4" w:space="0" w:color="000000"/>
            </w:tcBorders>
          </w:tcPr>
          <w:p w14:paraId="4643A150" w14:textId="77777777" w:rsidR="0053552F" w:rsidRPr="00471D98" w:rsidRDefault="00C84FFA">
            <w:pPr>
              <w:pStyle w:val="TableParagraph"/>
              <w:spacing w:before="1" w:line="260" w:lineRule="exact"/>
              <w:ind w:left="118"/>
              <w:rPr>
                <w:sz w:val="20"/>
                <w:szCs w:val="20"/>
              </w:rPr>
            </w:pPr>
            <w:r w:rsidRPr="00471D98">
              <w:rPr>
                <w:sz w:val="20"/>
                <w:szCs w:val="20"/>
              </w:rPr>
              <w:t>200,000</w:t>
            </w:r>
          </w:p>
        </w:tc>
        <w:tc>
          <w:tcPr>
            <w:tcW w:w="1256" w:type="dxa"/>
            <w:tcBorders>
              <w:top w:val="single" w:sz="6" w:space="0" w:color="000000"/>
              <w:left w:val="single" w:sz="4" w:space="0" w:color="000000"/>
            </w:tcBorders>
          </w:tcPr>
          <w:p w14:paraId="2B905F98" w14:textId="77777777" w:rsidR="0053552F" w:rsidRPr="00471D98" w:rsidRDefault="00C84FFA">
            <w:pPr>
              <w:pStyle w:val="TableParagraph"/>
              <w:spacing w:before="1" w:line="260" w:lineRule="exact"/>
              <w:ind w:left="117"/>
              <w:rPr>
                <w:sz w:val="20"/>
                <w:szCs w:val="20"/>
              </w:rPr>
            </w:pPr>
            <w:r w:rsidRPr="00471D98">
              <w:rPr>
                <w:sz w:val="20"/>
                <w:szCs w:val="20"/>
              </w:rPr>
              <w:t>250,000</w:t>
            </w:r>
          </w:p>
        </w:tc>
      </w:tr>
    </w:tbl>
    <w:p w14:paraId="67597F30" w14:textId="77777777" w:rsidR="0053552F" w:rsidRPr="00471D98" w:rsidRDefault="0053552F">
      <w:pPr>
        <w:pStyle w:val="BodyText"/>
        <w:spacing w:before="7"/>
        <w:rPr>
          <w:sz w:val="22"/>
          <w:szCs w:val="22"/>
        </w:rPr>
      </w:pPr>
    </w:p>
    <w:p w14:paraId="6F7136BE" w14:textId="0A382BA5" w:rsidR="0053552F" w:rsidRPr="00471D98" w:rsidRDefault="003204D2" w:rsidP="003204D2">
      <w:pPr>
        <w:pStyle w:val="BodyText"/>
        <w:rPr>
          <w:sz w:val="22"/>
          <w:szCs w:val="22"/>
        </w:rPr>
      </w:pPr>
      <w:r w:rsidRPr="00471D98">
        <w:rPr>
          <w:sz w:val="22"/>
          <w:szCs w:val="22"/>
        </w:rPr>
        <w:t xml:space="preserve">         </w:t>
      </w:r>
      <w:r w:rsidR="00C84FFA" w:rsidRPr="00471D98">
        <w:rPr>
          <w:sz w:val="22"/>
          <w:szCs w:val="22"/>
        </w:rPr>
        <w:t>The</w:t>
      </w:r>
      <w:r w:rsidR="00C84FFA" w:rsidRPr="00471D98">
        <w:rPr>
          <w:spacing w:val="-4"/>
          <w:sz w:val="22"/>
          <w:szCs w:val="22"/>
        </w:rPr>
        <w:t xml:space="preserve"> </w:t>
      </w:r>
      <w:r w:rsidR="00C84FFA" w:rsidRPr="00471D98">
        <w:rPr>
          <w:sz w:val="22"/>
          <w:szCs w:val="22"/>
        </w:rPr>
        <w:t>price</w:t>
      </w:r>
      <w:r w:rsidR="00C84FFA" w:rsidRPr="00471D98">
        <w:rPr>
          <w:spacing w:val="-3"/>
          <w:sz w:val="22"/>
          <w:szCs w:val="22"/>
        </w:rPr>
        <w:t xml:space="preserve"> </w:t>
      </w:r>
      <w:r w:rsidR="00C84FFA" w:rsidRPr="00471D98">
        <w:rPr>
          <w:sz w:val="22"/>
          <w:szCs w:val="22"/>
        </w:rPr>
        <w:t>as</w:t>
      </w:r>
      <w:r w:rsidR="00C84FFA" w:rsidRPr="00471D98">
        <w:rPr>
          <w:spacing w:val="-1"/>
          <w:sz w:val="22"/>
          <w:szCs w:val="22"/>
        </w:rPr>
        <w:t xml:space="preserve"> </w:t>
      </w:r>
      <w:r w:rsidR="00C84FFA" w:rsidRPr="00471D98">
        <w:rPr>
          <w:sz w:val="22"/>
          <w:szCs w:val="22"/>
        </w:rPr>
        <w:t>of</w:t>
      </w:r>
      <w:r w:rsidR="00C84FFA" w:rsidRPr="00471D98">
        <w:rPr>
          <w:spacing w:val="1"/>
          <w:sz w:val="22"/>
          <w:szCs w:val="22"/>
        </w:rPr>
        <w:t xml:space="preserve"> </w:t>
      </w:r>
      <w:r w:rsidR="00C84FFA" w:rsidRPr="00471D98">
        <w:rPr>
          <w:sz w:val="22"/>
          <w:szCs w:val="22"/>
        </w:rPr>
        <w:t>Ma</w:t>
      </w:r>
      <w:r w:rsidR="00D40184" w:rsidRPr="00471D98">
        <w:rPr>
          <w:sz w:val="22"/>
          <w:szCs w:val="22"/>
        </w:rPr>
        <w:t xml:space="preserve">rch 10, 2026, </w:t>
      </w:r>
      <w:r w:rsidR="00C84FFA" w:rsidRPr="00471D98">
        <w:rPr>
          <w:spacing w:val="-2"/>
          <w:sz w:val="22"/>
          <w:szCs w:val="22"/>
        </w:rPr>
        <w:t xml:space="preserve"> </w:t>
      </w:r>
      <w:r w:rsidR="00C84FFA" w:rsidRPr="00471D98">
        <w:rPr>
          <w:sz w:val="22"/>
          <w:szCs w:val="22"/>
        </w:rPr>
        <w:t>is Php</w:t>
      </w:r>
      <w:r w:rsidR="00C84FFA" w:rsidRPr="00471D98">
        <w:rPr>
          <w:spacing w:val="-4"/>
          <w:sz w:val="22"/>
          <w:szCs w:val="22"/>
        </w:rPr>
        <w:t xml:space="preserve"> </w:t>
      </w:r>
      <w:r w:rsidR="00C84FFA" w:rsidRPr="00471D98">
        <w:rPr>
          <w:sz w:val="22"/>
          <w:szCs w:val="22"/>
        </w:rPr>
        <w:t>250,000.00</w:t>
      </w:r>
    </w:p>
    <w:p w14:paraId="654DFCD9" w14:textId="77777777" w:rsidR="0053552F" w:rsidRPr="00471D98" w:rsidRDefault="0053552F">
      <w:pPr>
        <w:pStyle w:val="BodyText"/>
        <w:spacing w:before="1"/>
        <w:rPr>
          <w:sz w:val="22"/>
          <w:szCs w:val="22"/>
        </w:rPr>
      </w:pPr>
    </w:p>
    <w:p w14:paraId="7BEA0B56" w14:textId="77777777" w:rsidR="0053552F" w:rsidRPr="00471D98" w:rsidRDefault="00C84FFA">
      <w:pPr>
        <w:pStyle w:val="BodyText"/>
        <w:ind w:left="480" w:right="1143"/>
        <w:jc w:val="both"/>
        <w:rPr>
          <w:sz w:val="22"/>
          <w:szCs w:val="22"/>
        </w:rPr>
      </w:pPr>
      <w:r w:rsidRPr="00471D98">
        <w:rPr>
          <w:sz w:val="22"/>
          <w:szCs w:val="22"/>
        </w:rPr>
        <w:t>There are no recent sales of unregistered or exempt securities including recent issuance of securities</w:t>
      </w:r>
      <w:r w:rsidRPr="00471D98">
        <w:rPr>
          <w:spacing w:val="1"/>
          <w:sz w:val="22"/>
          <w:szCs w:val="22"/>
        </w:rPr>
        <w:t xml:space="preserve"> </w:t>
      </w:r>
      <w:r w:rsidRPr="00471D98">
        <w:rPr>
          <w:sz w:val="22"/>
          <w:szCs w:val="22"/>
        </w:rPr>
        <w:t>constituting</w:t>
      </w:r>
      <w:r w:rsidRPr="00471D98">
        <w:rPr>
          <w:spacing w:val="-2"/>
          <w:sz w:val="22"/>
          <w:szCs w:val="22"/>
        </w:rPr>
        <w:t xml:space="preserve"> </w:t>
      </w:r>
      <w:r w:rsidRPr="00471D98">
        <w:rPr>
          <w:sz w:val="22"/>
          <w:szCs w:val="22"/>
        </w:rPr>
        <w:t>an</w:t>
      </w:r>
      <w:r w:rsidRPr="00471D98">
        <w:rPr>
          <w:spacing w:val="-1"/>
          <w:sz w:val="22"/>
          <w:szCs w:val="22"/>
        </w:rPr>
        <w:t xml:space="preserve"> </w:t>
      </w:r>
      <w:r w:rsidRPr="00471D98">
        <w:rPr>
          <w:sz w:val="22"/>
          <w:szCs w:val="22"/>
        </w:rPr>
        <w:t>exempt</w:t>
      </w:r>
      <w:r w:rsidRPr="00471D98">
        <w:rPr>
          <w:spacing w:val="1"/>
          <w:sz w:val="22"/>
          <w:szCs w:val="22"/>
        </w:rPr>
        <w:t xml:space="preserve"> </w:t>
      </w:r>
      <w:r w:rsidRPr="00471D98">
        <w:rPr>
          <w:sz w:val="22"/>
          <w:szCs w:val="22"/>
        </w:rPr>
        <w:t>transaction.</w:t>
      </w:r>
    </w:p>
    <w:p w14:paraId="5CC1E1C5" w14:textId="77777777" w:rsidR="0053552F" w:rsidRPr="00471D98" w:rsidRDefault="0053552F">
      <w:pPr>
        <w:pStyle w:val="BodyText"/>
        <w:spacing w:before="10"/>
        <w:rPr>
          <w:sz w:val="22"/>
          <w:szCs w:val="22"/>
        </w:rPr>
      </w:pPr>
    </w:p>
    <w:p w14:paraId="14FF2267" w14:textId="18F04FAD" w:rsidR="0053552F" w:rsidRPr="00471D98" w:rsidRDefault="00332029">
      <w:pPr>
        <w:pStyle w:val="BodyText"/>
        <w:ind w:left="120"/>
        <w:rPr>
          <w:color w:val="000000" w:themeColor="text1"/>
          <w:sz w:val="22"/>
          <w:szCs w:val="22"/>
        </w:rPr>
      </w:pPr>
      <w:r w:rsidRPr="00471D98">
        <w:rPr>
          <w:color w:val="000000" w:themeColor="text1"/>
          <w:sz w:val="22"/>
          <w:szCs w:val="22"/>
        </w:rPr>
        <w:t xml:space="preserve">       </w:t>
      </w:r>
      <w:r w:rsidR="00C84FFA" w:rsidRPr="00471D98">
        <w:rPr>
          <w:color w:val="000000" w:themeColor="text1"/>
          <w:sz w:val="22"/>
          <w:szCs w:val="22"/>
        </w:rPr>
        <w:t>There</w:t>
      </w:r>
      <w:r w:rsidR="00C84FFA" w:rsidRPr="00471D98">
        <w:rPr>
          <w:color w:val="000000" w:themeColor="text1"/>
          <w:spacing w:val="-5"/>
          <w:sz w:val="22"/>
          <w:szCs w:val="22"/>
        </w:rPr>
        <w:t xml:space="preserve"> </w:t>
      </w:r>
      <w:r w:rsidR="00C84FFA" w:rsidRPr="00471D98">
        <w:rPr>
          <w:color w:val="000000" w:themeColor="text1"/>
          <w:sz w:val="22"/>
          <w:szCs w:val="22"/>
        </w:rPr>
        <w:t>are</w:t>
      </w:r>
      <w:r w:rsidR="00C84FFA" w:rsidRPr="00471D98">
        <w:rPr>
          <w:color w:val="000000" w:themeColor="text1"/>
          <w:spacing w:val="-4"/>
          <w:sz w:val="22"/>
          <w:szCs w:val="22"/>
        </w:rPr>
        <w:t xml:space="preserve"> </w:t>
      </w:r>
      <w:r w:rsidR="00C84FFA" w:rsidRPr="00471D98">
        <w:rPr>
          <w:color w:val="000000" w:themeColor="text1"/>
          <w:sz w:val="22"/>
          <w:szCs w:val="22"/>
        </w:rPr>
        <w:t xml:space="preserve">approximately </w:t>
      </w:r>
      <w:r w:rsidR="007B034C" w:rsidRPr="00471D98">
        <w:rPr>
          <w:color w:val="000000" w:themeColor="text1"/>
          <w:sz w:val="22"/>
          <w:szCs w:val="22"/>
        </w:rPr>
        <w:t xml:space="preserve"> 218,960 </w:t>
      </w:r>
      <w:r w:rsidR="00D40184" w:rsidRPr="00471D98">
        <w:rPr>
          <w:color w:val="000000" w:themeColor="text1"/>
          <w:sz w:val="22"/>
          <w:szCs w:val="22"/>
        </w:rPr>
        <w:t>_</w:t>
      </w:r>
      <w:r w:rsidR="00C84FFA" w:rsidRPr="00471D98">
        <w:rPr>
          <w:color w:val="000000" w:themeColor="text1"/>
          <w:sz w:val="22"/>
          <w:szCs w:val="22"/>
        </w:rPr>
        <w:t>holders</w:t>
      </w:r>
      <w:r w:rsidR="00C84FFA" w:rsidRPr="00471D98">
        <w:rPr>
          <w:color w:val="000000" w:themeColor="text1"/>
          <w:spacing w:val="-2"/>
          <w:sz w:val="22"/>
          <w:szCs w:val="22"/>
        </w:rPr>
        <w:t xml:space="preserve"> </w:t>
      </w:r>
      <w:r w:rsidR="00C84FFA" w:rsidRPr="00471D98">
        <w:rPr>
          <w:color w:val="000000" w:themeColor="text1"/>
          <w:sz w:val="22"/>
          <w:szCs w:val="22"/>
        </w:rPr>
        <w:t>of</w:t>
      </w:r>
      <w:r w:rsidR="00C84FFA" w:rsidRPr="00471D98">
        <w:rPr>
          <w:color w:val="000000" w:themeColor="text1"/>
          <w:spacing w:val="-1"/>
          <w:sz w:val="22"/>
          <w:szCs w:val="22"/>
        </w:rPr>
        <w:t xml:space="preserve"> </w:t>
      </w:r>
      <w:r w:rsidR="00C84FFA" w:rsidRPr="00471D98">
        <w:rPr>
          <w:color w:val="000000" w:themeColor="text1"/>
          <w:sz w:val="22"/>
          <w:szCs w:val="22"/>
        </w:rPr>
        <w:t>the</w:t>
      </w:r>
      <w:r w:rsidR="00C84FFA" w:rsidRPr="00471D98">
        <w:rPr>
          <w:color w:val="000000" w:themeColor="text1"/>
          <w:spacing w:val="-5"/>
          <w:sz w:val="22"/>
          <w:szCs w:val="22"/>
        </w:rPr>
        <w:t xml:space="preserve"> </w:t>
      </w:r>
      <w:r w:rsidR="00C84FFA" w:rsidRPr="00471D98">
        <w:rPr>
          <w:color w:val="000000" w:themeColor="text1"/>
          <w:sz w:val="22"/>
          <w:szCs w:val="22"/>
        </w:rPr>
        <w:t>Company's</w:t>
      </w:r>
      <w:r w:rsidR="00C84FFA" w:rsidRPr="00471D98">
        <w:rPr>
          <w:color w:val="000000" w:themeColor="text1"/>
          <w:spacing w:val="-2"/>
          <w:sz w:val="22"/>
          <w:szCs w:val="22"/>
        </w:rPr>
        <w:t xml:space="preserve"> </w:t>
      </w:r>
      <w:r w:rsidR="00C84FFA" w:rsidRPr="00471D98">
        <w:rPr>
          <w:color w:val="000000" w:themeColor="text1"/>
          <w:sz w:val="22"/>
          <w:szCs w:val="22"/>
        </w:rPr>
        <w:t>common</w:t>
      </w:r>
      <w:r w:rsidR="00C84FFA" w:rsidRPr="00471D98">
        <w:rPr>
          <w:color w:val="000000" w:themeColor="text1"/>
          <w:spacing w:val="-5"/>
          <w:sz w:val="22"/>
          <w:szCs w:val="22"/>
        </w:rPr>
        <w:t xml:space="preserve"> </w:t>
      </w:r>
      <w:r w:rsidR="00C84FFA" w:rsidRPr="00471D98">
        <w:rPr>
          <w:color w:val="000000" w:themeColor="text1"/>
          <w:sz w:val="22"/>
          <w:szCs w:val="22"/>
        </w:rPr>
        <w:t>shares</w:t>
      </w:r>
      <w:r w:rsidR="00C84FFA" w:rsidRPr="00471D98">
        <w:rPr>
          <w:color w:val="000000" w:themeColor="text1"/>
          <w:spacing w:val="1"/>
          <w:sz w:val="22"/>
          <w:szCs w:val="22"/>
        </w:rPr>
        <w:t xml:space="preserve"> </w:t>
      </w:r>
      <w:r w:rsidR="00C84FFA" w:rsidRPr="00471D98">
        <w:rPr>
          <w:color w:val="000000" w:themeColor="text1"/>
          <w:sz w:val="22"/>
          <w:szCs w:val="22"/>
        </w:rPr>
        <w:t>as</w:t>
      </w:r>
      <w:r w:rsidR="00C84FFA" w:rsidRPr="00471D98">
        <w:rPr>
          <w:color w:val="000000" w:themeColor="text1"/>
          <w:spacing w:val="-2"/>
          <w:sz w:val="22"/>
          <w:szCs w:val="22"/>
        </w:rPr>
        <w:t xml:space="preserve"> </w:t>
      </w:r>
      <w:r w:rsidR="00C84FFA" w:rsidRPr="00471D98">
        <w:rPr>
          <w:color w:val="000000" w:themeColor="text1"/>
          <w:sz w:val="22"/>
          <w:szCs w:val="22"/>
        </w:rPr>
        <w:t>of</w:t>
      </w:r>
      <w:r w:rsidR="00C84FFA" w:rsidRPr="00471D98">
        <w:rPr>
          <w:color w:val="000000" w:themeColor="text1"/>
          <w:spacing w:val="-1"/>
          <w:sz w:val="22"/>
          <w:szCs w:val="22"/>
        </w:rPr>
        <w:t xml:space="preserve"> </w:t>
      </w:r>
      <w:r w:rsidR="00D40184" w:rsidRPr="00471D98">
        <w:rPr>
          <w:color w:val="000000" w:themeColor="text1"/>
          <w:sz w:val="22"/>
          <w:szCs w:val="22"/>
        </w:rPr>
        <w:t>December</w:t>
      </w:r>
      <w:r w:rsidR="00C84FFA" w:rsidRPr="00471D98">
        <w:rPr>
          <w:color w:val="000000" w:themeColor="text1"/>
          <w:spacing w:val="-2"/>
          <w:sz w:val="22"/>
          <w:szCs w:val="22"/>
        </w:rPr>
        <w:t xml:space="preserve"> </w:t>
      </w:r>
      <w:r w:rsidR="00C84FFA" w:rsidRPr="00471D98">
        <w:rPr>
          <w:color w:val="000000" w:themeColor="text1"/>
          <w:sz w:val="22"/>
          <w:szCs w:val="22"/>
        </w:rPr>
        <w:t>31,</w:t>
      </w:r>
      <w:r w:rsidR="00C84FFA" w:rsidRPr="00471D98">
        <w:rPr>
          <w:color w:val="000000" w:themeColor="text1"/>
          <w:spacing w:val="-3"/>
          <w:sz w:val="22"/>
          <w:szCs w:val="22"/>
        </w:rPr>
        <w:t xml:space="preserve"> </w:t>
      </w:r>
      <w:r w:rsidR="00C84FFA" w:rsidRPr="00471D98">
        <w:rPr>
          <w:color w:val="000000" w:themeColor="text1"/>
          <w:sz w:val="22"/>
          <w:szCs w:val="22"/>
        </w:rPr>
        <w:t>202</w:t>
      </w:r>
      <w:r w:rsidR="00D40184" w:rsidRPr="00471D98">
        <w:rPr>
          <w:color w:val="000000" w:themeColor="text1"/>
          <w:sz w:val="22"/>
          <w:szCs w:val="22"/>
        </w:rPr>
        <w:t>5</w:t>
      </w:r>
      <w:r w:rsidR="00C84FFA" w:rsidRPr="00471D98">
        <w:rPr>
          <w:color w:val="000000" w:themeColor="text1"/>
          <w:sz w:val="22"/>
          <w:szCs w:val="22"/>
        </w:rPr>
        <w:t>.</w:t>
      </w:r>
    </w:p>
    <w:p w14:paraId="1AD7891C" w14:textId="77777777" w:rsidR="0053552F" w:rsidRPr="00471D98" w:rsidRDefault="0053552F">
      <w:pPr>
        <w:pStyle w:val="BodyText"/>
        <w:spacing w:before="1"/>
        <w:rPr>
          <w:color w:val="FF0000"/>
          <w:sz w:val="22"/>
          <w:szCs w:val="22"/>
        </w:rPr>
      </w:pPr>
    </w:p>
    <w:p w14:paraId="59B3B9C8" w14:textId="34766CE3" w:rsidR="0053552F" w:rsidRPr="00471D98" w:rsidRDefault="00C84FFA">
      <w:pPr>
        <w:pStyle w:val="BodyText"/>
        <w:ind w:left="480"/>
        <w:jc w:val="both"/>
        <w:rPr>
          <w:sz w:val="22"/>
          <w:szCs w:val="22"/>
        </w:rPr>
      </w:pPr>
      <w:r w:rsidRPr="00471D98">
        <w:rPr>
          <w:sz w:val="22"/>
          <w:szCs w:val="22"/>
        </w:rPr>
        <w:t>Please</w:t>
      </w:r>
      <w:r w:rsidRPr="00471D98">
        <w:rPr>
          <w:spacing w:val="-4"/>
          <w:sz w:val="22"/>
          <w:szCs w:val="22"/>
        </w:rPr>
        <w:t xml:space="preserve"> </w:t>
      </w:r>
      <w:r w:rsidRPr="00471D98">
        <w:rPr>
          <w:sz w:val="22"/>
          <w:szCs w:val="22"/>
        </w:rPr>
        <w:t>refer</w:t>
      </w:r>
      <w:r w:rsidRPr="00471D98">
        <w:rPr>
          <w:spacing w:val="-4"/>
          <w:sz w:val="22"/>
          <w:szCs w:val="22"/>
        </w:rPr>
        <w:t xml:space="preserve"> </w:t>
      </w:r>
      <w:r w:rsidRPr="00471D98">
        <w:rPr>
          <w:sz w:val="22"/>
          <w:szCs w:val="22"/>
        </w:rPr>
        <w:t>to</w:t>
      </w:r>
      <w:r w:rsidRPr="00471D98">
        <w:rPr>
          <w:spacing w:val="-3"/>
          <w:sz w:val="22"/>
          <w:szCs w:val="22"/>
        </w:rPr>
        <w:t xml:space="preserve"> </w:t>
      </w:r>
      <w:r w:rsidRPr="00471D98">
        <w:rPr>
          <w:sz w:val="22"/>
          <w:szCs w:val="22"/>
        </w:rPr>
        <w:t>Annex</w:t>
      </w:r>
      <w:r w:rsidRPr="00471D98">
        <w:rPr>
          <w:spacing w:val="-1"/>
          <w:sz w:val="22"/>
          <w:szCs w:val="22"/>
        </w:rPr>
        <w:t xml:space="preserve"> </w:t>
      </w:r>
      <w:r w:rsidRPr="00471D98">
        <w:rPr>
          <w:sz w:val="22"/>
          <w:szCs w:val="22"/>
        </w:rPr>
        <w:t>“C”,</w:t>
      </w:r>
      <w:r w:rsidRPr="00471D98">
        <w:rPr>
          <w:spacing w:val="-2"/>
          <w:sz w:val="22"/>
          <w:szCs w:val="22"/>
        </w:rPr>
        <w:t xml:space="preserve"> </w:t>
      </w:r>
      <w:r w:rsidRPr="00471D98">
        <w:rPr>
          <w:sz w:val="22"/>
          <w:szCs w:val="22"/>
        </w:rPr>
        <w:t>for the</w:t>
      </w:r>
      <w:r w:rsidRPr="00471D98">
        <w:rPr>
          <w:spacing w:val="-4"/>
          <w:sz w:val="22"/>
          <w:szCs w:val="22"/>
        </w:rPr>
        <w:t xml:space="preserve"> </w:t>
      </w:r>
      <w:r w:rsidRPr="00471D98">
        <w:rPr>
          <w:sz w:val="22"/>
          <w:szCs w:val="22"/>
        </w:rPr>
        <w:t>list</w:t>
      </w:r>
      <w:r w:rsidRPr="00471D98">
        <w:rPr>
          <w:spacing w:val="-1"/>
          <w:sz w:val="22"/>
          <w:szCs w:val="22"/>
        </w:rPr>
        <w:t xml:space="preserve"> </w:t>
      </w:r>
      <w:r w:rsidRPr="00471D98">
        <w:rPr>
          <w:sz w:val="22"/>
          <w:szCs w:val="22"/>
        </w:rPr>
        <w:t>of</w:t>
      </w:r>
      <w:r w:rsidRPr="00471D98">
        <w:rPr>
          <w:spacing w:val="-5"/>
          <w:sz w:val="22"/>
          <w:szCs w:val="22"/>
        </w:rPr>
        <w:t xml:space="preserve"> </w:t>
      </w:r>
      <w:r w:rsidRPr="00471D98">
        <w:rPr>
          <w:sz w:val="22"/>
          <w:szCs w:val="22"/>
        </w:rPr>
        <w:t>top</w:t>
      </w:r>
      <w:r w:rsidRPr="00471D98">
        <w:rPr>
          <w:spacing w:val="-4"/>
          <w:sz w:val="22"/>
          <w:szCs w:val="22"/>
        </w:rPr>
        <w:t xml:space="preserve"> </w:t>
      </w:r>
      <w:r w:rsidRPr="00471D98">
        <w:rPr>
          <w:sz w:val="22"/>
          <w:szCs w:val="22"/>
        </w:rPr>
        <w:t>20</w:t>
      </w:r>
      <w:r w:rsidRPr="00471D98">
        <w:rPr>
          <w:spacing w:val="-3"/>
          <w:sz w:val="22"/>
          <w:szCs w:val="22"/>
        </w:rPr>
        <w:t xml:space="preserve"> </w:t>
      </w:r>
      <w:r w:rsidRPr="00471D98">
        <w:rPr>
          <w:sz w:val="22"/>
          <w:szCs w:val="22"/>
        </w:rPr>
        <w:t>stockholders</w:t>
      </w:r>
      <w:r w:rsidRPr="00471D98">
        <w:rPr>
          <w:spacing w:val="-1"/>
          <w:sz w:val="22"/>
          <w:szCs w:val="22"/>
        </w:rPr>
        <w:t xml:space="preserve"> </w:t>
      </w:r>
      <w:r w:rsidRPr="00471D98">
        <w:rPr>
          <w:sz w:val="22"/>
          <w:szCs w:val="22"/>
        </w:rPr>
        <w:t>as</w:t>
      </w:r>
      <w:r w:rsidRPr="00471D98">
        <w:rPr>
          <w:spacing w:val="5"/>
          <w:sz w:val="22"/>
          <w:szCs w:val="22"/>
        </w:rPr>
        <w:t xml:space="preserve"> </w:t>
      </w:r>
      <w:r w:rsidRPr="00471D98">
        <w:rPr>
          <w:sz w:val="22"/>
          <w:szCs w:val="22"/>
        </w:rPr>
        <w:t>of</w:t>
      </w:r>
      <w:r w:rsidRPr="00471D98">
        <w:rPr>
          <w:spacing w:val="-1"/>
          <w:sz w:val="22"/>
          <w:szCs w:val="22"/>
        </w:rPr>
        <w:t xml:space="preserve"> </w:t>
      </w:r>
      <w:r w:rsidRPr="00471D98">
        <w:rPr>
          <w:sz w:val="22"/>
          <w:szCs w:val="22"/>
        </w:rPr>
        <w:t>December</w:t>
      </w:r>
      <w:r w:rsidRPr="00471D98">
        <w:rPr>
          <w:spacing w:val="-4"/>
          <w:sz w:val="22"/>
          <w:szCs w:val="22"/>
        </w:rPr>
        <w:t xml:space="preserve"> </w:t>
      </w:r>
      <w:r w:rsidRPr="00471D98">
        <w:rPr>
          <w:sz w:val="22"/>
          <w:szCs w:val="22"/>
        </w:rPr>
        <w:t>31,202</w:t>
      </w:r>
      <w:r w:rsidR="00D40184" w:rsidRPr="00471D98">
        <w:rPr>
          <w:sz w:val="22"/>
          <w:szCs w:val="22"/>
        </w:rPr>
        <w:t>5</w:t>
      </w:r>
    </w:p>
    <w:p w14:paraId="0232E7AA" w14:textId="47E826AB" w:rsidR="0048006B" w:rsidRPr="00471D98" w:rsidRDefault="0048006B">
      <w:pPr>
        <w:jc w:val="both"/>
      </w:pPr>
    </w:p>
    <w:p w14:paraId="6EE7DE3D" w14:textId="2590DA9E" w:rsidR="0048006B" w:rsidRPr="00471D98" w:rsidRDefault="0048006B" w:rsidP="005D61D1">
      <w:pPr>
        <w:pStyle w:val="BodyText"/>
        <w:spacing w:before="87"/>
        <w:ind w:left="480" w:right="1200"/>
        <w:jc w:val="both"/>
        <w:rPr>
          <w:sz w:val="22"/>
          <w:szCs w:val="22"/>
        </w:rPr>
      </w:pPr>
      <w:r w:rsidRPr="00471D98">
        <w:rPr>
          <w:sz w:val="22"/>
          <w:szCs w:val="22"/>
        </w:rPr>
        <w:t>No</w:t>
      </w:r>
      <w:r w:rsidRPr="00471D98">
        <w:rPr>
          <w:spacing w:val="-5"/>
          <w:sz w:val="22"/>
          <w:szCs w:val="22"/>
        </w:rPr>
        <w:t xml:space="preserve"> </w:t>
      </w:r>
      <w:r w:rsidRPr="00471D98">
        <w:rPr>
          <w:sz w:val="22"/>
          <w:szCs w:val="22"/>
        </w:rPr>
        <w:t>dividends</w:t>
      </w:r>
      <w:r w:rsidRPr="00471D98">
        <w:rPr>
          <w:spacing w:val="-1"/>
          <w:sz w:val="22"/>
          <w:szCs w:val="22"/>
        </w:rPr>
        <w:t xml:space="preserve"> </w:t>
      </w:r>
      <w:r w:rsidRPr="00471D98">
        <w:rPr>
          <w:sz w:val="22"/>
          <w:szCs w:val="22"/>
        </w:rPr>
        <w:t>were</w:t>
      </w:r>
      <w:r w:rsidRPr="00471D98">
        <w:rPr>
          <w:spacing w:val="-5"/>
          <w:sz w:val="22"/>
          <w:szCs w:val="22"/>
        </w:rPr>
        <w:t xml:space="preserve"> </w:t>
      </w:r>
      <w:r w:rsidRPr="00471D98">
        <w:rPr>
          <w:sz w:val="22"/>
          <w:szCs w:val="22"/>
        </w:rPr>
        <w:t>declared</w:t>
      </w:r>
      <w:r w:rsidRPr="00471D98">
        <w:rPr>
          <w:spacing w:val="-4"/>
          <w:sz w:val="22"/>
          <w:szCs w:val="22"/>
        </w:rPr>
        <w:t xml:space="preserve"> </w:t>
      </w:r>
      <w:r w:rsidRPr="00471D98">
        <w:rPr>
          <w:sz w:val="22"/>
          <w:szCs w:val="22"/>
        </w:rPr>
        <w:t>in 2025,</w:t>
      </w:r>
      <w:r w:rsidRPr="00471D98">
        <w:rPr>
          <w:spacing w:val="-3"/>
          <w:sz w:val="22"/>
          <w:szCs w:val="22"/>
        </w:rPr>
        <w:t xml:space="preserve"> </w:t>
      </w:r>
      <w:r w:rsidRPr="00471D98">
        <w:rPr>
          <w:sz w:val="22"/>
          <w:szCs w:val="22"/>
        </w:rPr>
        <w:t>2024</w:t>
      </w:r>
      <w:r w:rsidRPr="00471D98">
        <w:rPr>
          <w:spacing w:val="-3"/>
          <w:sz w:val="22"/>
          <w:szCs w:val="22"/>
        </w:rPr>
        <w:t xml:space="preserve"> </w:t>
      </w:r>
      <w:r w:rsidRPr="00471D98">
        <w:rPr>
          <w:sz w:val="22"/>
          <w:szCs w:val="22"/>
        </w:rPr>
        <w:t>and</w:t>
      </w:r>
      <w:r w:rsidRPr="00471D98">
        <w:rPr>
          <w:spacing w:val="-1"/>
          <w:sz w:val="22"/>
          <w:szCs w:val="22"/>
        </w:rPr>
        <w:t xml:space="preserve"> </w:t>
      </w:r>
      <w:r w:rsidRPr="00471D98">
        <w:rPr>
          <w:sz w:val="22"/>
          <w:szCs w:val="22"/>
        </w:rPr>
        <w:t>2023</w:t>
      </w:r>
      <w:r w:rsidR="00B64E85" w:rsidRPr="00471D98">
        <w:rPr>
          <w:color w:val="FF0000"/>
          <w:sz w:val="22"/>
          <w:szCs w:val="22"/>
        </w:rPr>
        <w:t xml:space="preserve">. </w:t>
      </w:r>
      <w:r w:rsidR="00B64E85" w:rsidRPr="00471D98">
        <w:rPr>
          <w:sz w:val="22"/>
          <w:szCs w:val="22"/>
        </w:rPr>
        <w:t xml:space="preserve">In accordance with the provisions of the loan agreement entered into with the Development Bank of the Philippines, the Company is prohibited from declaring or distributing dividends to its shareholders while the loan remains outstanding. </w:t>
      </w:r>
      <w:r w:rsidR="003A4991" w:rsidRPr="00471D98">
        <w:rPr>
          <w:sz w:val="22"/>
          <w:szCs w:val="22"/>
        </w:rPr>
        <w:t>Such restriction shall remain in effect until the loan obligation has been fully settled, including all related interests and charges, in accordance with the provisions of the agreement.</w:t>
      </w:r>
    </w:p>
    <w:p w14:paraId="5045B4B5" w14:textId="77777777" w:rsidR="0048006B" w:rsidRPr="00471D98" w:rsidRDefault="0048006B" w:rsidP="0048006B">
      <w:pPr>
        <w:pStyle w:val="BodyText"/>
        <w:spacing w:before="9"/>
        <w:rPr>
          <w:sz w:val="22"/>
          <w:szCs w:val="22"/>
        </w:rPr>
      </w:pPr>
    </w:p>
    <w:p w14:paraId="1D3268FC" w14:textId="3362D800" w:rsidR="0048006B" w:rsidRPr="00471D98" w:rsidRDefault="0048006B" w:rsidP="00FF79BE">
      <w:pPr>
        <w:pStyle w:val="BodyText"/>
        <w:ind w:left="480" w:right="1200"/>
        <w:rPr>
          <w:spacing w:val="-52"/>
          <w:sz w:val="22"/>
          <w:szCs w:val="22"/>
        </w:rPr>
      </w:pPr>
      <w:r w:rsidRPr="00471D98">
        <w:rPr>
          <w:sz w:val="22"/>
          <w:szCs w:val="22"/>
        </w:rPr>
        <w:t>There</w:t>
      </w:r>
      <w:r w:rsidRPr="00471D98">
        <w:rPr>
          <w:spacing w:val="-6"/>
          <w:sz w:val="22"/>
          <w:szCs w:val="22"/>
        </w:rPr>
        <w:t xml:space="preserve"> </w:t>
      </w:r>
      <w:r w:rsidRPr="00471D98">
        <w:rPr>
          <w:sz w:val="22"/>
          <w:szCs w:val="22"/>
        </w:rPr>
        <w:t>are</w:t>
      </w:r>
      <w:r w:rsidRPr="00471D98">
        <w:rPr>
          <w:spacing w:val="-5"/>
          <w:sz w:val="22"/>
          <w:szCs w:val="22"/>
        </w:rPr>
        <w:t xml:space="preserve"> </w:t>
      </w:r>
      <w:r w:rsidRPr="00471D98">
        <w:rPr>
          <w:sz w:val="22"/>
          <w:szCs w:val="22"/>
        </w:rPr>
        <w:t>no</w:t>
      </w:r>
      <w:r w:rsidRPr="00471D98">
        <w:rPr>
          <w:spacing w:val="-5"/>
          <w:sz w:val="22"/>
          <w:szCs w:val="22"/>
        </w:rPr>
        <w:t xml:space="preserve"> </w:t>
      </w:r>
      <w:r w:rsidRPr="00471D98">
        <w:rPr>
          <w:sz w:val="22"/>
          <w:szCs w:val="22"/>
        </w:rPr>
        <w:t>restrictions</w:t>
      </w:r>
      <w:r w:rsidRPr="00471D98">
        <w:rPr>
          <w:spacing w:val="-2"/>
          <w:sz w:val="22"/>
          <w:szCs w:val="22"/>
        </w:rPr>
        <w:t xml:space="preserve"> </w:t>
      </w:r>
      <w:r w:rsidRPr="00471D98">
        <w:rPr>
          <w:sz w:val="22"/>
          <w:szCs w:val="22"/>
        </w:rPr>
        <w:t>that</w:t>
      </w:r>
      <w:r w:rsidRPr="00471D98">
        <w:rPr>
          <w:spacing w:val="-3"/>
          <w:sz w:val="22"/>
          <w:szCs w:val="22"/>
        </w:rPr>
        <w:t xml:space="preserve"> </w:t>
      </w:r>
      <w:r w:rsidRPr="00471D98">
        <w:rPr>
          <w:sz w:val="22"/>
          <w:szCs w:val="22"/>
        </w:rPr>
        <w:t>limit</w:t>
      </w:r>
      <w:r w:rsidRPr="00471D98">
        <w:rPr>
          <w:spacing w:val="-4"/>
          <w:sz w:val="22"/>
          <w:szCs w:val="22"/>
        </w:rPr>
        <w:t xml:space="preserve"> </w:t>
      </w:r>
      <w:r w:rsidRPr="00471D98">
        <w:rPr>
          <w:sz w:val="22"/>
          <w:szCs w:val="22"/>
        </w:rPr>
        <w:t>the</w:t>
      </w:r>
      <w:r w:rsidRPr="00471D98">
        <w:rPr>
          <w:spacing w:val="-5"/>
          <w:sz w:val="22"/>
          <w:szCs w:val="22"/>
        </w:rPr>
        <w:t xml:space="preserve"> </w:t>
      </w:r>
      <w:r w:rsidRPr="00471D98">
        <w:rPr>
          <w:sz w:val="22"/>
          <w:szCs w:val="22"/>
        </w:rPr>
        <w:t>payment</w:t>
      </w:r>
      <w:r w:rsidRPr="00471D98">
        <w:rPr>
          <w:spacing w:val="-3"/>
          <w:sz w:val="22"/>
          <w:szCs w:val="22"/>
        </w:rPr>
        <w:t xml:space="preserve"> </w:t>
      </w:r>
      <w:r w:rsidRPr="00471D98">
        <w:rPr>
          <w:sz w:val="22"/>
          <w:szCs w:val="22"/>
        </w:rPr>
        <w:t>of</w:t>
      </w:r>
      <w:r w:rsidRPr="00471D98">
        <w:rPr>
          <w:spacing w:val="-3"/>
          <w:sz w:val="22"/>
          <w:szCs w:val="22"/>
        </w:rPr>
        <w:t xml:space="preserve"> </w:t>
      </w:r>
      <w:r w:rsidRPr="00471D98">
        <w:rPr>
          <w:sz w:val="22"/>
          <w:szCs w:val="22"/>
        </w:rPr>
        <w:t>dividends</w:t>
      </w:r>
      <w:r w:rsidRPr="00471D98">
        <w:rPr>
          <w:spacing w:val="-3"/>
          <w:sz w:val="22"/>
          <w:szCs w:val="22"/>
        </w:rPr>
        <w:t xml:space="preserve"> </w:t>
      </w:r>
      <w:r w:rsidRPr="00471D98">
        <w:rPr>
          <w:sz w:val="22"/>
          <w:szCs w:val="22"/>
        </w:rPr>
        <w:t>on</w:t>
      </w:r>
      <w:r w:rsidRPr="00471D98">
        <w:rPr>
          <w:spacing w:val="-5"/>
          <w:sz w:val="22"/>
          <w:szCs w:val="22"/>
        </w:rPr>
        <w:t xml:space="preserve"> </w:t>
      </w:r>
      <w:r w:rsidRPr="00471D98">
        <w:rPr>
          <w:sz w:val="22"/>
          <w:szCs w:val="22"/>
        </w:rPr>
        <w:t>Common</w:t>
      </w:r>
      <w:r w:rsidRPr="00471D98">
        <w:rPr>
          <w:spacing w:val="-5"/>
          <w:sz w:val="22"/>
          <w:szCs w:val="22"/>
        </w:rPr>
        <w:t xml:space="preserve"> </w:t>
      </w:r>
      <w:r w:rsidRPr="00471D98">
        <w:rPr>
          <w:sz w:val="22"/>
          <w:szCs w:val="22"/>
        </w:rPr>
        <w:t>Shares</w:t>
      </w:r>
      <w:r w:rsidR="006F0DB9" w:rsidRPr="00471D98">
        <w:rPr>
          <w:sz w:val="22"/>
          <w:szCs w:val="22"/>
        </w:rPr>
        <w:t xml:space="preserve"> aside from </w:t>
      </w:r>
      <w:r w:rsidR="00FF79BE" w:rsidRPr="00471D98">
        <w:rPr>
          <w:sz w:val="22"/>
          <w:szCs w:val="22"/>
        </w:rPr>
        <w:t>the DBP loan restriction</w:t>
      </w:r>
      <w:r w:rsidRPr="00471D98">
        <w:rPr>
          <w:sz w:val="22"/>
          <w:szCs w:val="22"/>
        </w:rPr>
        <w:t>.</w:t>
      </w:r>
      <w:r w:rsidRPr="00471D98">
        <w:rPr>
          <w:spacing w:val="-52"/>
          <w:sz w:val="22"/>
          <w:szCs w:val="22"/>
        </w:rPr>
        <w:t xml:space="preserve"> </w:t>
      </w:r>
    </w:p>
    <w:p w14:paraId="31F24E3C" w14:textId="77777777" w:rsidR="0048006B" w:rsidRPr="00471D98" w:rsidRDefault="0048006B" w:rsidP="0048006B">
      <w:pPr>
        <w:pStyle w:val="BodyText"/>
        <w:ind w:left="480" w:right="2671"/>
        <w:rPr>
          <w:sz w:val="22"/>
          <w:szCs w:val="22"/>
        </w:rPr>
      </w:pPr>
    </w:p>
    <w:p w14:paraId="37B02099" w14:textId="77777777" w:rsidR="0048006B" w:rsidRPr="00471D98" w:rsidRDefault="0048006B" w:rsidP="0048006B">
      <w:pPr>
        <w:pStyle w:val="BodyText"/>
        <w:ind w:left="480" w:right="2671"/>
        <w:rPr>
          <w:sz w:val="22"/>
          <w:szCs w:val="22"/>
        </w:rPr>
      </w:pPr>
      <w:r w:rsidRPr="00471D98">
        <w:rPr>
          <w:sz w:val="22"/>
          <w:szCs w:val="22"/>
        </w:rPr>
        <w:t>There</w:t>
      </w:r>
      <w:r w:rsidRPr="00471D98">
        <w:rPr>
          <w:spacing w:val="-2"/>
          <w:sz w:val="22"/>
          <w:szCs w:val="22"/>
        </w:rPr>
        <w:t xml:space="preserve"> </w:t>
      </w:r>
      <w:r w:rsidRPr="00471D98">
        <w:rPr>
          <w:sz w:val="22"/>
          <w:szCs w:val="22"/>
        </w:rPr>
        <w:t>is</w:t>
      </w:r>
      <w:r w:rsidRPr="00471D98">
        <w:rPr>
          <w:spacing w:val="1"/>
          <w:sz w:val="22"/>
          <w:szCs w:val="22"/>
        </w:rPr>
        <w:t xml:space="preserve"> </w:t>
      </w:r>
      <w:r w:rsidRPr="00471D98">
        <w:rPr>
          <w:sz w:val="22"/>
          <w:szCs w:val="22"/>
        </w:rPr>
        <w:t>no</w:t>
      </w:r>
      <w:r w:rsidRPr="00471D98">
        <w:rPr>
          <w:spacing w:val="-2"/>
          <w:sz w:val="22"/>
          <w:szCs w:val="22"/>
        </w:rPr>
        <w:t xml:space="preserve"> </w:t>
      </w:r>
      <w:r w:rsidRPr="00471D98">
        <w:rPr>
          <w:sz w:val="22"/>
          <w:szCs w:val="22"/>
        </w:rPr>
        <w:t>recent sale</w:t>
      </w:r>
      <w:r w:rsidRPr="00471D98">
        <w:rPr>
          <w:spacing w:val="-2"/>
          <w:sz w:val="22"/>
          <w:szCs w:val="22"/>
        </w:rPr>
        <w:t xml:space="preserve"> </w:t>
      </w:r>
      <w:r w:rsidRPr="00471D98">
        <w:rPr>
          <w:sz w:val="22"/>
          <w:szCs w:val="22"/>
        </w:rPr>
        <w:t>of</w:t>
      </w:r>
      <w:r w:rsidRPr="00471D98">
        <w:rPr>
          <w:spacing w:val="5"/>
          <w:sz w:val="22"/>
          <w:szCs w:val="22"/>
        </w:rPr>
        <w:t xml:space="preserve"> </w:t>
      </w:r>
      <w:r w:rsidRPr="00471D98">
        <w:rPr>
          <w:sz w:val="22"/>
          <w:szCs w:val="22"/>
        </w:rPr>
        <w:t>unregistered</w:t>
      </w:r>
      <w:r w:rsidRPr="00471D98">
        <w:rPr>
          <w:spacing w:val="2"/>
          <w:sz w:val="22"/>
          <w:szCs w:val="22"/>
        </w:rPr>
        <w:t xml:space="preserve"> </w:t>
      </w:r>
      <w:r w:rsidRPr="00471D98">
        <w:rPr>
          <w:sz w:val="22"/>
          <w:szCs w:val="22"/>
        </w:rPr>
        <w:t>or</w:t>
      </w:r>
      <w:r w:rsidRPr="00471D98">
        <w:rPr>
          <w:spacing w:val="-2"/>
          <w:sz w:val="22"/>
          <w:szCs w:val="22"/>
        </w:rPr>
        <w:t xml:space="preserve"> </w:t>
      </w:r>
      <w:r w:rsidRPr="00471D98">
        <w:rPr>
          <w:sz w:val="22"/>
          <w:szCs w:val="22"/>
        </w:rPr>
        <w:t>exempt securities.</w:t>
      </w:r>
    </w:p>
    <w:p w14:paraId="2D106025" w14:textId="77777777" w:rsidR="0048006B" w:rsidRPr="00471D98" w:rsidRDefault="0048006B">
      <w:pPr>
        <w:jc w:val="both"/>
        <w:sectPr w:rsidR="0048006B" w:rsidRPr="00471D98" w:rsidSect="00BD3BE8">
          <w:type w:val="continuous"/>
          <w:pgSz w:w="11910" w:h="16840" w:code="9"/>
          <w:pgMar w:top="1580" w:right="300" w:bottom="1560" w:left="1320" w:header="720" w:footer="720" w:gutter="0"/>
          <w:cols w:space="720"/>
          <w:docGrid w:linePitch="299"/>
        </w:sectPr>
      </w:pPr>
    </w:p>
    <w:p w14:paraId="1D8D639B" w14:textId="77777777" w:rsidR="0053552F" w:rsidRPr="00471D98" w:rsidRDefault="0053552F">
      <w:pPr>
        <w:pStyle w:val="BodyText"/>
        <w:spacing w:before="2"/>
      </w:pPr>
    </w:p>
    <w:p w14:paraId="5432E54F" w14:textId="77777777" w:rsidR="0053552F" w:rsidRPr="00471D98" w:rsidRDefault="00C84FFA">
      <w:pPr>
        <w:pStyle w:val="Heading1"/>
        <w:numPr>
          <w:ilvl w:val="1"/>
          <w:numId w:val="1"/>
        </w:numPr>
        <w:tabs>
          <w:tab w:val="left" w:pos="841"/>
        </w:tabs>
        <w:ind w:hanging="361"/>
        <w:jc w:val="left"/>
        <w:rPr>
          <w:sz w:val="22"/>
          <w:szCs w:val="22"/>
        </w:rPr>
      </w:pPr>
      <w:r w:rsidRPr="00471D98">
        <w:rPr>
          <w:sz w:val="22"/>
          <w:szCs w:val="22"/>
        </w:rPr>
        <w:t>Management’s</w:t>
      </w:r>
      <w:r w:rsidRPr="00471D98">
        <w:rPr>
          <w:spacing w:val="-5"/>
          <w:sz w:val="22"/>
          <w:szCs w:val="22"/>
        </w:rPr>
        <w:t xml:space="preserve"> </w:t>
      </w:r>
      <w:r w:rsidRPr="00471D98">
        <w:rPr>
          <w:sz w:val="22"/>
          <w:szCs w:val="22"/>
        </w:rPr>
        <w:t>Discussion</w:t>
      </w:r>
      <w:r w:rsidRPr="00471D98">
        <w:rPr>
          <w:spacing w:val="-4"/>
          <w:sz w:val="22"/>
          <w:szCs w:val="22"/>
        </w:rPr>
        <w:t xml:space="preserve"> </w:t>
      </w:r>
      <w:r w:rsidRPr="00471D98">
        <w:rPr>
          <w:sz w:val="22"/>
          <w:szCs w:val="22"/>
        </w:rPr>
        <w:t>and</w:t>
      </w:r>
      <w:r w:rsidRPr="00471D98">
        <w:rPr>
          <w:spacing w:val="-4"/>
          <w:sz w:val="22"/>
          <w:szCs w:val="22"/>
        </w:rPr>
        <w:t xml:space="preserve"> </w:t>
      </w:r>
      <w:r w:rsidRPr="00471D98">
        <w:rPr>
          <w:sz w:val="22"/>
          <w:szCs w:val="22"/>
        </w:rPr>
        <w:t>Analysis</w:t>
      </w:r>
      <w:r w:rsidRPr="00471D98">
        <w:rPr>
          <w:spacing w:val="-4"/>
          <w:sz w:val="22"/>
          <w:szCs w:val="22"/>
        </w:rPr>
        <w:t xml:space="preserve"> </w:t>
      </w:r>
      <w:r w:rsidRPr="00471D98">
        <w:rPr>
          <w:sz w:val="22"/>
          <w:szCs w:val="22"/>
        </w:rPr>
        <w:t>or Plan</w:t>
      </w:r>
      <w:r w:rsidRPr="00471D98">
        <w:rPr>
          <w:spacing w:val="-4"/>
          <w:sz w:val="22"/>
          <w:szCs w:val="22"/>
        </w:rPr>
        <w:t xml:space="preserve"> </w:t>
      </w:r>
      <w:r w:rsidRPr="00471D98">
        <w:rPr>
          <w:sz w:val="22"/>
          <w:szCs w:val="22"/>
        </w:rPr>
        <w:t>of</w:t>
      </w:r>
      <w:r w:rsidRPr="00471D98">
        <w:rPr>
          <w:spacing w:val="-5"/>
          <w:sz w:val="22"/>
          <w:szCs w:val="22"/>
        </w:rPr>
        <w:t xml:space="preserve"> </w:t>
      </w:r>
      <w:r w:rsidRPr="00471D98">
        <w:rPr>
          <w:sz w:val="22"/>
          <w:szCs w:val="22"/>
        </w:rPr>
        <w:t>Operation</w:t>
      </w:r>
    </w:p>
    <w:p w14:paraId="3F93E3C9" w14:textId="77777777" w:rsidR="0053552F" w:rsidRPr="00471D98" w:rsidRDefault="0053552F">
      <w:pPr>
        <w:pStyle w:val="BodyText"/>
        <w:rPr>
          <w:b/>
          <w:sz w:val="22"/>
          <w:szCs w:val="22"/>
        </w:rPr>
      </w:pPr>
    </w:p>
    <w:p w14:paraId="50E3F511" w14:textId="77777777" w:rsidR="00884230" w:rsidRPr="00471D98" w:rsidRDefault="00884230" w:rsidP="00884230">
      <w:pPr>
        <w:pStyle w:val="BodyText"/>
        <w:spacing w:before="228"/>
        <w:ind w:left="120"/>
        <w:rPr>
          <w:sz w:val="22"/>
          <w:szCs w:val="22"/>
          <w:u w:val="single"/>
        </w:rPr>
      </w:pPr>
      <w:r w:rsidRPr="00471D98">
        <w:rPr>
          <w:sz w:val="22"/>
          <w:szCs w:val="22"/>
          <w:u w:val="single"/>
        </w:rPr>
        <w:t>For</w:t>
      </w:r>
      <w:r w:rsidRPr="00471D98">
        <w:rPr>
          <w:spacing w:val="-4"/>
          <w:sz w:val="22"/>
          <w:szCs w:val="22"/>
          <w:u w:val="single"/>
        </w:rPr>
        <w:t xml:space="preserve"> </w:t>
      </w:r>
      <w:r w:rsidRPr="00471D98">
        <w:rPr>
          <w:sz w:val="22"/>
          <w:szCs w:val="22"/>
          <w:u w:val="single"/>
        </w:rPr>
        <w:t>the</w:t>
      </w:r>
      <w:r w:rsidRPr="00471D98">
        <w:rPr>
          <w:spacing w:val="-4"/>
          <w:sz w:val="22"/>
          <w:szCs w:val="22"/>
          <w:u w:val="single"/>
        </w:rPr>
        <w:t xml:space="preserve"> </w:t>
      </w:r>
      <w:r w:rsidRPr="00471D98">
        <w:rPr>
          <w:sz w:val="22"/>
          <w:szCs w:val="22"/>
          <w:u w:val="single"/>
        </w:rPr>
        <w:t>Full</w:t>
      </w:r>
      <w:r w:rsidRPr="00471D98">
        <w:rPr>
          <w:spacing w:val="-2"/>
          <w:sz w:val="22"/>
          <w:szCs w:val="22"/>
          <w:u w:val="single"/>
        </w:rPr>
        <w:t xml:space="preserve"> </w:t>
      </w:r>
      <w:r w:rsidRPr="00471D98">
        <w:rPr>
          <w:sz w:val="22"/>
          <w:szCs w:val="22"/>
          <w:u w:val="single"/>
        </w:rPr>
        <w:t>Years</w:t>
      </w:r>
    </w:p>
    <w:p w14:paraId="543D7C72" w14:textId="77777777" w:rsidR="00884230" w:rsidRPr="00471D98" w:rsidRDefault="00884230" w:rsidP="00884230">
      <w:pPr>
        <w:pStyle w:val="BodyText"/>
        <w:spacing w:before="1"/>
        <w:rPr>
          <w:sz w:val="22"/>
          <w:szCs w:val="22"/>
        </w:rPr>
      </w:pPr>
    </w:p>
    <w:p w14:paraId="55DBF123" w14:textId="77777777" w:rsidR="00884230" w:rsidRPr="00471D98" w:rsidRDefault="00884230" w:rsidP="00884230">
      <w:pPr>
        <w:pStyle w:val="BodyText"/>
        <w:ind w:left="120"/>
        <w:rPr>
          <w:sz w:val="22"/>
          <w:szCs w:val="22"/>
        </w:rPr>
      </w:pPr>
      <w:r w:rsidRPr="00471D98">
        <w:rPr>
          <w:sz w:val="22"/>
          <w:szCs w:val="22"/>
        </w:rPr>
        <w:t>DECEMBER</w:t>
      </w:r>
      <w:r w:rsidRPr="00471D98">
        <w:rPr>
          <w:spacing w:val="-5"/>
          <w:sz w:val="22"/>
          <w:szCs w:val="22"/>
        </w:rPr>
        <w:t xml:space="preserve"> </w:t>
      </w:r>
      <w:r w:rsidRPr="00471D98">
        <w:rPr>
          <w:sz w:val="22"/>
          <w:szCs w:val="22"/>
        </w:rPr>
        <w:t>31,</w:t>
      </w:r>
      <w:r w:rsidRPr="00471D98">
        <w:rPr>
          <w:spacing w:val="-2"/>
          <w:sz w:val="22"/>
          <w:szCs w:val="22"/>
        </w:rPr>
        <w:t xml:space="preserve"> </w:t>
      </w:r>
      <w:r w:rsidRPr="00471D98">
        <w:rPr>
          <w:sz w:val="22"/>
          <w:szCs w:val="22"/>
        </w:rPr>
        <w:t>2025,</w:t>
      </w:r>
      <w:r w:rsidRPr="00471D98">
        <w:rPr>
          <w:spacing w:val="-3"/>
          <w:sz w:val="22"/>
          <w:szCs w:val="22"/>
        </w:rPr>
        <w:t xml:space="preserve"> </w:t>
      </w:r>
      <w:r w:rsidRPr="00471D98">
        <w:rPr>
          <w:sz w:val="22"/>
          <w:szCs w:val="22"/>
        </w:rPr>
        <w:t>DECEMBER</w:t>
      </w:r>
      <w:r w:rsidRPr="00471D98">
        <w:rPr>
          <w:spacing w:val="-1"/>
          <w:sz w:val="22"/>
          <w:szCs w:val="22"/>
        </w:rPr>
        <w:t xml:space="preserve"> </w:t>
      </w:r>
      <w:r w:rsidRPr="00471D98">
        <w:rPr>
          <w:sz w:val="22"/>
          <w:szCs w:val="22"/>
        </w:rPr>
        <w:t>31,</w:t>
      </w:r>
      <w:r w:rsidRPr="00471D98">
        <w:rPr>
          <w:spacing w:val="-2"/>
          <w:sz w:val="22"/>
          <w:szCs w:val="22"/>
        </w:rPr>
        <w:t xml:space="preserve"> </w:t>
      </w:r>
      <w:r w:rsidRPr="00471D98">
        <w:rPr>
          <w:sz w:val="22"/>
          <w:szCs w:val="22"/>
        </w:rPr>
        <w:t>2024</w:t>
      </w:r>
      <w:r w:rsidRPr="00471D98">
        <w:rPr>
          <w:spacing w:val="-3"/>
          <w:sz w:val="22"/>
          <w:szCs w:val="22"/>
        </w:rPr>
        <w:t xml:space="preserve"> </w:t>
      </w:r>
      <w:r w:rsidRPr="00471D98">
        <w:rPr>
          <w:sz w:val="22"/>
          <w:szCs w:val="22"/>
        </w:rPr>
        <w:t>AND</w:t>
      </w:r>
      <w:r w:rsidRPr="00471D98">
        <w:rPr>
          <w:spacing w:val="-4"/>
          <w:sz w:val="22"/>
          <w:szCs w:val="22"/>
        </w:rPr>
        <w:t xml:space="preserve"> </w:t>
      </w:r>
      <w:r w:rsidRPr="00471D98">
        <w:rPr>
          <w:sz w:val="22"/>
          <w:szCs w:val="22"/>
        </w:rPr>
        <w:t>DECEMBER</w:t>
      </w:r>
      <w:r w:rsidRPr="00471D98">
        <w:rPr>
          <w:spacing w:val="-1"/>
          <w:sz w:val="22"/>
          <w:szCs w:val="22"/>
        </w:rPr>
        <w:t xml:space="preserve"> </w:t>
      </w:r>
      <w:r w:rsidRPr="00471D98">
        <w:rPr>
          <w:sz w:val="22"/>
          <w:szCs w:val="22"/>
        </w:rPr>
        <w:t>31,</w:t>
      </w:r>
      <w:r w:rsidRPr="00471D98">
        <w:rPr>
          <w:spacing w:val="-2"/>
          <w:sz w:val="22"/>
          <w:szCs w:val="22"/>
        </w:rPr>
        <w:t xml:space="preserve"> </w:t>
      </w:r>
      <w:r w:rsidRPr="00471D98">
        <w:rPr>
          <w:sz w:val="22"/>
          <w:szCs w:val="22"/>
        </w:rPr>
        <w:t>2023</w:t>
      </w:r>
    </w:p>
    <w:p w14:paraId="71BEAFBE" w14:textId="77777777" w:rsidR="00884230" w:rsidRPr="00471D98" w:rsidRDefault="00884230" w:rsidP="00884230">
      <w:pPr>
        <w:pStyle w:val="BodyText"/>
        <w:spacing w:before="1"/>
        <w:rPr>
          <w:sz w:val="22"/>
          <w:szCs w:val="22"/>
        </w:rPr>
      </w:pPr>
    </w:p>
    <w:p w14:paraId="3B68F8AC" w14:textId="77777777" w:rsidR="00884230" w:rsidRPr="00471D98" w:rsidRDefault="00884230" w:rsidP="00884230">
      <w:pPr>
        <w:pStyle w:val="BodyText"/>
        <w:ind w:left="120" w:right="1496"/>
        <w:rPr>
          <w:sz w:val="22"/>
          <w:szCs w:val="22"/>
        </w:rPr>
      </w:pPr>
      <w:r w:rsidRPr="00471D98">
        <w:rPr>
          <w:sz w:val="22"/>
          <w:szCs w:val="22"/>
        </w:rPr>
        <w:t>The following table shows the consolidated financial highlights of the Company for the years that ended</w:t>
      </w:r>
      <w:r w:rsidRPr="00471D98">
        <w:rPr>
          <w:spacing w:val="-52"/>
          <w:sz w:val="22"/>
          <w:szCs w:val="22"/>
        </w:rPr>
        <w:t xml:space="preserve"> </w:t>
      </w:r>
      <w:r w:rsidRPr="00471D98">
        <w:rPr>
          <w:sz w:val="22"/>
          <w:szCs w:val="22"/>
        </w:rPr>
        <w:t>December</w:t>
      </w:r>
      <w:r w:rsidRPr="00471D98">
        <w:rPr>
          <w:spacing w:val="-2"/>
          <w:sz w:val="22"/>
          <w:szCs w:val="22"/>
        </w:rPr>
        <w:t xml:space="preserve"> </w:t>
      </w:r>
      <w:r w:rsidRPr="00471D98">
        <w:rPr>
          <w:sz w:val="22"/>
          <w:szCs w:val="22"/>
        </w:rPr>
        <w:t>31,</w:t>
      </w:r>
      <w:r w:rsidRPr="00471D98">
        <w:rPr>
          <w:spacing w:val="1"/>
          <w:sz w:val="22"/>
          <w:szCs w:val="22"/>
        </w:rPr>
        <w:t xml:space="preserve"> </w:t>
      </w:r>
      <w:r w:rsidRPr="00471D98">
        <w:rPr>
          <w:sz w:val="22"/>
          <w:szCs w:val="22"/>
        </w:rPr>
        <w:t>2025,</w:t>
      </w:r>
      <w:r w:rsidRPr="00471D98">
        <w:rPr>
          <w:spacing w:val="1"/>
          <w:sz w:val="22"/>
          <w:szCs w:val="22"/>
        </w:rPr>
        <w:t xml:space="preserve"> </w:t>
      </w:r>
      <w:r w:rsidRPr="00471D98">
        <w:rPr>
          <w:sz w:val="22"/>
          <w:szCs w:val="22"/>
        </w:rPr>
        <w:t>2024,</w:t>
      </w:r>
      <w:r w:rsidRPr="00471D98">
        <w:rPr>
          <w:spacing w:val="2"/>
          <w:sz w:val="22"/>
          <w:szCs w:val="22"/>
        </w:rPr>
        <w:t xml:space="preserve"> </w:t>
      </w:r>
      <w:r w:rsidRPr="00471D98">
        <w:rPr>
          <w:sz w:val="22"/>
          <w:szCs w:val="22"/>
        </w:rPr>
        <w:t>and</w:t>
      </w:r>
      <w:r w:rsidRPr="00471D98">
        <w:rPr>
          <w:spacing w:val="-1"/>
          <w:sz w:val="22"/>
          <w:szCs w:val="22"/>
        </w:rPr>
        <w:t xml:space="preserve"> </w:t>
      </w:r>
      <w:r w:rsidRPr="00471D98">
        <w:rPr>
          <w:sz w:val="22"/>
          <w:szCs w:val="22"/>
        </w:rPr>
        <w:t>2023:</w:t>
      </w:r>
    </w:p>
    <w:p w14:paraId="4518A0A5" w14:textId="77777777" w:rsidR="00884230" w:rsidRPr="00471D98" w:rsidRDefault="00884230" w:rsidP="00884230">
      <w:pPr>
        <w:pStyle w:val="BodyText"/>
        <w:spacing w:before="10" w:after="1"/>
        <w:rPr>
          <w:sz w:val="22"/>
          <w:szCs w:val="22"/>
        </w:rPr>
      </w:pPr>
    </w:p>
    <w:tbl>
      <w:tblPr>
        <w:tblW w:w="0" w:type="auto"/>
        <w:tblInd w:w="6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53"/>
        <w:gridCol w:w="1748"/>
        <w:gridCol w:w="1765"/>
        <w:gridCol w:w="1709"/>
      </w:tblGrid>
      <w:tr w:rsidR="00884230" w:rsidRPr="00471D98" w14:paraId="3DDFAD26" w14:textId="77777777" w:rsidTr="005C2D6C">
        <w:trPr>
          <w:trHeight w:val="277"/>
        </w:trPr>
        <w:tc>
          <w:tcPr>
            <w:tcW w:w="3353" w:type="dxa"/>
            <w:vMerge w:val="restart"/>
            <w:tcBorders>
              <w:top w:val="nil"/>
              <w:left w:val="nil"/>
            </w:tcBorders>
          </w:tcPr>
          <w:p w14:paraId="5CD7C2B1" w14:textId="77777777" w:rsidR="00884230" w:rsidRPr="00471D98" w:rsidRDefault="00884230" w:rsidP="005C2D6C">
            <w:pPr>
              <w:pStyle w:val="TableParagraph"/>
              <w:rPr>
                <w:rFonts w:ascii="Times New Roman"/>
              </w:rPr>
            </w:pPr>
          </w:p>
        </w:tc>
        <w:tc>
          <w:tcPr>
            <w:tcW w:w="5222" w:type="dxa"/>
            <w:gridSpan w:val="3"/>
          </w:tcPr>
          <w:p w14:paraId="5C54D797" w14:textId="77777777" w:rsidR="00884230" w:rsidRPr="00471D98" w:rsidRDefault="00884230" w:rsidP="005C2D6C">
            <w:pPr>
              <w:pStyle w:val="TableParagraph"/>
              <w:spacing w:before="1" w:line="256" w:lineRule="exact"/>
              <w:ind w:left="108"/>
              <w:jc w:val="center"/>
            </w:pPr>
            <w:r w:rsidRPr="00471D98">
              <w:t>As</w:t>
            </w:r>
            <w:r w:rsidRPr="00471D98">
              <w:rPr>
                <w:spacing w:val="53"/>
              </w:rPr>
              <w:t xml:space="preserve"> </w:t>
            </w:r>
            <w:r w:rsidRPr="00471D98">
              <w:t>of</w:t>
            </w:r>
            <w:r w:rsidRPr="00471D98">
              <w:rPr>
                <w:spacing w:val="-4"/>
              </w:rPr>
              <w:t xml:space="preserve"> </w:t>
            </w:r>
            <w:r w:rsidRPr="00471D98">
              <w:t>December</w:t>
            </w:r>
            <w:r w:rsidRPr="00471D98">
              <w:rPr>
                <w:spacing w:val="-3"/>
              </w:rPr>
              <w:t xml:space="preserve"> </w:t>
            </w:r>
            <w:r w:rsidRPr="00471D98">
              <w:t>31</w:t>
            </w:r>
          </w:p>
        </w:tc>
      </w:tr>
      <w:tr w:rsidR="00884230" w:rsidRPr="00471D98" w14:paraId="4D4EF074" w14:textId="77777777" w:rsidTr="005C2D6C">
        <w:trPr>
          <w:trHeight w:val="277"/>
        </w:trPr>
        <w:tc>
          <w:tcPr>
            <w:tcW w:w="3353" w:type="dxa"/>
            <w:vMerge/>
            <w:tcBorders>
              <w:top w:val="nil"/>
              <w:left w:val="nil"/>
            </w:tcBorders>
          </w:tcPr>
          <w:p w14:paraId="490256DB" w14:textId="77777777" w:rsidR="00884230" w:rsidRPr="00471D98" w:rsidRDefault="00884230" w:rsidP="005C2D6C"/>
        </w:tc>
        <w:tc>
          <w:tcPr>
            <w:tcW w:w="1748" w:type="dxa"/>
          </w:tcPr>
          <w:p w14:paraId="79CAF768" w14:textId="77777777" w:rsidR="00884230" w:rsidRPr="00471D98" w:rsidRDefault="00884230" w:rsidP="005C2D6C">
            <w:pPr>
              <w:pStyle w:val="TableParagraph"/>
              <w:spacing w:before="1" w:line="256" w:lineRule="exact"/>
              <w:ind w:left="108"/>
            </w:pPr>
            <w:r w:rsidRPr="00471D98">
              <w:t>2025</w:t>
            </w:r>
          </w:p>
        </w:tc>
        <w:tc>
          <w:tcPr>
            <w:tcW w:w="1765" w:type="dxa"/>
          </w:tcPr>
          <w:p w14:paraId="7A82478A" w14:textId="77777777" w:rsidR="00884230" w:rsidRPr="00471D98" w:rsidRDefault="00884230" w:rsidP="005C2D6C">
            <w:pPr>
              <w:pStyle w:val="TableParagraph"/>
              <w:spacing w:before="1" w:line="256" w:lineRule="exact"/>
              <w:ind w:left="108"/>
            </w:pPr>
            <w:r w:rsidRPr="00471D98">
              <w:t>2024</w:t>
            </w:r>
          </w:p>
        </w:tc>
        <w:tc>
          <w:tcPr>
            <w:tcW w:w="1709" w:type="dxa"/>
          </w:tcPr>
          <w:p w14:paraId="72FF7596" w14:textId="77777777" w:rsidR="00884230" w:rsidRPr="00471D98" w:rsidRDefault="00884230" w:rsidP="005C2D6C">
            <w:pPr>
              <w:pStyle w:val="TableParagraph"/>
              <w:spacing w:before="1" w:line="256" w:lineRule="exact"/>
              <w:ind w:left="108"/>
            </w:pPr>
            <w:r w:rsidRPr="00471D98">
              <w:t>2023</w:t>
            </w:r>
          </w:p>
        </w:tc>
      </w:tr>
      <w:tr w:rsidR="00884230" w:rsidRPr="00471D98" w14:paraId="50063411" w14:textId="77777777" w:rsidTr="005C2D6C">
        <w:trPr>
          <w:trHeight w:val="272"/>
        </w:trPr>
        <w:tc>
          <w:tcPr>
            <w:tcW w:w="3353" w:type="dxa"/>
          </w:tcPr>
          <w:p w14:paraId="686B80CF" w14:textId="77777777" w:rsidR="00884230" w:rsidRPr="00471D98" w:rsidRDefault="00884230" w:rsidP="005C2D6C">
            <w:pPr>
              <w:pStyle w:val="TableParagraph"/>
              <w:spacing w:line="253" w:lineRule="exact"/>
              <w:ind w:left="108"/>
            </w:pPr>
            <w:r w:rsidRPr="00471D98">
              <w:t>Income</w:t>
            </w:r>
            <w:r w:rsidRPr="00471D98">
              <w:rPr>
                <w:spacing w:val="-5"/>
              </w:rPr>
              <w:t xml:space="preserve"> </w:t>
            </w:r>
            <w:r w:rsidRPr="00471D98">
              <w:t>Statement</w:t>
            </w:r>
            <w:r w:rsidRPr="00471D98">
              <w:rPr>
                <w:spacing w:val="-4"/>
              </w:rPr>
              <w:t xml:space="preserve"> </w:t>
            </w:r>
            <w:r w:rsidRPr="00471D98">
              <w:t>Data</w:t>
            </w:r>
          </w:p>
        </w:tc>
        <w:tc>
          <w:tcPr>
            <w:tcW w:w="1748" w:type="dxa"/>
          </w:tcPr>
          <w:p w14:paraId="7F3969E6" w14:textId="77777777" w:rsidR="00884230" w:rsidRPr="00471D98" w:rsidRDefault="00884230" w:rsidP="005C2D6C">
            <w:pPr>
              <w:pStyle w:val="TableParagraph"/>
              <w:rPr>
                <w:rFonts w:ascii="Times New Roman"/>
              </w:rPr>
            </w:pPr>
          </w:p>
        </w:tc>
        <w:tc>
          <w:tcPr>
            <w:tcW w:w="1765" w:type="dxa"/>
          </w:tcPr>
          <w:p w14:paraId="58A0A18D" w14:textId="77777777" w:rsidR="00884230" w:rsidRPr="00471D98" w:rsidRDefault="00884230" w:rsidP="005C2D6C">
            <w:pPr>
              <w:pStyle w:val="TableParagraph"/>
              <w:rPr>
                <w:rFonts w:ascii="Times New Roman"/>
              </w:rPr>
            </w:pPr>
          </w:p>
        </w:tc>
        <w:tc>
          <w:tcPr>
            <w:tcW w:w="1709" w:type="dxa"/>
          </w:tcPr>
          <w:p w14:paraId="256287F3" w14:textId="77777777" w:rsidR="00884230" w:rsidRPr="00471D98" w:rsidRDefault="00884230" w:rsidP="005C2D6C">
            <w:pPr>
              <w:pStyle w:val="TableParagraph"/>
              <w:rPr>
                <w:rFonts w:ascii="Times New Roman"/>
              </w:rPr>
            </w:pPr>
          </w:p>
        </w:tc>
      </w:tr>
      <w:tr w:rsidR="00C8470F" w:rsidRPr="00471D98" w14:paraId="617FC26C" w14:textId="77777777">
        <w:trPr>
          <w:trHeight w:val="277"/>
        </w:trPr>
        <w:tc>
          <w:tcPr>
            <w:tcW w:w="3353" w:type="dxa"/>
          </w:tcPr>
          <w:p w14:paraId="19085242" w14:textId="77777777" w:rsidR="00C8470F" w:rsidRPr="00471D98" w:rsidRDefault="00C8470F" w:rsidP="00C8470F">
            <w:pPr>
              <w:pStyle w:val="TableParagraph"/>
              <w:spacing w:before="1" w:line="256" w:lineRule="exact"/>
              <w:ind w:left="384"/>
            </w:pPr>
            <w:r w:rsidRPr="00471D98">
              <w:t>Revenue</w:t>
            </w:r>
          </w:p>
        </w:tc>
        <w:tc>
          <w:tcPr>
            <w:tcW w:w="1748" w:type="dxa"/>
          </w:tcPr>
          <w:p w14:paraId="6F487EE6" w14:textId="1B23264D" w:rsidR="00C8470F" w:rsidRPr="00471D98" w:rsidRDefault="00C8470F" w:rsidP="00C8470F">
            <w:pPr>
              <w:pStyle w:val="TableParagraph"/>
              <w:spacing w:before="1" w:line="256" w:lineRule="exact"/>
              <w:ind w:left="108"/>
              <w:jc w:val="right"/>
            </w:pPr>
            <w:r w:rsidRPr="00471D98">
              <w:t xml:space="preserve">P       518,370,960  </w:t>
            </w:r>
          </w:p>
        </w:tc>
        <w:tc>
          <w:tcPr>
            <w:tcW w:w="1765" w:type="dxa"/>
          </w:tcPr>
          <w:p w14:paraId="4B391DFD" w14:textId="68EF7F36" w:rsidR="00C8470F" w:rsidRPr="00471D98" w:rsidRDefault="00C8470F" w:rsidP="00C8470F">
            <w:pPr>
              <w:pStyle w:val="TableParagraph"/>
              <w:spacing w:before="1" w:line="256" w:lineRule="exact"/>
              <w:ind w:left="108"/>
              <w:jc w:val="right"/>
            </w:pPr>
            <w:r w:rsidRPr="00471D98">
              <w:t>P       381,120,184</w:t>
            </w:r>
          </w:p>
        </w:tc>
        <w:tc>
          <w:tcPr>
            <w:tcW w:w="1709" w:type="dxa"/>
          </w:tcPr>
          <w:p w14:paraId="6940440E" w14:textId="2BDC4DE4" w:rsidR="00C8470F" w:rsidRPr="00471D98" w:rsidRDefault="00C8470F" w:rsidP="00C8470F">
            <w:pPr>
              <w:pStyle w:val="TableParagraph"/>
              <w:tabs>
                <w:tab w:val="left" w:pos="515"/>
              </w:tabs>
              <w:spacing w:before="1" w:line="256" w:lineRule="exact"/>
              <w:ind w:left="108"/>
              <w:jc w:val="right"/>
            </w:pPr>
            <w:r w:rsidRPr="00471D98">
              <w:t>P       273,689,741</w:t>
            </w:r>
          </w:p>
        </w:tc>
      </w:tr>
      <w:tr w:rsidR="00C8470F" w:rsidRPr="00471D98" w14:paraId="4BCF7514" w14:textId="77777777">
        <w:trPr>
          <w:trHeight w:val="272"/>
        </w:trPr>
        <w:tc>
          <w:tcPr>
            <w:tcW w:w="3353" w:type="dxa"/>
          </w:tcPr>
          <w:p w14:paraId="7D52944E" w14:textId="77777777" w:rsidR="00C8470F" w:rsidRPr="00471D98" w:rsidRDefault="00C8470F" w:rsidP="00C8470F">
            <w:pPr>
              <w:pStyle w:val="TableParagraph"/>
              <w:spacing w:line="253" w:lineRule="exact"/>
              <w:ind w:left="384"/>
            </w:pPr>
            <w:r w:rsidRPr="00471D98">
              <w:t>Other</w:t>
            </w:r>
            <w:r w:rsidRPr="00471D98">
              <w:rPr>
                <w:spacing w:val="-6"/>
              </w:rPr>
              <w:t xml:space="preserve"> </w:t>
            </w:r>
            <w:r w:rsidRPr="00471D98">
              <w:t>Income</w:t>
            </w:r>
          </w:p>
        </w:tc>
        <w:tc>
          <w:tcPr>
            <w:tcW w:w="1748" w:type="dxa"/>
          </w:tcPr>
          <w:p w14:paraId="641063D4" w14:textId="659943EF" w:rsidR="00C8470F" w:rsidRPr="00471D98" w:rsidRDefault="00C8470F" w:rsidP="00C8470F">
            <w:pPr>
              <w:pStyle w:val="TableParagraph"/>
              <w:spacing w:line="253" w:lineRule="exact"/>
              <w:ind w:left="108"/>
              <w:jc w:val="right"/>
            </w:pPr>
            <w:r w:rsidRPr="00471D98">
              <w:t>1,982,693</w:t>
            </w:r>
          </w:p>
        </w:tc>
        <w:tc>
          <w:tcPr>
            <w:tcW w:w="1765" w:type="dxa"/>
          </w:tcPr>
          <w:p w14:paraId="63D2A0A4" w14:textId="1427D512" w:rsidR="00C8470F" w:rsidRPr="00471D98" w:rsidRDefault="00C8470F" w:rsidP="00C8470F">
            <w:pPr>
              <w:pStyle w:val="TableParagraph"/>
              <w:spacing w:line="253" w:lineRule="exact"/>
              <w:ind w:left="108"/>
              <w:jc w:val="right"/>
            </w:pPr>
            <w:r w:rsidRPr="00471D98">
              <w:t>486,898</w:t>
            </w:r>
          </w:p>
        </w:tc>
        <w:tc>
          <w:tcPr>
            <w:tcW w:w="1709" w:type="dxa"/>
          </w:tcPr>
          <w:p w14:paraId="2269B19C" w14:textId="5F5955BC" w:rsidR="00C8470F" w:rsidRPr="00471D98" w:rsidRDefault="00C8470F" w:rsidP="00C8470F">
            <w:pPr>
              <w:pStyle w:val="TableParagraph"/>
              <w:spacing w:line="253" w:lineRule="exact"/>
              <w:ind w:left="108"/>
              <w:jc w:val="right"/>
            </w:pPr>
            <w:r w:rsidRPr="00471D98">
              <w:t>1,600,067</w:t>
            </w:r>
          </w:p>
        </w:tc>
      </w:tr>
      <w:tr w:rsidR="00C8470F" w:rsidRPr="00471D98" w14:paraId="2E0CBC31" w14:textId="77777777">
        <w:trPr>
          <w:trHeight w:val="277"/>
        </w:trPr>
        <w:tc>
          <w:tcPr>
            <w:tcW w:w="3353" w:type="dxa"/>
          </w:tcPr>
          <w:p w14:paraId="70CB5E13" w14:textId="77777777" w:rsidR="00C8470F" w:rsidRPr="00471D98" w:rsidRDefault="00C8470F" w:rsidP="00C8470F">
            <w:pPr>
              <w:pStyle w:val="TableParagraph"/>
              <w:spacing w:before="1" w:line="255" w:lineRule="exact"/>
              <w:ind w:left="384"/>
            </w:pPr>
            <w:r w:rsidRPr="00471D98">
              <w:t>Cost</w:t>
            </w:r>
            <w:r w:rsidRPr="00471D98">
              <w:rPr>
                <w:spacing w:val="-5"/>
              </w:rPr>
              <w:t xml:space="preserve"> </w:t>
            </w:r>
            <w:r w:rsidRPr="00471D98">
              <w:t>of</w:t>
            </w:r>
            <w:r w:rsidRPr="00471D98">
              <w:rPr>
                <w:spacing w:val="-2"/>
              </w:rPr>
              <w:t xml:space="preserve"> </w:t>
            </w:r>
            <w:r w:rsidRPr="00471D98">
              <w:t>Sales</w:t>
            </w:r>
            <w:r w:rsidRPr="00471D98">
              <w:rPr>
                <w:spacing w:val="-1"/>
              </w:rPr>
              <w:t xml:space="preserve"> </w:t>
            </w:r>
            <w:r w:rsidRPr="00471D98">
              <w:t>and</w:t>
            </w:r>
            <w:r w:rsidRPr="00471D98">
              <w:rPr>
                <w:spacing w:val="-4"/>
              </w:rPr>
              <w:t xml:space="preserve"> </w:t>
            </w:r>
            <w:r w:rsidRPr="00471D98">
              <w:t>Services</w:t>
            </w:r>
          </w:p>
        </w:tc>
        <w:tc>
          <w:tcPr>
            <w:tcW w:w="1748" w:type="dxa"/>
          </w:tcPr>
          <w:p w14:paraId="44E4E8A0" w14:textId="2012EEF4" w:rsidR="00C8470F" w:rsidRPr="00471D98" w:rsidRDefault="00C8470F" w:rsidP="00C8470F">
            <w:pPr>
              <w:pStyle w:val="TableParagraph"/>
              <w:spacing w:before="1" w:line="255" w:lineRule="exact"/>
              <w:ind w:left="108"/>
              <w:jc w:val="right"/>
            </w:pPr>
            <w:r w:rsidRPr="00471D98">
              <w:t>(337,591,799)</w:t>
            </w:r>
          </w:p>
        </w:tc>
        <w:tc>
          <w:tcPr>
            <w:tcW w:w="1765" w:type="dxa"/>
          </w:tcPr>
          <w:p w14:paraId="1CBD275B" w14:textId="4F962F49" w:rsidR="00C8470F" w:rsidRPr="00471D98" w:rsidRDefault="00C8470F" w:rsidP="00C8470F">
            <w:pPr>
              <w:pStyle w:val="TableParagraph"/>
              <w:spacing w:before="1" w:line="255" w:lineRule="exact"/>
              <w:ind w:left="108"/>
              <w:jc w:val="right"/>
            </w:pPr>
            <w:r w:rsidRPr="00471D98">
              <w:t>(250,860,763)</w:t>
            </w:r>
          </w:p>
        </w:tc>
        <w:tc>
          <w:tcPr>
            <w:tcW w:w="1709" w:type="dxa"/>
          </w:tcPr>
          <w:p w14:paraId="1F9B90BF" w14:textId="6B66F7E4" w:rsidR="00C8470F" w:rsidRPr="00471D98" w:rsidRDefault="00C8470F" w:rsidP="00C8470F">
            <w:pPr>
              <w:pStyle w:val="TableParagraph"/>
              <w:spacing w:before="1" w:line="255" w:lineRule="exact"/>
              <w:ind w:left="108"/>
              <w:jc w:val="right"/>
            </w:pPr>
            <w:r w:rsidRPr="00471D98">
              <w:t>(202,802,684)</w:t>
            </w:r>
          </w:p>
        </w:tc>
      </w:tr>
      <w:tr w:rsidR="00C8470F" w:rsidRPr="00471D98" w14:paraId="2CE35DFB" w14:textId="77777777">
        <w:trPr>
          <w:trHeight w:val="277"/>
        </w:trPr>
        <w:tc>
          <w:tcPr>
            <w:tcW w:w="3353" w:type="dxa"/>
          </w:tcPr>
          <w:p w14:paraId="399C5E3F" w14:textId="77777777" w:rsidR="00C8470F" w:rsidRPr="00471D98" w:rsidRDefault="00C8470F" w:rsidP="00C8470F">
            <w:pPr>
              <w:pStyle w:val="TableParagraph"/>
              <w:spacing w:before="2" w:line="255" w:lineRule="exact"/>
              <w:ind w:left="384"/>
            </w:pPr>
            <w:r w:rsidRPr="00471D98">
              <w:t>Operating</w:t>
            </w:r>
            <w:r w:rsidRPr="00471D98">
              <w:rPr>
                <w:spacing w:val="-8"/>
              </w:rPr>
              <w:t xml:space="preserve"> </w:t>
            </w:r>
            <w:r w:rsidRPr="00471D98">
              <w:t>expenses</w:t>
            </w:r>
          </w:p>
        </w:tc>
        <w:tc>
          <w:tcPr>
            <w:tcW w:w="1748" w:type="dxa"/>
          </w:tcPr>
          <w:p w14:paraId="3ED86470" w14:textId="0B61CBDE" w:rsidR="00C8470F" w:rsidRPr="00471D98" w:rsidRDefault="00C8470F" w:rsidP="00C8470F">
            <w:pPr>
              <w:pStyle w:val="TableParagraph"/>
              <w:spacing w:before="2" w:line="255" w:lineRule="exact"/>
              <w:ind w:left="108"/>
              <w:jc w:val="right"/>
            </w:pPr>
            <w:r w:rsidRPr="00471D98">
              <w:t>(118,239,952)</w:t>
            </w:r>
          </w:p>
        </w:tc>
        <w:tc>
          <w:tcPr>
            <w:tcW w:w="1765" w:type="dxa"/>
          </w:tcPr>
          <w:p w14:paraId="0E91F674" w14:textId="17B80CDA" w:rsidR="00C8470F" w:rsidRPr="00471D98" w:rsidRDefault="00C8470F" w:rsidP="00C8470F">
            <w:pPr>
              <w:pStyle w:val="TableParagraph"/>
              <w:spacing w:before="2" w:line="255" w:lineRule="exact"/>
              <w:ind w:left="108"/>
              <w:jc w:val="right"/>
            </w:pPr>
            <w:r w:rsidRPr="00471D98">
              <w:t>(76,411,792)</w:t>
            </w:r>
          </w:p>
        </w:tc>
        <w:tc>
          <w:tcPr>
            <w:tcW w:w="1709" w:type="dxa"/>
          </w:tcPr>
          <w:p w14:paraId="10A88AD9" w14:textId="2DE16867" w:rsidR="00C8470F" w:rsidRPr="00471D98" w:rsidRDefault="00C8470F" w:rsidP="00C8470F">
            <w:pPr>
              <w:pStyle w:val="TableParagraph"/>
              <w:spacing w:before="2" w:line="255" w:lineRule="exact"/>
              <w:ind w:left="108"/>
              <w:jc w:val="right"/>
            </w:pPr>
            <w:r w:rsidRPr="00471D98">
              <w:t>(41,823,730)</w:t>
            </w:r>
          </w:p>
        </w:tc>
      </w:tr>
      <w:tr w:rsidR="00C8470F" w:rsidRPr="00471D98" w14:paraId="2E70426E" w14:textId="77777777">
        <w:trPr>
          <w:trHeight w:val="272"/>
        </w:trPr>
        <w:tc>
          <w:tcPr>
            <w:tcW w:w="3353" w:type="dxa"/>
          </w:tcPr>
          <w:p w14:paraId="29993409" w14:textId="77777777" w:rsidR="00C8470F" w:rsidRPr="00471D98" w:rsidRDefault="00C8470F" w:rsidP="00C8470F">
            <w:pPr>
              <w:pStyle w:val="TableParagraph"/>
              <w:spacing w:line="253" w:lineRule="exact"/>
              <w:ind w:left="384"/>
            </w:pPr>
            <w:r w:rsidRPr="00471D98">
              <w:t>Finance</w:t>
            </w:r>
            <w:r w:rsidRPr="00471D98">
              <w:rPr>
                <w:spacing w:val="-3"/>
              </w:rPr>
              <w:t xml:space="preserve"> </w:t>
            </w:r>
            <w:r w:rsidRPr="00471D98">
              <w:t>cost</w:t>
            </w:r>
          </w:p>
        </w:tc>
        <w:tc>
          <w:tcPr>
            <w:tcW w:w="1748" w:type="dxa"/>
          </w:tcPr>
          <w:p w14:paraId="756E0C8A" w14:textId="6863D3F4" w:rsidR="00C8470F" w:rsidRPr="00471D98" w:rsidRDefault="00C8470F" w:rsidP="00C8470F">
            <w:pPr>
              <w:pStyle w:val="TableParagraph"/>
              <w:spacing w:line="253" w:lineRule="exact"/>
              <w:ind w:left="108"/>
              <w:jc w:val="right"/>
            </w:pPr>
            <w:r w:rsidRPr="00471D98">
              <w:t>(45,462,742)</w:t>
            </w:r>
          </w:p>
        </w:tc>
        <w:tc>
          <w:tcPr>
            <w:tcW w:w="1765" w:type="dxa"/>
          </w:tcPr>
          <w:p w14:paraId="19E41115" w14:textId="2EAE05E2" w:rsidR="00C8470F" w:rsidRPr="00471D98" w:rsidRDefault="00C8470F" w:rsidP="00C8470F">
            <w:pPr>
              <w:pStyle w:val="TableParagraph"/>
              <w:spacing w:line="253" w:lineRule="exact"/>
              <w:ind w:left="108"/>
              <w:jc w:val="right"/>
            </w:pPr>
            <w:r w:rsidRPr="00471D98">
              <w:t>(43,511,702)</w:t>
            </w:r>
          </w:p>
        </w:tc>
        <w:tc>
          <w:tcPr>
            <w:tcW w:w="1709" w:type="dxa"/>
          </w:tcPr>
          <w:p w14:paraId="5D700B59" w14:textId="43C64CD2" w:rsidR="00C8470F" w:rsidRPr="00471D98" w:rsidRDefault="00C8470F" w:rsidP="00C8470F">
            <w:pPr>
              <w:pStyle w:val="TableParagraph"/>
              <w:spacing w:line="253" w:lineRule="exact"/>
              <w:ind w:left="108"/>
              <w:jc w:val="right"/>
            </w:pPr>
            <w:r w:rsidRPr="00471D98">
              <w:t>(37,014,323)</w:t>
            </w:r>
          </w:p>
        </w:tc>
      </w:tr>
      <w:tr w:rsidR="00C8470F" w:rsidRPr="00471D98" w14:paraId="286D1BB2" w14:textId="77777777">
        <w:trPr>
          <w:trHeight w:val="277"/>
        </w:trPr>
        <w:tc>
          <w:tcPr>
            <w:tcW w:w="3353" w:type="dxa"/>
          </w:tcPr>
          <w:p w14:paraId="23B13B6C" w14:textId="77777777" w:rsidR="00C8470F" w:rsidRPr="00471D98" w:rsidRDefault="00C8470F" w:rsidP="00C8470F">
            <w:pPr>
              <w:pStyle w:val="TableParagraph"/>
              <w:spacing w:before="1" w:line="255" w:lineRule="exact"/>
              <w:ind w:left="384"/>
            </w:pPr>
            <w:r w:rsidRPr="00471D98">
              <w:t>Operating</w:t>
            </w:r>
            <w:r w:rsidRPr="00471D98">
              <w:rPr>
                <w:spacing w:val="-6"/>
              </w:rPr>
              <w:t xml:space="preserve"> Income (</w:t>
            </w:r>
            <w:r w:rsidRPr="00471D98">
              <w:t>Loss)</w:t>
            </w:r>
          </w:p>
        </w:tc>
        <w:tc>
          <w:tcPr>
            <w:tcW w:w="1748" w:type="dxa"/>
          </w:tcPr>
          <w:p w14:paraId="61416052" w14:textId="6C93D833" w:rsidR="00C8470F" w:rsidRPr="00471D98" w:rsidRDefault="00C8470F" w:rsidP="00C8470F">
            <w:pPr>
              <w:pStyle w:val="TableParagraph"/>
              <w:spacing w:before="1" w:line="255" w:lineRule="exact"/>
              <w:ind w:left="108"/>
              <w:jc w:val="right"/>
            </w:pPr>
            <w:r w:rsidRPr="00471D98">
              <w:t>19,059,160</w:t>
            </w:r>
          </w:p>
        </w:tc>
        <w:tc>
          <w:tcPr>
            <w:tcW w:w="1765" w:type="dxa"/>
          </w:tcPr>
          <w:p w14:paraId="24190B93" w14:textId="5EBADE72" w:rsidR="00C8470F" w:rsidRPr="00471D98" w:rsidRDefault="00C8470F" w:rsidP="00C8470F">
            <w:pPr>
              <w:pStyle w:val="TableParagraph"/>
              <w:spacing w:before="1" w:line="255" w:lineRule="exact"/>
              <w:ind w:left="108"/>
              <w:jc w:val="right"/>
            </w:pPr>
            <w:r w:rsidRPr="00471D98">
              <w:t>10,822,825</w:t>
            </w:r>
          </w:p>
        </w:tc>
        <w:tc>
          <w:tcPr>
            <w:tcW w:w="1709" w:type="dxa"/>
          </w:tcPr>
          <w:p w14:paraId="6FDDBB73" w14:textId="5ED812BE" w:rsidR="00C8470F" w:rsidRPr="00471D98" w:rsidRDefault="00C8470F" w:rsidP="00C8470F">
            <w:pPr>
              <w:pStyle w:val="TableParagraph"/>
              <w:spacing w:before="1" w:line="255" w:lineRule="exact"/>
              <w:ind w:left="108"/>
              <w:jc w:val="right"/>
            </w:pPr>
            <w:r w:rsidRPr="00471D98">
              <w:t>(6,350,929)</w:t>
            </w:r>
          </w:p>
        </w:tc>
      </w:tr>
      <w:tr w:rsidR="00C8470F" w:rsidRPr="00471D98" w14:paraId="19476D9D" w14:textId="77777777">
        <w:trPr>
          <w:trHeight w:val="272"/>
        </w:trPr>
        <w:tc>
          <w:tcPr>
            <w:tcW w:w="3353" w:type="dxa"/>
          </w:tcPr>
          <w:p w14:paraId="7CCC4B4F" w14:textId="77777777" w:rsidR="00C8470F" w:rsidRPr="00471D98" w:rsidRDefault="00C8470F" w:rsidP="00C8470F">
            <w:pPr>
              <w:pStyle w:val="TableParagraph"/>
              <w:spacing w:line="253" w:lineRule="exact"/>
              <w:ind w:left="384"/>
            </w:pPr>
            <w:r w:rsidRPr="00471D98">
              <w:t>Income</w:t>
            </w:r>
            <w:r w:rsidRPr="00471D98">
              <w:rPr>
                <w:spacing w:val="-6"/>
              </w:rPr>
              <w:t xml:space="preserve"> </w:t>
            </w:r>
            <w:r w:rsidRPr="00471D98">
              <w:t>tax</w:t>
            </w:r>
            <w:r w:rsidRPr="00471D98">
              <w:rPr>
                <w:spacing w:val="-3"/>
              </w:rPr>
              <w:t xml:space="preserve"> </w:t>
            </w:r>
            <w:r w:rsidRPr="00471D98">
              <w:t>benefit (expense)</w:t>
            </w:r>
          </w:p>
        </w:tc>
        <w:tc>
          <w:tcPr>
            <w:tcW w:w="1748" w:type="dxa"/>
          </w:tcPr>
          <w:p w14:paraId="44721920" w14:textId="0F9E6E58" w:rsidR="00C8470F" w:rsidRPr="00471D98" w:rsidRDefault="00C8470F" w:rsidP="00C8470F">
            <w:pPr>
              <w:pStyle w:val="TableParagraph"/>
              <w:spacing w:line="253" w:lineRule="exact"/>
              <w:ind w:left="108"/>
              <w:jc w:val="right"/>
            </w:pPr>
            <w:r w:rsidRPr="00471D98">
              <w:t>(4,767,233)</w:t>
            </w:r>
          </w:p>
        </w:tc>
        <w:tc>
          <w:tcPr>
            <w:tcW w:w="1765" w:type="dxa"/>
          </w:tcPr>
          <w:p w14:paraId="683AAB2D" w14:textId="0677FA05" w:rsidR="00C8470F" w:rsidRPr="00471D98" w:rsidRDefault="00C8470F" w:rsidP="00C8470F">
            <w:pPr>
              <w:pStyle w:val="TableParagraph"/>
              <w:spacing w:line="253" w:lineRule="exact"/>
              <w:ind w:left="108"/>
              <w:jc w:val="right"/>
            </w:pPr>
            <w:r w:rsidRPr="00471D98">
              <w:t>(4,189,944)</w:t>
            </w:r>
          </w:p>
        </w:tc>
        <w:tc>
          <w:tcPr>
            <w:tcW w:w="1709" w:type="dxa"/>
          </w:tcPr>
          <w:p w14:paraId="2DC5D349" w14:textId="1DFCE6F6" w:rsidR="00C8470F" w:rsidRPr="00471D98" w:rsidRDefault="00C8470F" w:rsidP="00C8470F">
            <w:pPr>
              <w:pStyle w:val="TableParagraph"/>
              <w:spacing w:line="253" w:lineRule="exact"/>
              <w:ind w:left="108"/>
              <w:jc w:val="right"/>
            </w:pPr>
            <w:r w:rsidRPr="00471D98">
              <w:t>1,589,768</w:t>
            </w:r>
          </w:p>
        </w:tc>
      </w:tr>
      <w:tr w:rsidR="00C8470F" w:rsidRPr="00471D98" w14:paraId="004E65DC" w14:textId="77777777">
        <w:trPr>
          <w:trHeight w:val="277"/>
        </w:trPr>
        <w:tc>
          <w:tcPr>
            <w:tcW w:w="3353" w:type="dxa"/>
          </w:tcPr>
          <w:p w14:paraId="6444EE8F" w14:textId="77777777" w:rsidR="00C8470F" w:rsidRPr="00471D98" w:rsidRDefault="00C8470F" w:rsidP="00C8470F">
            <w:pPr>
              <w:pStyle w:val="TableParagraph"/>
              <w:spacing w:before="1" w:line="255" w:lineRule="exact"/>
              <w:ind w:left="384"/>
            </w:pPr>
            <w:r w:rsidRPr="00471D98">
              <w:t>Net</w:t>
            </w:r>
            <w:r w:rsidRPr="00471D98">
              <w:rPr>
                <w:spacing w:val="-1"/>
              </w:rPr>
              <w:t xml:space="preserve"> Income (</w:t>
            </w:r>
            <w:r w:rsidRPr="00471D98">
              <w:t>Loss)</w:t>
            </w:r>
          </w:p>
        </w:tc>
        <w:tc>
          <w:tcPr>
            <w:tcW w:w="1748" w:type="dxa"/>
          </w:tcPr>
          <w:p w14:paraId="4380CB93" w14:textId="1747C24C" w:rsidR="00C8470F" w:rsidRPr="00471D98" w:rsidRDefault="00C8470F" w:rsidP="00C8470F">
            <w:pPr>
              <w:pStyle w:val="TableParagraph"/>
              <w:spacing w:before="1" w:line="255" w:lineRule="exact"/>
              <w:ind w:left="108"/>
              <w:jc w:val="right"/>
            </w:pPr>
            <w:r w:rsidRPr="00471D98">
              <w:t>14,291,927</w:t>
            </w:r>
          </w:p>
        </w:tc>
        <w:tc>
          <w:tcPr>
            <w:tcW w:w="1765" w:type="dxa"/>
          </w:tcPr>
          <w:p w14:paraId="3F0EA842" w14:textId="3465A533" w:rsidR="00C8470F" w:rsidRPr="00471D98" w:rsidRDefault="00C8470F" w:rsidP="00C8470F">
            <w:pPr>
              <w:pStyle w:val="TableParagraph"/>
              <w:spacing w:before="1" w:line="255" w:lineRule="exact"/>
              <w:ind w:left="108"/>
              <w:jc w:val="right"/>
            </w:pPr>
            <w:r w:rsidRPr="00471D98">
              <w:t>6,632,881</w:t>
            </w:r>
          </w:p>
        </w:tc>
        <w:tc>
          <w:tcPr>
            <w:tcW w:w="1709" w:type="dxa"/>
          </w:tcPr>
          <w:p w14:paraId="3059CE5C" w14:textId="4564A062" w:rsidR="00C8470F" w:rsidRPr="00471D98" w:rsidRDefault="00C8470F" w:rsidP="00C8470F">
            <w:pPr>
              <w:pStyle w:val="TableParagraph"/>
              <w:spacing w:before="1" w:line="255" w:lineRule="exact"/>
              <w:ind w:left="108"/>
              <w:jc w:val="right"/>
            </w:pPr>
            <w:r w:rsidRPr="00471D98">
              <w:t>(4,761,161)</w:t>
            </w:r>
          </w:p>
        </w:tc>
      </w:tr>
    </w:tbl>
    <w:p w14:paraId="5AA65281" w14:textId="77777777" w:rsidR="00884230" w:rsidRPr="00471D98" w:rsidRDefault="00884230" w:rsidP="00884230">
      <w:pPr>
        <w:pStyle w:val="BodyText"/>
        <w:spacing w:before="11"/>
        <w:rPr>
          <w:sz w:val="22"/>
          <w:szCs w:val="22"/>
        </w:rPr>
      </w:pPr>
    </w:p>
    <w:p w14:paraId="37F2C3D8" w14:textId="77777777" w:rsidR="00C8470F" w:rsidRPr="00471D98" w:rsidRDefault="00C8470F" w:rsidP="00C8470F">
      <w:pPr>
        <w:pStyle w:val="BodyText"/>
        <w:spacing w:before="87" w:line="274" w:lineRule="exact"/>
        <w:ind w:left="120" w:right="1122"/>
        <w:jc w:val="both"/>
        <w:rPr>
          <w:sz w:val="22"/>
          <w:szCs w:val="22"/>
        </w:rPr>
      </w:pPr>
      <w:r w:rsidRPr="00471D98">
        <w:rPr>
          <w:sz w:val="22"/>
          <w:szCs w:val="22"/>
        </w:rPr>
        <w:t>Revenue</w:t>
      </w:r>
    </w:p>
    <w:p w14:paraId="7750112E" w14:textId="77777777" w:rsidR="00C8470F" w:rsidRPr="00471D98" w:rsidRDefault="00C8470F" w:rsidP="00C8470F">
      <w:pPr>
        <w:pStyle w:val="BodyText"/>
        <w:spacing w:before="87" w:line="274" w:lineRule="exact"/>
        <w:ind w:left="120" w:right="1122"/>
        <w:jc w:val="both"/>
        <w:rPr>
          <w:sz w:val="22"/>
          <w:szCs w:val="22"/>
        </w:rPr>
      </w:pPr>
      <w:r w:rsidRPr="00471D98">
        <w:rPr>
          <w:sz w:val="22"/>
          <w:szCs w:val="22"/>
        </w:rPr>
        <w:t xml:space="preserve">The revenue in 2025 is higher by 36.01% from the 2024 revenue of </w:t>
      </w:r>
      <w:r w:rsidRPr="00471D98">
        <w:rPr>
          <w:rFonts w:ascii="Arial" w:hAnsi="Arial" w:cs="Arial"/>
          <w:sz w:val="22"/>
          <w:szCs w:val="22"/>
        </w:rPr>
        <w:t>₱</w:t>
      </w:r>
      <w:r w:rsidRPr="00471D98">
        <w:rPr>
          <w:sz w:val="22"/>
          <w:szCs w:val="22"/>
        </w:rPr>
        <w:t>381.120M, this was due to increase in hospital fees and sale of medicines due to the increase in the capacity bed of the hospital.</w:t>
      </w:r>
    </w:p>
    <w:p w14:paraId="474A2631" w14:textId="77777777" w:rsidR="00C8470F" w:rsidRPr="00471D98" w:rsidRDefault="00C8470F" w:rsidP="00C8470F">
      <w:pPr>
        <w:pStyle w:val="BodyText"/>
        <w:spacing w:before="87" w:line="274" w:lineRule="exact"/>
        <w:ind w:left="120" w:right="1122"/>
        <w:jc w:val="both"/>
        <w:rPr>
          <w:sz w:val="22"/>
          <w:szCs w:val="22"/>
        </w:rPr>
      </w:pPr>
    </w:p>
    <w:p w14:paraId="55AFF823" w14:textId="77777777" w:rsidR="00C8470F" w:rsidRPr="00471D98" w:rsidRDefault="00C8470F" w:rsidP="00C8470F">
      <w:pPr>
        <w:pStyle w:val="BodyText"/>
        <w:spacing w:before="87" w:line="274" w:lineRule="exact"/>
        <w:ind w:left="120" w:right="1122"/>
        <w:jc w:val="both"/>
        <w:rPr>
          <w:sz w:val="22"/>
          <w:szCs w:val="22"/>
        </w:rPr>
      </w:pPr>
      <w:r w:rsidRPr="00471D98">
        <w:rPr>
          <w:sz w:val="22"/>
          <w:szCs w:val="22"/>
        </w:rPr>
        <w:t>Cost of sales</w:t>
      </w:r>
    </w:p>
    <w:p w14:paraId="5ACF3C3E" w14:textId="77777777" w:rsidR="00C8470F" w:rsidRPr="00471D98" w:rsidRDefault="00C8470F" w:rsidP="00C8470F">
      <w:pPr>
        <w:pStyle w:val="BodyText"/>
        <w:spacing w:before="87" w:line="274" w:lineRule="exact"/>
        <w:ind w:left="120" w:right="1122"/>
        <w:jc w:val="both"/>
        <w:rPr>
          <w:sz w:val="22"/>
          <w:szCs w:val="22"/>
        </w:rPr>
      </w:pPr>
      <w:r w:rsidRPr="00471D98">
        <w:rPr>
          <w:sz w:val="22"/>
          <w:szCs w:val="22"/>
        </w:rPr>
        <w:t>Cost of sales and services in 2025 is higher by 34.57% than in 2024. This is primarily due to increase in the majority of the expenses relative to the increase in revenue.</w:t>
      </w:r>
    </w:p>
    <w:p w14:paraId="5B46F515" w14:textId="77777777" w:rsidR="00C8470F" w:rsidRPr="00471D98" w:rsidRDefault="00C8470F" w:rsidP="00C8470F">
      <w:pPr>
        <w:pStyle w:val="BodyText"/>
        <w:spacing w:before="87" w:line="274" w:lineRule="exact"/>
        <w:ind w:left="120" w:right="1122"/>
        <w:jc w:val="both"/>
        <w:rPr>
          <w:sz w:val="22"/>
          <w:szCs w:val="22"/>
        </w:rPr>
      </w:pPr>
    </w:p>
    <w:p w14:paraId="4C35094F" w14:textId="77777777" w:rsidR="00C8470F" w:rsidRPr="00471D98" w:rsidRDefault="00C8470F" w:rsidP="00C8470F">
      <w:pPr>
        <w:pStyle w:val="BodyText"/>
        <w:spacing w:before="87" w:line="274" w:lineRule="exact"/>
        <w:ind w:left="120" w:right="1122"/>
        <w:jc w:val="both"/>
        <w:rPr>
          <w:sz w:val="22"/>
          <w:szCs w:val="22"/>
        </w:rPr>
      </w:pPr>
      <w:r w:rsidRPr="00471D98">
        <w:rPr>
          <w:sz w:val="22"/>
          <w:szCs w:val="22"/>
        </w:rPr>
        <w:t>Other income</w:t>
      </w:r>
    </w:p>
    <w:p w14:paraId="29B2FE02" w14:textId="77777777" w:rsidR="00C8470F" w:rsidRPr="00471D98" w:rsidRDefault="00C8470F" w:rsidP="00C8470F">
      <w:pPr>
        <w:pStyle w:val="BodyText"/>
        <w:spacing w:before="87" w:line="274" w:lineRule="exact"/>
        <w:ind w:left="120" w:right="1122"/>
        <w:jc w:val="both"/>
        <w:rPr>
          <w:sz w:val="22"/>
          <w:szCs w:val="22"/>
        </w:rPr>
      </w:pPr>
      <w:r w:rsidRPr="00471D98">
        <w:rPr>
          <w:sz w:val="22"/>
          <w:szCs w:val="22"/>
        </w:rPr>
        <w:t>Other income for the year 2025 increased by 307.21% as compared with the year 2024. This is primarily due to higher miscellaneous income in relation to the operation of the hospital.</w:t>
      </w:r>
    </w:p>
    <w:p w14:paraId="52C75231" w14:textId="77777777" w:rsidR="00C8470F" w:rsidRPr="00471D98" w:rsidRDefault="00C8470F" w:rsidP="00C8470F">
      <w:pPr>
        <w:pStyle w:val="BodyText"/>
        <w:spacing w:before="87" w:line="274" w:lineRule="exact"/>
        <w:ind w:left="120" w:right="1122"/>
        <w:jc w:val="both"/>
        <w:rPr>
          <w:sz w:val="22"/>
          <w:szCs w:val="22"/>
        </w:rPr>
      </w:pPr>
    </w:p>
    <w:p w14:paraId="43A8F5DF" w14:textId="77777777" w:rsidR="00C8470F" w:rsidRPr="00471D98" w:rsidRDefault="00C8470F" w:rsidP="00C8470F">
      <w:pPr>
        <w:pStyle w:val="BodyText"/>
        <w:spacing w:before="87" w:line="274" w:lineRule="exact"/>
        <w:ind w:left="120" w:right="1122"/>
        <w:jc w:val="both"/>
        <w:rPr>
          <w:sz w:val="22"/>
          <w:szCs w:val="22"/>
        </w:rPr>
      </w:pPr>
      <w:r w:rsidRPr="00471D98">
        <w:rPr>
          <w:sz w:val="22"/>
          <w:szCs w:val="22"/>
        </w:rPr>
        <w:t>Operating expenses</w:t>
      </w:r>
    </w:p>
    <w:p w14:paraId="00521BE9" w14:textId="77777777" w:rsidR="00C8470F" w:rsidRPr="00471D98" w:rsidRDefault="00C8470F" w:rsidP="00C8470F">
      <w:pPr>
        <w:pStyle w:val="BodyText"/>
        <w:spacing w:before="87" w:line="274" w:lineRule="exact"/>
        <w:ind w:left="120" w:right="1122"/>
        <w:jc w:val="both"/>
        <w:rPr>
          <w:sz w:val="22"/>
          <w:szCs w:val="22"/>
        </w:rPr>
      </w:pPr>
      <w:r w:rsidRPr="00471D98">
        <w:rPr>
          <w:sz w:val="22"/>
          <w:szCs w:val="22"/>
        </w:rPr>
        <w:t xml:space="preserve">Expenses in 2025 are higher by 54.74% compared to 2024. This is primarily due to the significant increase in majority of the expenses relative to the increase in revenue. </w:t>
      </w:r>
    </w:p>
    <w:p w14:paraId="1209D1FC" w14:textId="77777777" w:rsidR="00C8470F" w:rsidRPr="00471D98" w:rsidRDefault="00C8470F" w:rsidP="00C8470F">
      <w:pPr>
        <w:pStyle w:val="BodyText"/>
        <w:spacing w:before="87" w:line="274" w:lineRule="exact"/>
        <w:ind w:left="120" w:right="1122"/>
        <w:jc w:val="both"/>
        <w:rPr>
          <w:sz w:val="22"/>
          <w:szCs w:val="22"/>
        </w:rPr>
      </w:pPr>
    </w:p>
    <w:p w14:paraId="0373244A" w14:textId="77777777" w:rsidR="00C8470F" w:rsidRPr="00471D98" w:rsidRDefault="00C8470F" w:rsidP="00C8470F">
      <w:pPr>
        <w:pStyle w:val="BodyText"/>
        <w:spacing w:before="87" w:line="274" w:lineRule="exact"/>
        <w:ind w:left="120" w:right="1122"/>
        <w:jc w:val="both"/>
        <w:rPr>
          <w:sz w:val="22"/>
          <w:szCs w:val="22"/>
        </w:rPr>
      </w:pPr>
      <w:r w:rsidRPr="00471D98">
        <w:rPr>
          <w:sz w:val="22"/>
          <w:szCs w:val="22"/>
        </w:rPr>
        <w:t>Finance costs</w:t>
      </w:r>
    </w:p>
    <w:p w14:paraId="7343D909" w14:textId="77777777" w:rsidR="00C8470F" w:rsidRPr="00471D98" w:rsidRDefault="00C8470F" w:rsidP="00C8470F">
      <w:pPr>
        <w:pStyle w:val="BodyText"/>
        <w:spacing w:before="87" w:line="274" w:lineRule="exact"/>
        <w:ind w:left="120" w:right="1122"/>
        <w:jc w:val="both"/>
        <w:rPr>
          <w:sz w:val="22"/>
          <w:szCs w:val="22"/>
        </w:rPr>
      </w:pPr>
      <w:r w:rsidRPr="00471D98">
        <w:rPr>
          <w:sz w:val="22"/>
          <w:szCs w:val="22"/>
        </w:rPr>
        <w:t>Finance costs increased by 4.48% for the year ended December 31, 2025 compared to December 31, 2024. This is primarily due to interest on loans pertaining to acquisition of transportation equipment, medical equipment and working capital which are directly charged to operation. This also includes the interest on loan for construction of hospital building which are now being charged to operation.</w:t>
      </w:r>
    </w:p>
    <w:p w14:paraId="0CEA2A48" w14:textId="77777777" w:rsidR="00C8470F" w:rsidRPr="00471D98" w:rsidRDefault="00C8470F" w:rsidP="00C8470F">
      <w:pPr>
        <w:pStyle w:val="BodyText"/>
        <w:spacing w:before="87" w:line="274" w:lineRule="exact"/>
        <w:ind w:left="120" w:right="1122"/>
        <w:jc w:val="both"/>
        <w:rPr>
          <w:sz w:val="22"/>
          <w:szCs w:val="22"/>
        </w:rPr>
      </w:pPr>
    </w:p>
    <w:p w14:paraId="0E64B0F3" w14:textId="77777777" w:rsidR="00C8470F" w:rsidRPr="00471D98" w:rsidRDefault="00C8470F" w:rsidP="00C8470F">
      <w:pPr>
        <w:pStyle w:val="BodyText"/>
        <w:spacing w:before="87" w:line="274" w:lineRule="exact"/>
        <w:ind w:left="120" w:right="1122"/>
        <w:jc w:val="both"/>
        <w:rPr>
          <w:sz w:val="22"/>
          <w:szCs w:val="22"/>
        </w:rPr>
      </w:pPr>
      <w:r w:rsidRPr="00471D98">
        <w:rPr>
          <w:sz w:val="22"/>
          <w:szCs w:val="22"/>
        </w:rPr>
        <w:t>Income tax expense</w:t>
      </w:r>
    </w:p>
    <w:p w14:paraId="47E514DF" w14:textId="77777777" w:rsidR="00C8470F" w:rsidRPr="00471D98" w:rsidRDefault="00C8470F" w:rsidP="00C8470F">
      <w:pPr>
        <w:pStyle w:val="BodyText"/>
        <w:spacing w:before="87" w:line="274" w:lineRule="exact"/>
        <w:ind w:left="120" w:right="1122"/>
        <w:jc w:val="both"/>
        <w:rPr>
          <w:sz w:val="22"/>
          <w:szCs w:val="22"/>
        </w:rPr>
      </w:pPr>
      <w:r w:rsidRPr="00471D98">
        <w:rPr>
          <w:sz w:val="22"/>
          <w:szCs w:val="22"/>
        </w:rPr>
        <w:t xml:space="preserve">Income tax expense amounts to </w:t>
      </w:r>
      <w:r w:rsidRPr="00471D98">
        <w:rPr>
          <w:rFonts w:ascii="Arial" w:hAnsi="Arial" w:cs="Arial"/>
          <w:sz w:val="22"/>
          <w:szCs w:val="22"/>
        </w:rPr>
        <w:t>₱</w:t>
      </w:r>
      <w:r w:rsidRPr="00471D98">
        <w:rPr>
          <w:sz w:val="22"/>
          <w:szCs w:val="22"/>
        </w:rPr>
        <w:t>4.77M in 2025 due to increase of revenue during the year.</w:t>
      </w:r>
    </w:p>
    <w:p w14:paraId="3A5E8A80" w14:textId="77777777" w:rsidR="00C8470F" w:rsidRPr="00471D98" w:rsidRDefault="00C8470F" w:rsidP="00C8470F">
      <w:pPr>
        <w:pStyle w:val="BodyText"/>
        <w:spacing w:before="87" w:line="274" w:lineRule="exact"/>
        <w:ind w:left="120" w:right="1122"/>
        <w:jc w:val="both"/>
        <w:rPr>
          <w:sz w:val="22"/>
          <w:szCs w:val="22"/>
        </w:rPr>
      </w:pPr>
    </w:p>
    <w:p w14:paraId="57F42205" w14:textId="77777777" w:rsidR="00C8470F" w:rsidRPr="00471D98" w:rsidRDefault="00C8470F" w:rsidP="00C8470F">
      <w:pPr>
        <w:pStyle w:val="BodyText"/>
        <w:spacing w:before="87" w:line="274" w:lineRule="exact"/>
        <w:ind w:left="120" w:right="1122"/>
        <w:jc w:val="both"/>
        <w:rPr>
          <w:sz w:val="22"/>
          <w:szCs w:val="22"/>
        </w:rPr>
      </w:pPr>
      <w:r w:rsidRPr="00471D98">
        <w:rPr>
          <w:sz w:val="22"/>
          <w:szCs w:val="22"/>
        </w:rPr>
        <w:lastRenderedPageBreak/>
        <w:t>Income for the year</w:t>
      </w:r>
    </w:p>
    <w:p w14:paraId="279A38E9" w14:textId="4BCA0BA2" w:rsidR="00C8470F" w:rsidRPr="00471D98" w:rsidRDefault="00C8470F" w:rsidP="00C8470F">
      <w:pPr>
        <w:pStyle w:val="BodyText"/>
        <w:spacing w:before="87" w:line="274" w:lineRule="exact"/>
        <w:ind w:left="120" w:right="1122"/>
        <w:jc w:val="both"/>
        <w:rPr>
          <w:sz w:val="22"/>
          <w:szCs w:val="22"/>
        </w:rPr>
      </w:pPr>
      <w:r w:rsidRPr="00471D98">
        <w:rPr>
          <w:sz w:val="22"/>
          <w:szCs w:val="22"/>
        </w:rPr>
        <w:t>The hospital recognized net income in 2025, 115.47% higher compared in 2024. This was primarily due to increased revenue.</w:t>
      </w:r>
    </w:p>
    <w:p w14:paraId="1805BD5F" w14:textId="77777777" w:rsidR="00884230" w:rsidRPr="00471D98" w:rsidRDefault="00884230" w:rsidP="00884230">
      <w:pPr>
        <w:pStyle w:val="BodyText"/>
        <w:spacing w:before="9"/>
        <w:ind w:right="1122"/>
        <w:jc w:val="both"/>
        <w:rPr>
          <w:color w:val="FF0000"/>
          <w:sz w:val="22"/>
          <w:szCs w:val="22"/>
        </w:rPr>
      </w:pPr>
    </w:p>
    <w:p w14:paraId="3961B9C4" w14:textId="77777777" w:rsidR="00C8470F" w:rsidRPr="00471D98" w:rsidRDefault="00C8470F" w:rsidP="00C8470F">
      <w:pPr>
        <w:pStyle w:val="BodyText"/>
        <w:spacing w:before="1"/>
        <w:ind w:left="120" w:right="1122"/>
        <w:jc w:val="both"/>
        <w:rPr>
          <w:sz w:val="22"/>
          <w:szCs w:val="22"/>
        </w:rPr>
      </w:pPr>
      <w:r w:rsidRPr="00471D98">
        <w:rPr>
          <w:sz w:val="22"/>
          <w:szCs w:val="22"/>
        </w:rPr>
        <w:t>Financial Condition</w:t>
      </w:r>
    </w:p>
    <w:p w14:paraId="75206E44" w14:textId="77777777" w:rsidR="00C8470F" w:rsidRPr="00471D98" w:rsidRDefault="00C8470F" w:rsidP="00C8470F">
      <w:pPr>
        <w:pStyle w:val="BodyText"/>
        <w:spacing w:before="1"/>
        <w:ind w:left="120" w:right="1122"/>
        <w:jc w:val="both"/>
        <w:rPr>
          <w:sz w:val="22"/>
          <w:szCs w:val="22"/>
        </w:rPr>
      </w:pPr>
    </w:p>
    <w:p w14:paraId="78330D47" w14:textId="77777777" w:rsidR="00C8470F" w:rsidRPr="00471D98" w:rsidRDefault="00C8470F" w:rsidP="00C8470F">
      <w:pPr>
        <w:pStyle w:val="BodyText"/>
        <w:spacing w:before="1"/>
        <w:ind w:left="120" w:right="1122"/>
        <w:jc w:val="both"/>
        <w:rPr>
          <w:sz w:val="22"/>
          <w:szCs w:val="22"/>
        </w:rPr>
      </w:pPr>
      <w:r w:rsidRPr="00471D98">
        <w:rPr>
          <w:sz w:val="22"/>
          <w:szCs w:val="22"/>
        </w:rPr>
        <w:t xml:space="preserve">Total assets decreased from </w:t>
      </w:r>
      <w:r w:rsidRPr="00471D98">
        <w:rPr>
          <w:rFonts w:ascii="Arial" w:hAnsi="Arial" w:cs="Arial"/>
          <w:sz w:val="22"/>
          <w:szCs w:val="22"/>
        </w:rPr>
        <w:t>₱</w:t>
      </w:r>
      <w:r w:rsidRPr="00471D98">
        <w:rPr>
          <w:sz w:val="22"/>
          <w:szCs w:val="22"/>
        </w:rPr>
        <w:t xml:space="preserve">1.160B to </w:t>
      </w:r>
      <w:r w:rsidRPr="00471D98">
        <w:rPr>
          <w:rFonts w:ascii="Arial" w:hAnsi="Arial" w:cs="Arial"/>
          <w:sz w:val="22"/>
          <w:szCs w:val="22"/>
        </w:rPr>
        <w:t>₱</w:t>
      </w:r>
      <w:r w:rsidRPr="00471D98">
        <w:rPr>
          <w:sz w:val="22"/>
          <w:szCs w:val="22"/>
        </w:rPr>
        <w:t>1.134B. The decreased was caused by the significant decrease in trade and other receivables and inventories.</w:t>
      </w:r>
    </w:p>
    <w:p w14:paraId="59915042" w14:textId="77777777" w:rsidR="00C8470F" w:rsidRPr="00471D98" w:rsidRDefault="00C8470F" w:rsidP="00C8470F">
      <w:pPr>
        <w:pStyle w:val="BodyText"/>
        <w:spacing w:before="1"/>
        <w:ind w:left="120" w:right="1122"/>
        <w:jc w:val="both"/>
        <w:rPr>
          <w:sz w:val="22"/>
          <w:szCs w:val="22"/>
        </w:rPr>
      </w:pPr>
    </w:p>
    <w:p w14:paraId="36C0CA5F" w14:textId="77777777" w:rsidR="00C8470F" w:rsidRPr="00471D98" w:rsidRDefault="00C8470F" w:rsidP="00C8470F">
      <w:pPr>
        <w:pStyle w:val="BodyText"/>
        <w:spacing w:before="1"/>
        <w:ind w:left="120" w:right="1122"/>
        <w:jc w:val="both"/>
        <w:rPr>
          <w:sz w:val="22"/>
          <w:szCs w:val="22"/>
        </w:rPr>
      </w:pPr>
      <w:r w:rsidRPr="00471D98">
        <w:rPr>
          <w:sz w:val="22"/>
          <w:szCs w:val="22"/>
        </w:rPr>
        <w:t xml:space="preserve">Cash increased by </w:t>
      </w:r>
      <w:r w:rsidRPr="00471D98">
        <w:rPr>
          <w:rFonts w:ascii="Arial" w:hAnsi="Arial" w:cs="Arial"/>
          <w:sz w:val="22"/>
          <w:szCs w:val="22"/>
        </w:rPr>
        <w:t>₱</w:t>
      </w:r>
      <w:r w:rsidRPr="00471D98">
        <w:rPr>
          <w:sz w:val="22"/>
          <w:szCs w:val="22"/>
        </w:rPr>
        <w:t>38.5M was primarily due to the collection from operations, proceeds from advances and issuance of shares partly negated by the payment of trade and other payables, acquisition of property and equipment and intangible assets and payment of loans payable.</w:t>
      </w:r>
    </w:p>
    <w:p w14:paraId="1D20628D" w14:textId="77777777" w:rsidR="00C8470F" w:rsidRPr="00471D98" w:rsidRDefault="00C8470F" w:rsidP="00C8470F">
      <w:pPr>
        <w:pStyle w:val="BodyText"/>
        <w:spacing w:before="1"/>
        <w:ind w:left="120" w:right="1122"/>
        <w:jc w:val="both"/>
        <w:rPr>
          <w:sz w:val="22"/>
          <w:szCs w:val="22"/>
        </w:rPr>
      </w:pPr>
    </w:p>
    <w:p w14:paraId="7E716BFF" w14:textId="77777777" w:rsidR="00C8470F" w:rsidRPr="00471D98" w:rsidRDefault="00C8470F" w:rsidP="00C8470F">
      <w:pPr>
        <w:pStyle w:val="BodyText"/>
        <w:spacing w:before="1"/>
        <w:ind w:left="120" w:right="1122"/>
        <w:jc w:val="both"/>
        <w:rPr>
          <w:sz w:val="22"/>
          <w:szCs w:val="22"/>
        </w:rPr>
      </w:pPr>
      <w:r w:rsidRPr="00471D98">
        <w:rPr>
          <w:sz w:val="22"/>
          <w:szCs w:val="22"/>
        </w:rPr>
        <w:t xml:space="preserve">The decrease in trade and other receivables by </w:t>
      </w:r>
      <w:r w:rsidRPr="00471D98">
        <w:rPr>
          <w:rFonts w:ascii="Arial" w:hAnsi="Arial" w:cs="Arial"/>
          <w:sz w:val="22"/>
          <w:szCs w:val="22"/>
        </w:rPr>
        <w:t>₱</w:t>
      </w:r>
      <w:r w:rsidRPr="00471D98">
        <w:rPr>
          <w:sz w:val="22"/>
          <w:szCs w:val="22"/>
        </w:rPr>
        <w:t>43.2M was primarily due to Company’s collection from PhilHealth, collections from patients and reimbursements from HMO and DSWD.</w:t>
      </w:r>
    </w:p>
    <w:p w14:paraId="60491F5A" w14:textId="77777777" w:rsidR="00C8470F" w:rsidRPr="00471D98" w:rsidRDefault="00C8470F" w:rsidP="00C8470F">
      <w:pPr>
        <w:pStyle w:val="BodyText"/>
        <w:spacing w:before="1"/>
        <w:ind w:left="120" w:right="1122"/>
        <w:jc w:val="both"/>
        <w:rPr>
          <w:sz w:val="22"/>
          <w:szCs w:val="22"/>
        </w:rPr>
      </w:pPr>
    </w:p>
    <w:p w14:paraId="7044BA80" w14:textId="77777777" w:rsidR="00C8470F" w:rsidRPr="00471D98" w:rsidRDefault="00C8470F" w:rsidP="00C8470F">
      <w:pPr>
        <w:pStyle w:val="BodyText"/>
        <w:spacing w:before="1"/>
        <w:ind w:left="120" w:right="1122"/>
        <w:jc w:val="both"/>
        <w:rPr>
          <w:sz w:val="22"/>
          <w:szCs w:val="22"/>
        </w:rPr>
      </w:pPr>
      <w:r w:rsidRPr="00471D98">
        <w:rPr>
          <w:sz w:val="22"/>
          <w:szCs w:val="22"/>
        </w:rPr>
        <w:t xml:space="preserve">The decrease in inventories by </w:t>
      </w:r>
      <w:r w:rsidRPr="00471D98">
        <w:rPr>
          <w:rFonts w:ascii="Arial" w:hAnsi="Arial" w:cs="Arial"/>
          <w:sz w:val="22"/>
          <w:szCs w:val="22"/>
        </w:rPr>
        <w:t>₱</w:t>
      </w:r>
      <w:r w:rsidRPr="00471D98">
        <w:rPr>
          <w:sz w:val="22"/>
          <w:szCs w:val="22"/>
        </w:rPr>
        <w:t>3.4M pertains mainly to the utilization/sale of hospital supplies.</w:t>
      </w:r>
    </w:p>
    <w:p w14:paraId="17B3B58A" w14:textId="77777777" w:rsidR="00C8470F" w:rsidRPr="00471D98" w:rsidRDefault="00C8470F" w:rsidP="00C8470F">
      <w:pPr>
        <w:pStyle w:val="BodyText"/>
        <w:spacing w:before="1"/>
        <w:ind w:left="120" w:right="1122"/>
        <w:jc w:val="both"/>
        <w:rPr>
          <w:sz w:val="22"/>
          <w:szCs w:val="22"/>
        </w:rPr>
      </w:pPr>
    </w:p>
    <w:p w14:paraId="64483E7B" w14:textId="77777777" w:rsidR="00C8470F" w:rsidRPr="00471D98" w:rsidRDefault="00C8470F" w:rsidP="00C8470F">
      <w:pPr>
        <w:pStyle w:val="BodyText"/>
        <w:spacing w:before="1"/>
        <w:ind w:left="120" w:right="1122"/>
        <w:jc w:val="both"/>
        <w:rPr>
          <w:sz w:val="22"/>
          <w:szCs w:val="22"/>
        </w:rPr>
      </w:pPr>
      <w:r w:rsidRPr="00471D98">
        <w:rPr>
          <w:sz w:val="22"/>
          <w:szCs w:val="22"/>
        </w:rPr>
        <w:t xml:space="preserve">Prepayments and other current assets increased by </w:t>
      </w:r>
      <w:r w:rsidRPr="00471D98">
        <w:rPr>
          <w:rFonts w:ascii="Arial" w:hAnsi="Arial" w:cs="Arial"/>
          <w:sz w:val="22"/>
          <w:szCs w:val="22"/>
        </w:rPr>
        <w:t>₱</w:t>
      </w:r>
      <w:r w:rsidRPr="00471D98">
        <w:rPr>
          <w:sz w:val="22"/>
          <w:szCs w:val="22"/>
        </w:rPr>
        <w:t>7.3M. This is primarily due to lower claimed in input taxes in 2025.</w:t>
      </w:r>
    </w:p>
    <w:p w14:paraId="4291DC3C" w14:textId="77777777" w:rsidR="00C8470F" w:rsidRPr="00471D98" w:rsidRDefault="00C8470F" w:rsidP="00C8470F">
      <w:pPr>
        <w:pStyle w:val="BodyText"/>
        <w:spacing w:before="1"/>
        <w:ind w:left="120" w:right="1122"/>
        <w:jc w:val="both"/>
        <w:rPr>
          <w:sz w:val="22"/>
          <w:szCs w:val="22"/>
        </w:rPr>
      </w:pPr>
    </w:p>
    <w:p w14:paraId="70BAC4AF" w14:textId="77777777" w:rsidR="00C8470F" w:rsidRPr="00471D98" w:rsidRDefault="00C8470F" w:rsidP="00C8470F">
      <w:pPr>
        <w:pStyle w:val="BodyText"/>
        <w:spacing w:before="1"/>
        <w:ind w:left="120" w:right="1122"/>
        <w:jc w:val="both"/>
        <w:rPr>
          <w:sz w:val="22"/>
          <w:szCs w:val="22"/>
        </w:rPr>
      </w:pPr>
      <w:r w:rsidRPr="00471D98">
        <w:rPr>
          <w:sz w:val="22"/>
          <w:szCs w:val="22"/>
        </w:rPr>
        <w:t xml:space="preserve">Property and equipment decreased by </w:t>
      </w:r>
      <w:r w:rsidRPr="00471D98">
        <w:rPr>
          <w:rFonts w:ascii="Arial" w:hAnsi="Arial" w:cs="Arial"/>
          <w:sz w:val="22"/>
          <w:szCs w:val="22"/>
        </w:rPr>
        <w:t>₱</w:t>
      </w:r>
      <w:r w:rsidRPr="00471D98">
        <w:rPr>
          <w:sz w:val="22"/>
          <w:szCs w:val="22"/>
        </w:rPr>
        <w:t>23.7M. This due to depreciation expense for the period negated by additional capital expenditures on the construction of the hospital building and acquisition of medical equipment, office equipment/furniture and fixtures, transportation equipment and other hospital equipment.</w:t>
      </w:r>
    </w:p>
    <w:p w14:paraId="48185413" w14:textId="77777777" w:rsidR="00C8470F" w:rsidRPr="00471D98" w:rsidRDefault="00C8470F" w:rsidP="00C8470F">
      <w:pPr>
        <w:pStyle w:val="BodyText"/>
        <w:spacing w:before="1"/>
        <w:ind w:left="120" w:right="1122"/>
        <w:jc w:val="both"/>
        <w:rPr>
          <w:sz w:val="22"/>
          <w:szCs w:val="22"/>
        </w:rPr>
      </w:pPr>
    </w:p>
    <w:p w14:paraId="685E4952" w14:textId="77777777" w:rsidR="00C8470F" w:rsidRPr="00471D98" w:rsidRDefault="00C8470F" w:rsidP="00C8470F">
      <w:pPr>
        <w:pStyle w:val="BodyText"/>
        <w:spacing w:before="1"/>
        <w:ind w:left="120" w:right="1122"/>
        <w:jc w:val="both"/>
        <w:rPr>
          <w:sz w:val="22"/>
          <w:szCs w:val="22"/>
        </w:rPr>
      </w:pPr>
      <w:r w:rsidRPr="00471D98">
        <w:rPr>
          <w:sz w:val="22"/>
          <w:szCs w:val="22"/>
        </w:rPr>
        <w:t>The decrease in intangible asset pertains to amortization of hospital information system of the hospital.</w:t>
      </w:r>
    </w:p>
    <w:p w14:paraId="042FC8A0" w14:textId="77777777" w:rsidR="00C8470F" w:rsidRPr="00471D98" w:rsidRDefault="00C8470F" w:rsidP="00C8470F">
      <w:pPr>
        <w:pStyle w:val="BodyText"/>
        <w:spacing w:before="1"/>
        <w:ind w:left="120" w:right="1122"/>
        <w:jc w:val="both"/>
        <w:rPr>
          <w:sz w:val="22"/>
          <w:szCs w:val="22"/>
        </w:rPr>
      </w:pPr>
    </w:p>
    <w:p w14:paraId="383062F0" w14:textId="77777777" w:rsidR="00C8470F" w:rsidRPr="00471D98" w:rsidRDefault="00C8470F" w:rsidP="00C8470F">
      <w:pPr>
        <w:pStyle w:val="BodyText"/>
        <w:spacing w:before="1"/>
        <w:ind w:left="120" w:right="1122"/>
        <w:jc w:val="both"/>
        <w:rPr>
          <w:sz w:val="22"/>
          <w:szCs w:val="22"/>
        </w:rPr>
      </w:pPr>
      <w:r w:rsidRPr="00471D98">
        <w:rPr>
          <w:sz w:val="22"/>
          <w:szCs w:val="22"/>
        </w:rPr>
        <w:t xml:space="preserve">Deferred tax asset decreased by </w:t>
      </w:r>
      <w:r w:rsidRPr="00471D98">
        <w:rPr>
          <w:rFonts w:ascii="Arial" w:hAnsi="Arial" w:cs="Arial"/>
          <w:sz w:val="22"/>
          <w:szCs w:val="22"/>
        </w:rPr>
        <w:t>₱</w:t>
      </w:r>
      <w:r w:rsidRPr="00471D98">
        <w:rPr>
          <w:sz w:val="22"/>
          <w:szCs w:val="22"/>
        </w:rPr>
        <w:t>1.112M due to the application of NOLCO partly negated by the recognition of DTA from MCIT for the period.</w:t>
      </w:r>
    </w:p>
    <w:p w14:paraId="33506F99" w14:textId="77777777" w:rsidR="00C8470F" w:rsidRPr="00471D98" w:rsidRDefault="00C8470F" w:rsidP="00C8470F">
      <w:pPr>
        <w:pStyle w:val="BodyText"/>
        <w:spacing w:before="1"/>
        <w:ind w:left="120" w:right="1122"/>
        <w:jc w:val="both"/>
        <w:rPr>
          <w:sz w:val="22"/>
          <w:szCs w:val="22"/>
        </w:rPr>
      </w:pPr>
    </w:p>
    <w:p w14:paraId="2FD61554" w14:textId="77777777" w:rsidR="00C8470F" w:rsidRPr="00471D98" w:rsidRDefault="00C8470F" w:rsidP="00C8470F">
      <w:pPr>
        <w:pStyle w:val="BodyText"/>
        <w:spacing w:before="1"/>
        <w:ind w:left="120" w:right="1122"/>
        <w:jc w:val="both"/>
        <w:rPr>
          <w:sz w:val="22"/>
          <w:szCs w:val="22"/>
        </w:rPr>
      </w:pPr>
      <w:r w:rsidRPr="00471D98">
        <w:rPr>
          <w:sz w:val="22"/>
          <w:szCs w:val="22"/>
        </w:rPr>
        <w:t xml:space="preserve">Total liabilities decreased by </w:t>
      </w:r>
      <w:r w:rsidRPr="00471D98">
        <w:rPr>
          <w:rFonts w:ascii="Arial" w:hAnsi="Arial" w:cs="Arial"/>
          <w:sz w:val="22"/>
          <w:szCs w:val="22"/>
        </w:rPr>
        <w:t>₱</w:t>
      </w:r>
      <w:r w:rsidRPr="00471D98">
        <w:rPr>
          <w:sz w:val="22"/>
          <w:szCs w:val="22"/>
        </w:rPr>
        <w:t>49.982M. The decrease was primarily due to the settlement of outstanding obligations.</w:t>
      </w:r>
    </w:p>
    <w:p w14:paraId="42FCFBB3" w14:textId="77777777" w:rsidR="00C8470F" w:rsidRPr="00471D98" w:rsidRDefault="00C8470F" w:rsidP="00C8470F">
      <w:pPr>
        <w:pStyle w:val="BodyText"/>
        <w:spacing w:before="1"/>
        <w:ind w:left="120" w:right="1122"/>
        <w:jc w:val="both"/>
        <w:rPr>
          <w:sz w:val="22"/>
          <w:szCs w:val="22"/>
        </w:rPr>
      </w:pPr>
    </w:p>
    <w:p w14:paraId="7E50E71A" w14:textId="77777777" w:rsidR="00C8470F" w:rsidRPr="00471D98" w:rsidRDefault="00C8470F" w:rsidP="00C8470F">
      <w:pPr>
        <w:pStyle w:val="BodyText"/>
        <w:spacing w:before="1"/>
        <w:ind w:left="120" w:right="1122"/>
        <w:jc w:val="both"/>
        <w:rPr>
          <w:sz w:val="22"/>
          <w:szCs w:val="22"/>
        </w:rPr>
      </w:pPr>
      <w:r w:rsidRPr="00471D98">
        <w:rPr>
          <w:sz w:val="22"/>
          <w:szCs w:val="22"/>
        </w:rPr>
        <w:t xml:space="preserve">Trade and other payables decreased by </w:t>
      </w:r>
      <w:r w:rsidRPr="00471D98">
        <w:rPr>
          <w:rFonts w:ascii="Arial" w:hAnsi="Arial" w:cs="Arial"/>
          <w:sz w:val="22"/>
          <w:szCs w:val="22"/>
        </w:rPr>
        <w:t>₱</w:t>
      </w:r>
      <w:r w:rsidRPr="00471D98">
        <w:rPr>
          <w:sz w:val="22"/>
          <w:szCs w:val="22"/>
        </w:rPr>
        <w:t>4.164M. This decrease was mainly due to lower purchases from suppliers of goods and services, settlement of payables for doctors’ professional fees, and a decrease in retention payables</w:t>
      </w:r>
    </w:p>
    <w:p w14:paraId="00BED1ED" w14:textId="77777777" w:rsidR="00C8470F" w:rsidRPr="00471D98" w:rsidRDefault="00C8470F" w:rsidP="00C8470F">
      <w:pPr>
        <w:pStyle w:val="BodyText"/>
        <w:spacing w:before="1"/>
        <w:ind w:left="120" w:right="1122"/>
        <w:jc w:val="both"/>
        <w:rPr>
          <w:sz w:val="22"/>
          <w:szCs w:val="22"/>
        </w:rPr>
      </w:pPr>
    </w:p>
    <w:p w14:paraId="33881FC7" w14:textId="77777777" w:rsidR="00C8470F" w:rsidRPr="00471D98" w:rsidRDefault="00C8470F" w:rsidP="00C8470F">
      <w:pPr>
        <w:pStyle w:val="BodyText"/>
        <w:spacing w:before="1"/>
        <w:ind w:left="120" w:right="1122"/>
        <w:jc w:val="both"/>
        <w:rPr>
          <w:sz w:val="22"/>
          <w:szCs w:val="22"/>
        </w:rPr>
      </w:pPr>
      <w:r w:rsidRPr="00471D98">
        <w:rPr>
          <w:sz w:val="22"/>
          <w:szCs w:val="22"/>
        </w:rPr>
        <w:t xml:space="preserve">The increase of </w:t>
      </w:r>
      <w:r w:rsidRPr="00471D98">
        <w:rPr>
          <w:rFonts w:ascii="Arial" w:hAnsi="Arial" w:cs="Arial"/>
          <w:sz w:val="22"/>
          <w:szCs w:val="22"/>
        </w:rPr>
        <w:t>₱</w:t>
      </w:r>
      <w:r w:rsidRPr="00471D98">
        <w:rPr>
          <w:sz w:val="22"/>
          <w:szCs w:val="22"/>
        </w:rPr>
        <w:t>22.2M in advances from shareholders was due to additional advances in 2024.</w:t>
      </w:r>
    </w:p>
    <w:p w14:paraId="0837F55B" w14:textId="77777777" w:rsidR="00C8470F" w:rsidRPr="00471D98" w:rsidRDefault="00C8470F" w:rsidP="00C8470F">
      <w:pPr>
        <w:pStyle w:val="BodyText"/>
        <w:spacing w:before="1"/>
        <w:ind w:left="120" w:right="1122"/>
        <w:jc w:val="both"/>
        <w:rPr>
          <w:sz w:val="22"/>
          <w:szCs w:val="22"/>
        </w:rPr>
      </w:pPr>
    </w:p>
    <w:p w14:paraId="7F18D792" w14:textId="65CC5DCA" w:rsidR="003204D2" w:rsidRPr="00471D98" w:rsidRDefault="00C8470F" w:rsidP="00C8470F">
      <w:pPr>
        <w:pStyle w:val="BodyText"/>
        <w:spacing w:before="1"/>
        <w:ind w:left="120" w:right="1122"/>
        <w:jc w:val="both"/>
        <w:rPr>
          <w:sz w:val="22"/>
          <w:szCs w:val="22"/>
        </w:rPr>
      </w:pPr>
      <w:r w:rsidRPr="00471D98">
        <w:rPr>
          <w:sz w:val="22"/>
          <w:szCs w:val="22"/>
        </w:rPr>
        <w:t>The increased in equity was primarily due to the increase in share capital and share premium due to issuances of shares and by decrease in accumulated deficits due to net income incurred by the Company as of 2025.</w:t>
      </w:r>
    </w:p>
    <w:p w14:paraId="2CEDF916" w14:textId="407979B7" w:rsidR="003204D2" w:rsidRPr="00471D98" w:rsidRDefault="003204D2" w:rsidP="00884230">
      <w:pPr>
        <w:pStyle w:val="BodyText"/>
        <w:spacing w:before="1"/>
        <w:ind w:left="120" w:right="1122"/>
        <w:jc w:val="both"/>
        <w:rPr>
          <w:sz w:val="22"/>
          <w:szCs w:val="22"/>
        </w:rPr>
      </w:pPr>
    </w:p>
    <w:p w14:paraId="0F3F2837" w14:textId="04F68B71" w:rsidR="003204D2" w:rsidRPr="00471D98" w:rsidRDefault="003204D2" w:rsidP="00884230">
      <w:pPr>
        <w:pStyle w:val="BodyText"/>
        <w:spacing w:before="1"/>
        <w:ind w:left="120" w:right="1122"/>
        <w:jc w:val="both"/>
        <w:rPr>
          <w:sz w:val="22"/>
          <w:szCs w:val="22"/>
        </w:rPr>
      </w:pPr>
    </w:p>
    <w:p w14:paraId="01503024" w14:textId="7C53907E" w:rsidR="003204D2" w:rsidRPr="00471D98" w:rsidRDefault="003204D2" w:rsidP="00884230">
      <w:pPr>
        <w:pStyle w:val="BodyText"/>
        <w:spacing w:before="1"/>
        <w:ind w:left="120" w:right="1122"/>
        <w:jc w:val="both"/>
        <w:rPr>
          <w:sz w:val="22"/>
          <w:szCs w:val="22"/>
        </w:rPr>
      </w:pPr>
    </w:p>
    <w:p w14:paraId="1413F647" w14:textId="77777777" w:rsidR="00C8470F" w:rsidRPr="00471D98" w:rsidRDefault="00C8470F" w:rsidP="00884230">
      <w:pPr>
        <w:pStyle w:val="BodyText"/>
        <w:spacing w:before="1"/>
        <w:ind w:left="120" w:right="1122"/>
        <w:jc w:val="both"/>
        <w:rPr>
          <w:sz w:val="22"/>
          <w:szCs w:val="22"/>
        </w:rPr>
      </w:pPr>
    </w:p>
    <w:p w14:paraId="7352EEE9" w14:textId="77777777" w:rsidR="00C8470F" w:rsidRPr="00471D98" w:rsidRDefault="00C8470F" w:rsidP="00884230">
      <w:pPr>
        <w:pStyle w:val="BodyText"/>
        <w:spacing w:before="1"/>
        <w:ind w:left="120" w:right="1122"/>
        <w:jc w:val="both"/>
        <w:rPr>
          <w:sz w:val="22"/>
          <w:szCs w:val="22"/>
        </w:rPr>
      </w:pPr>
    </w:p>
    <w:p w14:paraId="6C0825E9" w14:textId="77777777" w:rsidR="00C8470F" w:rsidRPr="00471D98" w:rsidRDefault="00C8470F" w:rsidP="00884230">
      <w:pPr>
        <w:pStyle w:val="BodyText"/>
        <w:spacing w:before="1"/>
        <w:ind w:left="120" w:right="1122"/>
        <w:jc w:val="both"/>
        <w:rPr>
          <w:sz w:val="22"/>
          <w:szCs w:val="22"/>
        </w:rPr>
      </w:pPr>
    </w:p>
    <w:p w14:paraId="06136785" w14:textId="77777777" w:rsidR="00C8470F" w:rsidRPr="00471D98" w:rsidRDefault="00C8470F" w:rsidP="00884230">
      <w:pPr>
        <w:pStyle w:val="BodyText"/>
        <w:spacing w:before="1"/>
        <w:ind w:left="120" w:right="1122"/>
        <w:jc w:val="both"/>
        <w:rPr>
          <w:sz w:val="22"/>
          <w:szCs w:val="22"/>
        </w:rPr>
      </w:pPr>
    </w:p>
    <w:p w14:paraId="40942983" w14:textId="77777777" w:rsidR="00C8470F" w:rsidRPr="00471D98" w:rsidRDefault="00C8470F" w:rsidP="00884230">
      <w:pPr>
        <w:pStyle w:val="BodyText"/>
        <w:spacing w:before="1"/>
        <w:ind w:left="120" w:right="1122"/>
        <w:jc w:val="both"/>
        <w:rPr>
          <w:sz w:val="22"/>
          <w:szCs w:val="22"/>
        </w:rPr>
      </w:pPr>
    </w:p>
    <w:p w14:paraId="747A9C81" w14:textId="77777777" w:rsidR="00C8470F" w:rsidRPr="00471D98" w:rsidRDefault="00C8470F" w:rsidP="00884230">
      <w:pPr>
        <w:pStyle w:val="BodyText"/>
        <w:spacing w:before="1"/>
        <w:ind w:left="120" w:right="1122"/>
        <w:jc w:val="both"/>
        <w:rPr>
          <w:sz w:val="22"/>
          <w:szCs w:val="22"/>
        </w:rPr>
      </w:pPr>
    </w:p>
    <w:p w14:paraId="1C140695" w14:textId="77777777" w:rsidR="00C8470F" w:rsidRPr="00471D98" w:rsidRDefault="00C8470F" w:rsidP="00884230">
      <w:pPr>
        <w:pStyle w:val="BodyText"/>
        <w:spacing w:before="1"/>
        <w:ind w:left="120" w:right="1122"/>
        <w:jc w:val="both"/>
        <w:rPr>
          <w:sz w:val="22"/>
          <w:szCs w:val="22"/>
        </w:rPr>
      </w:pPr>
    </w:p>
    <w:p w14:paraId="7B3BC861" w14:textId="77777777" w:rsidR="00C8470F" w:rsidRPr="00471D98" w:rsidRDefault="00C8470F" w:rsidP="00884230">
      <w:pPr>
        <w:pStyle w:val="BodyText"/>
        <w:spacing w:before="1"/>
        <w:ind w:left="120" w:right="1122"/>
        <w:jc w:val="both"/>
        <w:rPr>
          <w:sz w:val="22"/>
          <w:szCs w:val="22"/>
        </w:rPr>
      </w:pPr>
    </w:p>
    <w:p w14:paraId="24AE0903" w14:textId="77777777" w:rsidR="00C8470F" w:rsidRPr="00471D98" w:rsidRDefault="00C8470F" w:rsidP="00884230">
      <w:pPr>
        <w:pStyle w:val="BodyText"/>
        <w:spacing w:before="1"/>
        <w:ind w:left="120" w:right="1122"/>
        <w:jc w:val="both"/>
        <w:rPr>
          <w:sz w:val="22"/>
          <w:szCs w:val="22"/>
        </w:rPr>
      </w:pPr>
    </w:p>
    <w:p w14:paraId="6EBD6C84" w14:textId="77777777" w:rsidR="00455695" w:rsidRPr="00471D98" w:rsidRDefault="00455695" w:rsidP="00884230">
      <w:pPr>
        <w:pStyle w:val="BodyText"/>
        <w:spacing w:before="1"/>
        <w:ind w:left="120" w:right="1122"/>
        <w:jc w:val="both"/>
        <w:rPr>
          <w:sz w:val="22"/>
          <w:szCs w:val="22"/>
        </w:rPr>
      </w:pPr>
    </w:p>
    <w:p w14:paraId="3097A182" w14:textId="77777777" w:rsidR="00455695" w:rsidRPr="00471D98" w:rsidRDefault="00455695" w:rsidP="00884230">
      <w:pPr>
        <w:pStyle w:val="BodyText"/>
        <w:spacing w:before="1"/>
        <w:ind w:left="120" w:right="1122"/>
        <w:jc w:val="both"/>
        <w:rPr>
          <w:sz w:val="22"/>
          <w:szCs w:val="22"/>
        </w:rPr>
      </w:pPr>
    </w:p>
    <w:p w14:paraId="2CDB338D" w14:textId="77777777" w:rsidR="003204D2" w:rsidRPr="00471D98" w:rsidRDefault="003204D2" w:rsidP="00884230">
      <w:pPr>
        <w:pStyle w:val="BodyText"/>
        <w:spacing w:before="1"/>
        <w:ind w:left="120" w:right="1122"/>
        <w:jc w:val="both"/>
        <w:rPr>
          <w:sz w:val="22"/>
          <w:szCs w:val="22"/>
        </w:rPr>
      </w:pPr>
    </w:p>
    <w:p w14:paraId="065C6270" w14:textId="77777777" w:rsidR="00884230" w:rsidRPr="00471D98" w:rsidRDefault="00884230" w:rsidP="00884230">
      <w:pPr>
        <w:pStyle w:val="BodyText"/>
        <w:spacing w:before="228"/>
        <w:ind w:left="119"/>
        <w:outlineLvl w:val="0"/>
        <w:rPr>
          <w:sz w:val="22"/>
          <w:szCs w:val="22"/>
        </w:rPr>
      </w:pPr>
      <w:r w:rsidRPr="00471D98">
        <w:rPr>
          <w:sz w:val="22"/>
          <w:szCs w:val="22"/>
        </w:rPr>
        <w:lastRenderedPageBreak/>
        <w:t>DECEMBER</w:t>
      </w:r>
      <w:r w:rsidRPr="00471D98">
        <w:rPr>
          <w:spacing w:val="-6"/>
          <w:sz w:val="22"/>
          <w:szCs w:val="22"/>
        </w:rPr>
        <w:t xml:space="preserve"> </w:t>
      </w:r>
      <w:r w:rsidRPr="00471D98">
        <w:rPr>
          <w:sz w:val="22"/>
          <w:szCs w:val="22"/>
        </w:rPr>
        <w:t>31,</w:t>
      </w:r>
      <w:r w:rsidRPr="00471D98">
        <w:rPr>
          <w:spacing w:val="-3"/>
          <w:sz w:val="22"/>
          <w:szCs w:val="22"/>
        </w:rPr>
        <w:t xml:space="preserve"> </w:t>
      </w:r>
      <w:r w:rsidRPr="00471D98">
        <w:rPr>
          <w:sz w:val="22"/>
          <w:szCs w:val="22"/>
        </w:rPr>
        <w:t>2025</w:t>
      </w:r>
      <w:r w:rsidRPr="00471D98">
        <w:rPr>
          <w:spacing w:val="-4"/>
          <w:sz w:val="22"/>
          <w:szCs w:val="22"/>
        </w:rPr>
        <w:t xml:space="preserve"> </w:t>
      </w:r>
      <w:r w:rsidRPr="00471D98">
        <w:rPr>
          <w:sz w:val="22"/>
          <w:szCs w:val="22"/>
        </w:rPr>
        <w:t>COMPARED</w:t>
      </w:r>
      <w:r w:rsidRPr="00471D98">
        <w:rPr>
          <w:spacing w:val="-2"/>
          <w:sz w:val="22"/>
          <w:szCs w:val="22"/>
        </w:rPr>
        <w:t xml:space="preserve"> </w:t>
      </w:r>
      <w:r w:rsidRPr="00471D98">
        <w:rPr>
          <w:sz w:val="22"/>
          <w:szCs w:val="22"/>
        </w:rPr>
        <w:t>TO</w:t>
      </w:r>
      <w:r w:rsidRPr="00471D98">
        <w:rPr>
          <w:spacing w:val="-8"/>
          <w:sz w:val="22"/>
          <w:szCs w:val="22"/>
        </w:rPr>
        <w:t xml:space="preserve"> </w:t>
      </w:r>
      <w:r w:rsidRPr="00471D98">
        <w:rPr>
          <w:sz w:val="22"/>
          <w:szCs w:val="22"/>
        </w:rPr>
        <w:t>DECEMBER</w:t>
      </w:r>
      <w:r w:rsidRPr="00471D98">
        <w:rPr>
          <w:spacing w:val="-2"/>
          <w:sz w:val="22"/>
          <w:szCs w:val="22"/>
        </w:rPr>
        <w:t xml:space="preserve"> </w:t>
      </w:r>
      <w:r w:rsidRPr="00471D98">
        <w:rPr>
          <w:sz w:val="22"/>
          <w:szCs w:val="22"/>
        </w:rPr>
        <w:t>31,</w:t>
      </w:r>
      <w:r w:rsidRPr="00471D98">
        <w:rPr>
          <w:spacing w:val="-2"/>
          <w:sz w:val="22"/>
          <w:szCs w:val="22"/>
        </w:rPr>
        <w:t xml:space="preserve"> </w:t>
      </w:r>
      <w:r w:rsidRPr="00471D98">
        <w:rPr>
          <w:sz w:val="22"/>
          <w:szCs w:val="22"/>
        </w:rPr>
        <w:t>2024</w:t>
      </w:r>
    </w:p>
    <w:p w14:paraId="21390395" w14:textId="77777777" w:rsidR="00884230" w:rsidRPr="00471D98" w:rsidRDefault="00884230" w:rsidP="00884230">
      <w:pPr>
        <w:pStyle w:val="BodyText"/>
        <w:spacing w:before="1"/>
        <w:rPr>
          <w:sz w:val="22"/>
          <w:szCs w:val="22"/>
        </w:rPr>
      </w:pPr>
    </w:p>
    <w:p w14:paraId="234B3B01" w14:textId="77777777" w:rsidR="00884230" w:rsidRPr="00471D98" w:rsidRDefault="00884230" w:rsidP="00884230">
      <w:pPr>
        <w:pStyle w:val="BodyText"/>
        <w:ind w:left="120"/>
        <w:rPr>
          <w:sz w:val="22"/>
          <w:szCs w:val="22"/>
        </w:rPr>
      </w:pPr>
      <w:r w:rsidRPr="00471D98">
        <w:rPr>
          <w:sz w:val="22"/>
          <w:szCs w:val="22"/>
        </w:rPr>
        <w:t>Changes</w:t>
      </w:r>
      <w:r w:rsidRPr="00471D98">
        <w:rPr>
          <w:spacing w:val="-2"/>
          <w:sz w:val="22"/>
          <w:szCs w:val="22"/>
        </w:rPr>
        <w:t xml:space="preserve"> </w:t>
      </w:r>
      <w:r w:rsidRPr="00471D98">
        <w:rPr>
          <w:sz w:val="22"/>
          <w:szCs w:val="22"/>
        </w:rPr>
        <w:t>in</w:t>
      </w:r>
      <w:r w:rsidRPr="00471D98">
        <w:rPr>
          <w:spacing w:val="-5"/>
          <w:sz w:val="22"/>
          <w:szCs w:val="22"/>
        </w:rPr>
        <w:t xml:space="preserve"> </w:t>
      </w:r>
      <w:r w:rsidRPr="00471D98">
        <w:rPr>
          <w:sz w:val="22"/>
          <w:szCs w:val="22"/>
        </w:rPr>
        <w:t>Operating</w:t>
      </w:r>
      <w:r w:rsidRPr="00471D98">
        <w:rPr>
          <w:spacing w:val="-5"/>
          <w:sz w:val="22"/>
          <w:szCs w:val="22"/>
        </w:rPr>
        <w:t xml:space="preserve"> </w:t>
      </w:r>
      <w:r w:rsidRPr="00471D98">
        <w:rPr>
          <w:sz w:val="22"/>
          <w:szCs w:val="22"/>
        </w:rPr>
        <w:t>Results</w:t>
      </w:r>
    </w:p>
    <w:p w14:paraId="182360F8" w14:textId="77777777" w:rsidR="00884230" w:rsidRPr="00471D98" w:rsidRDefault="00884230" w:rsidP="00884230">
      <w:pPr>
        <w:pStyle w:val="BodyText"/>
        <w:ind w:left="120"/>
      </w:pPr>
    </w:p>
    <w:bookmarkStart w:id="2" w:name="_Hlk111798768"/>
    <w:bookmarkStart w:id="3" w:name="_MON_1714314361"/>
    <w:bookmarkEnd w:id="3"/>
    <w:p w14:paraId="204BC823" w14:textId="77777777" w:rsidR="00884230" w:rsidRPr="00471D98" w:rsidRDefault="00884230" w:rsidP="00884230">
      <w:pPr>
        <w:pStyle w:val="BodyText"/>
        <w:ind w:left="120"/>
      </w:pPr>
      <w:r w:rsidRPr="00471D98">
        <w:rPr>
          <w:rFonts w:ascii="Arial" w:hAnsi="Arial" w:cs="Arial"/>
        </w:rPr>
        <w:object w:dxaOrig="12178" w:dyaOrig="2528" w14:anchorId="266F6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127.5pt" o:ole="">
            <v:imagedata r:id="rId14" o:title=""/>
          </v:shape>
          <o:OLEObject Type="Embed" ProgID="Excel.Sheet.12" ShapeID="_x0000_i1025" DrawAspect="Content" ObjectID="_1836469212" r:id="rId15"/>
        </w:object>
      </w:r>
      <w:bookmarkEnd w:id="2"/>
    </w:p>
    <w:p w14:paraId="1649A97B" w14:textId="77777777" w:rsidR="00884230" w:rsidRPr="00471D98" w:rsidRDefault="00884230" w:rsidP="00884230">
      <w:pPr>
        <w:pStyle w:val="BodyText"/>
        <w:spacing w:before="8"/>
        <w:rPr>
          <w:b/>
        </w:rPr>
      </w:pPr>
    </w:p>
    <w:p w14:paraId="697A8501" w14:textId="77777777" w:rsidR="002566CD" w:rsidRPr="00471D98" w:rsidRDefault="002566CD" w:rsidP="002566CD">
      <w:pPr>
        <w:pStyle w:val="BodyText"/>
        <w:spacing w:before="2"/>
        <w:jc w:val="both"/>
        <w:rPr>
          <w:sz w:val="22"/>
          <w:szCs w:val="22"/>
        </w:rPr>
      </w:pPr>
      <w:r w:rsidRPr="00471D98">
        <w:rPr>
          <w:sz w:val="22"/>
          <w:szCs w:val="22"/>
        </w:rPr>
        <w:t xml:space="preserve">The revenue in 2025 is higher by 36.01% from the 2024 revenue of </w:t>
      </w:r>
      <w:r w:rsidRPr="00471D98">
        <w:rPr>
          <w:rFonts w:ascii="Arial" w:hAnsi="Arial" w:cs="Arial"/>
          <w:sz w:val="22"/>
          <w:szCs w:val="22"/>
        </w:rPr>
        <w:t>₱</w:t>
      </w:r>
      <w:r w:rsidRPr="00471D98">
        <w:rPr>
          <w:sz w:val="22"/>
          <w:szCs w:val="22"/>
        </w:rPr>
        <w:t>137.25M, this was due to increase in hospital fees and sale of medicines due to the increase in the capacity bed of the hospital.</w:t>
      </w:r>
    </w:p>
    <w:p w14:paraId="1C4D57A6" w14:textId="77777777" w:rsidR="002566CD" w:rsidRPr="00471D98" w:rsidRDefault="002566CD" w:rsidP="002566CD">
      <w:pPr>
        <w:pStyle w:val="BodyText"/>
        <w:spacing w:before="2"/>
        <w:rPr>
          <w:sz w:val="22"/>
          <w:szCs w:val="22"/>
        </w:rPr>
      </w:pPr>
    </w:p>
    <w:p w14:paraId="5E283E70" w14:textId="77777777" w:rsidR="002566CD" w:rsidRPr="00471D98" w:rsidRDefault="002566CD" w:rsidP="002566CD">
      <w:pPr>
        <w:pStyle w:val="BodyText"/>
        <w:spacing w:before="2"/>
        <w:rPr>
          <w:sz w:val="22"/>
          <w:szCs w:val="22"/>
        </w:rPr>
      </w:pPr>
      <w:r w:rsidRPr="00471D98">
        <w:rPr>
          <w:sz w:val="22"/>
          <w:szCs w:val="22"/>
        </w:rPr>
        <w:t>Cost of sales and services in 2025 is higher by 34.57% than in 2025. This is primarily due to increase in the majority of the expenses relative to the increase in revenue.</w:t>
      </w:r>
    </w:p>
    <w:p w14:paraId="48F0454C" w14:textId="77777777" w:rsidR="002566CD" w:rsidRPr="00471D98" w:rsidRDefault="002566CD" w:rsidP="002566CD">
      <w:pPr>
        <w:pStyle w:val="BodyText"/>
        <w:spacing w:before="2"/>
        <w:rPr>
          <w:sz w:val="22"/>
          <w:szCs w:val="22"/>
        </w:rPr>
      </w:pPr>
    </w:p>
    <w:p w14:paraId="449F630E" w14:textId="77777777" w:rsidR="002566CD" w:rsidRPr="00471D98" w:rsidRDefault="002566CD" w:rsidP="002566CD">
      <w:pPr>
        <w:pStyle w:val="BodyText"/>
        <w:spacing w:before="2"/>
        <w:rPr>
          <w:sz w:val="22"/>
          <w:szCs w:val="22"/>
        </w:rPr>
      </w:pPr>
      <w:r w:rsidRPr="00471D98">
        <w:rPr>
          <w:sz w:val="22"/>
          <w:szCs w:val="22"/>
        </w:rPr>
        <w:t>Other income for the year 2025 increased by 307.21% as compared with the year 2024. This is primarily due to higher miscellaneous income in relation to the operation of the hospital.</w:t>
      </w:r>
    </w:p>
    <w:p w14:paraId="31A7DFE3" w14:textId="77777777" w:rsidR="002566CD" w:rsidRPr="00471D98" w:rsidRDefault="002566CD" w:rsidP="002566CD">
      <w:pPr>
        <w:pStyle w:val="BodyText"/>
        <w:spacing w:before="2"/>
        <w:rPr>
          <w:sz w:val="22"/>
          <w:szCs w:val="22"/>
        </w:rPr>
      </w:pPr>
    </w:p>
    <w:p w14:paraId="1044CC1A" w14:textId="77777777" w:rsidR="002566CD" w:rsidRPr="00471D98" w:rsidRDefault="002566CD" w:rsidP="002566CD">
      <w:pPr>
        <w:pStyle w:val="BodyText"/>
        <w:spacing w:before="2"/>
        <w:rPr>
          <w:sz w:val="22"/>
          <w:szCs w:val="22"/>
        </w:rPr>
      </w:pPr>
      <w:r w:rsidRPr="00471D98">
        <w:rPr>
          <w:sz w:val="22"/>
          <w:szCs w:val="22"/>
        </w:rPr>
        <w:t>Expenses in 2025 are higher by 54.74% compared to 2024. This is primarily due to the significant increase in majority of the expenses relative to the increase in revenue.</w:t>
      </w:r>
    </w:p>
    <w:p w14:paraId="3A56C39C" w14:textId="77777777" w:rsidR="002566CD" w:rsidRPr="00471D98" w:rsidRDefault="002566CD" w:rsidP="002566CD">
      <w:pPr>
        <w:pStyle w:val="BodyText"/>
        <w:spacing w:before="2"/>
        <w:rPr>
          <w:sz w:val="22"/>
          <w:szCs w:val="22"/>
        </w:rPr>
      </w:pPr>
    </w:p>
    <w:p w14:paraId="2D9AFA0F" w14:textId="77777777" w:rsidR="002566CD" w:rsidRPr="00471D98" w:rsidRDefault="002566CD" w:rsidP="002566CD">
      <w:pPr>
        <w:pStyle w:val="BodyText"/>
        <w:spacing w:before="2"/>
        <w:rPr>
          <w:sz w:val="22"/>
          <w:szCs w:val="22"/>
        </w:rPr>
      </w:pPr>
      <w:r w:rsidRPr="00471D98">
        <w:rPr>
          <w:sz w:val="22"/>
          <w:szCs w:val="22"/>
        </w:rPr>
        <w:t>Finance costs increased by 4.48% for the year ended December 31, 2025 compared to December 31, 2024. This is primarily due to interest on loans pertaining to acquisition of transportation equipment, medical equipment and working capital which are directly charged to operation. This also includes the interest on loan for construction of hospital building which are now being charged to operation.</w:t>
      </w:r>
    </w:p>
    <w:p w14:paraId="2D77E8BE" w14:textId="77777777" w:rsidR="002566CD" w:rsidRPr="00471D98" w:rsidRDefault="002566CD" w:rsidP="002566CD">
      <w:pPr>
        <w:pStyle w:val="BodyText"/>
        <w:spacing w:before="2"/>
        <w:rPr>
          <w:sz w:val="22"/>
          <w:szCs w:val="22"/>
        </w:rPr>
      </w:pPr>
    </w:p>
    <w:p w14:paraId="6C288BF3" w14:textId="77777777" w:rsidR="002566CD" w:rsidRPr="00471D98" w:rsidRDefault="002566CD" w:rsidP="002566CD">
      <w:pPr>
        <w:pStyle w:val="BodyText"/>
        <w:spacing w:before="2"/>
        <w:rPr>
          <w:sz w:val="22"/>
          <w:szCs w:val="22"/>
        </w:rPr>
      </w:pPr>
      <w:r w:rsidRPr="00471D98">
        <w:rPr>
          <w:sz w:val="22"/>
          <w:szCs w:val="22"/>
        </w:rPr>
        <w:t xml:space="preserve">Income tax expense amounts to </w:t>
      </w:r>
      <w:r w:rsidRPr="00471D98">
        <w:rPr>
          <w:rFonts w:ascii="Arial" w:hAnsi="Arial" w:cs="Arial"/>
          <w:sz w:val="22"/>
          <w:szCs w:val="22"/>
        </w:rPr>
        <w:t>₱</w:t>
      </w:r>
      <w:r w:rsidRPr="00471D98">
        <w:rPr>
          <w:sz w:val="22"/>
          <w:szCs w:val="22"/>
        </w:rPr>
        <w:t>4.77M in 2025 due to increase of revenue during the year.</w:t>
      </w:r>
    </w:p>
    <w:p w14:paraId="6A8DDBB1" w14:textId="77777777" w:rsidR="002566CD" w:rsidRPr="00471D98" w:rsidRDefault="002566CD" w:rsidP="002566CD">
      <w:pPr>
        <w:pStyle w:val="BodyText"/>
        <w:spacing w:before="2"/>
        <w:rPr>
          <w:sz w:val="22"/>
          <w:szCs w:val="22"/>
        </w:rPr>
      </w:pPr>
    </w:p>
    <w:p w14:paraId="2050A4C0" w14:textId="5F31FD3A" w:rsidR="00120474" w:rsidRPr="00471D98" w:rsidRDefault="002566CD" w:rsidP="002566CD">
      <w:pPr>
        <w:pStyle w:val="BodyText"/>
        <w:spacing w:before="2"/>
      </w:pPr>
      <w:r w:rsidRPr="00471D98">
        <w:rPr>
          <w:sz w:val="22"/>
          <w:szCs w:val="22"/>
        </w:rPr>
        <w:t>The hospital recognized net income in 2025, 115.47% higher compared in 2024. This was primarily due to increased revenue.</w:t>
      </w:r>
    </w:p>
    <w:p w14:paraId="5B95ABA3" w14:textId="17E67A70" w:rsidR="003204D2" w:rsidRPr="00471D98" w:rsidRDefault="003204D2" w:rsidP="00884230">
      <w:pPr>
        <w:pStyle w:val="BodyText"/>
        <w:spacing w:before="2"/>
      </w:pPr>
    </w:p>
    <w:p w14:paraId="7FF3D594" w14:textId="48558620" w:rsidR="003204D2" w:rsidRPr="00471D98" w:rsidRDefault="003204D2" w:rsidP="00884230">
      <w:pPr>
        <w:pStyle w:val="BodyText"/>
        <w:spacing w:before="2"/>
      </w:pPr>
    </w:p>
    <w:p w14:paraId="1407611B" w14:textId="7A24F65D" w:rsidR="003204D2" w:rsidRPr="00471D98" w:rsidRDefault="003204D2" w:rsidP="00884230">
      <w:pPr>
        <w:pStyle w:val="BodyText"/>
        <w:spacing w:before="2"/>
      </w:pPr>
    </w:p>
    <w:p w14:paraId="770C3868" w14:textId="2ADCD9E8" w:rsidR="003204D2" w:rsidRPr="00471D98" w:rsidRDefault="003204D2" w:rsidP="00884230">
      <w:pPr>
        <w:pStyle w:val="BodyText"/>
        <w:spacing w:before="2"/>
      </w:pPr>
    </w:p>
    <w:p w14:paraId="75A050F3" w14:textId="224E78E9" w:rsidR="003204D2" w:rsidRPr="00471D98" w:rsidRDefault="003204D2" w:rsidP="00884230">
      <w:pPr>
        <w:pStyle w:val="BodyText"/>
        <w:spacing w:before="2"/>
      </w:pPr>
    </w:p>
    <w:p w14:paraId="37813539" w14:textId="72E3967C" w:rsidR="003204D2" w:rsidRPr="00471D98" w:rsidRDefault="003204D2" w:rsidP="00884230">
      <w:pPr>
        <w:pStyle w:val="BodyText"/>
        <w:spacing w:before="2"/>
      </w:pPr>
    </w:p>
    <w:p w14:paraId="2010F787" w14:textId="45F4BFD9" w:rsidR="003204D2" w:rsidRPr="00471D98" w:rsidRDefault="003204D2" w:rsidP="00884230">
      <w:pPr>
        <w:pStyle w:val="BodyText"/>
        <w:spacing w:before="2"/>
      </w:pPr>
    </w:p>
    <w:p w14:paraId="5970BE73" w14:textId="55471AB7" w:rsidR="003204D2" w:rsidRPr="00471D98" w:rsidRDefault="003204D2" w:rsidP="00884230">
      <w:pPr>
        <w:pStyle w:val="BodyText"/>
        <w:spacing w:before="2"/>
      </w:pPr>
    </w:p>
    <w:p w14:paraId="23D8CFA0" w14:textId="4FA1EB3D" w:rsidR="003204D2" w:rsidRPr="00471D98" w:rsidRDefault="003204D2" w:rsidP="00884230">
      <w:pPr>
        <w:pStyle w:val="BodyText"/>
        <w:spacing w:before="2"/>
      </w:pPr>
    </w:p>
    <w:p w14:paraId="11CA7342" w14:textId="1EB45444" w:rsidR="003204D2" w:rsidRPr="00471D98" w:rsidRDefault="003204D2" w:rsidP="00884230">
      <w:pPr>
        <w:pStyle w:val="BodyText"/>
        <w:spacing w:before="2"/>
      </w:pPr>
    </w:p>
    <w:p w14:paraId="07116B68" w14:textId="425218D2" w:rsidR="003204D2" w:rsidRPr="00471D98" w:rsidRDefault="003204D2" w:rsidP="00884230">
      <w:pPr>
        <w:pStyle w:val="BodyText"/>
        <w:spacing w:before="2"/>
      </w:pPr>
    </w:p>
    <w:p w14:paraId="628F184A" w14:textId="26A3AD38" w:rsidR="003204D2" w:rsidRPr="00471D98" w:rsidRDefault="003204D2" w:rsidP="00884230">
      <w:pPr>
        <w:pStyle w:val="BodyText"/>
        <w:spacing w:before="2"/>
      </w:pPr>
    </w:p>
    <w:p w14:paraId="70390B1E" w14:textId="576C6C91" w:rsidR="003204D2" w:rsidRPr="00471D98" w:rsidRDefault="003204D2" w:rsidP="00884230">
      <w:pPr>
        <w:pStyle w:val="BodyText"/>
        <w:spacing w:before="2"/>
      </w:pPr>
    </w:p>
    <w:p w14:paraId="758DDB74" w14:textId="5E28D6BE" w:rsidR="003204D2" w:rsidRPr="00471D98" w:rsidRDefault="003204D2" w:rsidP="00884230">
      <w:pPr>
        <w:pStyle w:val="BodyText"/>
        <w:spacing w:before="2"/>
      </w:pPr>
    </w:p>
    <w:p w14:paraId="5FC31C8D" w14:textId="5B2B2BC8" w:rsidR="003204D2" w:rsidRPr="00471D98" w:rsidRDefault="003204D2" w:rsidP="00884230">
      <w:pPr>
        <w:pStyle w:val="BodyText"/>
        <w:spacing w:before="2"/>
      </w:pPr>
    </w:p>
    <w:p w14:paraId="223B7A57" w14:textId="5ED1178C" w:rsidR="003204D2" w:rsidRPr="00471D98" w:rsidRDefault="003204D2" w:rsidP="00884230">
      <w:pPr>
        <w:pStyle w:val="BodyText"/>
        <w:spacing w:before="2"/>
      </w:pPr>
    </w:p>
    <w:p w14:paraId="16813BB1" w14:textId="76DBA301" w:rsidR="003204D2" w:rsidRPr="00471D98" w:rsidRDefault="003204D2" w:rsidP="00884230">
      <w:pPr>
        <w:pStyle w:val="BodyText"/>
        <w:spacing w:before="2"/>
      </w:pPr>
    </w:p>
    <w:p w14:paraId="630955EC" w14:textId="7832229C" w:rsidR="003204D2" w:rsidRPr="00471D98" w:rsidRDefault="003204D2" w:rsidP="00884230">
      <w:pPr>
        <w:pStyle w:val="BodyText"/>
        <w:spacing w:before="2"/>
      </w:pPr>
    </w:p>
    <w:p w14:paraId="5EA84844" w14:textId="77777777" w:rsidR="00455695" w:rsidRPr="00471D98" w:rsidRDefault="00455695" w:rsidP="00884230">
      <w:pPr>
        <w:pStyle w:val="BodyText"/>
        <w:spacing w:before="2"/>
      </w:pPr>
    </w:p>
    <w:p w14:paraId="2A639532" w14:textId="77777777" w:rsidR="00455695" w:rsidRPr="00471D98" w:rsidRDefault="00455695" w:rsidP="00884230">
      <w:pPr>
        <w:pStyle w:val="BodyText"/>
        <w:spacing w:before="2"/>
      </w:pPr>
    </w:p>
    <w:p w14:paraId="7EC38847" w14:textId="77777777" w:rsidR="000371E5" w:rsidRPr="00471D98" w:rsidRDefault="000371E5" w:rsidP="00884230">
      <w:pPr>
        <w:pStyle w:val="BodyText"/>
        <w:spacing w:before="2"/>
      </w:pPr>
    </w:p>
    <w:p w14:paraId="3666BFBF" w14:textId="1ED6CCA5" w:rsidR="003204D2" w:rsidRPr="00471D98" w:rsidRDefault="003204D2" w:rsidP="00884230">
      <w:pPr>
        <w:pStyle w:val="BodyText"/>
        <w:spacing w:before="2"/>
      </w:pPr>
    </w:p>
    <w:p w14:paraId="12918E40" w14:textId="77777777" w:rsidR="00884230" w:rsidRPr="00471D98" w:rsidRDefault="00884230" w:rsidP="00884230">
      <w:pPr>
        <w:pStyle w:val="BodyText"/>
        <w:ind w:left="120"/>
        <w:rPr>
          <w:b/>
          <w:bCs/>
          <w:sz w:val="22"/>
          <w:szCs w:val="22"/>
        </w:rPr>
      </w:pPr>
      <w:r w:rsidRPr="00471D98">
        <w:rPr>
          <w:b/>
          <w:bCs/>
          <w:sz w:val="22"/>
          <w:szCs w:val="22"/>
        </w:rPr>
        <w:t>Financial</w:t>
      </w:r>
      <w:r w:rsidRPr="00471D98">
        <w:rPr>
          <w:b/>
          <w:bCs/>
          <w:spacing w:val="-6"/>
          <w:sz w:val="22"/>
          <w:szCs w:val="22"/>
        </w:rPr>
        <w:t xml:space="preserve"> </w:t>
      </w:r>
      <w:r w:rsidRPr="00471D98">
        <w:rPr>
          <w:b/>
          <w:bCs/>
          <w:sz w:val="22"/>
          <w:szCs w:val="22"/>
        </w:rPr>
        <w:t>Condition</w:t>
      </w:r>
    </w:p>
    <w:p w14:paraId="750AD915" w14:textId="77777777" w:rsidR="00884230" w:rsidRPr="00471D98" w:rsidRDefault="00884230" w:rsidP="00884230">
      <w:pPr>
        <w:pStyle w:val="BodyText"/>
        <w:rPr>
          <w:noProof/>
          <w:lang w:val="en-PH" w:eastAsia="en-PH"/>
        </w:rPr>
      </w:pPr>
    </w:p>
    <w:bookmarkStart w:id="4" w:name="_MON_1714315025"/>
    <w:bookmarkEnd w:id="4"/>
    <w:p w14:paraId="20002011" w14:textId="0B85F247" w:rsidR="00884230" w:rsidRPr="00471D98" w:rsidRDefault="00884230" w:rsidP="00884230">
      <w:pPr>
        <w:pStyle w:val="BodyText"/>
        <w:rPr>
          <w:noProof/>
          <w:lang w:val="en-PH" w:eastAsia="en-PH"/>
        </w:rPr>
      </w:pPr>
      <w:r w:rsidRPr="00471D98">
        <w:rPr>
          <w:rFonts w:ascii="Arial" w:hAnsi="Arial" w:cs="Arial"/>
        </w:rPr>
        <w:object w:dxaOrig="13441" w:dyaOrig="10071" w14:anchorId="19DB1FB7">
          <v:shape id="_x0000_i1026" type="#_x0000_t75" style="width:453pt;height:502.5pt" o:ole="">
            <v:imagedata r:id="rId16" o:title=""/>
          </v:shape>
          <o:OLEObject Type="Embed" ProgID="Excel.Sheet.12" ShapeID="_x0000_i1026" DrawAspect="Content" ObjectID="_1836469213" r:id="rId17"/>
        </w:object>
      </w:r>
    </w:p>
    <w:p w14:paraId="56076EAD" w14:textId="77777777" w:rsidR="00B23BF8" w:rsidRPr="00471D98" w:rsidRDefault="00B23BF8" w:rsidP="00B23BF8">
      <w:pPr>
        <w:pStyle w:val="BodyText"/>
        <w:ind w:left="119" w:right="1122"/>
        <w:jc w:val="both"/>
        <w:rPr>
          <w:sz w:val="22"/>
          <w:szCs w:val="22"/>
        </w:rPr>
      </w:pPr>
      <w:r w:rsidRPr="00471D98">
        <w:rPr>
          <w:sz w:val="22"/>
          <w:szCs w:val="22"/>
        </w:rPr>
        <w:t xml:space="preserve">Total assets increased from </w:t>
      </w:r>
      <w:r w:rsidRPr="00471D98">
        <w:rPr>
          <w:rFonts w:ascii="Arial" w:hAnsi="Arial" w:cs="Arial"/>
          <w:sz w:val="22"/>
          <w:szCs w:val="22"/>
        </w:rPr>
        <w:t>₱</w:t>
      </w:r>
      <w:r w:rsidRPr="00471D98">
        <w:rPr>
          <w:sz w:val="22"/>
          <w:szCs w:val="22"/>
        </w:rPr>
        <w:t xml:space="preserve">1.160B to </w:t>
      </w:r>
      <w:r w:rsidRPr="00471D98">
        <w:rPr>
          <w:rFonts w:ascii="Arial" w:hAnsi="Arial" w:cs="Arial"/>
          <w:sz w:val="22"/>
          <w:szCs w:val="22"/>
        </w:rPr>
        <w:t>₱</w:t>
      </w:r>
      <w:r w:rsidRPr="00471D98">
        <w:rPr>
          <w:sz w:val="22"/>
          <w:szCs w:val="22"/>
        </w:rPr>
        <w:t>1.134B. The decrease was caused by the significant decrease in trade and other receivables and inventories.</w:t>
      </w:r>
    </w:p>
    <w:p w14:paraId="762DCDFE" w14:textId="77777777" w:rsidR="00B23BF8" w:rsidRPr="00471D98" w:rsidRDefault="00B23BF8" w:rsidP="00B23BF8">
      <w:pPr>
        <w:pStyle w:val="BodyText"/>
        <w:ind w:left="119" w:right="1122"/>
        <w:jc w:val="both"/>
        <w:rPr>
          <w:sz w:val="22"/>
          <w:szCs w:val="22"/>
        </w:rPr>
      </w:pPr>
    </w:p>
    <w:p w14:paraId="56447FBC" w14:textId="77777777" w:rsidR="00B23BF8" w:rsidRPr="00471D98" w:rsidRDefault="00B23BF8" w:rsidP="00B23BF8">
      <w:pPr>
        <w:pStyle w:val="BodyText"/>
        <w:ind w:left="119" w:right="1122"/>
        <w:jc w:val="both"/>
        <w:rPr>
          <w:sz w:val="22"/>
          <w:szCs w:val="22"/>
        </w:rPr>
      </w:pPr>
      <w:r w:rsidRPr="00471D98">
        <w:rPr>
          <w:sz w:val="22"/>
          <w:szCs w:val="22"/>
        </w:rPr>
        <w:t xml:space="preserve">Cash increased by </w:t>
      </w:r>
      <w:r w:rsidRPr="00471D98">
        <w:rPr>
          <w:rFonts w:ascii="Arial" w:hAnsi="Arial" w:cs="Arial"/>
          <w:sz w:val="22"/>
          <w:szCs w:val="22"/>
        </w:rPr>
        <w:t>₱</w:t>
      </w:r>
      <w:r w:rsidRPr="00471D98">
        <w:rPr>
          <w:sz w:val="22"/>
          <w:szCs w:val="22"/>
        </w:rPr>
        <w:t>38.5M was primarily due to the collection from operations, proceeds from advances and issuance of shares partly negated by the payment of trade and other payables, acquisition of property and equipment and intangible assets and payment of loans payable.</w:t>
      </w:r>
    </w:p>
    <w:p w14:paraId="1CE52FE2" w14:textId="77777777" w:rsidR="00B23BF8" w:rsidRPr="00471D98" w:rsidRDefault="00B23BF8" w:rsidP="00B23BF8">
      <w:pPr>
        <w:pStyle w:val="BodyText"/>
        <w:ind w:left="119" w:right="1122"/>
        <w:jc w:val="both"/>
        <w:rPr>
          <w:sz w:val="22"/>
          <w:szCs w:val="22"/>
        </w:rPr>
      </w:pPr>
    </w:p>
    <w:p w14:paraId="1F6AA9C0" w14:textId="77777777" w:rsidR="00B23BF8" w:rsidRPr="00471D98" w:rsidRDefault="00B23BF8" w:rsidP="00B23BF8">
      <w:pPr>
        <w:pStyle w:val="BodyText"/>
        <w:ind w:left="119" w:right="1122"/>
        <w:jc w:val="both"/>
        <w:rPr>
          <w:sz w:val="22"/>
          <w:szCs w:val="22"/>
        </w:rPr>
      </w:pPr>
      <w:r w:rsidRPr="00471D98">
        <w:rPr>
          <w:sz w:val="22"/>
          <w:szCs w:val="22"/>
        </w:rPr>
        <w:t xml:space="preserve">The decrease in trade and other receivables by </w:t>
      </w:r>
      <w:r w:rsidRPr="00471D98">
        <w:rPr>
          <w:rFonts w:ascii="Arial" w:hAnsi="Arial" w:cs="Arial"/>
          <w:sz w:val="22"/>
          <w:szCs w:val="22"/>
        </w:rPr>
        <w:t>₱</w:t>
      </w:r>
      <w:r w:rsidRPr="00471D98">
        <w:rPr>
          <w:sz w:val="22"/>
          <w:szCs w:val="22"/>
        </w:rPr>
        <w:t>43.20M was primarily due to Company’s collection from PhilHealth, collections from patients and reimbursements from HMO and DSWD.</w:t>
      </w:r>
    </w:p>
    <w:p w14:paraId="59FEEA83" w14:textId="77777777" w:rsidR="00B23BF8" w:rsidRPr="00471D98" w:rsidRDefault="00B23BF8" w:rsidP="00B23BF8">
      <w:pPr>
        <w:pStyle w:val="BodyText"/>
        <w:ind w:left="119" w:right="1122"/>
        <w:jc w:val="both"/>
        <w:rPr>
          <w:sz w:val="22"/>
          <w:szCs w:val="22"/>
        </w:rPr>
      </w:pPr>
    </w:p>
    <w:p w14:paraId="23779389" w14:textId="77777777" w:rsidR="00B23BF8" w:rsidRPr="00471D98" w:rsidRDefault="00B23BF8" w:rsidP="00B23BF8">
      <w:pPr>
        <w:pStyle w:val="BodyText"/>
        <w:ind w:left="119" w:right="1122"/>
        <w:jc w:val="both"/>
        <w:rPr>
          <w:sz w:val="22"/>
          <w:szCs w:val="22"/>
        </w:rPr>
      </w:pPr>
      <w:r w:rsidRPr="00471D98">
        <w:rPr>
          <w:sz w:val="22"/>
          <w:szCs w:val="22"/>
        </w:rPr>
        <w:t xml:space="preserve">The decrease in inventories by </w:t>
      </w:r>
      <w:r w:rsidRPr="00471D98">
        <w:rPr>
          <w:rFonts w:ascii="Arial" w:hAnsi="Arial" w:cs="Arial"/>
          <w:sz w:val="22"/>
          <w:szCs w:val="22"/>
        </w:rPr>
        <w:t>₱</w:t>
      </w:r>
      <w:r w:rsidRPr="00471D98">
        <w:rPr>
          <w:sz w:val="22"/>
          <w:szCs w:val="22"/>
        </w:rPr>
        <w:t>3.43M pertains mainly to the utilization of hospital supplies.</w:t>
      </w:r>
    </w:p>
    <w:p w14:paraId="3D63B07B" w14:textId="77777777" w:rsidR="00B23BF8" w:rsidRPr="00471D98" w:rsidRDefault="00B23BF8" w:rsidP="00B23BF8">
      <w:pPr>
        <w:pStyle w:val="BodyText"/>
        <w:ind w:left="119" w:right="1122"/>
        <w:jc w:val="both"/>
        <w:rPr>
          <w:sz w:val="22"/>
          <w:szCs w:val="22"/>
        </w:rPr>
      </w:pPr>
    </w:p>
    <w:p w14:paraId="347643FD" w14:textId="77777777" w:rsidR="00B23BF8" w:rsidRPr="00471D98" w:rsidRDefault="00B23BF8" w:rsidP="00B23BF8">
      <w:pPr>
        <w:pStyle w:val="BodyText"/>
        <w:ind w:left="119" w:right="1122"/>
        <w:jc w:val="both"/>
        <w:rPr>
          <w:sz w:val="22"/>
          <w:szCs w:val="22"/>
        </w:rPr>
      </w:pPr>
      <w:r w:rsidRPr="00471D98">
        <w:rPr>
          <w:sz w:val="22"/>
          <w:szCs w:val="22"/>
        </w:rPr>
        <w:t xml:space="preserve">Prepayments and other current assets increased by </w:t>
      </w:r>
      <w:r w:rsidRPr="00471D98">
        <w:rPr>
          <w:rFonts w:ascii="Arial" w:hAnsi="Arial" w:cs="Arial"/>
          <w:sz w:val="22"/>
          <w:szCs w:val="22"/>
        </w:rPr>
        <w:t>₱</w:t>
      </w:r>
      <w:r w:rsidRPr="00471D98">
        <w:rPr>
          <w:sz w:val="22"/>
          <w:szCs w:val="22"/>
        </w:rPr>
        <w:t>7.3M. This is primarily due to lower claimed in input taxes in 2025.</w:t>
      </w:r>
    </w:p>
    <w:p w14:paraId="381B0A91" w14:textId="77777777" w:rsidR="00B23BF8" w:rsidRPr="00471D98" w:rsidRDefault="00B23BF8" w:rsidP="00B23BF8">
      <w:pPr>
        <w:pStyle w:val="BodyText"/>
        <w:ind w:left="119" w:right="1122"/>
        <w:jc w:val="both"/>
        <w:rPr>
          <w:sz w:val="22"/>
          <w:szCs w:val="22"/>
        </w:rPr>
      </w:pPr>
    </w:p>
    <w:p w14:paraId="0071255C" w14:textId="77777777" w:rsidR="00B23BF8" w:rsidRPr="00471D98" w:rsidRDefault="00B23BF8" w:rsidP="00B23BF8">
      <w:pPr>
        <w:pStyle w:val="BodyText"/>
        <w:ind w:left="119" w:right="1122"/>
        <w:jc w:val="both"/>
        <w:rPr>
          <w:sz w:val="22"/>
          <w:szCs w:val="22"/>
        </w:rPr>
      </w:pPr>
      <w:r w:rsidRPr="00471D98">
        <w:rPr>
          <w:sz w:val="22"/>
          <w:szCs w:val="22"/>
        </w:rPr>
        <w:lastRenderedPageBreak/>
        <w:t xml:space="preserve">Property and equipment decreased by </w:t>
      </w:r>
      <w:r w:rsidRPr="00471D98">
        <w:rPr>
          <w:rFonts w:ascii="Arial" w:hAnsi="Arial" w:cs="Arial"/>
          <w:sz w:val="22"/>
          <w:szCs w:val="22"/>
        </w:rPr>
        <w:t>₱</w:t>
      </w:r>
      <w:r w:rsidRPr="00471D98">
        <w:rPr>
          <w:sz w:val="22"/>
          <w:szCs w:val="22"/>
        </w:rPr>
        <w:t>23.74M. This due to depreciation expense for the period negated by additional capital expenditures on the construction of the hospital building and acquisition of medical equipment, office equipment/furniture and fixtures, transportation equipment and other hospital equipment.</w:t>
      </w:r>
    </w:p>
    <w:p w14:paraId="0FB2F53E" w14:textId="77777777" w:rsidR="00B23BF8" w:rsidRPr="00471D98" w:rsidRDefault="00B23BF8" w:rsidP="00B23BF8">
      <w:pPr>
        <w:pStyle w:val="BodyText"/>
        <w:ind w:left="119" w:right="1122"/>
        <w:jc w:val="both"/>
        <w:rPr>
          <w:sz w:val="22"/>
          <w:szCs w:val="22"/>
        </w:rPr>
      </w:pPr>
    </w:p>
    <w:p w14:paraId="5F77158D" w14:textId="77777777" w:rsidR="00B23BF8" w:rsidRPr="00471D98" w:rsidRDefault="00B23BF8" w:rsidP="00B23BF8">
      <w:pPr>
        <w:pStyle w:val="BodyText"/>
        <w:ind w:left="119" w:right="1122"/>
        <w:jc w:val="both"/>
        <w:rPr>
          <w:sz w:val="22"/>
          <w:szCs w:val="22"/>
        </w:rPr>
      </w:pPr>
      <w:r w:rsidRPr="00471D98">
        <w:rPr>
          <w:sz w:val="22"/>
          <w:szCs w:val="22"/>
        </w:rPr>
        <w:t>The decrease in intangible asset pertains to amortization of hospital information system of the hospital.</w:t>
      </w:r>
    </w:p>
    <w:p w14:paraId="7682B93E" w14:textId="77777777" w:rsidR="00B23BF8" w:rsidRPr="00471D98" w:rsidRDefault="00B23BF8" w:rsidP="00B23BF8">
      <w:pPr>
        <w:pStyle w:val="BodyText"/>
        <w:ind w:left="119" w:right="1122"/>
        <w:jc w:val="both"/>
        <w:rPr>
          <w:sz w:val="22"/>
          <w:szCs w:val="22"/>
        </w:rPr>
      </w:pPr>
    </w:p>
    <w:p w14:paraId="10098127" w14:textId="77777777" w:rsidR="00B23BF8" w:rsidRPr="00471D98" w:rsidRDefault="00B23BF8" w:rsidP="00B23BF8">
      <w:pPr>
        <w:pStyle w:val="BodyText"/>
        <w:ind w:left="119" w:right="1122"/>
        <w:jc w:val="both"/>
        <w:rPr>
          <w:sz w:val="22"/>
          <w:szCs w:val="22"/>
        </w:rPr>
      </w:pPr>
      <w:r w:rsidRPr="00471D98">
        <w:rPr>
          <w:sz w:val="22"/>
          <w:szCs w:val="22"/>
        </w:rPr>
        <w:t xml:space="preserve">Deferred tax asset decreased by </w:t>
      </w:r>
      <w:r w:rsidRPr="00471D98">
        <w:rPr>
          <w:rFonts w:ascii="Arial" w:hAnsi="Arial" w:cs="Arial"/>
          <w:sz w:val="22"/>
          <w:szCs w:val="22"/>
        </w:rPr>
        <w:t>₱</w:t>
      </w:r>
      <w:r w:rsidRPr="00471D98">
        <w:rPr>
          <w:sz w:val="22"/>
          <w:szCs w:val="22"/>
        </w:rPr>
        <w:t>1.11M due to the application of NOLCO partly negated by the recognition of DTA from MCIT for the period.</w:t>
      </w:r>
    </w:p>
    <w:p w14:paraId="57AC71EF" w14:textId="77777777" w:rsidR="00B23BF8" w:rsidRPr="00471D98" w:rsidRDefault="00B23BF8" w:rsidP="00B23BF8">
      <w:pPr>
        <w:pStyle w:val="BodyText"/>
        <w:ind w:left="119" w:right="1122"/>
        <w:jc w:val="both"/>
        <w:rPr>
          <w:sz w:val="22"/>
          <w:szCs w:val="22"/>
        </w:rPr>
      </w:pPr>
    </w:p>
    <w:p w14:paraId="0D9BC395" w14:textId="77777777" w:rsidR="00B23BF8" w:rsidRPr="00471D98" w:rsidRDefault="00B23BF8" w:rsidP="00B23BF8">
      <w:pPr>
        <w:pStyle w:val="BodyText"/>
        <w:ind w:left="119" w:right="1122"/>
        <w:jc w:val="both"/>
        <w:rPr>
          <w:sz w:val="22"/>
          <w:szCs w:val="22"/>
        </w:rPr>
      </w:pPr>
      <w:r w:rsidRPr="00471D98">
        <w:rPr>
          <w:sz w:val="22"/>
          <w:szCs w:val="22"/>
        </w:rPr>
        <w:t xml:space="preserve">Total liabilities decreased by </w:t>
      </w:r>
      <w:r w:rsidRPr="00471D98">
        <w:rPr>
          <w:rFonts w:ascii="Arial" w:hAnsi="Arial" w:cs="Arial"/>
          <w:sz w:val="22"/>
          <w:szCs w:val="22"/>
        </w:rPr>
        <w:t>₱</w:t>
      </w:r>
      <w:r w:rsidRPr="00471D98">
        <w:rPr>
          <w:sz w:val="22"/>
          <w:szCs w:val="22"/>
        </w:rPr>
        <w:t>49.982M. The decrease was primarily due to the settlement of outstanding obligations.</w:t>
      </w:r>
    </w:p>
    <w:p w14:paraId="2BAAD1DE" w14:textId="77777777" w:rsidR="00B23BF8" w:rsidRPr="00471D98" w:rsidRDefault="00B23BF8" w:rsidP="00B23BF8">
      <w:pPr>
        <w:pStyle w:val="BodyText"/>
        <w:ind w:left="119" w:right="1122"/>
        <w:jc w:val="both"/>
        <w:rPr>
          <w:sz w:val="22"/>
          <w:szCs w:val="22"/>
        </w:rPr>
      </w:pPr>
    </w:p>
    <w:p w14:paraId="534207F7" w14:textId="77777777" w:rsidR="00B23BF8" w:rsidRPr="00471D98" w:rsidRDefault="00B23BF8" w:rsidP="00B23BF8">
      <w:pPr>
        <w:pStyle w:val="BodyText"/>
        <w:ind w:left="119" w:right="1122"/>
        <w:jc w:val="both"/>
        <w:rPr>
          <w:sz w:val="22"/>
          <w:szCs w:val="22"/>
        </w:rPr>
      </w:pPr>
      <w:r w:rsidRPr="00471D98">
        <w:rPr>
          <w:sz w:val="22"/>
          <w:szCs w:val="22"/>
        </w:rPr>
        <w:t xml:space="preserve">Trade and other payables decreased by </w:t>
      </w:r>
      <w:r w:rsidRPr="00471D98">
        <w:rPr>
          <w:rFonts w:ascii="Arial" w:hAnsi="Arial" w:cs="Arial"/>
          <w:sz w:val="22"/>
          <w:szCs w:val="22"/>
        </w:rPr>
        <w:t>₱</w:t>
      </w:r>
      <w:r w:rsidRPr="00471D98">
        <w:rPr>
          <w:sz w:val="22"/>
          <w:szCs w:val="22"/>
        </w:rPr>
        <w:t>4.164M. This decrease was mainly due to lower purchases from suppliers of goods and services, settlement of payables for doctors’ professional fees, and a decrease in retention payables</w:t>
      </w:r>
    </w:p>
    <w:p w14:paraId="2738722A" w14:textId="77777777" w:rsidR="00B23BF8" w:rsidRPr="00471D98" w:rsidRDefault="00B23BF8" w:rsidP="00B23BF8">
      <w:pPr>
        <w:pStyle w:val="BodyText"/>
        <w:ind w:left="119" w:right="1122"/>
        <w:jc w:val="both"/>
        <w:rPr>
          <w:sz w:val="22"/>
          <w:szCs w:val="22"/>
        </w:rPr>
      </w:pPr>
    </w:p>
    <w:p w14:paraId="3B806A28" w14:textId="77777777" w:rsidR="00B23BF8" w:rsidRPr="00471D98" w:rsidRDefault="00B23BF8" w:rsidP="00B23BF8">
      <w:pPr>
        <w:pStyle w:val="BodyText"/>
        <w:ind w:left="119" w:right="1122"/>
        <w:jc w:val="both"/>
        <w:rPr>
          <w:sz w:val="22"/>
          <w:szCs w:val="22"/>
        </w:rPr>
      </w:pPr>
      <w:r w:rsidRPr="00471D98">
        <w:rPr>
          <w:sz w:val="22"/>
          <w:szCs w:val="22"/>
        </w:rPr>
        <w:t xml:space="preserve">Loans payables decreased by </w:t>
      </w:r>
      <w:r w:rsidRPr="00471D98">
        <w:rPr>
          <w:rFonts w:ascii="Arial" w:hAnsi="Arial" w:cs="Arial"/>
          <w:sz w:val="22"/>
          <w:szCs w:val="22"/>
        </w:rPr>
        <w:t>₱</w:t>
      </w:r>
      <w:r w:rsidRPr="00471D98">
        <w:rPr>
          <w:sz w:val="22"/>
          <w:szCs w:val="22"/>
        </w:rPr>
        <w:t xml:space="preserve">62.5M representing the payments made during the year. </w:t>
      </w:r>
    </w:p>
    <w:p w14:paraId="48756383" w14:textId="77777777" w:rsidR="00B23BF8" w:rsidRPr="00471D98" w:rsidRDefault="00B23BF8" w:rsidP="00B23BF8">
      <w:pPr>
        <w:pStyle w:val="BodyText"/>
        <w:ind w:left="119" w:right="1122"/>
        <w:jc w:val="both"/>
        <w:rPr>
          <w:sz w:val="22"/>
          <w:szCs w:val="22"/>
        </w:rPr>
      </w:pPr>
    </w:p>
    <w:p w14:paraId="5A777068" w14:textId="77777777" w:rsidR="00B23BF8" w:rsidRPr="00471D98" w:rsidRDefault="00B23BF8" w:rsidP="00B23BF8">
      <w:pPr>
        <w:pStyle w:val="BodyText"/>
        <w:ind w:left="119" w:right="1122"/>
        <w:jc w:val="both"/>
        <w:rPr>
          <w:sz w:val="22"/>
          <w:szCs w:val="22"/>
        </w:rPr>
      </w:pPr>
      <w:r w:rsidRPr="00471D98">
        <w:rPr>
          <w:sz w:val="22"/>
          <w:szCs w:val="22"/>
        </w:rPr>
        <w:t xml:space="preserve">The increase of </w:t>
      </w:r>
      <w:r w:rsidRPr="00471D98">
        <w:rPr>
          <w:rFonts w:ascii="Arial" w:hAnsi="Arial" w:cs="Arial"/>
          <w:sz w:val="22"/>
          <w:szCs w:val="22"/>
        </w:rPr>
        <w:t>₱</w:t>
      </w:r>
      <w:r w:rsidRPr="00471D98">
        <w:rPr>
          <w:sz w:val="22"/>
          <w:szCs w:val="22"/>
        </w:rPr>
        <w:t>22.29M in advances from shareholders was due to additional advances in 2024.</w:t>
      </w:r>
    </w:p>
    <w:p w14:paraId="33201B20" w14:textId="77777777" w:rsidR="00B23BF8" w:rsidRPr="00471D98" w:rsidRDefault="00B23BF8" w:rsidP="00B23BF8">
      <w:pPr>
        <w:pStyle w:val="BodyText"/>
        <w:ind w:left="119" w:right="1122"/>
        <w:jc w:val="both"/>
        <w:rPr>
          <w:sz w:val="22"/>
          <w:szCs w:val="22"/>
        </w:rPr>
      </w:pPr>
    </w:p>
    <w:p w14:paraId="7A475338" w14:textId="2CAC459E" w:rsidR="00884230" w:rsidRPr="00471D98" w:rsidRDefault="00B23BF8" w:rsidP="00B23BF8">
      <w:pPr>
        <w:pStyle w:val="BodyText"/>
        <w:ind w:left="360" w:right="1122"/>
        <w:jc w:val="both"/>
        <w:rPr>
          <w:sz w:val="22"/>
          <w:szCs w:val="22"/>
        </w:rPr>
      </w:pPr>
      <w:r w:rsidRPr="00471D98">
        <w:rPr>
          <w:sz w:val="22"/>
          <w:szCs w:val="22"/>
        </w:rPr>
        <w:t>The increased in equity was primarily due to the increase in share capital and share premium due to issuances of shares and by decrease in accumulated deficits due to net income incurred by the Company as of 2025.</w:t>
      </w:r>
    </w:p>
    <w:p w14:paraId="6BD94556" w14:textId="77777777" w:rsidR="003061B6" w:rsidRPr="00471D98" w:rsidRDefault="003061B6">
      <w:pPr>
        <w:pStyle w:val="BodyText"/>
        <w:rPr>
          <w:sz w:val="28"/>
        </w:rPr>
      </w:pPr>
    </w:p>
    <w:p w14:paraId="1D7E7EC1" w14:textId="77777777" w:rsidR="00B23BF8" w:rsidRPr="00471D98" w:rsidRDefault="00B23BF8" w:rsidP="00B23BF8">
      <w:pPr>
        <w:ind w:left="360"/>
        <w:rPr>
          <w:rFonts w:ascii="Arial" w:hAnsi="Arial" w:cs="Arial"/>
          <w:b/>
        </w:rPr>
      </w:pPr>
      <w:r w:rsidRPr="00471D98">
        <w:rPr>
          <w:rFonts w:ascii="Arial" w:hAnsi="Arial" w:cs="Arial"/>
          <w:b/>
        </w:rPr>
        <w:t xml:space="preserve">KEY PERFORMANCE INDICATORS </w:t>
      </w:r>
    </w:p>
    <w:p w14:paraId="18D177CD" w14:textId="77777777" w:rsidR="00B23BF8" w:rsidRPr="00471D98" w:rsidRDefault="00B23BF8" w:rsidP="00B23BF8">
      <w:pPr>
        <w:rPr>
          <w:rFonts w:ascii="Arial" w:hAnsi="Arial" w:cs="Arial"/>
        </w:rPr>
      </w:pPr>
    </w:p>
    <w:tbl>
      <w:tblPr>
        <w:tblW w:w="8916"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04"/>
        <w:gridCol w:w="1078"/>
        <w:gridCol w:w="1081"/>
        <w:gridCol w:w="1153"/>
      </w:tblGrid>
      <w:tr w:rsidR="00B23BF8" w:rsidRPr="00471D98" w14:paraId="3A856810" w14:textId="77777777">
        <w:trPr>
          <w:trHeight w:val="277"/>
        </w:trPr>
        <w:tc>
          <w:tcPr>
            <w:tcW w:w="5604" w:type="dxa"/>
            <w:vMerge w:val="restart"/>
            <w:tcBorders>
              <w:top w:val="nil"/>
              <w:left w:val="nil"/>
            </w:tcBorders>
          </w:tcPr>
          <w:p w14:paraId="36EDA41A" w14:textId="77777777" w:rsidR="00B23BF8" w:rsidRPr="00471D98" w:rsidRDefault="00B23BF8">
            <w:pPr>
              <w:pStyle w:val="TableParagraph"/>
              <w:rPr>
                <w:rFonts w:ascii="Arial" w:hAnsi="Arial" w:cs="Arial"/>
                <w:sz w:val="20"/>
                <w:szCs w:val="18"/>
              </w:rPr>
            </w:pPr>
          </w:p>
        </w:tc>
        <w:tc>
          <w:tcPr>
            <w:tcW w:w="1078" w:type="dxa"/>
          </w:tcPr>
          <w:p w14:paraId="55BD4EDD" w14:textId="77777777" w:rsidR="00B23BF8" w:rsidRPr="00471D98" w:rsidRDefault="00B23BF8">
            <w:pPr>
              <w:pStyle w:val="TableParagraph"/>
              <w:spacing w:before="2" w:line="256" w:lineRule="exact"/>
              <w:ind w:left="101"/>
              <w:rPr>
                <w:rFonts w:ascii="Arial" w:hAnsi="Arial" w:cs="Arial"/>
                <w:sz w:val="20"/>
                <w:szCs w:val="18"/>
              </w:rPr>
            </w:pPr>
            <w:r w:rsidRPr="00471D98">
              <w:rPr>
                <w:rFonts w:ascii="Arial" w:hAnsi="Arial" w:cs="Arial"/>
                <w:sz w:val="20"/>
                <w:szCs w:val="18"/>
              </w:rPr>
              <w:t>Dec.</w:t>
            </w:r>
            <w:r w:rsidRPr="00471D98">
              <w:rPr>
                <w:rFonts w:ascii="Arial" w:hAnsi="Arial" w:cs="Arial"/>
                <w:spacing w:val="-1"/>
                <w:sz w:val="20"/>
                <w:szCs w:val="18"/>
              </w:rPr>
              <w:t xml:space="preserve"> </w:t>
            </w:r>
            <w:r w:rsidRPr="00471D98">
              <w:rPr>
                <w:rFonts w:ascii="Arial" w:hAnsi="Arial" w:cs="Arial"/>
                <w:sz w:val="20"/>
                <w:szCs w:val="18"/>
              </w:rPr>
              <w:t>31,</w:t>
            </w:r>
          </w:p>
        </w:tc>
        <w:tc>
          <w:tcPr>
            <w:tcW w:w="1081" w:type="dxa"/>
          </w:tcPr>
          <w:p w14:paraId="5A8750D2" w14:textId="77777777" w:rsidR="00B23BF8" w:rsidRPr="00471D98" w:rsidRDefault="00B23BF8">
            <w:pPr>
              <w:pStyle w:val="TableParagraph"/>
              <w:spacing w:before="2" w:line="256" w:lineRule="exact"/>
              <w:ind w:left="103"/>
              <w:rPr>
                <w:rFonts w:ascii="Arial" w:hAnsi="Arial" w:cs="Arial"/>
                <w:sz w:val="20"/>
                <w:szCs w:val="18"/>
              </w:rPr>
            </w:pPr>
            <w:r w:rsidRPr="00471D98">
              <w:rPr>
                <w:rFonts w:ascii="Arial" w:hAnsi="Arial" w:cs="Arial"/>
                <w:sz w:val="20"/>
                <w:szCs w:val="18"/>
              </w:rPr>
              <w:t>Dec.</w:t>
            </w:r>
            <w:r w:rsidRPr="00471D98">
              <w:rPr>
                <w:rFonts w:ascii="Arial" w:hAnsi="Arial" w:cs="Arial"/>
                <w:spacing w:val="-1"/>
                <w:sz w:val="20"/>
                <w:szCs w:val="18"/>
              </w:rPr>
              <w:t xml:space="preserve"> </w:t>
            </w:r>
            <w:r w:rsidRPr="00471D98">
              <w:rPr>
                <w:rFonts w:ascii="Arial" w:hAnsi="Arial" w:cs="Arial"/>
                <w:sz w:val="20"/>
                <w:szCs w:val="18"/>
              </w:rPr>
              <w:t>31,</w:t>
            </w:r>
          </w:p>
        </w:tc>
        <w:tc>
          <w:tcPr>
            <w:tcW w:w="1153" w:type="dxa"/>
          </w:tcPr>
          <w:p w14:paraId="14346EA5" w14:textId="77777777" w:rsidR="00B23BF8" w:rsidRPr="00471D98" w:rsidRDefault="00B23BF8">
            <w:pPr>
              <w:pStyle w:val="TableParagraph"/>
              <w:spacing w:before="2" w:line="256" w:lineRule="exact"/>
              <w:ind w:left="102"/>
              <w:rPr>
                <w:rFonts w:ascii="Arial" w:hAnsi="Arial" w:cs="Arial"/>
                <w:sz w:val="20"/>
                <w:szCs w:val="18"/>
              </w:rPr>
            </w:pPr>
            <w:r w:rsidRPr="00471D98">
              <w:rPr>
                <w:rFonts w:ascii="Arial" w:hAnsi="Arial" w:cs="Arial"/>
                <w:sz w:val="20"/>
                <w:szCs w:val="18"/>
              </w:rPr>
              <w:t>Dec.</w:t>
            </w:r>
            <w:r w:rsidRPr="00471D98">
              <w:rPr>
                <w:rFonts w:ascii="Arial" w:hAnsi="Arial" w:cs="Arial"/>
                <w:spacing w:val="-1"/>
                <w:sz w:val="20"/>
                <w:szCs w:val="18"/>
              </w:rPr>
              <w:t xml:space="preserve"> </w:t>
            </w:r>
            <w:r w:rsidRPr="00471D98">
              <w:rPr>
                <w:rFonts w:ascii="Arial" w:hAnsi="Arial" w:cs="Arial"/>
                <w:sz w:val="20"/>
                <w:szCs w:val="18"/>
              </w:rPr>
              <w:t>31,</w:t>
            </w:r>
          </w:p>
        </w:tc>
      </w:tr>
      <w:tr w:rsidR="00B23BF8" w:rsidRPr="00471D98" w14:paraId="36CF8A76" w14:textId="77777777">
        <w:trPr>
          <w:trHeight w:val="550"/>
        </w:trPr>
        <w:tc>
          <w:tcPr>
            <w:tcW w:w="5604" w:type="dxa"/>
            <w:vMerge/>
            <w:tcBorders>
              <w:top w:val="nil"/>
              <w:left w:val="nil"/>
            </w:tcBorders>
          </w:tcPr>
          <w:p w14:paraId="2AF60987" w14:textId="77777777" w:rsidR="00B23BF8" w:rsidRPr="00471D98" w:rsidRDefault="00B23BF8">
            <w:pPr>
              <w:rPr>
                <w:rFonts w:ascii="Arial" w:hAnsi="Arial" w:cs="Arial"/>
                <w:szCs w:val="18"/>
              </w:rPr>
            </w:pPr>
          </w:p>
        </w:tc>
        <w:tc>
          <w:tcPr>
            <w:tcW w:w="1078" w:type="dxa"/>
          </w:tcPr>
          <w:p w14:paraId="3BD8401B" w14:textId="77777777" w:rsidR="00B23BF8" w:rsidRPr="00471D98" w:rsidRDefault="00B23BF8">
            <w:pPr>
              <w:pStyle w:val="TableParagraph"/>
              <w:spacing w:before="10"/>
              <w:rPr>
                <w:rFonts w:ascii="Arial" w:hAnsi="Arial" w:cs="Arial"/>
                <w:sz w:val="20"/>
                <w:szCs w:val="18"/>
              </w:rPr>
            </w:pPr>
          </w:p>
          <w:p w14:paraId="72203142" w14:textId="77777777" w:rsidR="00B23BF8" w:rsidRPr="00471D98" w:rsidRDefault="00B23BF8">
            <w:pPr>
              <w:pStyle w:val="TableParagraph"/>
              <w:spacing w:line="256" w:lineRule="exact"/>
              <w:ind w:left="101"/>
              <w:rPr>
                <w:rFonts w:ascii="Arial" w:hAnsi="Arial" w:cs="Arial"/>
                <w:sz w:val="20"/>
                <w:szCs w:val="18"/>
              </w:rPr>
            </w:pPr>
            <w:r w:rsidRPr="00471D98">
              <w:rPr>
                <w:rFonts w:ascii="Arial" w:hAnsi="Arial" w:cs="Arial"/>
                <w:sz w:val="20"/>
                <w:szCs w:val="18"/>
              </w:rPr>
              <w:t>2025</w:t>
            </w:r>
          </w:p>
        </w:tc>
        <w:tc>
          <w:tcPr>
            <w:tcW w:w="1081" w:type="dxa"/>
          </w:tcPr>
          <w:p w14:paraId="580EAEEE" w14:textId="77777777" w:rsidR="00B23BF8" w:rsidRPr="00471D98" w:rsidRDefault="00B23BF8">
            <w:pPr>
              <w:pStyle w:val="TableParagraph"/>
              <w:spacing w:before="10"/>
              <w:rPr>
                <w:rFonts w:ascii="Arial" w:hAnsi="Arial" w:cs="Arial"/>
                <w:sz w:val="20"/>
                <w:szCs w:val="18"/>
              </w:rPr>
            </w:pPr>
          </w:p>
          <w:p w14:paraId="4659C756" w14:textId="77777777" w:rsidR="00B23BF8" w:rsidRPr="00471D98" w:rsidRDefault="00B23BF8">
            <w:pPr>
              <w:pStyle w:val="TableParagraph"/>
              <w:spacing w:line="256" w:lineRule="exact"/>
              <w:ind w:left="103"/>
              <w:rPr>
                <w:rFonts w:ascii="Arial" w:hAnsi="Arial" w:cs="Arial"/>
                <w:sz w:val="20"/>
                <w:szCs w:val="18"/>
              </w:rPr>
            </w:pPr>
            <w:r w:rsidRPr="00471D98">
              <w:rPr>
                <w:rFonts w:ascii="Arial" w:hAnsi="Arial" w:cs="Arial"/>
                <w:sz w:val="20"/>
                <w:szCs w:val="18"/>
              </w:rPr>
              <w:t>2024</w:t>
            </w:r>
          </w:p>
        </w:tc>
        <w:tc>
          <w:tcPr>
            <w:tcW w:w="1153" w:type="dxa"/>
          </w:tcPr>
          <w:p w14:paraId="7D411723" w14:textId="77777777" w:rsidR="00B23BF8" w:rsidRPr="00471D98" w:rsidRDefault="00B23BF8">
            <w:pPr>
              <w:pStyle w:val="TableParagraph"/>
              <w:spacing w:before="10"/>
              <w:rPr>
                <w:rFonts w:ascii="Arial" w:hAnsi="Arial" w:cs="Arial"/>
                <w:sz w:val="20"/>
                <w:szCs w:val="18"/>
              </w:rPr>
            </w:pPr>
          </w:p>
          <w:p w14:paraId="4521A54E" w14:textId="77777777" w:rsidR="00B23BF8" w:rsidRPr="00471D98" w:rsidRDefault="00B23BF8">
            <w:pPr>
              <w:pStyle w:val="TableParagraph"/>
              <w:spacing w:line="256" w:lineRule="exact"/>
              <w:ind w:left="102"/>
              <w:rPr>
                <w:rFonts w:ascii="Arial" w:hAnsi="Arial" w:cs="Arial"/>
                <w:sz w:val="20"/>
                <w:szCs w:val="18"/>
              </w:rPr>
            </w:pPr>
            <w:r w:rsidRPr="00471D98">
              <w:rPr>
                <w:rFonts w:ascii="Arial" w:hAnsi="Arial" w:cs="Arial"/>
                <w:sz w:val="20"/>
                <w:szCs w:val="18"/>
              </w:rPr>
              <w:t>2023</w:t>
            </w:r>
          </w:p>
        </w:tc>
      </w:tr>
      <w:tr w:rsidR="00B23BF8" w:rsidRPr="00471D98" w14:paraId="0914BF27" w14:textId="77777777">
        <w:trPr>
          <w:trHeight w:val="550"/>
        </w:trPr>
        <w:tc>
          <w:tcPr>
            <w:tcW w:w="5604" w:type="dxa"/>
            <w:tcBorders>
              <w:bottom w:val="nil"/>
            </w:tcBorders>
          </w:tcPr>
          <w:p w14:paraId="52FFA4A3" w14:textId="77777777" w:rsidR="00B23BF8" w:rsidRPr="00471D98" w:rsidRDefault="00B23BF8">
            <w:pPr>
              <w:pStyle w:val="TableParagraph"/>
              <w:spacing w:before="10"/>
              <w:rPr>
                <w:rFonts w:ascii="Arial" w:hAnsi="Arial" w:cs="Arial"/>
                <w:sz w:val="20"/>
                <w:szCs w:val="18"/>
              </w:rPr>
            </w:pPr>
          </w:p>
          <w:p w14:paraId="345BDDE7" w14:textId="77777777" w:rsidR="00B23BF8" w:rsidRPr="00471D98" w:rsidRDefault="00B23BF8">
            <w:pPr>
              <w:pStyle w:val="TableParagraph"/>
              <w:spacing w:before="1" w:line="256" w:lineRule="exact"/>
              <w:ind w:left="107"/>
              <w:rPr>
                <w:rFonts w:ascii="Arial" w:hAnsi="Arial" w:cs="Arial"/>
                <w:sz w:val="20"/>
                <w:szCs w:val="18"/>
              </w:rPr>
            </w:pPr>
            <w:r w:rsidRPr="00471D98">
              <w:rPr>
                <w:rFonts w:ascii="Arial" w:hAnsi="Arial" w:cs="Arial"/>
                <w:sz w:val="20"/>
                <w:szCs w:val="18"/>
              </w:rPr>
              <w:t>Liquidity</w:t>
            </w:r>
          </w:p>
        </w:tc>
        <w:tc>
          <w:tcPr>
            <w:tcW w:w="1078" w:type="dxa"/>
            <w:tcBorders>
              <w:bottom w:val="nil"/>
            </w:tcBorders>
          </w:tcPr>
          <w:p w14:paraId="435CB4D8" w14:textId="77777777" w:rsidR="00B23BF8" w:rsidRPr="00471D98" w:rsidRDefault="00B23BF8">
            <w:pPr>
              <w:pStyle w:val="TableParagraph"/>
              <w:rPr>
                <w:rFonts w:ascii="Arial" w:hAnsi="Arial" w:cs="Arial"/>
                <w:sz w:val="20"/>
                <w:szCs w:val="18"/>
              </w:rPr>
            </w:pPr>
          </w:p>
        </w:tc>
        <w:tc>
          <w:tcPr>
            <w:tcW w:w="1081" w:type="dxa"/>
            <w:tcBorders>
              <w:bottom w:val="nil"/>
            </w:tcBorders>
          </w:tcPr>
          <w:p w14:paraId="569298B6" w14:textId="77777777" w:rsidR="00B23BF8" w:rsidRPr="00471D98" w:rsidRDefault="00B23BF8">
            <w:pPr>
              <w:pStyle w:val="TableParagraph"/>
              <w:rPr>
                <w:rFonts w:ascii="Arial" w:hAnsi="Arial" w:cs="Arial"/>
                <w:sz w:val="20"/>
                <w:szCs w:val="18"/>
              </w:rPr>
            </w:pPr>
          </w:p>
        </w:tc>
        <w:tc>
          <w:tcPr>
            <w:tcW w:w="1153" w:type="dxa"/>
            <w:tcBorders>
              <w:bottom w:val="nil"/>
            </w:tcBorders>
          </w:tcPr>
          <w:p w14:paraId="50F95A94" w14:textId="77777777" w:rsidR="00B23BF8" w:rsidRPr="00471D98" w:rsidRDefault="00B23BF8">
            <w:pPr>
              <w:pStyle w:val="TableParagraph"/>
              <w:rPr>
                <w:rFonts w:ascii="Arial" w:hAnsi="Arial" w:cs="Arial"/>
                <w:sz w:val="20"/>
                <w:szCs w:val="18"/>
              </w:rPr>
            </w:pPr>
          </w:p>
        </w:tc>
      </w:tr>
      <w:tr w:rsidR="00B23BF8" w:rsidRPr="00471D98" w14:paraId="3FD1F6ED" w14:textId="77777777">
        <w:trPr>
          <w:trHeight w:val="552"/>
        </w:trPr>
        <w:tc>
          <w:tcPr>
            <w:tcW w:w="5604" w:type="dxa"/>
            <w:tcBorders>
              <w:top w:val="nil"/>
              <w:bottom w:val="nil"/>
            </w:tcBorders>
          </w:tcPr>
          <w:p w14:paraId="7BF5F768" w14:textId="77777777" w:rsidR="00B23BF8" w:rsidRPr="00471D98" w:rsidRDefault="00B23BF8">
            <w:pPr>
              <w:pStyle w:val="TableParagraph"/>
              <w:spacing w:line="276" w:lineRule="exact"/>
              <w:ind w:left="107"/>
              <w:rPr>
                <w:rFonts w:ascii="Arial" w:hAnsi="Arial" w:cs="Arial"/>
                <w:sz w:val="20"/>
                <w:szCs w:val="18"/>
              </w:rPr>
            </w:pPr>
            <w:r w:rsidRPr="00471D98">
              <w:rPr>
                <w:rFonts w:ascii="Arial" w:hAnsi="Arial" w:cs="Arial"/>
                <w:sz w:val="20"/>
                <w:szCs w:val="18"/>
              </w:rPr>
              <w:t>Quick</w:t>
            </w:r>
            <w:r w:rsidRPr="00471D98">
              <w:rPr>
                <w:rFonts w:ascii="Arial" w:hAnsi="Arial" w:cs="Arial"/>
                <w:spacing w:val="-1"/>
                <w:sz w:val="20"/>
                <w:szCs w:val="18"/>
              </w:rPr>
              <w:t xml:space="preserve"> </w:t>
            </w:r>
            <w:r w:rsidRPr="00471D98">
              <w:rPr>
                <w:rFonts w:ascii="Arial" w:hAnsi="Arial" w:cs="Arial"/>
                <w:sz w:val="20"/>
                <w:szCs w:val="18"/>
              </w:rPr>
              <w:t>ratio</w:t>
            </w:r>
            <w:r w:rsidRPr="00471D98">
              <w:rPr>
                <w:rFonts w:ascii="Arial" w:hAnsi="Arial" w:cs="Arial"/>
                <w:spacing w:val="-3"/>
                <w:sz w:val="20"/>
                <w:szCs w:val="18"/>
              </w:rPr>
              <w:t xml:space="preserve"> </w:t>
            </w:r>
            <w:r w:rsidRPr="00471D98">
              <w:rPr>
                <w:rFonts w:ascii="Arial" w:hAnsi="Arial" w:cs="Arial"/>
                <w:sz w:val="20"/>
                <w:szCs w:val="18"/>
              </w:rPr>
              <w:t>-</w:t>
            </w:r>
            <w:r w:rsidRPr="00471D98">
              <w:rPr>
                <w:rFonts w:ascii="Arial" w:hAnsi="Arial" w:cs="Arial"/>
                <w:spacing w:val="48"/>
                <w:sz w:val="20"/>
                <w:szCs w:val="18"/>
              </w:rPr>
              <w:t xml:space="preserve"> </w:t>
            </w:r>
            <w:r w:rsidRPr="00471D98">
              <w:rPr>
                <w:rFonts w:ascii="Arial" w:hAnsi="Arial" w:cs="Arial"/>
                <w:sz w:val="20"/>
                <w:szCs w:val="18"/>
              </w:rPr>
              <w:t>capacity</w:t>
            </w:r>
            <w:r w:rsidRPr="00471D98">
              <w:rPr>
                <w:rFonts w:ascii="Arial" w:hAnsi="Arial" w:cs="Arial"/>
                <w:spacing w:val="-1"/>
                <w:sz w:val="20"/>
                <w:szCs w:val="18"/>
              </w:rPr>
              <w:t xml:space="preserve"> </w:t>
            </w:r>
            <w:r w:rsidRPr="00471D98">
              <w:rPr>
                <w:rFonts w:ascii="Arial" w:hAnsi="Arial" w:cs="Arial"/>
                <w:sz w:val="20"/>
                <w:szCs w:val="18"/>
              </w:rPr>
              <w:t>to</w:t>
            </w:r>
            <w:r w:rsidRPr="00471D98">
              <w:rPr>
                <w:rFonts w:ascii="Arial" w:hAnsi="Arial" w:cs="Arial"/>
                <w:spacing w:val="-8"/>
                <w:sz w:val="20"/>
                <w:szCs w:val="18"/>
              </w:rPr>
              <w:t xml:space="preserve"> </w:t>
            </w:r>
            <w:r w:rsidRPr="00471D98">
              <w:rPr>
                <w:rFonts w:ascii="Arial" w:hAnsi="Arial" w:cs="Arial"/>
                <w:sz w:val="20"/>
                <w:szCs w:val="18"/>
              </w:rPr>
              <w:t>cover</w:t>
            </w:r>
            <w:r w:rsidRPr="00471D98">
              <w:rPr>
                <w:rFonts w:ascii="Arial" w:hAnsi="Arial" w:cs="Arial"/>
                <w:spacing w:val="-4"/>
                <w:sz w:val="20"/>
                <w:szCs w:val="18"/>
              </w:rPr>
              <w:t xml:space="preserve"> </w:t>
            </w:r>
            <w:r w:rsidRPr="00471D98">
              <w:rPr>
                <w:rFonts w:ascii="Arial" w:hAnsi="Arial" w:cs="Arial"/>
                <w:sz w:val="20"/>
                <w:szCs w:val="18"/>
              </w:rPr>
              <w:t>its</w:t>
            </w:r>
            <w:r w:rsidRPr="00471D98">
              <w:rPr>
                <w:rFonts w:ascii="Arial" w:hAnsi="Arial" w:cs="Arial"/>
                <w:spacing w:val="-6"/>
                <w:sz w:val="20"/>
                <w:szCs w:val="18"/>
              </w:rPr>
              <w:t xml:space="preserve"> </w:t>
            </w:r>
            <w:r w:rsidRPr="00471D98">
              <w:rPr>
                <w:rFonts w:ascii="Arial" w:hAnsi="Arial" w:cs="Arial"/>
                <w:sz w:val="20"/>
                <w:szCs w:val="18"/>
              </w:rPr>
              <w:t>short-term</w:t>
            </w:r>
            <w:r w:rsidRPr="00471D98">
              <w:rPr>
                <w:rFonts w:ascii="Arial" w:hAnsi="Arial" w:cs="Arial"/>
                <w:spacing w:val="-2"/>
                <w:sz w:val="20"/>
                <w:szCs w:val="18"/>
              </w:rPr>
              <w:t xml:space="preserve"> </w:t>
            </w:r>
            <w:r w:rsidRPr="00471D98">
              <w:rPr>
                <w:rFonts w:ascii="Arial" w:hAnsi="Arial" w:cs="Arial"/>
                <w:sz w:val="20"/>
                <w:szCs w:val="18"/>
              </w:rPr>
              <w:t>obligations</w:t>
            </w:r>
            <w:r w:rsidRPr="00471D98">
              <w:rPr>
                <w:rFonts w:ascii="Arial" w:hAnsi="Arial" w:cs="Arial"/>
                <w:spacing w:val="-2"/>
                <w:sz w:val="20"/>
                <w:szCs w:val="18"/>
              </w:rPr>
              <w:t xml:space="preserve"> </w:t>
            </w:r>
            <w:r w:rsidRPr="00471D98">
              <w:rPr>
                <w:rFonts w:ascii="Arial" w:hAnsi="Arial" w:cs="Arial"/>
                <w:sz w:val="20"/>
                <w:szCs w:val="18"/>
              </w:rPr>
              <w:t>using</w:t>
            </w:r>
            <w:r w:rsidRPr="00471D98">
              <w:rPr>
                <w:rFonts w:ascii="Arial" w:hAnsi="Arial" w:cs="Arial"/>
                <w:spacing w:val="-51"/>
                <w:sz w:val="20"/>
                <w:szCs w:val="18"/>
              </w:rPr>
              <w:t xml:space="preserve"> </w:t>
            </w:r>
            <w:r w:rsidRPr="00471D98">
              <w:rPr>
                <w:rFonts w:ascii="Arial" w:hAnsi="Arial" w:cs="Arial"/>
                <w:sz w:val="20"/>
                <w:szCs w:val="18"/>
              </w:rPr>
              <w:t>only</w:t>
            </w:r>
            <w:r w:rsidRPr="00471D98">
              <w:rPr>
                <w:rFonts w:ascii="Arial" w:hAnsi="Arial" w:cs="Arial"/>
                <w:spacing w:val="1"/>
                <w:sz w:val="20"/>
                <w:szCs w:val="18"/>
              </w:rPr>
              <w:t xml:space="preserve"> </w:t>
            </w:r>
            <w:r w:rsidRPr="00471D98">
              <w:rPr>
                <w:rFonts w:ascii="Arial" w:hAnsi="Arial" w:cs="Arial"/>
                <w:sz w:val="20"/>
                <w:szCs w:val="18"/>
              </w:rPr>
              <w:t>its</w:t>
            </w:r>
            <w:r w:rsidRPr="00471D98">
              <w:rPr>
                <w:rFonts w:ascii="Arial" w:hAnsi="Arial" w:cs="Arial"/>
                <w:spacing w:val="2"/>
                <w:sz w:val="20"/>
                <w:szCs w:val="18"/>
              </w:rPr>
              <w:t xml:space="preserve"> </w:t>
            </w:r>
            <w:r w:rsidRPr="00471D98">
              <w:rPr>
                <w:rFonts w:ascii="Arial" w:hAnsi="Arial" w:cs="Arial"/>
                <w:sz w:val="20"/>
                <w:szCs w:val="18"/>
              </w:rPr>
              <w:t>most</w:t>
            </w:r>
            <w:r w:rsidRPr="00471D98">
              <w:rPr>
                <w:rFonts w:ascii="Arial" w:hAnsi="Arial" w:cs="Arial"/>
                <w:spacing w:val="1"/>
                <w:sz w:val="20"/>
                <w:szCs w:val="18"/>
              </w:rPr>
              <w:t xml:space="preserve"> </w:t>
            </w:r>
            <w:r w:rsidRPr="00471D98">
              <w:rPr>
                <w:rFonts w:ascii="Arial" w:hAnsi="Arial" w:cs="Arial"/>
                <w:sz w:val="20"/>
                <w:szCs w:val="18"/>
              </w:rPr>
              <w:t>liquid</w:t>
            </w:r>
            <w:r w:rsidRPr="00471D98">
              <w:rPr>
                <w:rFonts w:ascii="Arial" w:hAnsi="Arial" w:cs="Arial"/>
                <w:spacing w:val="-2"/>
                <w:sz w:val="20"/>
                <w:szCs w:val="18"/>
              </w:rPr>
              <w:t xml:space="preserve"> </w:t>
            </w:r>
            <w:r w:rsidRPr="00471D98">
              <w:rPr>
                <w:rFonts w:ascii="Arial" w:hAnsi="Arial" w:cs="Arial"/>
                <w:sz w:val="20"/>
                <w:szCs w:val="18"/>
              </w:rPr>
              <w:t>assets.</w:t>
            </w:r>
          </w:p>
        </w:tc>
        <w:tc>
          <w:tcPr>
            <w:tcW w:w="1078" w:type="dxa"/>
            <w:tcBorders>
              <w:top w:val="nil"/>
              <w:bottom w:val="nil"/>
            </w:tcBorders>
          </w:tcPr>
          <w:p w14:paraId="2621527C" w14:textId="77777777" w:rsidR="00B23BF8" w:rsidRPr="00471D98" w:rsidRDefault="00B23BF8">
            <w:pPr>
              <w:pStyle w:val="TableParagraph"/>
              <w:spacing w:line="256" w:lineRule="exact"/>
              <w:ind w:left="101"/>
              <w:rPr>
                <w:szCs w:val="20"/>
              </w:rPr>
            </w:pPr>
          </w:p>
          <w:p w14:paraId="676622B4" w14:textId="77777777" w:rsidR="00B23BF8" w:rsidRPr="00471D98" w:rsidRDefault="00B23BF8">
            <w:pPr>
              <w:pStyle w:val="TableParagraph"/>
              <w:spacing w:line="256" w:lineRule="exact"/>
              <w:ind w:left="101"/>
              <w:rPr>
                <w:rFonts w:ascii="Arial" w:hAnsi="Arial" w:cs="Arial"/>
                <w:sz w:val="20"/>
                <w:szCs w:val="18"/>
              </w:rPr>
            </w:pPr>
            <w:r w:rsidRPr="00471D98">
              <w:rPr>
                <w:szCs w:val="20"/>
              </w:rPr>
              <w:t>0.520:1</w:t>
            </w:r>
          </w:p>
        </w:tc>
        <w:tc>
          <w:tcPr>
            <w:tcW w:w="1081" w:type="dxa"/>
            <w:tcBorders>
              <w:top w:val="nil"/>
              <w:bottom w:val="nil"/>
            </w:tcBorders>
          </w:tcPr>
          <w:p w14:paraId="544E546B" w14:textId="77777777" w:rsidR="00B23BF8" w:rsidRPr="00471D98" w:rsidRDefault="00B23BF8">
            <w:pPr>
              <w:pStyle w:val="TableParagraph"/>
              <w:rPr>
                <w:szCs w:val="20"/>
              </w:rPr>
            </w:pPr>
          </w:p>
          <w:p w14:paraId="5C095E77" w14:textId="77777777" w:rsidR="00B23BF8" w:rsidRPr="00471D98" w:rsidRDefault="00B23BF8">
            <w:pPr>
              <w:pStyle w:val="TableParagraph"/>
              <w:spacing w:line="256" w:lineRule="exact"/>
              <w:ind w:left="103"/>
              <w:rPr>
                <w:rFonts w:ascii="Arial" w:hAnsi="Arial" w:cs="Arial"/>
                <w:sz w:val="20"/>
                <w:szCs w:val="18"/>
              </w:rPr>
            </w:pPr>
            <w:r w:rsidRPr="00471D98">
              <w:rPr>
                <w:szCs w:val="20"/>
              </w:rPr>
              <w:t>0.560:1</w:t>
            </w:r>
          </w:p>
        </w:tc>
        <w:tc>
          <w:tcPr>
            <w:tcW w:w="1153" w:type="dxa"/>
            <w:tcBorders>
              <w:top w:val="nil"/>
              <w:bottom w:val="nil"/>
            </w:tcBorders>
          </w:tcPr>
          <w:p w14:paraId="6E79F403" w14:textId="77777777" w:rsidR="00B23BF8" w:rsidRPr="00471D98" w:rsidRDefault="00B23BF8">
            <w:pPr>
              <w:pStyle w:val="TableParagraph"/>
              <w:rPr>
                <w:szCs w:val="20"/>
              </w:rPr>
            </w:pPr>
          </w:p>
          <w:p w14:paraId="57930FCC" w14:textId="77777777" w:rsidR="00B23BF8" w:rsidRPr="00471D98" w:rsidRDefault="00B23BF8">
            <w:pPr>
              <w:pStyle w:val="TableParagraph"/>
              <w:spacing w:line="256" w:lineRule="exact"/>
              <w:ind w:left="102"/>
              <w:rPr>
                <w:rFonts w:ascii="Arial" w:hAnsi="Arial" w:cs="Arial"/>
                <w:sz w:val="20"/>
                <w:szCs w:val="18"/>
              </w:rPr>
            </w:pPr>
            <w:r w:rsidRPr="00471D98">
              <w:rPr>
                <w:szCs w:val="20"/>
              </w:rPr>
              <w:t>0.245:1</w:t>
            </w:r>
          </w:p>
        </w:tc>
      </w:tr>
      <w:tr w:rsidR="00B23BF8" w:rsidRPr="00471D98" w14:paraId="3CA5DBEC" w14:textId="77777777">
        <w:trPr>
          <w:trHeight w:val="412"/>
        </w:trPr>
        <w:tc>
          <w:tcPr>
            <w:tcW w:w="5604" w:type="dxa"/>
            <w:tcBorders>
              <w:top w:val="nil"/>
              <w:bottom w:val="nil"/>
            </w:tcBorders>
          </w:tcPr>
          <w:p w14:paraId="74FAB890" w14:textId="77777777" w:rsidR="00B23BF8" w:rsidRPr="00471D98" w:rsidRDefault="00B23BF8">
            <w:pPr>
              <w:pStyle w:val="TableParagraph"/>
              <w:ind w:left="107"/>
              <w:rPr>
                <w:rFonts w:ascii="Arial" w:hAnsi="Arial" w:cs="Arial"/>
                <w:sz w:val="20"/>
                <w:szCs w:val="18"/>
              </w:rPr>
            </w:pPr>
            <w:r w:rsidRPr="00471D98">
              <w:rPr>
                <w:rFonts w:ascii="Arial" w:hAnsi="Arial" w:cs="Arial"/>
                <w:sz w:val="20"/>
                <w:szCs w:val="18"/>
              </w:rPr>
              <w:t>[(cash</w:t>
            </w:r>
            <w:r w:rsidRPr="00471D98">
              <w:rPr>
                <w:rFonts w:ascii="Arial" w:hAnsi="Arial" w:cs="Arial"/>
                <w:spacing w:val="-6"/>
                <w:sz w:val="20"/>
                <w:szCs w:val="18"/>
              </w:rPr>
              <w:t xml:space="preserve"> </w:t>
            </w:r>
            <w:r w:rsidRPr="00471D98">
              <w:rPr>
                <w:rFonts w:ascii="Arial" w:hAnsi="Arial" w:cs="Arial"/>
                <w:sz w:val="20"/>
                <w:szCs w:val="18"/>
              </w:rPr>
              <w:t>+</w:t>
            </w:r>
            <w:r w:rsidRPr="00471D98">
              <w:rPr>
                <w:rFonts w:ascii="Arial" w:hAnsi="Arial" w:cs="Arial"/>
                <w:spacing w:val="-4"/>
                <w:sz w:val="20"/>
                <w:szCs w:val="18"/>
              </w:rPr>
              <w:t xml:space="preserve"> </w:t>
            </w:r>
            <w:r w:rsidRPr="00471D98">
              <w:rPr>
                <w:rFonts w:ascii="Arial" w:hAnsi="Arial" w:cs="Arial"/>
                <w:sz w:val="20"/>
                <w:szCs w:val="18"/>
              </w:rPr>
              <w:t>receivables)</w:t>
            </w:r>
            <w:r w:rsidRPr="00471D98">
              <w:rPr>
                <w:rFonts w:ascii="Arial" w:hAnsi="Arial" w:cs="Arial"/>
                <w:spacing w:val="-6"/>
                <w:sz w:val="20"/>
                <w:szCs w:val="18"/>
              </w:rPr>
              <w:t xml:space="preserve"> </w:t>
            </w:r>
            <w:r w:rsidRPr="00471D98">
              <w:rPr>
                <w:rFonts w:ascii="Arial" w:hAnsi="Arial" w:cs="Arial"/>
                <w:sz w:val="20"/>
                <w:szCs w:val="18"/>
              </w:rPr>
              <w:t>/</w:t>
            </w:r>
            <w:r w:rsidRPr="00471D98">
              <w:rPr>
                <w:rFonts w:ascii="Arial" w:hAnsi="Arial" w:cs="Arial"/>
                <w:spacing w:val="-4"/>
                <w:sz w:val="20"/>
                <w:szCs w:val="18"/>
              </w:rPr>
              <w:t xml:space="preserve"> </w:t>
            </w:r>
            <w:r w:rsidRPr="00471D98">
              <w:rPr>
                <w:rFonts w:ascii="Arial" w:hAnsi="Arial" w:cs="Arial"/>
                <w:sz w:val="20"/>
                <w:szCs w:val="18"/>
              </w:rPr>
              <w:t>current</w:t>
            </w:r>
            <w:r w:rsidRPr="00471D98">
              <w:rPr>
                <w:rFonts w:ascii="Arial" w:hAnsi="Arial" w:cs="Arial"/>
                <w:spacing w:val="-3"/>
                <w:sz w:val="20"/>
                <w:szCs w:val="18"/>
              </w:rPr>
              <w:t xml:space="preserve"> </w:t>
            </w:r>
            <w:r w:rsidRPr="00471D98">
              <w:rPr>
                <w:rFonts w:ascii="Arial" w:hAnsi="Arial" w:cs="Arial"/>
                <w:sz w:val="20"/>
                <w:szCs w:val="18"/>
              </w:rPr>
              <w:t>liabilities]</w:t>
            </w:r>
          </w:p>
        </w:tc>
        <w:tc>
          <w:tcPr>
            <w:tcW w:w="1078" w:type="dxa"/>
            <w:tcBorders>
              <w:top w:val="nil"/>
              <w:bottom w:val="nil"/>
            </w:tcBorders>
          </w:tcPr>
          <w:p w14:paraId="51875DAE" w14:textId="77777777" w:rsidR="00B23BF8" w:rsidRPr="00471D98" w:rsidRDefault="00B23BF8">
            <w:pPr>
              <w:pStyle w:val="TableParagraph"/>
              <w:rPr>
                <w:rFonts w:ascii="Arial" w:hAnsi="Arial" w:cs="Arial"/>
                <w:sz w:val="20"/>
                <w:szCs w:val="18"/>
              </w:rPr>
            </w:pPr>
          </w:p>
        </w:tc>
        <w:tc>
          <w:tcPr>
            <w:tcW w:w="1081" w:type="dxa"/>
            <w:tcBorders>
              <w:top w:val="nil"/>
              <w:bottom w:val="nil"/>
            </w:tcBorders>
          </w:tcPr>
          <w:p w14:paraId="5121AF4E" w14:textId="77777777" w:rsidR="00B23BF8" w:rsidRPr="00471D98" w:rsidRDefault="00B23BF8">
            <w:pPr>
              <w:pStyle w:val="TableParagraph"/>
              <w:rPr>
                <w:rFonts w:ascii="Arial" w:hAnsi="Arial" w:cs="Arial"/>
                <w:sz w:val="20"/>
                <w:szCs w:val="18"/>
              </w:rPr>
            </w:pPr>
          </w:p>
        </w:tc>
        <w:tc>
          <w:tcPr>
            <w:tcW w:w="1153" w:type="dxa"/>
            <w:tcBorders>
              <w:top w:val="nil"/>
              <w:bottom w:val="nil"/>
            </w:tcBorders>
          </w:tcPr>
          <w:p w14:paraId="144F2E09" w14:textId="77777777" w:rsidR="00B23BF8" w:rsidRPr="00471D98" w:rsidRDefault="00B23BF8">
            <w:pPr>
              <w:pStyle w:val="TableParagraph"/>
              <w:rPr>
                <w:rFonts w:ascii="Arial" w:hAnsi="Arial" w:cs="Arial"/>
                <w:sz w:val="20"/>
                <w:szCs w:val="18"/>
              </w:rPr>
            </w:pPr>
          </w:p>
        </w:tc>
      </w:tr>
      <w:tr w:rsidR="00B23BF8" w:rsidRPr="00471D98" w14:paraId="3DF0029E" w14:textId="77777777">
        <w:trPr>
          <w:trHeight w:val="687"/>
        </w:trPr>
        <w:tc>
          <w:tcPr>
            <w:tcW w:w="5604" w:type="dxa"/>
            <w:tcBorders>
              <w:top w:val="nil"/>
              <w:bottom w:val="nil"/>
            </w:tcBorders>
          </w:tcPr>
          <w:p w14:paraId="41F2BF9B" w14:textId="77777777" w:rsidR="00B23BF8" w:rsidRPr="00471D98" w:rsidRDefault="00B23BF8">
            <w:pPr>
              <w:pStyle w:val="TableParagraph"/>
              <w:spacing w:before="117" w:line="270" w:lineRule="atLeast"/>
              <w:ind w:left="107"/>
              <w:rPr>
                <w:rFonts w:ascii="Arial" w:hAnsi="Arial" w:cs="Arial"/>
                <w:sz w:val="20"/>
                <w:szCs w:val="18"/>
              </w:rPr>
            </w:pPr>
            <w:r w:rsidRPr="00471D98">
              <w:rPr>
                <w:rFonts w:ascii="Arial" w:hAnsi="Arial" w:cs="Arial"/>
                <w:sz w:val="20"/>
                <w:szCs w:val="18"/>
              </w:rPr>
              <w:t>Current</w:t>
            </w:r>
            <w:r w:rsidRPr="00471D98">
              <w:rPr>
                <w:rFonts w:ascii="Arial" w:hAnsi="Arial" w:cs="Arial"/>
                <w:spacing w:val="-4"/>
                <w:sz w:val="20"/>
                <w:szCs w:val="18"/>
              </w:rPr>
              <w:t xml:space="preserve"> </w:t>
            </w:r>
            <w:r w:rsidRPr="00471D98">
              <w:rPr>
                <w:rFonts w:ascii="Arial" w:hAnsi="Arial" w:cs="Arial"/>
                <w:sz w:val="20"/>
                <w:szCs w:val="18"/>
              </w:rPr>
              <w:t>ratio</w:t>
            </w:r>
            <w:r w:rsidRPr="00471D98">
              <w:rPr>
                <w:rFonts w:ascii="Arial" w:hAnsi="Arial" w:cs="Arial"/>
                <w:spacing w:val="-3"/>
                <w:sz w:val="20"/>
                <w:szCs w:val="18"/>
              </w:rPr>
              <w:t xml:space="preserve"> </w:t>
            </w:r>
            <w:r w:rsidRPr="00471D98">
              <w:rPr>
                <w:rFonts w:ascii="Arial" w:hAnsi="Arial" w:cs="Arial"/>
                <w:sz w:val="20"/>
                <w:szCs w:val="18"/>
              </w:rPr>
              <w:t>-</w:t>
            </w:r>
            <w:r w:rsidRPr="00471D98">
              <w:rPr>
                <w:rFonts w:ascii="Arial" w:hAnsi="Arial" w:cs="Arial"/>
                <w:spacing w:val="-5"/>
                <w:sz w:val="20"/>
                <w:szCs w:val="18"/>
              </w:rPr>
              <w:t xml:space="preserve"> </w:t>
            </w:r>
            <w:r w:rsidRPr="00471D98">
              <w:rPr>
                <w:rFonts w:ascii="Arial" w:hAnsi="Arial" w:cs="Arial"/>
                <w:sz w:val="20"/>
                <w:szCs w:val="18"/>
              </w:rPr>
              <w:t>capacity</w:t>
            </w:r>
            <w:r w:rsidRPr="00471D98">
              <w:rPr>
                <w:rFonts w:ascii="Arial" w:hAnsi="Arial" w:cs="Arial"/>
                <w:spacing w:val="-2"/>
                <w:sz w:val="20"/>
                <w:szCs w:val="18"/>
              </w:rPr>
              <w:t xml:space="preserve"> </w:t>
            </w:r>
            <w:r w:rsidRPr="00471D98">
              <w:rPr>
                <w:rFonts w:ascii="Arial" w:hAnsi="Arial" w:cs="Arial"/>
                <w:sz w:val="20"/>
                <w:szCs w:val="18"/>
              </w:rPr>
              <w:t>to</w:t>
            </w:r>
            <w:r w:rsidRPr="00471D98">
              <w:rPr>
                <w:rFonts w:ascii="Arial" w:hAnsi="Arial" w:cs="Arial"/>
                <w:spacing w:val="-5"/>
                <w:sz w:val="20"/>
                <w:szCs w:val="18"/>
              </w:rPr>
              <w:t xml:space="preserve"> </w:t>
            </w:r>
            <w:r w:rsidRPr="00471D98">
              <w:rPr>
                <w:rFonts w:ascii="Arial" w:hAnsi="Arial" w:cs="Arial"/>
                <w:sz w:val="20"/>
                <w:szCs w:val="18"/>
              </w:rPr>
              <w:t>meet</w:t>
            </w:r>
            <w:r w:rsidRPr="00471D98">
              <w:rPr>
                <w:rFonts w:ascii="Arial" w:hAnsi="Arial" w:cs="Arial"/>
                <w:spacing w:val="-3"/>
                <w:sz w:val="20"/>
                <w:szCs w:val="18"/>
              </w:rPr>
              <w:t xml:space="preserve"> </w:t>
            </w:r>
            <w:r w:rsidRPr="00471D98">
              <w:rPr>
                <w:rFonts w:ascii="Arial" w:hAnsi="Arial" w:cs="Arial"/>
                <w:sz w:val="20"/>
                <w:szCs w:val="18"/>
              </w:rPr>
              <w:t>current</w:t>
            </w:r>
            <w:r w:rsidRPr="00471D98">
              <w:rPr>
                <w:rFonts w:ascii="Arial" w:hAnsi="Arial" w:cs="Arial"/>
                <w:spacing w:val="-3"/>
                <w:sz w:val="20"/>
                <w:szCs w:val="18"/>
              </w:rPr>
              <w:t xml:space="preserve"> </w:t>
            </w:r>
            <w:r w:rsidRPr="00471D98">
              <w:rPr>
                <w:rFonts w:ascii="Arial" w:hAnsi="Arial" w:cs="Arial"/>
                <w:sz w:val="20"/>
                <w:szCs w:val="18"/>
              </w:rPr>
              <w:t>obligations</w:t>
            </w:r>
            <w:r w:rsidRPr="00471D98">
              <w:rPr>
                <w:rFonts w:ascii="Arial" w:hAnsi="Arial" w:cs="Arial"/>
                <w:spacing w:val="-2"/>
                <w:sz w:val="20"/>
                <w:szCs w:val="18"/>
              </w:rPr>
              <w:t xml:space="preserve"> </w:t>
            </w:r>
            <w:r w:rsidRPr="00471D98">
              <w:rPr>
                <w:rFonts w:ascii="Arial" w:hAnsi="Arial" w:cs="Arial"/>
                <w:sz w:val="20"/>
                <w:szCs w:val="18"/>
              </w:rPr>
              <w:t>out</w:t>
            </w:r>
            <w:r w:rsidRPr="00471D98">
              <w:rPr>
                <w:rFonts w:ascii="Arial" w:hAnsi="Arial" w:cs="Arial"/>
                <w:spacing w:val="-3"/>
                <w:sz w:val="20"/>
                <w:szCs w:val="18"/>
              </w:rPr>
              <w:t xml:space="preserve"> </w:t>
            </w:r>
            <w:r w:rsidRPr="00471D98">
              <w:rPr>
                <w:rFonts w:ascii="Arial" w:hAnsi="Arial" w:cs="Arial"/>
                <w:sz w:val="20"/>
                <w:szCs w:val="18"/>
              </w:rPr>
              <w:t>of</w:t>
            </w:r>
            <w:r w:rsidRPr="00471D98">
              <w:rPr>
                <w:rFonts w:ascii="Arial" w:hAnsi="Arial" w:cs="Arial"/>
                <w:spacing w:val="-3"/>
                <w:sz w:val="20"/>
                <w:szCs w:val="18"/>
              </w:rPr>
              <w:t xml:space="preserve"> </w:t>
            </w:r>
            <w:r w:rsidRPr="00471D98">
              <w:rPr>
                <w:rFonts w:ascii="Arial" w:hAnsi="Arial" w:cs="Arial"/>
                <w:sz w:val="20"/>
                <w:szCs w:val="18"/>
              </w:rPr>
              <w:t>its</w:t>
            </w:r>
            <w:r w:rsidRPr="00471D98">
              <w:rPr>
                <w:rFonts w:ascii="Arial" w:hAnsi="Arial" w:cs="Arial"/>
                <w:spacing w:val="-52"/>
                <w:sz w:val="20"/>
                <w:szCs w:val="18"/>
              </w:rPr>
              <w:t xml:space="preserve"> </w:t>
            </w:r>
            <w:r w:rsidRPr="00471D98">
              <w:rPr>
                <w:rFonts w:ascii="Arial" w:hAnsi="Arial" w:cs="Arial"/>
                <w:sz w:val="20"/>
                <w:szCs w:val="18"/>
              </w:rPr>
              <w:t>liquid</w:t>
            </w:r>
            <w:r w:rsidRPr="00471D98">
              <w:rPr>
                <w:rFonts w:ascii="Arial" w:hAnsi="Arial" w:cs="Arial"/>
                <w:spacing w:val="-2"/>
                <w:sz w:val="20"/>
                <w:szCs w:val="18"/>
              </w:rPr>
              <w:t xml:space="preserve"> </w:t>
            </w:r>
            <w:r w:rsidRPr="00471D98">
              <w:rPr>
                <w:rFonts w:ascii="Arial" w:hAnsi="Arial" w:cs="Arial"/>
                <w:sz w:val="20"/>
                <w:szCs w:val="18"/>
              </w:rPr>
              <w:t>assets.</w:t>
            </w:r>
          </w:p>
        </w:tc>
        <w:tc>
          <w:tcPr>
            <w:tcW w:w="1078" w:type="dxa"/>
            <w:tcBorders>
              <w:top w:val="nil"/>
              <w:bottom w:val="nil"/>
            </w:tcBorders>
          </w:tcPr>
          <w:p w14:paraId="18AD731B" w14:textId="77777777" w:rsidR="00B23BF8" w:rsidRPr="00471D98" w:rsidRDefault="00B23BF8">
            <w:pPr>
              <w:pStyle w:val="TableParagraph"/>
              <w:spacing w:line="256" w:lineRule="exact"/>
              <w:ind w:left="101"/>
              <w:rPr>
                <w:szCs w:val="20"/>
              </w:rPr>
            </w:pPr>
          </w:p>
          <w:p w14:paraId="51258576" w14:textId="77777777" w:rsidR="00B23BF8" w:rsidRPr="00471D98" w:rsidRDefault="00B23BF8">
            <w:pPr>
              <w:pStyle w:val="TableParagraph"/>
              <w:spacing w:line="256" w:lineRule="exact"/>
              <w:ind w:left="101"/>
              <w:rPr>
                <w:rFonts w:ascii="Arial" w:hAnsi="Arial" w:cs="Arial"/>
                <w:sz w:val="20"/>
                <w:szCs w:val="18"/>
              </w:rPr>
            </w:pPr>
            <w:r w:rsidRPr="00471D98">
              <w:rPr>
                <w:szCs w:val="20"/>
              </w:rPr>
              <w:t>0.630:1</w:t>
            </w:r>
          </w:p>
        </w:tc>
        <w:tc>
          <w:tcPr>
            <w:tcW w:w="1081" w:type="dxa"/>
            <w:tcBorders>
              <w:top w:val="nil"/>
              <w:bottom w:val="nil"/>
            </w:tcBorders>
          </w:tcPr>
          <w:p w14:paraId="277DD19E" w14:textId="77777777" w:rsidR="00B23BF8" w:rsidRPr="00471D98" w:rsidRDefault="00B23BF8">
            <w:pPr>
              <w:pStyle w:val="TableParagraph"/>
              <w:spacing w:before="10"/>
              <w:rPr>
                <w:szCs w:val="20"/>
              </w:rPr>
            </w:pPr>
          </w:p>
          <w:p w14:paraId="20DF5465" w14:textId="77777777" w:rsidR="00B23BF8" w:rsidRPr="00471D98" w:rsidRDefault="00B23BF8">
            <w:pPr>
              <w:pStyle w:val="TableParagraph"/>
              <w:spacing w:line="256" w:lineRule="exact"/>
              <w:ind w:left="103"/>
              <w:rPr>
                <w:rFonts w:ascii="Arial" w:hAnsi="Arial" w:cs="Arial"/>
                <w:sz w:val="20"/>
                <w:szCs w:val="18"/>
              </w:rPr>
            </w:pPr>
            <w:r w:rsidRPr="00471D98">
              <w:rPr>
                <w:szCs w:val="20"/>
              </w:rPr>
              <w:t>0.662:1</w:t>
            </w:r>
          </w:p>
        </w:tc>
        <w:tc>
          <w:tcPr>
            <w:tcW w:w="1153" w:type="dxa"/>
            <w:tcBorders>
              <w:top w:val="nil"/>
              <w:bottom w:val="nil"/>
            </w:tcBorders>
          </w:tcPr>
          <w:p w14:paraId="32B570CC" w14:textId="77777777" w:rsidR="00B23BF8" w:rsidRPr="00471D98" w:rsidRDefault="00B23BF8">
            <w:pPr>
              <w:pStyle w:val="TableParagraph"/>
              <w:spacing w:before="10"/>
              <w:rPr>
                <w:szCs w:val="20"/>
              </w:rPr>
            </w:pPr>
          </w:p>
          <w:p w14:paraId="75B50E3C" w14:textId="77777777" w:rsidR="00B23BF8" w:rsidRPr="00471D98" w:rsidRDefault="00B23BF8">
            <w:pPr>
              <w:pStyle w:val="TableParagraph"/>
              <w:spacing w:line="256" w:lineRule="exact"/>
              <w:ind w:left="102"/>
              <w:rPr>
                <w:rFonts w:ascii="Arial" w:hAnsi="Arial" w:cs="Arial"/>
                <w:sz w:val="20"/>
                <w:szCs w:val="18"/>
              </w:rPr>
            </w:pPr>
            <w:r w:rsidRPr="00471D98">
              <w:rPr>
                <w:szCs w:val="20"/>
              </w:rPr>
              <w:t>0.464:1</w:t>
            </w:r>
          </w:p>
        </w:tc>
      </w:tr>
      <w:tr w:rsidR="00B23BF8" w:rsidRPr="00471D98" w14:paraId="0542AE15" w14:textId="77777777">
        <w:trPr>
          <w:trHeight w:val="275"/>
        </w:trPr>
        <w:tc>
          <w:tcPr>
            <w:tcW w:w="5604" w:type="dxa"/>
            <w:tcBorders>
              <w:top w:val="nil"/>
            </w:tcBorders>
          </w:tcPr>
          <w:p w14:paraId="3BA133C0" w14:textId="77777777" w:rsidR="00B23BF8" w:rsidRPr="00471D98" w:rsidRDefault="00B23BF8">
            <w:pPr>
              <w:pStyle w:val="TableParagraph"/>
              <w:spacing w:line="256" w:lineRule="exact"/>
              <w:ind w:left="107"/>
              <w:rPr>
                <w:rFonts w:ascii="Arial" w:hAnsi="Arial" w:cs="Arial"/>
                <w:sz w:val="20"/>
                <w:szCs w:val="18"/>
              </w:rPr>
            </w:pPr>
            <w:r w:rsidRPr="00471D98">
              <w:rPr>
                <w:rFonts w:ascii="Arial" w:hAnsi="Arial" w:cs="Arial"/>
                <w:sz w:val="20"/>
                <w:szCs w:val="18"/>
              </w:rPr>
              <w:t>(current</w:t>
            </w:r>
            <w:r w:rsidRPr="00471D98">
              <w:rPr>
                <w:rFonts w:ascii="Arial" w:hAnsi="Arial" w:cs="Arial"/>
                <w:spacing w:val="-4"/>
                <w:sz w:val="20"/>
                <w:szCs w:val="18"/>
              </w:rPr>
              <w:t xml:space="preserve"> </w:t>
            </w:r>
            <w:r w:rsidRPr="00471D98">
              <w:rPr>
                <w:rFonts w:ascii="Arial" w:hAnsi="Arial" w:cs="Arial"/>
                <w:sz w:val="20"/>
                <w:szCs w:val="18"/>
              </w:rPr>
              <w:t>assets</w:t>
            </w:r>
            <w:r w:rsidRPr="00471D98">
              <w:rPr>
                <w:rFonts w:ascii="Arial" w:hAnsi="Arial" w:cs="Arial"/>
                <w:spacing w:val="-4"/>
                <w:sz w:val="20"/>
                <w:szCs w:val="18"/>
              </w:rPr>
              <w:t xml:space="preserve"> </w:t>
            </w:r>
            <w:r w:rsidRPr="00471D98">
              <w:rPr>
                <w:rFonts w:ascii="Arial" w:hAnsi="Arial" w:cs="Arial"/>
                <w:sz w:val="20"/>
                <w:szCs w:val="18"/>
              </w:rPr>
              <w:t>/</w:t>
            </w:r>
            <w:r w:rsidRPr="00471D98">
              <w:rPr>
                <w:rFonts w:ascii="Arial" w:hAnsi="Arial" w:cs="Arial"/>
                <w:spacing w:val="-6"/>
                <w:sz w:val="20"/>
                <w:szCs w:val="18"/>
              </w:rPr>
              <w:t xml:space="preserve"> </w:t>
            </w:r>
            <w:r w:rsidRPr="00471D98">
              <w:rPr>
                <w:rFonts w:ascii="Arial" w:hAnsi="Arial" w:cs="Arial"/>
                <w:sz w:val="20"/>
                <w:szCs w:val="18"/>
              </w:rPr>
              <w:t>current</w:t>
            </w:r>
            <w:r w:rsidRPr="00471D98">
              <w:rPr>
                <w:rFonts w:ascii="Arial" w:hAnsi="Arial" w:cs="Arial"/>
                <w:spacing w:val="-4"/>
                <w:sz w:val="20"/>
                <w:szCs w:val="18"/>
              </w:rPr>
              <w:t xml:space="preserve"> </w:t>
            </w:r>
            <w:r w:rsidRPr="00471D98">
              <w:rPr>
                <w:rFonts w:ascii="Arial" w:hAnsi="Arial" w:cs="Arial"/>
                <w:sz w:val="20"/>
                <w:szCs w:val="18"/>
              </w:rPr>
              <w:t>liabilities)</w:t>
            </w:r>
          </w:p>
        </w:tc>
        <w:tc>
          <w:tcPr>
            <w:tcW w:w="1078" w:type="dxa"/>
            <w:tcBorders>
              <w:top w:val="nil"/>
            </w:tcBorders>
          </w:tcPr>
          <w:p w14:paraId="324B2A1D" w14:textId="77777777" w:rsidR="00B23BF8" w:rsidRPr="00471D98" w:rsidRDefault="00B23BF8">
            <w:pPr>
              <w:pStyle w:val="TableParagraph"/>
              <w:rPr>
                <w:rFonts w:ascii="Arial" w:hAnsi="Arial" w:cs="Arial"/>
                <w:sz w:val="20"/>
                <w:szCs w:val="18"/>
              </w:rPr>
            </w:pPr>
          </w:p>
        </w:tc>
        <w:tc>
          <w:tcPr>
            <w:tcW w:w="1081" w:type="dxa"/>
            <w:tcBorders>
              <w:top w:val="nil"/>
            </w:tcBorders>
          </w:tcPr>
          <w:p w14:paraId="089B5A74" w14:textId="77777777" w:rsidR="00B23BF8" w:rsidRPr="00471D98" w:rsidRDefault="00B23BF8">
            <w:pPr>
              <w:pStyle w:val="TableParagraph"/>
              <w:rPr>
                <w:rFonts w:ascii="Arial" w:hAnsi="Arial" w:cs="Arial"/>
                <w:sz w:val="20"/>
                <w:szCs w:val="18"/>
              </w:rPr>
            </w:pPr>
          </w:p>
        </w:tc>
        <w:tc>
          <w:tcPr>
            <w:tcW w:w="1153" w:type="dxa"/>
            <w:tcBorders>
              <w:top w:val="nil"/>
            </w:tcBorders>
          </w:tcPr>
          <w:p w14:paraId="4AE9C54B" w14:textId="77777777" w:rsidR="00B23BF8" w:rsidRPr="00471D98" w:rsidRDefault="00B23BF8">
            <w:pPr>
              <w:pStyle w:val="TableParagraph"/>
              <w:rPr>
                <w:rFonts w:ascii="Arial" w:hAnsi="Arial" w:cs="Arial"/>
                <w:sz w:val="20"/>
                <w:szCs w:val="18"/>
              </w:rPr>
            </w:pPr>
          </w:p>
        </w:tc>
      </w:tr>
      <w:tr w:rsidR="00B23BF8" w:rsidRPr="00471D98" w14:paraId="0E03ADDF" w14:textId="77777777">
        <w:trPr>
          <w:trHeight w:val="269"/>
        </w:trPr>
        <w:tc>
          <w:tcPr>
            <w:tcW w:w="5604" w:type="dxa"/>
            <w:tcBorders>
              <w:bottom w:val="nil"/>
            </w:tcBorders>
          </w:tcPr>
          <w:p w14:paraId="6A1D1B51" w14:textId="77777777" w:rsidR="00B23BF8" w:rsidRPr="00471D98" w:rsidRDefault="00B23BF8">
            <w:pPr>
              <w:pStyle w:val="TableParagraph"/>
              <w:spacing w:line="250" w:lineRule="exact"/>
              <w:ind w:left="107"/>
              <w:rPr>
                <w:rFonts w:ascii="Arial" w:hAnsi="Arial" w:cs="Arial"/>
                <w:sz w:val="20"/>
                <w:szCs w:val="18"/>
              </w:rPr>
            </w:pPr>
            <w:r w:rsidRPr="00471D98">
              <w:rPr>
                <w:rFonts w:ascii="Arial" w:hAnsi="Arial" w:cs="Arial"/>
                <w:sz w:val="20"/>
                <w:szCs w:val="18"/>
              </w:rPr>
              <w:t>2.</w:t>
            </w:r>
            <w:r w:rsidRPr="00471D98">
              <w:rPr>
                <w:rFonts w:ascii="Arial" w:hAnsi="Arial" w:cs="Arial"/>
                <w:spacing w:val="-2"/>
                <w:sz w:val="20"/>
                <w:szCs w:val="18"/>
              </w:rPr>
              <w:t xml:space="preserve"> </w:t>
            </w:r>
            <w:r w:rsidRPr="00471D98">
              <w:rPr>
                <w:rFonts w:ascii="Arial" w:hAnsi="Arial" w:cs="Arial"/>
                <w:sz w:val="20"/>
                <w:szCs w:val="18"/>
              </w:rPr>
              <w:t>Solvency</w:t>
            </w:r>
          </w:p>
        </w:tc>
        <w:tc>
          <w:tcPr>
            <w:tcW w:w="1078" w:type="dxa"/>
            <w:vMerge w:val="restart"/>
          </w:tcPr>
          <w:p w14:paraId="79ADDB66" w14:textId="77777777" w:rsidR="00B23BF8" w:rsidRPr="00471D98" w:rsidRDefault="00B23BF8">
            <w:pPr>
              <w:pStyle w:val="TableParagraph"/>
              <w:spacing w:before="1"/>
              <w:ind w:left="101"/>
              <w:rPr>
                <w:szCs w:val="20"/>
              </w:rPr>
            </w:pPr>
          </w:p>
          <w:p w14:paraId="1DC6C441" w14:textId="77777777" w:rsidR="00B23BF8" w:rsidRPr="00471D98" w:rsidRDefault="00B23BF8">
            <w:pPr>
              <w:pStyle w:val="TableParagraph"/>
              <w:spacing w:before="1"/>
              <w:ind w:left="101"/>
              <w:rPr>
                <w:rFonts w:ascii="Arial" w:hAnsi="Arial" w:cs="Arial"/>
                <w:sz w:val="20"/>
                <w:szCs w:val="18"/>
              </w:rPr>
            </w:pPr>
            <w:r w:rsidRPr="00471D98">
              <w:rPr>
                <w:szCs w:val="20"/>
              </w:rPr>
              <w:t>1.772:1</w:t>
            </w:r>
          </w:p>
        </w:tc>
        <w:tc>
          <w:tcPr>
            <w:tcW w:w="1081" w:type="dxa"/>
            <w:vMerge w:val="restart"/>
          </w:tcPr>
          <w:p w14:paraId="6D63B02D" w14:textId="77777777" w:rsidR="00B23BF8" w:rsidRPr="00471D98" w:rsidRDefault="00B23BF8">
            <w:pPr>
              <w:pStyle w:val="TableParagraph"/>
              <w:spacing w:before="10"/>
              <w:rPr>
                <w:szCs w:val="20"/>
              </w:rPr>
            </w:pPr>
          </w:p>
          <w:p w14:paraId="246AA1E4" w14:textId="77777777" w:rsidR="00B23BF8" w:rsidRPr="00471D98" w:rsidRDefault="00B23BF8">
            <w:pPr>
              <w:pStyle w:val="TableParagraph"/>
              <w:spacing w:before="1"/>
              <w:ind w:left="103"/>
              <w:rPr>
                <w:rFonts w:ascii="Arial" w:hAnsi="Arial" w:cs="Arial"/>
                <w:sz w:val="20"/>
                <w:szCs w:val="18"/>
              </w:rPr>
            </w:pPr>
            <w:r w:rsidRPr="00471D98">
              <w:rPr>
                <w:szCs w:val="20"/>
              </w:rPr>
              <w:t>2.012:1</w:t>
            </w:r>
          </w:p>
        </w:tc>
        <w:tc>
          <w:tcPr>
            <w:tcW w:w="1153" w:type="dxa"/>
            <w:vMerge w:val="restart"/>
          </w:tcPr>
          <w:p w14:paraId="29D15EE7" w14:textId="77777777" w:rsidR="00B23BF8" w:rsidRPr="00471D98" w:rsidRDefault="00B23BF8">
            <w:pPr>
              <w:pStyle w:val="TableParagraph"/>
              <w:spacing w:before="10"/>
              <w:rPr>
                <w:szCs w:val="20"/>
              </w:rPr>
            </w:pPr>
          </w:p>
          <w:p w14:paraId="60328ACC" w14:textId="77777777" w:rsidR="00B23BF8" w:rsidRPr="00471D98" w:rsidRDefault="00B23BF8">
            <w:pPr>
              <w:pStyle w:val="TableParagraph"/>
              <w:spacing w:before="1"/>
              <w:ind w:left="102"/>
              <w:rPr>
                <w:rFonts w:ascii="Arial" w:hAnsi="Arial" w:cs="Arial"/>
                <w:sz w:val="20"/>
                <w:szCs w:val="18"/>
              </w:rPr>
            </w:pPr>
            <w:r w:rsidRPr="00471D98">
              <w:rPr>
                <w:szCs w:val="20"/>
              </w:rPr>
              <w:t>1.871:1</w:t>
            </w:r>
          </w:p>
        </w:tc>
      </w:tr>
      <w:tr w:rsidR="00B23BF8" w:rsidRPr="00471D98" w14:paraId="214816C7" w14:textId="77777777">
        <w:trPr>
          <w:trHeight w:val="541"/>
        </w:trPr>
        <w:tc>
          <w:tcPr>
            <w:tcW w:w="5604" w:type="dxa"/>
            <w:tcBorders>
              <w:top w:val="nil"/>
              <w:bottom w:val="nil"/>
            </w:tcBorders>
          </w:tcPr>
          <w:p w14:paraId="3E31FDDB" w14:textId="77777777" w:rsidR="00B23BF8" w:rsidRPr="00471D98" w:rsidRDefault="00B23BF8">
            <w:pPr>
              <w:pStyle w:val="TableParagraph"/>
              <w:spacing w:line="270" w:lineRule="exact"/>
              <w:ind w:left="107"/>
              <w:rPr>
                <w:rFonts w:ascii="Arial" w:hAnsi="Arial" w:cs="Arial"/>
                <w:sz w:val="20"/>
                <w:szCs w:val="18"/>
              </w:rPr>
            </w:pPr>
            <w:r w:rsidRPr="00471D98">
              <w:rPr>
                <w:rFonts w:ascii="Arial" w:hAnsi="Arial" w:cs="Arial"/>
                <w:sz w:val="20"/>
                <w:szCs w:val="18"/>
              </w:rPr>
              <w:t>Debt</w:t>
            </w:r>
            <w:r w:rsidRPr="00471D98">
              <w:rPr>
                <w:rFonts w:ascii="Arial" w:hAnsi="Arial" w:cs="Arial"/>
                <w:spacing w:val="-3"/>
                <w:sz w:val="20"/>
                <w:szCs w:val="18"/>
              </w:rPr>
              <w:t xml:space="preserve"> </w:t>
            </w:r>
            <w:r w:rsidRPr="00471D98">
              <w:rPr>
                <w:rFonts w:ascii="Arial" w:hAnsi="Arial" w:cs="Arial"/>
                <w:sz w:val="20"/>
                <w:szCs w:val="18"/>
              </w:rPr>
              <w:t>to</w:t>
            </w:r>
            <w:r w:rsidRPr="00471D98">
              <w:rPr>
                <w:rFonts w:ascii="Arial" w:hAnsi="Arial" w:cs="Arial"/>
                <w:spacing w:val="-4"/>
                <w:sz w:val="20"/>
                <w:szCs w:val="18"/>
              </w:rPr>
              <w:t xml:space="preserve"> </w:t>
            </w:r>
            <w:r w:rsidRPr="00471D98">
              <w:rPr>
                <w:rFonts w:ascii="Arial" w:hAnsi="Arial" w:cs="Arial"/>
                <w:sz w:val="20"/>
                <w:szCs w:val="18"/>
              </w:rPr>
              <w:t>equity</w:t>
            </w:r>
            <w:r w:rsidRPr="00471D98">
              <w:rPr>
                <w:rFonts w:ascii="Arial" w:hAnsi="Arial" w:cs="Arial"/>
                <w:spacing w:val="-2"/>
                <w:sz w:val="20"/>
                <w:szCs w:val="18"/>
              </w:rPr>
              <w:t xml:space="preserve"> </w:t>
            </w:r>
            <w:r w:rsidRPr="00471D98">
              <w:rPr>
                <w:rFonts w:ascii="Arial" w:hAnsi="Arial" w:cs="Arial"/>
                <w:sz w:val="20"/>
                <w:szCs w:val="18"/>
              </w:rPr>
              <w:t>ratio -</w:t>
            </w:r>
            <w:r w:rsidRPr="00471D98">
              <w:rPr>
                <w:rFonts w:ascii="Arial" w:hAnsi="Arial" w:cs="Arial"/>
                <w:spacing w:val="49"/>
                <w:sz w:val="20"/>
                <w:szCs w:val="18"/>
              </w:rPr>
              <w:t xml:space="preserve"> </w:t>
            </w:r>
            <w:r w:rsidRPr="00471D98">
              <w:rPr>
                <w:rFonts w:ascii="Arial" w:hAnsi="Arial" w:cs="Arial"/>
                <w:sz w:val="20"/>
                <w:szCs w:val="18"/>
              </w:rPr>
              <w:t>indicator</w:t>
            </w:r>
            <w:r w:rsidRPr="00471D98">
              <w:rPr>
                <w:rFonts w:ascii="Arial" w:hAnsi="Arial" w:cs="Arial"/>
                <w:spacing w:val="-5"/>
                <w:sz w:val="20"/>
                <w:szCs w:val="18"/>
              </w:rPr>
              <w:t xml:space="preserve"> </w:t>
            </w:r>
            <w:r w:rsidRPr="00471D98">
              <w:rPr>
                <w:rFonts w:ascii="Arial" w:hAnsi="Arial" w:cs="Arial"/>
                <w:sz w:val="20"/>
                <w:szCs w:val="18"/>
              </w:rPr>
              <w:t>of</w:t>
            </w:r>
            <w:r w:rsidRPr="00471D98">
              <w:rPr>
                <w:rFonts w:ascii="Arial" w:hAnsi="Arial" w:cs="Arial"/>
                <w:spacing w:val="-2"/>
                <w:sz w:val="20"/>
                <w:szCs w:val="18"/>
              </w:rPr>
              <w:t xml:space="preserve"> </w:t>
            </w:r>
            <w:r w:rsidRPr="00471D98">
              <w:rPr>
                <w:rFonts w:ascii="Arial" w:hAnsi="Arial" w:cs="Arial"/>
                <w:sz w:val="20"/>
                <w:szCs w:val="18"/>
              </w:rPr>
              <w:t>which</w:t>
            </w:r>
            <w:r w:rsidRPr="00471D98">
              <w:rPr>
                <w:rFonts w:ascii="Arial" w:hAnsi="Arial" w:cs="Arial"/>
                <w:spacing w:val="-4"/>
                <w:sz w:val="20"/>
                <w:szCs w:val="18"/>
              </w:rPr>
              <w:t xml:space="preserve"> </w:t>
            </w:r>
            <w:r w:rsidRPr="00471D98">
              <w:rPr>
                <w:rFonts w:ascii="Arial" w:hAnsi="Arial" w:cs="Arial"/>
                <w:sz w:val="20"/>
                <w:szCs w:val="18"/>
              </w:rPr>
              <w:t>group</w:t>
            </w:r>
            <w:r w:rsidRPr="00471D98">
              <w:rPr>
                <w:rFonts w:ascii="Arial" w:hAnsi="Arial" w:cs="Arial"/>
                <w:spacing w:val="-1"/>
                <w:sz w:val="20"/>
                <w:szCs w:val="18"/>
              </w:rPr>
              <w:t xml:space="preserve"> </w:t>
            </w:r>
            <w:r w:rsidRPr="00471D98">
              <w:rPr>
                <w:rFonts w:ascii="Arial" w:hAnsi="Arial" w:cs="Arial"/>
                <w:sz w:val="20"/>
                <w:szCs w:val="18"/>
              </w:rPr>
              <w:t>has</w:t>
            </w:r>
            <w:r w:rsidRPr="00471D98">
              <w:rPr>
                <w:rFonts w:ascii="Arial" w:hAnsi="Arial" w:cs="Arial"/>
                <w:spacing w:val="-2"/>
                <w:sz w:val="20"/>
                <w:szCs w:val="18"/>
              </w:rPr>
              <w:t xml:space="preserve"> </w:t>
            </w:r>
            <w:r w:rsidRPr="00471D98">
              <w:rPr>
                <w:rFonts w:ascii="Arial" w:hAnsi="Arial" w:cs="Arial"/>
                <w:sz w:val="20"/>
                <w:szCs w:val="18"/>
              </w:rPr>
              <w:t>the</w:t>
            </w:r>
            <w:r w:rsidRPr="00471D98">
              <w:rPr>
                <w:rFonts w:ascii="Arial" w:hAnsi="Arial" w:cs="Arial"/>
                <w:spacing w:val="-4"/>
                <w:sz w:val="20"/>
                <w:szCs w:val="18"/>
              </w:rPr>
              <w:t xml:space="preserve"> </w:t>
            </w:r>
            <w:r w:rsidRPr="00471D98">
              <w:rPr>
                <w:rFonts w:ascii="Arial" w:hAnsi="Arial" w:cs="Arial"/>
                <w:sz w:val="20"/>
                <w:szCs w:val="18"/>
              </w:rPr>
              <w:t>greater</w:t>
            </w:r>
          </w:p>
          <w:p w14:paraId="1EE49D17" w14:textId="77777777" w:rsidR="00B23BF8" w:rsidRPr="00471D98" w:rsidRDefault="00B23BF8">
            <w:pPr>
              <w:pStyle w:val="TableParagraph"/>
              <w:spacing w:line="251" w:lineRule="exact"/>
              <w:ind w:left="107"/>
              <w:rPr>
                <w:rFonts w:ascii="Arial" w:hAnsi="Arial" w:cs="Arial"/>
                <w:sz w:val="20"/>
                <w:szCs w:val="18"/>
              </w:rPr>
            </w:pPr>
            <w:r w:rsidRPr="00471D98">
              <w:rPr>
                <w:rFonts w:ascii="Arial" w:hAnsi="Arial" w:cs="Arial"/>
                <w:sz w:val="20"/>
                <w:szCs w:val="18"/>
              </w:rPr>
              <w:t>representation</w:t>
            </w:r>
            <w:r w:rsidRPr="00471D98">
              <w:rPr>
                <w:rFonts w:ascii="Arial" w:hAnsi="Arial" w:cs="Arial"/>
                <w:spacing w:val="-5"/>
                <w:sz w:val="20"/>
                <w:szCs w:val="18"/>
              </w:rPr>
              <w:t xml:space="preserve"> </w:t>
            </w:r>
            <w:r w:rsidRPr="00471D98">
              <w:rPr>
                <w:rFonts w:ascii="Arial" w:hAnsi="Arial" w:cs="Arial"/>
                <w:sz w:val="20"/>
                <w:szCs w:val="18"/>
              </w:rPr>
              <w:t>in</w:t>
            </w:r>
            <w:r w:rsidRPr="00471D98">
              <w:rPr>
                <w:rFonts w:ascii="Arial" w:hAnsi="Arial" w:cs="Arial"/>
                <w:spacing w:val="-4"/>
                <w:sz w:val="20"/>
                <w:szCs w:val="18"/>
              </w:rPr>
              <w:t xml:space="preserve"> </w:t>
            </w:r>
            <w:r w:rsidRPr="00471D98">
              <w:rPr>
                <w:rFonts w:ascii="Arial" w:hAnsi="Arial" w:cs="Arial"/>
                <w:sz w:val="20"/>
                <w:szCs w:val="18"/>
              </w:rPr>
              <w:t>the</w:t>
            </w:r>
            <w:r w:rsidRPr="00471D98">
              <w:rPr>
                <w:rFonts w:ascii="Arial" w:hAnsi="Arial" w:cs="Arial"/>
                <w:spacing w:val="-5"/>
                <w:sz w:val="20"/>
                <w:szCs w:val="18"/>
              </w:rPr>
              <w:t xml:space="preserve"> </w:t>
            </w:r>
            <w:r w:rsidRPr="00471D98">
              <w:rPr>
                <w:rFonts w:ascii="Arial" w:hAnsi="Arial" w:cs="Arial"/>
                <w:sz w:val="20"/>
                <w:szCs w:val="18"/>
              </w:rPr>
              <w:t>assets</w:t>
            </w:r>
            <w:r w:rsidRPr="00471D98">
              <w:rPr>
                <w:rFonts w:ascii="Arial" w:hAnsi="Arial" w:cs="Arial"/>
                <w:spacing w:val="-1"/>
                <w:sz w:val="20"/>
                <w:szCs w:val="18"/>
              </w:rPr>
              <w:t xml:space="preserve"> </w:t>
            </w:r>
            <w:r w:rsidRPr="00471D98">
              <w:rPr>
                <w:rFonts w:ascii="Arial" w:hAnsi="Arial" w:cs="Arial"/>
                <w:sz w:val="20"/>
                <w:szCs w:val="18"/>
              </w:rPr>
              <w:t>of</w:t>
            </w:r>
            <w:r w:rsidRPr="00471D98">
              <w:rPr>
                <w:rFonts w:ascii="Arial" w:hAnsi="Arial" w:cs="Arial"/>
                <w:spacing w:val="-3"/>
                <w:sz w:val="20"/>
                <w:szCs w:val="18"/>
              </w:rPr>
              <w:t xml:space="preserve"> </w:t>
            </w:r>
            <w:r w:rsidRPr="00471D98">
              <w:rPr>
                <w:rFonts w:ascii="Arial" w:hAnsi="Arial" w:cs="Arial"/>
                <w:sz w:val="20"/>
                <w:szCs w:val="18"/>
              </w:rPr>
              <w:t>the</w:t>
            </w:r>
            <w:r w:rsidRPr="00471D98">
              <w:rPr>
                <w:rFonts w:ascii="Arial" w:hAnsi="Arial" w:cs="Arial"/>
                <w:spacing w:val="-4"/>
                <w:sz w:val="20"/>
                <w:szCs w:val="18"/>
              </w:rPr>
              <w:t xml:space="preserve"> </w:t>
            </w:r>
            <w:r w:rsidRPr="00471D98">
              <w:rPr>
                <w:rFonts w:ascii="Arial" w:hAnsi="Arial" w:cs="Arial"/>
                <w:sz w:val="20"/>
                <w:szCs w:val="18"/>
              </w:rPr>
              <w:t>Company.</w:t>
            </w:r>
          </w:p>
        </w:tc>
        <w:tc>
          <w:tcPr>
            <w:tcW w:w="1078" w:type="dxa"/>
            <w:vMerge/>
            <w:tcBorders>
              <w:top w:val="nil"/>
            </w:tcBorders>
          </w:tcPr>
          <w:p w14:paraId="436B4FBA" w14:textId="77777777" w:rsidR="00B23BF8" w:rsidRPr="00471D98" w:rsidRDefault="00B23BF8">
            <w:pPr>
              <w:rPr>
                <w:rFonts w:ascii="Arial" w:hAnsi="Arial" w:cs="Arial"/>
                <w:szCs w:val="18"/>
              </w:rPr>
            </w:pPr>
          </w:p>
        </w:tc>
        <w:tc>
          <w:tcPr>
            <w:tcW w:w="1081" w:type="dxa"/>
            <w:vMerge/>
            <w:tcBorders>
              <w:top w:val="nil"/>
            </w:tcBorders>
          </w:tcPr>
          <w:p w14:paraId="06DE5A48" w14:textId="77777777" w:rsidR="00B23BF8" w:rsidRPr="00471D98" w:rsidRDefault="00B23BF8">
            <w:pPr>
              <w:rPr>
                <w:rFonts w:ascii="Arial" w:hAnsi="Arial" w:cs="Arial"/>
                <w:szCs w:val="18"/>
              </w:rPr>
            </w:pPr>
          </w:p>
        </w:tc>
        <w:tc>
          <w:tcPr>
            <w:tcW w:w="1153" w:type="dxa"/>
            <w:vMerge/>
            <w:tcBorders>
              <w:top w:val="nil"/>
            </w:tcBorders>
          </w:tcPr>
          <w:p w14:paraId="1B3A291E" w14:textId="77777777" w:rsidR="00B23BF8" w:rsidRPr="00471D98" w:rsidRDefault="00B23BF8">
            <w:pPr>
              <w:rPr>
                <w:rFonts w:ascii="Arial" w:hAnsi="Arial" w:cs="Arial"/>
                <w:szCs w:val="18"/>
              </w:rPr>
            </w:pPr>
          </w:p>
        </w:tc>
      </w:tr>
      <w:tr w:rsidR="00B23BF8" w:rsidRPr="00471D98" w14:paraId="1E5201B5" w14:textId="77777777">
        <w:trPr>
          <w:trHeight w:val="271"/>
        </w:trPr>
        <w:tc>
          <w:tcPr>
            <w:tcW w:w="5604" w:type="dxa"/>
            <w:tcBorders>
              <w:top w:val="nil"/>
            </w:tcBorders>
          </w:tcPr>
          <w:p w14:paraId="659E9094" w14:textId="77777777" w:rsidR="00B23BF8" w:rsidRPr="00471D98" w:rsidRDefault="00B23BF8">
            <w:pPr>
              <w:pStyle w:val="TableParagraph"/>
              <w:spacing w:line="251" w:lineRule="exact"/>
              <w:ind w:left="107"/>
              <w:rPr>
                <w:rFonts w:ascii="Arial" w:hAnsi="Arial" w:cs="Arial"/>
                <w:sz w:val="20"/>
                <w:szCs w:val="18"/>
              </w:rPr>
            </w:pPr>
            <w:r w:rsidRPr="00471D98">
              <w:rPr>
                <w:rFonts w:ascii="Arial" w:hAnsi="Arial" w:cs="Arial"/>
                <w:sz w:val="20"/>
                <w:szCs w:val="18"/>
              </w:rPr>
              <w:t>(total</w:t>
            </w:r>
            <w:r w:rsidRPr="00471D98">
              <w:rPr>
                <w:rFonts w:ascii="Arial" w:hAnsi="Arial" w:cs="Arial"/>
                <w:spacing w:val="-4"/>
                <w:sz w:val="20"/>
                <w:szCs w:val="18"/>
              </w:rPr>
              <w:t xml:space="preserve"> </w:t>
            </w:r>
            <w:r w:rsidRPr="00471D98">
              <w:rPr>
                <w:rFonts w:ascii="Arial" w:hAnsi="Arial" w:cs="Arial"/>
                <w:sz w:val="20"/>
                <w:szCs w:val="18"/>
              </w:rPr>
              <w:t>liabilities</w:t>
            </w:r>
            <w:r w:rsidRPr="00471D98">
              <w:rPr>
                <w:rFonts w:ascii="Arial" w:hAnsi="Arial" w:cs="Arial"/>
                <w:spacing w:val="-3"/>
                <w:sz w:val="20"/>
                <w:szCs w:val="18"/>
              </w:rPr>
              <w:t xml:space="preserve"> </w:t>
            </w:r>
            <w:r w:rsidRPr="00471D98">
              <w:rPr>
                <w:rFonts w:ascii="Arial" w:hAnsi="Arial" w:cs="Arial"/>
                <w:sz w:val="20"/>
                <w:szCs w:val="18"/>
              </w:rPr>
              <w:t>/</w:t>
            </w:r>
            <w:r w:rsidRPr="00471D98">
              <w:rPr>
                <w:rFonts w:ascii="Arial" w:hAnsi="Arial" w:cs="Arial"/>
                <w:spacing w:val="-4"/>
                <w:sz w:val="20"/>
                <w:szCs w:val="18"/>
              </w:rPr>
              <w:t xml:space="preserve"> </w:t>
            </w:r>
            <w:r w:rsidRPr="00471D98">
              <w:rPr>
                <w:rFonts w:ascii="Arial" w:hAnsi="Arial" w:cs="Arial"/>
                <w:sz w:val="20"/>
                <w:szCs w:val="18"/>
              </w:rPr>
              <w:t>equity)</w:t>
            </w:r>
          </w:p>
        </w:tc>
        <w:tc>
          <w:tcPr>
            <w:tcW w:w="1078" w:type="dxa"/>
            <w:vMerge/>
            <w:tcBorders>
              <w:top w:val="nil"/>
            </w:tcBorders>
          </w:tcPr>
          <w:p w14:paraId="0F1D7820" w14:textId="77777777" w:rsidR="00B23BF8" w:rsidRPr="00471D98" w:rsidRDefault="00B23BF8">
            <w:pPr>
              <w:rPr>
                <w:rFonts w:ascii="Arial" w:hAnsi="Arial" w:cs="Arial"/>
                <w:szCs w:val="18"/>
              </w:rPr>
            </w:pPr>
          </w:p>
        </w:tc>
        <w:tc>
          <w:tcPr>
            <w:tcW w:w="1081" w:type="dxa"/>
            <w:vMerge/>
            <w:tcBorders>
              <w:top w:val="nil"/>
            </w:tcBorders>
          </w:tcPr>
          <w:p w14:paraId="78962EDA" w14:textId="77777777" w:rsidR="00B23BF8" w:rsidRPr="00471D98" w:rsidRDefault="00B23BF8">
            <w:pPr>
              <w:rPr>
                <w:rFonts w:ascii="Arial" w:hAnsi="Arial" w:cs="Arial"/>
                <w:szCs w:val="18"/>
              </w:rPr>
            </w:pPr>
          </w:p>
        </w:tc>
        <w:tc>
          <w:tcPr>
            <w:tcW w:w="1153" w:type="dxa"/>
            <w:vMerge/>
            <w:tcBorders>
              <w:top w:val="nil"/>
            </w:tcBorders>
          </w:tcPr>
          <w:p w14:paraId="3490491F" w14:textId="77777777" w:rsidR="00B23BF8" w:rsidRPr="00471D98" w:rsidRDefault="00B23BF8">
            <w:pPr>
              <w:rPr>
                <w:rFonts w:ascii="Arial" w:hAnsi="Arial" w:cs="Arial"/>
                <w:szCs w:val="18"/>
              </w:rPr>
            </w:pPr>
          </w:p>
        </w:tc>
      </w:tr>
      <w:tr w:rsidR="00B23BF8" w:rsidRPr="00471D98" w14:paraId="01307C13" w14:textId="77777777">
        <w:trPr>
          <w:trHeight w:val="273"/>
        </w:trPr>
        <w:tc>
          <w:tcPr>
            <w:tcW w:w="5604" w:type="dxa"/>
            <w:tcBorders>
              <w:bottom w:val="nil"/>
            </w:tcBorders>
          </w:tcPr>
          <w:p w14:paraId="4B182F41" w14:textId="77777777" w:rsidR="00B23BF8" w:rsidRPr="00471D98" w:rsidRDefault="00B23BF8">
            <w:pPr>
              <w:pStyle w:val="TableParagraph"/>
              <w:spacing w:line="254" w:lineRule="exact"/>
              <w:ind w:left="107"/>
              <w:rPr>
                <w:rFonts w:ascii="Arial" w:hAnsi="Arial" w:cs="Arial"/>
                <w:sz w:val="20"/>
                <w:szCs w:val="18"/>
              </w:rPr>
            </w:pPr>
            <w:r w:rsidRPr="00471D98">
              <w:rPr>
                <w:rFonts w:ascii="Arial" w:hAnsi="Arial" w:cs="Arial"/>
                <w:sz w:val="20"/>
                <w:szCs w:val="18"/>
              </w:rPr>
              <w:t>3.</w:t>
            </w:r>
            <w:r w:rsidRPr="00471D98">
              <w:rPr>
                <w:rFonts w:ascii="Arial" w:hAnsi="Arial" w:cs="Arial"/>
                <w:spacing w:val="-3"/>
                <w:sz w:val="20"/>
                <w:szCs w:val="18"/>
              </w:rPr>
              <w:t xml:space="preserve"> </w:t>
            </w:r>
            <w:r w:rsidRPr="00471D98">
              <w:rPr>
                <w:rFonts w:ascii="Arial" w:hAnsi="Arial" w:cs="Arial"/>
                <w:sz w:val="20"/>
                <w:szCs w:val="18"/>
              </w:rPr>
              <w:t>Profitability</w:t>
            </w:r>
          </w:p>
        </w:tc>
        <w:tc>
          <w:tcPr>
            <w:tcW w:w="1078" w:type="dxa"/>
            <w:tcBorders>
              <w:bottom w:val="nil"/>
            </w:tcBorders>
          </w:tcPr>
          <w:p w14:paraId="79D9BAC9" w14:textId="77777777" w:rsidR="00B23BF8" w:rsidRPr="00471D98" w:rsidRDefault="00B23BF8">
            <w:pPr>
              <w:pStyle w:val="TableParagraph"/>
              <w:rPr>
                <w:rFonts w:ascii="Arial" w:hAnsi="Arial" w:cs="Arial"/>
                <w:sz w:val="20"/>
                <w:szCs w:val="18"/>
              </w:rPr>
            </w:pPr>
          </w:p>
        </w:tc>
        <w:tc>
          <w:tcPr>
            <w:tcW w:w="1081" w:type="dxa"/>
            <w:tcBorders>
              <w:bottom w:val="nil"/>
            </w:tcBorders>
          </w:tcPr>
          <w:p w14:paraId="30DF999F" w14:textId="77777777" w:rsidR="00B23BF8" w:rsidRPr="00471D98" w:rsidRDefault="00B23BF8">
            <w:pPr>
              <w:pStyle w:val="TableParagraph"/>
              <w:rPr>
                <w:rFonts w:ascii="Arial" w:hAnsi="Arial" w:cs="Arial"/>
                <w:sz w:val="20"/>
                <w:szCs w:val="18"/>
              </w:rPr>
            </w:pPr>
          </w:p>
        </w:tc>
        <w:tc>
          <w:tcPr>
            <w:tcW w:w="1153" w:type="dxa"/>
            <w:tcBorders>
              <w:bottom w:val="nil"/>
            </w:tcBorders>
          </w:tcPr>
          <w:p w14:paraId="0D15321F" w14:textId="77777777" w:rsidR="00B23BF8" w:rsidRPr="00471D98" w:rsidRDefault="00B23BF8">
            <w:pPr>
              <w:pStyle w:val="TableParagraph"/>
              <w:rPr>
                <w:rFonts w:ascii="Arial" w:hAnsi="Arial" w:cs="Arial"/>
                <w:sz w:val="20"/>
                <w:szCs w:val="18"/>
              </w:rPr>
            </w:pPr>
          </w:p>
        </w:tc>
      </w:tr>
      <w:tr w:rsidR="00B23BF8" w:rsidRPr="00471D98" w14:paraId="2D45D094" w14:textId="77777777">
        <w:trPr>
          <w:trHeight w:val="276"/>
        </w:trPr>
        <w:tc>
          <w:tcPr>
            <w:tcW w:w="5604" w:type="dxa"/>
            <w:tcBorders>
              <w:top w:val="nil"/>
              <w:bottom w:val="nil"/>
            </w:tcBorders>
          </w:tcPr>
          <w:p w14:paraId="3C1489D8" w14:textId="77777777" w:rsidR="00B23BF8" w:rsidRPr="00471D98" w:rsidRDefault="00B23BF8">
            <w:pPr>
              <w:pStyle w:val="TableParagraph"/>
              <w:spacing w:line="256" w:lineRule="exact"/>
              <w:ind w:left="107"/>
              <w:rPr>
                <w:rFonts w:ascii="Arial" w:hAnsi="Arial" w:cs="Arial"/>
                <w:sz w:val="20"/>
                <w:szCs w:val="18"/>
              </w:rPr>
            </w:pPr>
            <w:r w:rsidRPr="00471D98">
              <w:rPr>
                <w:rFonts w:ascii="Arial" w:hAnsi="Arial" w:cs="Arial"/>
                <w:sz w:val="20"/>
                <w:szCs w:val="18"/>
              </w:rPr>
              <w:t>Net</w:t>
            </w:r>
            <w:r w:rsidRPr="00471D98">
              <w:rPr>
                <w:rFonts w:ascii="Arial" w:hAnsi="Arial" w:cs="Arial"/>
                <w:spacing w:val="-4"/>
                <w:sz w:val="20"/>
                <w:szCs w:val="18"/>
              </w:rPr>
              <w:t xml:space="preserve"> </w:t>
            </w:r>
            <w:r w:rsidRPr="00471D98">
              <w:rPr>
                <w:rFonts w:ascii="Arial" w:hAnsi="Arial" w:cs="Arial"/>
                <w:sz w:val="20"/>
                <w:szCs w:val="18"/>
              </w:rPr>
              <w:t>profit</w:t>
            </w:r>
            <w:r w:rsidRPr="00471D98">
              <w:rPr>
                <w:rFonts w:ascii="Arial" w:hAnsi="Arial" w:cs="Arial"/>
                <w:spacing w:val="-2"/>
                <w:sz w:val="20"/>
                <w:szCs w:val="18"/>
              </w:rPr>
              <w:t xml:space="preserve"> </w:t>
            </w:r>
            <w:r w:rsidRPr="00471D98">
              <w:rPr>
                <w:rFonts w:ascii="Arial" w:hAnsi="Arial" w:cs="Arial"/>
                <w:sz w:val="20"/>
                <w:szCs w:val="18"/>
              </w:rPr>
              <w:t>margin</w:t>
            </w:r>
            <w:r w:rsidRPr="00471D98">
              <w:rPr>
                <w:rFonts w:ascii="Arial" w:hAnsi="Arial" w:cs="Arial"/>
                <w:spacing w:val="-2"/>
                <w:sz w:val="20"/>
                <w:szCs w:val="18"/>
              </w:rPr>
              <w:t xml:space="preserve"> </w:t>
            </w:r>
            <w:r w:rsidRPr="00471D98">
              <w:rPr>
                <w:rFonts w:ascii="Arial" w:hAnsi="Arial" w:cs="Arial"/>
                <w:sz w:val="20"/>
                <w:szCs w:val="18"/>
              </w:rPr>
              <w:t>-</w:t>
            </w:r>
            <w:r w:rsidRPr="00471D98">
              <w:rPr>
                <w:rFonts w:ascii="Arial" w:hAnsi="Arial" w:cs="Arial"/>
                <w:spacing w:val="-5"/>
                <w:sz w:val="20"/>
                <w:szCs w:val="18"/>
              </w:rPr>
              <w:t xml:space="preserve"> </w:t>
            </w:r>
            <w:r w:rsidRPr="00471D98">
              <w:rPr>
                <w:rFonts w:ascii="Arial" w:hAnsi="Arial" w:cs="Arial"/>
                <w:sz w:val="20"/>
                <w:szCs w:val="18"/>
              </w:rPr>
              <w:t>ability</w:t>
            </w:r>
            <w:r w:rsidRPr="00471D98">
              <w:rPr>
                <w:rFonts w:ascii="Arial" w:hAnsi="Arial" w:cs="Arial"/>
                <w:spacing w:val="-2"/>
                <w:sz w:val="20"/>
                <w:szCs w:val="18"/>
              </w:rPr>
              <w:t xml:space="preserve"> </w:t>
            </w:r>
            <w:r w:rsidRPr="00471D98">
              <w:rPr>
                <w:rFonts w:ascii="Arial" w:hAnsi="Arial" w:cs="Arial"/>
                <w:sz w:val="20"/>
                <w:szCs w:val="18"/>
              </w:rPr>
              <w:t>to</w:t>
            </w:r>
            <w:r w:rsidRPr="00471D98">
              <w:rPr>
                <w:rFonts w:ascii="Arial" w:hAnsi="Arial" w:cs="Arial"/>
                <w:spacing w:val="-5"/>
                <w:sz w:val="20"/>
                <w:szCs w:val="18"/>
              </w:rPr>
              <w:t xml:space="preserve"> </w:t>
            </w:r>
            <w:r w:rsidRPr="00471D98">
              <w:rPr>
                <w:rFonts w:ascii="Arial" w:hAnsi="Arial" w:cs="Arial"/>
                <w:sz w:val="20"/>
                <w:szCs w:val="18"/>
              </w:rPr>
              <w:t>generate</w:t>
            </w:r>
            <w:r w:rsidRPr="00471D98">
              <w:rPr>
                <w:rFonts w:ascii="Arial" w:hAnsi="Arial" w:cs="Arial"/>
                <w:spacing w:val="-5"/>
                <w:sz w:val="20"/>
                <w:szCs w:val="18"/>
              </w:rPr>
              <w:t xml:space="preserve"> </w:t>
            </w:r>
            <w:r w:rsidRPr="00471D98">
              <w:rPr>
                <w:rFonts w:ascii="Arial" w:hAnsi="Arial" w:cs="Arial"/>
                <w:sz w:val="20"/>
                <w:szCs w:val="18"/>
              </w:rPr>
              <w:t>surplus</w:t>
            </w:r>
            <w:r w:rsidRPr="00471D98">
              <w:rPr>
                <w:rFonts w:ascii="Arial" w:hAnsi="Arial" w:cs="Arial"/>
                <w:spacing w:val="-3"/>
                <w:sz w:val="20"/>
                <w:szCs w:val="18"/>
              </w:rPr>
              <w:t xml:space="preserve"> </w:t>
            </w:r>
            <w:r w:rsidRPr="00471D98">
              <w:rPr>
                <w:rFonts w:ascii="Arial" w:hAnsi="Arial" w:cs="Arial"/>
                <w:sz w:val="20"/>
                <w:szCs w:val="18"/>
              </w:rPr>
              <w:t>for</w:t>
            </w:r>
            <w:r w:rsidRPr="00471D98">
              <w:rPr>
                <w:rFonts w:ascii="Arial" w:hAnsi="Arial" w:cs="Arial"/>
                <w:spacing w:val="-5"/>
                <w:sz w:val="20"/>
                <w:szCs w:val="18"/>
              </w:rPr>
              <w:t xml:space="preserve"> </w:t>
            </w:r>
            <w:r w:rsidRPr="00471D98">
              <w:rPr>
                <w:rFonts w:ascii="Arial" w:hAnsi="Arial" w:cs="Arial"/>
                <w:sz w:val="20"/>
                <w:szCs w:val="18"/>
              </w:rPr>
              <w:t>stockholder</w:t>
            </w:r>
          </w:p>
        </w:tc>
        <w:tc>
          <w:tcPr>
            <w:tcW w:w="1078" w:type="dxa"/>
            <w:tcBorders>
              <w:top w:val="nil"/>
              <w:bottom w:val="nil"/>
            </w:tcBorders>
          </w:tcPr>
          <w:p w14:paraId="7AF8EBFF" w14:textId="77777777" w:rsidR="00B23BF8" w:rsidRPr="00471D98" w:rsidRDefault="00B23BF8">
            <w:pPr>
              <w:pStyle w:val="TableParagraph"/>
              <w:spacing w:line="256" w:lineRule="exact"/>
              <w:ind w:left="101"/>
              <w:rPr>
                <w:rFonts w:ascii="Arial" w:hAnsi="Arial" w:cs="Arial"/>
                <w:sz w:val="20"/>
                <w:szCs w:val="18"/>
              </w:rPr>
            </w:pPr>
            <w:r w:rsidRPr="00471D98">
              <w:rPr>
                <w:szCs w:val="20"/>
              </w:rPr>
              <w:t>0.028:1</w:t>
            </w:r>
          </w:p>
        </w:tc>
        <w:tc>
          <w:tcPr>
            <w:tcW w:w="1081" w:type="dxa"/>
            <w:tcBorders>
              <w:top w:val="nil"/>
              <w:bottom w:val="nil"/>
            </w:tcBorders>
          </w:tcPr>
          <w:p w14:paraId="3A829AB6" w14:textId="77777777" w:rsidR="00B23BF8" w:rsidRPr="00471D98" w:rsidRDefault="00B23BF8">
            <w:pPr>
              <w:pStyle w:val="TableParagraph"/>
              <w:spacing w:line="256" w:lineRule="exact"/>
              <w:ind w:left="103"/>
              <w:rPr>
                <w:rFonts w:ascii="Arial" w:hAnsi="Arial" w:cs="Arial"/>
                <w:sz w:val="20"/>
                <w:szCs w:val="18"/>
              </w:rPr>
            </w:pPr>
            <w:r w:rsidRPr="00471D98">
              <w:rPr>
                <w:szCs w:val="20"/>
              </w:rPr>
              <w:t>0.017</w:t>
            </w:r>
            <w:r w:rsidRPr="00471D98">
              <w:rPr>
                <w:spacing w:val="-4"/>
                <w:szCs w:val="20"/>
              </w:rPr>
              <w:t xml:space="preserve"> </w:t>
            </w:r>
            <w:r w:rsidRPr="00471D98">
              <w:rPr>
                <w:szCs w:val="20"/>
              </w:rPr>
              <w:t>:1</w:t>
            </w:r>
          </w:p>
        </w:tc>
        <w:tc>
          <w:tcPr>
            <w:tcW w:w="1153" w:type="dxa"/>
            <w:tcBorders>
              <w:top w:val="nil"/>
              <w:bottom w:val="nil"/>
            </w:tcBorders>
          </w:tcPr>
          <w:p w14:paraId="3F76025F" w14:textId="77777777" w:rsidR="00B23BF8" w:rsidRPr="00471D98" w:rsidRDefault="00B23BF8">
            <w:pPr>
              <w:pStyle w:val="TableParagraph"/>
              <w:spacing w:line="256" w:lineRule="exact"/>
              <w:ind w:left="102"/>
              <w:rPr>
                <w:rFonts w:ascii="Arial" w:hAnsi="Arial" w:cs="Arial"/>
                <w:sz w:val="20"/>
                <w:szCs w:val="18"/>
              </w:rPr>
            </w:pPr>
            <w:r w:rsidRPr="00471D98">
              <w:rPr>
                <w:szCs w:val="20"/>
              </w:rPr>
              <w:t>(0.017)</w:t>
            </w:r>
            <w:r w:rsidRPr="00471D98">
              <w:rPr>
                <w:spacing w:val="-4"/>
                <w:szCs w:val="20"/>
              </w:rPr>
              <w:t xml:space="preserve"> </w:t>
            </w:r>
            <w:r w:rsidRPr="00471D98">
              <w:rPr>
                <w:szCs w:val="20"/>
              </w:rPr>
              <w:t>:1</w:t>
            </w:r>
          </w:p>
        </w:tc>
      </w:tr>
      <w:tr w:rsidR="00B23BF8" w:rsidRPr="00471D98" w14:paraId="5C6198EA" w14:textId="77777777">
        <w:trPr>
          <w:trHeight w:val="414"/>
        </w:trPr>
        <w:tc>
          <w:tcPr>
            <w:tcW w:w="5604" w:type="dxa"/>
            <w:tcBorders>
              <w:top w:val="nil"/>
              <w:bottom w:val="nil"/>
            </w:tcBorders>
          </w:tcPr>
          <w:p w14:paraId="6A5F7DFA" w14:textId="77777777" w:rsidR="00B23BF8" w:rsidRPr="00471D98" w:rsidRDefault="00B23BF8">
            <w:pPr>
              <w:pStyle w:val="TableParagraph"/>
              <w:ind w:left="107"/>
              <w:rPr>
                <w:rFonts w:ascii="Arial" w:hAnsi="Arial" w:cs="Arial"/>
                <w:sz w:val="20"/>
                <w:szCs w:val="18"/>
              </w:rPr>
            </w:pPr>
            <w:r w:rsidRPr="00471D98">
              <w:rPr>
                <w:rFonts w:ascii="Arial" w:hAnsi="Arial" w:cs="Arial"/>
                <w:sz w:val="20"/>
                <w:szCs w:val="18"/>
              </w:rPr>
              <w:t>(net</w:t>
            </w:r>
            <w:r w:rsidRPr="00471D98">
              <w:rPr>
                <w:rFonts w:ascii="Arial" w:hAnsi="Arial" w:cs="Arial"/>
                <w:spacing w:val="-3"/>
                <w:sz w:val="20"/>
                <w:szCs w:val="18"/>
              </w:rPr>
              <w:t xml:space="preserve"> </w:t>
            </w:r>
            <w:r w:rsidRPr="00471D98">
              <w:rPr>
                <w:rFonts w:ascii="Arial" w:hAnsi="Arial" w:cs="Arial"/>
                <w:sz w:val="20"/>
                <w:szCs w:val="18"/>
              </w:rPr>
              <w:t>income</w:t>
            </w:r>
            <w:r w:rsidRPr="00471D98">
              <w:rPr>
                <w:rFonts w:ascii="Arial" w:hAnsi="Arial" w:cs="Arial"/>
                <w:spacing w:val="-4"/>
                <w:sz w:val="20"/>
                <w:szCs w:val="18"/>
              </w:rPr>
              <w:t xml:space="preserve"> </w:t>
            </w:r>
            <w:r w:rsidRPr="00471D98">
              <w:rPr>
                <w:rFonts w:ascii="Arial" w:hAnsi="Arial" w:cs="Arial"/>
                <w:sz w:val="20"/>
                <w:szCs w:val="18"/>
              </w:rPr>
              <w:t>/</w:t>
            </w:r>
            <w:r w:rsidRPr="00471D98">
              <w:rPr>
                <w:rFonts w:ascii="Arial" w:hAnsi="Arial" w:cs="Arial"/>
                <w:spacing w:val="-2"/>
                <w:sz w:val="20"/>
                <w:szCs w:val="18"/>
              </w:rPr>
              <w:t xml:space="preserve"> </w:t>
            </w:r>
            <w:r w:rsidRPr="00471D98">
              <w:rPr>
                <w:rFonts w:ascii="Arial" w:hAnsi="Arial" w:cs="Arial"/>
                <w:sz w:val="20"/>
                <w:szCs w:val="18"/>
              </w:rPr>
              <w:t>sales)</w:t>
            </w:r>
          </w:p>
        </w:tc>
        <w:tc>
          <w:tcPr>
            <w:tcW w:w="1078" w:type="dxa"/>
            <w:tcBorders>
              <w:top w:val="nil"/>
              <w:bottom w:val="nil"/>
            </w:tcBorders>
          </w:tcPr>
          <w:p w14:paraId="6C70D335" w14:textId="77777777" w:rsidR="00B23BF8" w:rsidRPr="00471D98" w:rsidRDefault="00B23BF8">
            <w:pPr>
              <w:pStyle w:val="TableParagraph"/>
              <w:rPr>
                <w:rFonts w:ascii="Arial" w:hAnsi="Arial" w:cs="Arial"/>
                <w:sz w:val="20"/>
                <w:szCs w:val="18"/>
              </w:rPr>
            </w:pPr>
          </w:p>
        </w:tc>
        <w:tc>
          <w:tcPr>
            <w:tcW w:w="1081" w:type="dxa"/>
            <w:tcBorders>
              <w:top w:val="nil"/>
              <w:bottom w:val="nil"/>
            </w:tcBorders>
          </w:tcPr>
          <w:p w14:paraId="3F638DF7" w14:textId="77777777" w:rsidR="00B23BF8" w:rsidRPr="00471D98" w:rsidRDefault="00B23BF8">
            <w:pPr>
              <w:pStyle w:val="TableParagraph"/>
              <w:rPr>
                <w:rFonts w:ascii="Arial" w:hAnsi="Arial" w:cs="Arial"/>
                <w:sz w:val="20"/>
                <w:szCs w:val="18"/>
              </w:rPr>
            </w:pPr>
          </w:p>
        </w:tc>
        <w:tc>
          <w:tcPr>
            <w:tcW w:w="1153" w:type="dxa"/>
            <w:tcBorders>
              <w:top w:val="nil"/>
              <w:bottom w:val="nil"/>
            </w:tcBorders>
          </w:tcPr>
          <w:p w14:paraId="694A245B" w14:textId="77777777" w:rsidR="00B23BF8" w:rsidRPr="00471D98" w:rsidRDefault="00B23BF8">
            <w:pPr>
              <w:pStyle w:val="TableParagraph"/>
              <w:rPr>
                <w:rFonts w:ascii="Arial" w:hAnsi="Arial" w:cs="Arial"/>
                <w:sz w:val="20"/>
                <w:szCs w:val="18"/>
              </w:rPr>
            </w:pPr>
          </w:p>
        </w:tc>
      </w:tr>
      <w:tr w:rsidR="00B23BF8" w:rsidRPr="00471D98" w14:paraId="490BA1EC" w14:textId="77777777">
        <w:trPr>
          <w:trHeight w:val="688"/>
        </w:trPr>
        <w:tc>
          <w:tcPr>
            <w:tcW w:w="5604" w:type="dxa"/>
            <w:tcBorders>
              <w:top w:val="nil"/>
              <w:bottom w:val="nil"/>
            </w:tcBorders>
          </w:tcPr>
          <w:p w14:paraId="27342B64" w14:textId="77777777" w:rsidR="00B23BF8" w:rsidRPr="00471D98" w:rsidRDefault="00B23BF8">
            <w:pPr>
              <w:pStyle w:val="TableParagraph"/>
              <w:spacing w:before="118" w:line="270" w:lineRule="atLeast"/>
              <w:ind w:left="107" w:right="203"/>
              <w:rPr>
                <w:rFonts w:ascii="Arial" w:hAnsi="Arial" w:cs="Arial"/>
                <w:sz w:val="20"/>
                <w:szCs w:val="18"/>
              </w:rPr>
            </w:pPr>
            <w:r w:rsidRPr="00471D98">
              <w:rPr>
                <w:rFonts w:ascii="Arial" w:hAnsi="Arial" w:cs="Arial"/>
                <w:sz w:val="20"/>
                <w:szCs w:val="18"/>
              </w:rPr>
              <w:t>Return</w:t>
            </w:r>
            <w:r w:rsidRPr="00471D98">
              <w:rPr>
                <w:rFonts w:ascii="Arial" w:hAnsi="Arial" w:cs="Arial"/>
                <w:spacing w:val="-5"/>
                <w:sz w:val="20"/>
                <w:szCs w:val="18"/>
              </w:rPr>
              <w:t xml:space="preserve"> </w:t>
            </w:r>
            <w:r w:rsidRPr="00471D98">
              <w:rPr>
                <w:rFonts w:ascii="Arial" w:hAnsi="Arial" w:cs="Arial"/>
                <w:sz w:val="20"/>
                <w:szCs w:val="18"/>
              </w:rPr>
              <w:t>on</w:t>
            </w:r>
            <w:r w:rsidRPr="00471D98">
              <w:rPr>
                <w:rFonts w:ascii="Arial" w:hAnsi="Arial" w:cs="Arial"/>
                <w:spacing w:val="-4"/>
                <w:sz w:val="20"/>
                <w:szCs w:val="18"/>
              </w:rPr>
              <w:t xml:space="preserve"> </w:t>
            </w:r>
            <w:r w:rsidRPr="00471D98">
              <w:rPr>
                <w:rFonts w:ascii="Arial" w:hAnsi="Arial" w:cs="Arial"/>
                <w:sz w:val="20"/>
                <w:szCs w:val="18"/>
              </w:rPr>
              <w:t>equity -</w:t>
            </w:r>
            <w:r w:rsidRPr="00471D98">
              <w:rPr>
                <w:rFonts w:ascii="Arial" w:hAnsi="Arial" w:cs="Arial"/>
                <w:spacing w:val="47"/>
                <w:sz w:val="20"/>
                <w:szCs w:val="18"/>
              </w:rPr>
              <w:t xml:space="preserve"> </w:t>
            </w:r>
            <w:r w:rsidRPr="00471D98">
              <w:rPr>
                <w:rFonts w:ascii="Arial" w:hAnsi="Arial" w:cs="Arial"/>
                <w:sz w:val="20"/>
                <w:szCs w:val="18"/>
              </w:rPr>
              <w:t>ability</w:t>
            </w:r>
            <w:r w:rsidRPr="00471D98">
              <w:rPr>
                <w:rFonts w:ascii="Arial" w:hAnsi="Arial" w:cs="Arial"/>
                <w:spacing w:val="-5"/>
                <w:sz w:val="20"/>
                <w:szCs w:val="18"/>
              </w:rPr>
              <w:t xml:space="preserve"> </w:t>
            </w:r>
            <w:r w:rsidRPr="00471D98">
              <w:rPr>
                <w:rFonts w:ascii="Arial" w:hAnsi="Arial" w:cs="Arial"/>
                <w:sz w:val="20"/>
                <w:szCs w:val="18"/>
              </w:rPr>
              <w:t>to</w:t>
            </w:r>
            <w:r w:rsidRPr="00471D98">
              <w:rPr>
                <w:rFonts w:ascii="Arial" w:hAnsi="Arial" w:cs="Arial"/>
                <w:spacing w:val="-4"/>
                <w:sz w:val="20"/>
                <w:szCs w:val="18"/>
              </w:rPr>
              <w:t xml:space="preserve"> </w:t>
            </w:r>
            <w:r w:rsidRPr="00471D98">
              <w:rPr>
                <w:rFonts w:ascii="Arial" w:hAnsi="Arial" w:cs="Arial"/>
                <w:sz w:val="20"/>
                <w:szCs w:val="18"/>
              </w:rPr>
              <w:t>generate</w:t>
            </w:r>
            <w:r w:rsidRPr="00471D98">
              <w:rPr>
                <w:rFonts w:ascii="Arial" w:hAnsi="Arial" w:cs="Arial"/>
                <w:spacing w:val="-4"/>
                <w:sz w:val="20"/>
                <w:szCs w:val="18"/>
              </w:rPr>
              <w:t xml:space="preserve"> </w:t>
            </w:r>
            <w:r w:rsidRPr="00471D98">
              <w:rPr>
                <w:rFonts w:ascii="Arial" w:hAnsi="Arial" w:cs="Arial"/>
                <w:sz w:val="20"/>
                <w:szCs w:val="18"/>
              </w:rPr>
              <w:t>returns</w:t>
            </w:r>
            <w:r w:rsidRPr="00471D98">
              <w:rPr>
                <w:rFonts w:ascii="Arial" w:hAnsi="Arial" w:cs="Arial"/>
                <w:spacing w:val="-2"/>
                <w:sz w:val="20"/>
                <w:szCs w:val="18"/>
              </w:rPr>
              <w:t xml:space="preserve"> </w:t>
            </w:r>
            <w:r w:rsidRPr="00471D98">
              <w:rPr>
                <w:rFonts w:ascii="Arial" w:hAnsi="Arial" w:cs="Arial"/>
                <w:sz w:val="20"/>
                <w:szCs w:val="18"/>
              </w:rPr>
              <w:t>on</w:t>
            </w:r>
            <w:r w:rsidRPr="00471D98">
              <w:rPr>
                <w:rFonts w:ascii="Arial" w:hAnsi="Arial" w:cs="Arial"/>
                <w:spacing w:val="-4"/>
                <w:sz w:val="20"/>
                <w:szCs w:val="18"/>
              </w:rPr>
              <w:t xml:space="preserve"> </w:t>
            </w:r>
            <w:r w:rsidRPr="00471D98">
              <w:rPr>
                <w:rFonts w:ascii="Arial" w:hAnsi="Arial" w:cs="Arial"/>
                <w:sz w:val="20"/>
                <w:szCs w:val="18"/>
              </w:rPr>
              <w:t>investment</w:t>
            </w:r>
            <w:r w:rsidRPr="00471D98">
              <w:rPr>
                <w:rFonts w:ascii="Arial" w:hAnsi="Arial" w:cs="Arial"/>
                <w:spacing w:val="-52"/>
                <w:sz w:val="20"/>
                <w:szCs w:val="18"/>
              </w:rPr>
              <w:t xml:space="preserve"> </w:t>
            </w:r>
            <w:r w:rsidRPr="00471D98">
              <w:rPr>
                <w:rFonts w:ascii="Arial" w:hAnsi="Arial" w:cs="Arial"/>
                <w:sz w:val="20"/>
                <w:szCs w:val="18"/>
              </w:rPr>
              <w:t>of stockholders.</w:t>
            </w:r>
          </w:p>
        </w:tc>
        <w:tc>
          <w:tcPr>
            <w:tcW w:w="1078" w:type="dxa"/>
            <w:tcBorders>
              <w:top w:val="nil"/>
              <w:bottom w:val="nil"/>
            </w:tcBorders>
          </w:tcPr>
          <w:p w14:paraId="177161C3" w14:textId="77777777" w:rsidR="00B23BF8" w:rsidRPr="00471D98" w:rsidRDefault="00B23BF8">
            <w:pPr>
              <w:pStyle w:val="TableParagraph"/>
              <w:spacing w:line="254" w:lineRule="exact"/>
              <w:ind w:left="101"/>
              <w:rPr>
                <w:szCs w:val="20"/>
              </w:rPr>
            </w:pPr>
          </w:p>
          <w:p w14:paraId="73C045C9" w14:textId="77777777" w:rsidR="00B23BF8" w:rsidRPr="00471D98" w:rsidRDefault="00B23BF8">
            <w:pPr>
              <w:pStyle w:val="TableParagraph"/>
              <w:spacing w:line="254" w:lineRule="exact"/>
              <w:ind w:left="101"/>
              <w:rPr>
                <w:rFonts w:ascii="Arial" w:hAnsi="Arial" w:cs="Arial"/>
                <w:sz w:val="20"/>
                <w:szCs w:val="18"/>
              </w:rPr>
            </w:pPr>
            <w:r w:rsidRPr="00471D98">
              <w:rPr>
                <w:szCs w:val="20"/>
              </w:rPr>
              <w:t>0.018:1</w:t>
            </w:r>
          </w:p>
        </w:tc>
        <w:tc>
          <w:tcPr>
            <w:tcW w:w="1081" w:type="dxa"/>
            <w:tcBorders>
              <w:top w:val="nil"/>
              <w:bottom w:val="nil"/>
            </w:tcBorders>
          </w:tcPr>
          <w:p w14:paraId="324228F4" w14:textId="77777777" w:rsidR="00B23BF8" w:rsidRPr="00471D98" w:rsidRDefault="00B23BF8">
            <w:pPr>
              <w:pStyle w:val="TableParagraph"/>
              <w:spacing w:before="1"/>
              <w:rPr>
                <w:szCs w:val="20"/>
              </w:rPr>
            </w:pPr>
          </w:p>
          <w:p w14:paraId="2F29F913" w14:textId="77777777" w:rsidR="00B23BF8" w:rsidRPr="00471D98" w:rsidRDefault="00B23BF8">
            <w:pPr>
              <w:pStyle w:val="TableParagraph"/>
              <w:spacing w:line="254" w:lineRule="exact"/>
              <w:ind w:left="103"/>
              <w:rPr>
                <w:rFonts w:ascii="Arial" w:hAnsi="Arial" w:cs="Arial"/>
                <w:sz w:val="20"/>
                <w:szCs w:val="18"/>
              </w:rPr>
            </w:pPr>
            <w:r w:rsidRPr="00471D98">
              <w:rPr>
                <w:szCs w:val="20"/>
              </w:rPr>
              <w:t>0.018:1</w:t>
            </w:r>
          </w:p>
        </w:tc>
        <w:tc>
          <w:tcPr>
            <w:tcW w:w="1153" w:type="dxa"/>
            <w:tcBorders>
              <w:top w:val="nil"/>
              <w:bottom w:val="nil"/>
            </w:tcBorders>
          </w:tcPr>
          <w:p w14:paraId="78451EF9" w14:textId="77777777" w:rsidR="00B23BF8" w:rsidRPr="00471D98" w:rsidRDefault="00B23BF8">
            <w:pPr>
              <w:pStyle w:val="TableParagraph"/>
              <w:spacing w:before="1"/>
              <w:rPr>
                <w:szCs w:val="20"/>
              </w:rPr>
            </w:pPr>
          </w:p>
          <w:p w14:paraId="0EC224D4" w14:textId="77777777" w:rsidR="00B23BF8" w:rsidRPr="00471D98" w:rsidRDefault="00B23BF8">
            <w:pPr>
              <w:pStyle w:val="TableParagraph"/>
              <w:spacing w:line="254" w:lineRule="exact"/>
              <w:ind w:left="102"/>
              <w:rPr>
                <w:rFonts w:ascii="Arial" w:hAnsi="Arial" w:cs="Arial"/>
                <w:sz w:val="20"/>
                <w:szCs w:val="18"/>
              </w:rPr>
            </w:pPr>
            <w:r w:rsidRPr="00471D98">
              <w:rPr>
                <w:szCs w:val="20"/>
              </w:rPr>
              <w:t>(0.013):1</w:t>
            </w:r>
          </w:p>
        </w:tc>
      </w:tr>
      <w:tr w:rsidR="00B23BF8" w:rsidRPr="00471D98" w14:paraId="561C4CE5" w14:textId="77777777">
        <w:trPr>
          <w:trHeight w:val="273"/>
        </w:trPr>
        <w:tc>
          <w:tcPr>
            <w:tcW w:w="5604" w:type="dxa"/>
            <w:tcBorders>
              <w:top w:val="nil"/>
            </w:tcBorders>
          </w:tcPr>
          <w:p w14:paraId="5E4FAA75" w14:textId="77777777" w:rsidR="00B23BF8" w:rsidRPr="00471D98" w:rsidRDefault="00B23BF8">
            <w:pPr>
              <w:pStyle w:val="TableParagraph"/>
              <w:spacing w:line="254" w:lineRule="exact"/>
              <w:ind w:left="107"/>
              <w:rPr>
                <w:rFonts w:ascii="Arial" w:hAnsi="Arial" w:cs="Arial"/>
                <w:sz w:val="20"/>
                <w:szCs w:val="18"/>
              </w:rPr>
            </w:pPr>
            <w:r w:rsidRPr="00471D98">
              <w:rPr>
                <w:rFonts w:ascii="Arial" w:hAnsi="Arial" w:cs="Arial"/>
                <w:sz w:val="20"/>
                <w:szCs w:val="18"/>
              </w:rPr>
              <w:t>(net</w:t>
            </w:r>
            <w:r w:rsidRPr="00471D98">
              <w:rPr>
                <w:rFonts w:ascii="Arial" w:hAnsi="Arial" w:cs="Arial"/>
                <w:spacing w:val="-3"/>
                <w:sz w:val="20"/>
                <w:szCs w:val="18"/>
              </w:rPr>
              <w:t xml:space="preserve"> </w:t>
            </w:r>
            <w:r w:rsidRPr="00471D98">
              <w:rPr>
                <w:rFonts w:ascii="Arial" w:hAnsi="Arial" w:cs="Arial"/>
                <w:sz w:val="20"/>
                <w:szCs w:val="18"/>
              </w:rPr>
              <w:t>income</w:t>
            </w:r>
            <w:r w:rsidRPr="00471D98">
              <w:rPr>
                <w:rFonts w:ascii="Arial" w:hAnsi="Arial" w:cs="Arial"/>
                <w:spacing w:val="-4"/>
                <w:sz w:val="20"/>
                <w:szCs w:val="18"/>
              </w:rPr>
              <w:t xml:space="preserve"> </w:t>
            </w:r>
            <w:r w:rsidRPr="00471D98">
              <w:rPr>
                <w:rFonts w:ascii="Arial" w:hAnsi="Arial" w:cs="Arial"/>
                <w:sz w:val="20"/>
                <w:szCs w:val="18"/>
              </w:rPr>
              <w:t>/</w:t>
            </w:r>
            <w:r w:rsidRPr="00471D98">
              <w:rPr>
                <w:rFonts w:ascii="Arial" w:hAnsi="Arial" w:cs="Arial"/>
                <w:spacing w:val="-2"/>
                <w:sz w:val="20"/>
                <w:szCs w:val="18"/>
              </w:rPr>
              <w:t xml:space="preserve"> </w:t>
            </w:r>
            <w:r w:rsidRPr="00471D98">
              <w:rPr>
                <w:rFonts w:ascii="Arial" w:hAnsi="Arial" w:cs="Arial"/>
                <w:sz w:val="20"/>
                <w:szCs w:val="18"/>
              </w:rPr>
              <w:t>average</w:t>
            </w:r>
            <w:r w:rsidRPr="00471D98">
              <w:rPr>
                <w:rFonts w:ascii="Arial" w:hAnsi="Arial" w:cs="Arial"/>
                <w:spacing w:val="-4"/>
                <w:sz w:val="20"/>
                <w:szCs w:val="18"/>
              </w:rPr>
              <w:t xml:space="preserve"> </w:t>
            </w:r>
            <w:r w:rsidRPr="00471D98">
              <w:rPr>
                <w:rFonts w:ascii="Arial" w:hAnsi="Arial" w:cs="Arial"/>
                <w:sz w:val="20"/>
                <w:szCs w:val="18"/>
              </w:rPr>
              <w:t>equity)</w:t>
            </w:r>
          </w:p>
        </w:tc>
        <w:tc>
          <w:tcPr>
            <w:tcW w:w="1078" w:type="dxa"/>
            <w:tcBorders>
              <w:top w:val="nil"/>
            </w:tcBorders>
          </w:tcPr>
          <w:p w14:paraId="314B2E89" w14:textId="77777777" w:rsidR="00B23BF8" w:rsidRPr="00471D98" w:rsidRDefault="00B23BF8">
            <w:pPr>
              <w:pStyle w:val="TableParagraph"/>
              <w:rPr>
                <w:rFonts w:ascii="Arial" w:hAnsi="Arial" w:cs="Arial"/>
                <w:sz w:val="20"/>
                <w:szCs w:val="18"/>
              </w:rPr>
            </w:pPr>
          </w:p>
        </w:tc>
        <w:tc>
          <w:tcPr>
            <w:tcW w:w="1081" w:type="dxa"/>
            <w:tcBorders>
              <w:top w:val="nil"/>
            </w:tcBorders>
          </w:tcPr>
          <w:p w14:paraId="2C45040E" w14:textId="77777777" w:rsidR="00B23BF8" w:rsidRPr="00471D98" w:rsidRDefault="00B23BF8">
            <w:pPr>
              <w:pStyle w:val="TableParagraph"/>
              <w:rPr>
                <w:rFonts w:ascii="Arial" w:hAnsi="Arial" w:cs="Arial"/>
                <w:sz w:val="20"/>
                <w:szCs w:val="18"/>
              </w:rPr>
            </w:pPr>
          </w:p>
        </w:tc>
        <w:tc>
          <w:tcPr>
            <w:tcW w:w="1153" w:type="dxa"/>
            <w:tcBorders>
              <w:top w:val="nil"/>
            </w:tcBorders>
          </w:tcPr>
          <w:p w14:paraId="6EB94F18" w14:textId="77777777" w:rsidR="00B23BF8" w:rsidRPr="00471D98" w:rsidRDefault="00B23BF8">
            <w:pPr>
              <w:pStyle w:val="TableParagraph"/>
              <w:rPr>
                <w:rFonts w:ascii="Arial" w:hAnsi="Arial" w:cs="Arial"/>
                <w:sz w:val="20"/>
                <w:szCs w:val="18"/>
              </w:rPr>
            </w:pPr>
          </w:p>
        </w:tc>
      </w:tr>
      <w:tr w:rsidR="00B23BF8" w:rsidRPr="00471D98" w14:paraId="10E8F447" w14:textId="77777777">
        <w:trPr>
          <w:trHeight w:val="278"/>
        </w:trPr>
        <w:tc>
          <w:tcPr>
            <w:tcW w:w="5604" w:type="dxa"/>
            <w:tcBorders>
              <w:bottom w:val="nil"/>
            </w:tcBorders>
          </w:tcPr>
          <w:p w14:paraId="16BECCBA" w14:textId="77777777" w:rsidR="00B23BF8" w:rsidRPr="00471D98" w:rsidRDefault="00B23BF8">
            <w:pPr>
              <w:pStyle w:val="TableParagraph"/>
              <w:spacing w:before="2" w:line="256" w:lineRule="exact"/>
              <w:ind w:left="107"/>
              <w:rPr>
                <w:rFonts w:ascii="Arial" w:hAnsi="Arial" w:cs="Arial"/>
                <w:sz w:val="20"/>
                <w:szCs w:val="18"/>
              </w:rPr>
            </w:pPr>
            <w:r w:rsidRPr="00471D98">
              <w:rPr>
                <w:rFonts w:ascii="Arial" w:hAnsi="Arial" w:cs="Arial"/>
                <w:sz w:val="20"/>
                <w:szCs w:val="18"/>
              </w:rPr>
              <w:t>4.</w:t>
            </w:r>
            <w:r w:rsidRPr="00471D98">
              <w:rPr>
                <w:rFonts w:ascii="Arial" w:hAnsi="Arial" w:cs="Arial"/>
                <w:spacing w:val="-3"/>
                <w:sz w:val="20"/>
                <w:szCs w:val="18"/>
              </w:rPr>
              <w:t xml:space="preserve"> </w:t>
            </w:r>
            <w:r w:rsidRPr="00471D98">
              <w:rPr>
                <w:rFonts w:ascii="Arial" w:hAnsi="Arial" w:cs="Arial"/>
                <w:sz w:val="20"/>
                <w:szCs w:val="18"/>
              </w:rPr>
              <w:t>Leverage</w:t>
            </w:r>
          </w:p>
        </w:tc>
        <w:tc>
          <w:tcPr>
            <w:tcW w:w="1078" w:type="dxa"/>
            <w:tcBorders>
              <w:bottom w:val="nil"/>
            </w:tcBorders>
          </w:tcPr>
          <w:p w14:paraId="30C0C5C0" w14:textId="77777777" w:rsidR="00B23BF8" w:rsidRPr="00471D98" w:rsidRDefault="00B23BF8">
            <w:pPr>
              <w:pStyle w:val="TableParagraph"/>
              <w:rPr>
                <w:rFonts w:ascii="Arial" w:hAnsi="Arial" w:cs="Arial"/>
                <w:sz w:val="20"/>
                <w:szCs w:val="18"/>
              </w:rPr>
            </w:pPr>
          </w:p>
        </w:tc>
        <w:tc>
          <w:tcPr>
            <w:tcW w:w="1081" w:type="dxa"/>
            <w:tcBorders>
              <w:bottom w:val="nil"/>
            </w:tcBorders>
          </w:tcPr>
          <w:p w14:paraId="6E6F29D8" w14:textId="77777777" w:rsidR="00B23BF8" w:rsidRPr="00471D98" w:rsidRDefault="00B23BF8">
            <w:pPr>
              <w:pStyle w:val="TableParagraph"/>
              <w:rPr>
                <w:rFonts w:ascii="Arial" w:hAnsi="Arial" w:cs="Arial"/>
                <w:sz w:val="20"/>
                <w:szCs w:val="18"/>
              </w:rPr>
            </w:pPr>
          </w:p>
        </w:tc>
        <w:tc>
          <w:tcPr>
            <w:tcW w:w="1153" w:type="dxa"/>
            <w:tcBorders>
              <w:bottom w:val="nil"/>
            </w:tcBorders>
          </w:tcPr>
          <w:p w14:paraId="39A52E2B" w14:textId="77777777" w:rsidR="00B23BF8" w:rsidRPr="00471D98" w:rsidRDefault="00B23BF8">
            <w:pPr>
              <w:pStyle w:val="TableParagraph"/>
              <w:rPr>
                <w:rFonts w:ascii="Arial" w:hAnsi="Arial" w:cs="Arial"/>
                <w:sz w:val="20"/>
                <w:szCs w:val="18"/>
              </w:rPr>
            </w:pPr>
          </w:p>
        </w:tc>
      </w:tr>
      <w:tr w:rsidR="00B23BF8" w:rsidRPr="00471D98" w14:paraId="35F84338" w14:textId="77777777">
        <w:trPr>
          <w:trHeight w:val="548"/>
        </w:trPr>
        <w:tc>
          <w:tcPr>
            <w:tcW w:w="5604" w:type="dxa"/>
            <w:tcBorders>
              <w:top w:val="nil"/>
              <w:bottom w:val="nil"/>
            </w:tcBorders>
          </w:tcPr>
          <w:p w14:paraId="53EFF44D" w14:textId="77777777" w:rsidR="00B23BF8" w:rsidRPr="00471D98" w:rsidRDefault="00B23BF8">
            <w:pPr>
              <w:pStyle w:val="TableParagraph"/>
              <w:spacing w:line="272" w:lineRule="exact"/>
              <w:ind w:left="107" w:right="783"/>
              <w:rPr>
                <w:rFonts w:ascii="Arial" w:hAnsi="Arial" w:cs="Arial"/>
                <w:sz w:val="20"/>
                <w:szCs w:val="18"/>
              </w:rPr>
            </w:pPr>
            <w:r w:rsidRPr="00471D98">
              <w:rPr>
                <w:rFonts w:ascii="Arial" w:hAnsi="Arial" w:cs="Arial"/>
                <w:sz w:val="20"/>
                <w:szCs w:val="18"/>
              </w:rPr>
              <w:t>Debt to total asset ratio - the proportion of total assets</w:t>
            </w:r>
            <w:r w:rsidRPr="00471D98">
              <w:rPr>
                <w:rFonts w:ascii="Arial" w:hAnsi="Arial" w:cs="Arial"/>
                <w:spacing w:val="-53"/>
                <w:sz w:val="20"/>
                <w:szCs w:val="18"/>
              </w:rPr>
              <w:t xml:space="preserve"> </w:t>
            </w:r>
            <w:r w:rsidRPr="00471D98">
              <w:rPr>
                <w:rFonts w:ascii="Arial" w:hAnsi="Arial" w:cs="Arial"/>
                <w:sz w:val="20"/>
                <w:szCs w:val="18"/>
              </w:rPr>
              <w:t>financed</w:t>
            </w:r>
            <w:r w:rsidRPr="00471D98">
              <w:rPr>
                <w:rFonts w:ascii="Arial" w:hAnsi="Arial" w:cs="Arial"/>
                <w:spacing w:val="-2"/>
                <w:sz w:val="20"/>
                <w:szCs w:val="18"/>
              </w:rPr>
              <w:t xml:space="preserve"> </w:t>
            </w:r>
            <w:r w:rsidRPr="00471D98">
              <w:rPr>
                <w:rFonts w:ascii="Arial" w:hAnsi="Arial" w:cs="Arial"/>
                <w:sz w:val="20"/>
                <w:szCs w:val="18"/>
              </w:rPr>
              <w:t>by</w:t>
            </w:r>
            <w:r w:rsidRPr="00471D98">
              <w:rPr>
                <w:rFonts w:ascii="Arial" w:hAnsi="Arial" w:cs="Arial"/>
                <w:spacing w:val="2"/>
                <w:sz w:val="20"/>
                <w:szCs w:val="18"/>
              </w:rPr>
              <w:t xml:space="preserve"> </w:t>
            </w:r>
            <w:r w:rsidRPr="00471D98">
              <w:rPr>
                <w:rFonts w:ascii="Arial" w:hAnsi="Arial" w:cs="Arial"/>
                <w:sz w:val="20"/>
                <w:szCs w:val="18"/>
              </w:rPr>
              <w:t>creditors.</w:t>
            </w:r>
          </w:p>
        </w:tc>
        <w:tc>
          <w:tcPr>
            <w:tcW w:w="1078" w:type="dxa"/>
            <w:tcBorders>
              <w:top w:val="nil"/>
              <w:bottom w:val="nil"/>
            </w:tcBorders>
          </w:tcPr>
          <w:p w14:paraId="377C03C4" w14:textId="77777777" w:rsidR="00B23BF8" w:rsidRPr="00471D98" w:rsidRDefault="00B23BF8">
            <w:pPr>
              <w:pStyle w:val="TableParagraph"/>
              <w:spacing w:line="256" w:lineRule="exact"/>
              <w:ind w:left="101"/>
              <w:rPr>
                <w:szCs w:val="20"/>
              </w:rPr>
            </w:pPr>
          </w:p>
          <w:p w14:paraId="2BA94F38" w14:textId="77777777" w:rsidR="00B23BF8" w:rsidRPr="00471D98" w:rsidRDefault="00B23BF8">
            <w:pPr>
              <w:pStyle w:val="TableParagraph"/>
              <w:spacing w:line="256" w:lineRule="exact"/>
              <w:ind w:left="101"/>
              <w:rPr>
                <w:rFonts w:ascii="Arial" w:hAnsi="Arial" w:cs="Arial"/>
                <w:sz w:val="20"/>
                <w:szCs w:val="18"/>
              </w:rPr>
            </w:pPr>
            <w:r w:rsidRPr="00471D98">
              <w:rPr>
                <w:szCs w:val="20"/>
              </w:rPr>
              <w:t>0.639:1</w:t>
            </w:r>
          </w:p>
        </w:tc>
        <w:tc>
          <w:tcPr>
            <w:tcW w:w="1081" w:type="dxa"/>
            <w:tcBorders>
              <w:top w:val="nil"/>
              <w:bottom w:val="nil"/>
            </w:tcBorders>
          </w:tcPr>
          <w:p w14:paraId="1950E918" w14:textId="77777777" w:rsidR="00B23BF8" w:rsidRPr="00471D98" w:rsidRDefault="00B23BF8">
            <w:pPr>
              <w:pStyle w:val="TableParagraph"/>
              <w:spacing w:before="8"/>
              <w:rPr>
                <w:szCs w:val="20"/>
              </w:rPr>
            </w:pPr>
          </w:p>
          <w:p w14:paraId="500AF7B6" w14:textId="77777777" w:rsidR="00B23BF8" w:rsidRPr="00471D98" w:rsidRDefault="00B23BF8">
            <w:pPr>
              <w:pStyle w:val="TableParagraph"/>
              <w:spacing w:line="256" w:lineRule="exact"/>
              <w:ind w:left="103"/>
              <w:rPr>
                <w:rFonts w:ascii="Arial" w:hAnsi="Arial" w:cs="Arial"/>
                <w:sz w:val="20"/>
                <w:szCs w:val="18"/>
              </w:rPr>
            </w:pPr>
            <w:r w:rsidRPr="00471D98">
              <w:rPr>
                <w:szCs w:val="20"/>
              </w:rPr>
              <w:t>0.668:1</w:t>
            </w:r>
          </w:p>
        </w:tc>
        <w:tc>
          <w:tcPr>
            <w:tcW w:w="1153" w:type="dxa"/>
            <w:tcBorders>
              <w:top w:val="nil"/>
              <w:bottom w:val="nil"/>
            </w:tcBorders>
          </w:tcPr>
          <w:p w14:paraId="4FCDF195" w14:textId="77777777" w:rsidR="00B23BF8" w:rsidRPr="00471D98" w:rsidRDefault="00B23BF8">
            <w:pPr>
              <w:pStyle w:val="TableParagraph"/>
              <w:spacing w:before="8"/>
              <w:rPr>
                <w:szCs w:val="20"/>
              </w:rPr>
            </w:pPr>
          </w:p>
          <w:p w14:paraId="2AB9D39F" w14:textId="77777777" w:rsidR="00B23BF8" w:rsidRPr="00471D98" w:rsidRDefault="00B23BF8">
            <w:pPr>
              <w:pStyle w:val="TableParagraph"/>
              <w:spacing w:line="256" w:lineRule="exact"/>
              <w:ind w:left="102"/>
              <w:rPr>
                <w:rFonts w:ascii="Arial" w:hAnsi="Arial" w:cs="Arial"/>
                <w:sz w:val="20"/>
                <w:szCs w:val="18"/>
              </w:rPr>
            </w:pPr>
            <w:r w:rsidRPr="00471D98">
              <w:rPr>
                <w:szCs w:val="20"/>
              </w:rPr>
              <w:t>0.652:1</w:t>
            </w:r>
          </w:p>
        </w:tc>
      </w:tr>
      <w:tr w:rsidR="00B23BF8" w:rsidRPr="00471D98" w14:paraId="3062BD48" w14:textId="77777777">
        <w:trPr>
          <w:trHeight w:val="414"/>
        </w:trPr>
        <w:tc>
          <w:tcPr>
            <w:tcW w:w="5604" w:type="dxa"/>
            <w:tcBorders>
              <w:top w:val="nil"/>
              <w:bottom w:val="nil"/>
            </w:tcBorders>
          </w:tcPr>
          <w:p w14:paraId="103787A0" w14:textId="77777777" w:rsidR="00B23BF8" w:rsidRPr="00471D98" w:rsidRDefault="00B23BF8">
            <w:pPr>
              <w:pStyle w:val="TableParagraph"/>
              <w:ind w:left="107"/>
              <w:rPr>
                <w:rFonts w:ascii="Arial" w:hAnsi="Arial" w:cs="Arial"/>
                <w:sz w:val="20"/>
                <w:szCs w:val="18"/>
              </w:rPr>
            </w:pPr>
            <w:r w:rsidRPr="00471D98">
              <w:rPr>
                <w:rFonts w:ascii="Arial" w:hAnsi="Arial" w:cs="Arial"/>
                <w:sz w:val="20"/>
                <w:szCs w:val="18"/>
              </w:rPr>
              <w:t>(total</w:t>
            </w:r>
            <w:r w:rsidRPr="00471D98">
              <w:rPr>
                <w:rFonts w:ascii="Arial" w:hAnsi="Arial" w:cs="Arial"/>
                <w:spacing w:val="-4"/>
                <w:sz w:val="20"/>
                <w:szCs w:val="18"/>
              </w:rPr>
              <w:t xml:space="preserve"> </w:t>
            </w:r>
            <w:r w:rsidRPr="00471D98">
              <w:rPr>
                <w:rFonts w:ascii="Arial" w:hAnsi="Arial" w:cs="Arial"/>
                <w:sz w:val="20"/>
                <w:szCs w:val="18"/>
              </w:rPr>
              <w:t>liabilities</w:t>
            </w:r>
            <w:r w:rsidRPr="00471D98">
              <w:rPr>
                <w:rFonts w:ascii="Arial" w:hAnsi="Arial" w:cs="Arial"/>
                <w:spacing w:val="-3"/>
                <w:sz w:val="20"/>
                <w:szCs w:val="18"/>
              </w:rPr>
              <w:t xml:space="preserve"> </w:t>
            </w:r>
            <w:r w:rsidRPr="00471D98">
              <w:rPr>
                <w:rFonts w:ascii="Arial" w:hAnsi="Arial" w:cs="Arial"/>
                <w:sz w:val="20"/>
                <w:szCs w:val="18"/>
              </w:rPr>
              <w:t>/</w:t>
            </w:r>
            <w:r w:rsidRPr="00471D98">
              <w:rPr>
                <w:rFonts w:ascii="Arial" w:hAnsi="Arial" w:cs="Arial"/>
                <w:spacing w:val="-3"/>
                <w:sz w:val="20"/>
                <w:szCs w:val="18"/>
              </w:rPr>
              <w:t xml:space="preserve"> </w:t>
            </w:r>
            <w:r w:rsidRPr="00471D98">
              <w:rPr>
                <w:rFonts w:ascii="Arial" w:hAnsi="Arial" w:cs="Arial"/>
                <w:sz w:val="20"/>
                <w:szCs w:val="18"/>
              </w:rPr>
              <w:t>total</w:t>
            </w:r>
            <w:r w:rsidRPr="00471D98">
              <w:rPr>
                <w:rFonts w:ascii="Arial" w:hAnsi="Arial" w:cs="Arial"/>
                <w:spacing w:val="-4"/>
                <w:sz w:val="20"/>
                <w:szCs w:val="18"/>
              </w:rPr>
              <w:t xml:space="preserve"> </w:t>
            </w:r>
            <w:r w:rsidRPr="00471D98">
              <w:rPr>
                <w:rFonts w:ascii="Arial" w:hAnsi="Arial" w:cs="Arial"/>
                <w:sz w:val="20"/>
                <w:szCs w:val="18"/>
              </w:rPr>
              <w:t>assets)</w:t>
            </w:r>
          </w:p>
        </w:tc>
        <w:tc>
          <w:tcPr>
            <w:tcW w:w="1078" w:type="dxa"/>
            <w:tcBorders>
              <w:top w:val="nil"/>
              <w:bottom w:val="nil"/>
            </w:tcBorders>
          </w:tcPr>
          <w:p w14:paraId="3D5AB528" w14:textId="77777777" w:rsidR="00B23BF8" w:rsidRPr="00471D98" w:rsidRDefault="00B23BF8">
            <w:pPr>
              <w:pStyle w:val="TableParagraph"/>
              <w:rPr>
                <w:rFonts w:ascii="Arial" w:hAnsi="Arial" w:cs="Arial"/>
                <w:sz w:val="20"/>
                <w:szCs w:val="18"/>
              </w:rPr>
            </w:pPr>
          </w:p>
        </w:tc>
        <w:tc>
          <w:tcPr>
            <w:tcW w:w="1081" w:type="dxa"/>
            <w:tcBorders>
              <w:top w:val="nil"/>
              <w:bottom w:val="nil"/>
            </w:tcBorders>
          </w:tcPr>
          <w:p w14:paraId="5BE48391" w14:textId="77777777" w:rsidR="00B23BF8" w:rsidRPr="00471D98" w:rsidRDefault="00B23BF8">
            <w:pPr>
              <w:pStyle w:val="TableParagraph"/>
              <w:rPr>
                <w:rFonts w:ascii="Arial" w:hAnsi="Arial" w:cs="Arial"/>
                <w:sz w:val="20"/>
                <w:szCs w:val="18"/>
              </w:rPr>
            </w:pPr>
          </w:p>
        </w:tc>
        <w:tc>
          <w:tcPr>
            <w:tcW w:w="1153" w:type="dxa"/>
            <w:tcBorders>
              <w:top w:val="nil"/>
              <w:bottom w:val="nil"/>
            </w:tcBorders>
          </w:tcPr>
          <w:p w14:paraId="689828D1" w14:textId="77777777" w:rsidR="00B23BF8" w:rsidRPr="00471D98" w:rsidRDefault="00B23BF8">
            <w:pPr>
              <w:pStyle w:val="TableParagraph"/>
              <w:rPr>
                <w:rFonts w:ascii="Arial" w:hAnsi="Arial" w:cs="Arial"/>
                <w:sz w:val="20"/>
                <w:szCs w:val="18"/>
              </w:rPr>
            </w:pPr>
          </w:p>
        </w:tc>
      </w:tr>
      <w:tr w:rsidR="00B23BF8" w:rsidRPr="00471D98" w14:paraId="75054A04" w14:textId="77777777">
        <w:trPr>
          <w:trHeight w:val="690"/>
        </w:trPr>
        <w:tc>
          <w:tcPr>
            <w:tcW w:w="5604" w:type="dxa"/>
            <w:tcBorders>
              <w:top w:val="nil"/>
              <w:bottom w:val="nil"/>
            </w:tcBorders>
          </w:tcPr>
          <w:p w14:paraId="57044773" w14:textId="77777777" w:rsidR="00B23BF8" w:rsidRPr="00471D98" w:rsidRDefault="00B23BF8">
            <w:pPr>
              <w:pStyle w:val="TableParagraph"/>
              <w:spacing w:before="119" w:line="270" w:lineRule="atLeast"/>
              <w:ind w:left="107" w:right="149"/>
              <w:rPr>
                <w:rFonts w:ascii="Arial" w:hAnsi="Arial" w:cs="Arial"/>
                <w:sz w:val="20"/>
                <w:szCs w:val="18"/>
              </w:rPr>
            </w:pPr>
            <w:r w:rsidRPr="00471D98">
              <w:rPr>
                <w:rFonts w:ascii="Arial" w:hAnsi="Arial" w:cs="Arial"/>
                <w:sz w:val="20"/>
                <w:szCs w:val="18"/>
              </w:rPr>
              <w:t>Asset to equity ratio - indicator of the overall financial stability</w:t>
            </w:r>
            <w:r w:rsidRPr="00471D98">
              <w:rPr>
                <w:rFonts w:ascii="Arial" w:hAnsi="Arial" w:cs="Arial"/>
                <w:spacing w:val="-53"/>
                <w:sz w:val="20"/>
                <w:szCs w:val="18"/>
              </w:rPr>
              <w:t xml:space="preserve"> </w:t>
            </w:r>
            <w:r w:rsidRPr="00471D98">
              <w:rPr>
                <w:rFonts w:ascii="Arial" w:hAnsi="Arial" w:cs="Arial"/>
                <w:sz w:val="20"/>
                <w:szCs w:val="18"/>
              </w:rPr>
              <w:t>of the</w:t>
            </w:r>
            <w:r w:rsidRPr="00471D98">
              <w:rPr>
                <w:rFonts w:ascii="Arial" w:hAnsi="Arial" w:cs="Arial"/>
                <w:spacing w:val="-1"/>
                <w:sz w:val="20"/>
                <w:szCs w:val="18"/>
              </w:rPr>
              <w:t xml:space="preserve"> </w:t>
            </w:r>
            <w:r w:rsidRPr="00471D98">
              <w:rPr>
                <w:rFonts w:ascii="Arial" w:hAnsi="Arial" w:cs="Arial"/>
                <w:sz w:val="20"/>
                <w:szCs w:val="18"/>
              </w:rPr>
              <w:t>Company.</w:t>
            </w:r>
          </w:p>
        </w:tc>
        <w:tc>
          <w:tcPr>
            <w:tcW w:w="1078" w:type="dxa"/>
            <w:tcBorders>
              <w:top w:val="nil"/>
              <w:bottom w:val="nil"/>
            </w:tcBorders>
          </w:tcPr>
          <w:p w14:paraId="5A35EDE1" w14:textId="77777777" w:rsidR="00B23BF8" w:rsidRPr="00471D98" w:rsidRDefault="00B23BF8">
            <w:pPr>
              <w:pStyle w:val="TableParagraph"/>
              <w:spacing w:line="256" w:lineRule="exact"/>
              <w:ind w:left="101"/>
              <w:rPr>
                <w:szCs w:val="20"/>
              </w:rPr>
            </w:pPr>
          </w:p>
          <w:p w14:paraId="61F3A82E" w14:textId="77777777" w:rsidR="00B23BF8" w:rsidRPr="00471D98" w:rsidRDefault="00B23BF8">
            <w:pPr>
              <w:pStyle w:val="TableParagraph"/>
              <w:spacing w:line="256" w:lineRule="exact"/>
              <w:ind w:left="101"/>
              <w:rPr>
                <w:rFonts w:ascii="Arial" w:hAnsi="Arial" w:cs="Arial"/>
                <w:sz w:val="20"/>
                <w:szCs w:val="18"/>
              </w:rPr>
            </w:pPr>
            <w:r w:rsidRPr="00471D98">
              <w:rPr>
                <w:szCs w:val="20"/>
              </w:rPr>
              <w:t>2.772:1</w:t>
            </w:r>
          </w:p>
        </w:tc>
        <w:tc>
          <w:tcPr>
            <w:tcW w:w="1081" w:type="dxa"/>
            <w:tcBorders>
              <w:top w:val="nil"/>
              <w:bottom w:val="nil"/>
            </w:tcBorders>
          </w:tcPr>
          <w:p w14:paraId="5B87C593" w14:textId="77777777" w:rsidR="00B23BF8" w:rsidRPr="00471D98" w:rsidRDefault="00B23BF8">
            <w:pPr>
              <w:pStyle w:val="TableParagraph"/>
              <w:spacing w:before="1"/>
              <w:rPr>
                <w:szCs w:val="20"/>
              </w:rPr>
            </w:pPr>
          </w:p>
          <w:p w14:paraId="02B38294" w14:textId="77777777" w:rsidR="00B23BF8" w:rsidRPr="00471D98" w:rsidRDefault="00B23BF8">
            <w:pPr>
              <w:pStyle w:val="TableParagraph"/>
              <w:spacing w:line="256" w:lineRule="exact"/>
              <w:ind w:left="103"/>
              <w:rPr>
                <w:rFonts w:ascii="Arial" w:hAnsi="Arial" w:cs="Arial"/>
                <w:sz w:val="20"/>
                <w:szCs w:val="18"/>
              </w:rPr>
            </w:pPr>
            <w:r w:rsidRPr="00471D98">
              <w:rPr>
                <w:szCs w:val="20"/>
              </w:rPr>
              <w:t>3.012:1</w:t>
            </w:r>
          </w:p>
        </w:tc>
        <w:tc>
          <w:tcPr>
            <w:tcW w:w="1153" w:type="dxa"/>
            <w:tcBorders>
              <w:top w:val="nil"/>
              <w:bottom w:val="nil"/>
            </w:tcBorders>
          </w:tcPr>
          <w:p w14:paraId="3BA52A01" w14:textId="77777777" w:rsidR="00B23BF8" w:rsidRPr="00471D98" w:rsidRDefault="00B23BF8">
            <w:pPr>
              <w:pStyle w:val="TableParagraph"/>
              <w:spacing w:before="1"/>
              <w:rPr>
                <w:szCs w:val="20"/>
              </w:rPr>
            </w:pPr>
          </w:p>
          <w:p w14:paraId="4A4931B8" w14:textId="77777777" w:rsidR="00B23BF8" w:rsidRPr="00471D98" w:rsidRDefault="00B23BF8">
            <w:pPr>
              <w:pStyle w:val="TableParagraph"/>
              <w:spacing w:line="256" w:lineRule="exact"/>
              <w:ind w:left="102"/>
              <w:rPr>
                <w:rFonts w:ascii="Arial" w:hAnsi="Arial" w:cs="Arial"/>
                <w:sz w:val="20"/>
                <w:szCs w:val="18"/>
              </w:rPr>
            </w:pPr>
            <w:r w:rsidRPr="00471D98">
              <w:rPr>
                <w:szCs w:val="20"/>
              </w:rPr>
              <w:t>2.871:1</w:t>
            </w:r>
          </w:p>
        </w:tc>
      </w:tr>
      <w:tr w:rsidR="00B23BF8" w:rsidRPr="00471D98" w14:paraId="549B995C" w14:textId="77777777">
        <w:trPr>
          <w:trHeight w:val="551"/>
        </w:trPr>
        <w:tc>
          <w:tcPr>
            <w:tcW w:w="5604" w:type="dxa"/>
            <w:tcBorders>
              <w:top w:val="nil"/>
            </w:tcBorders>
          </w:tcPr>
          <w:p w14:paraId="66F5640D" w14:textId="77777777" w:rsidR="00B23BF8" w:rsidRPr="00471D98" w:rsidRDefault="00B23BF8">
            <w:pPr>
              <w:pStyle w:val="TableParagraph"/>
              <w:ind w:left="107"/>
              <w:rPr>
                <w:rFonts w:ascii="Arial" w:hAnsi="Arial" w:cs="Arial"/>
                <w:sz w:val="20"/>
                <w:szCs w:val="18"/>
              </w:rPr>
            </w:pPr>
            <w:r w:rsidRPr="00471D98">
              <w:rPr>
                <w:rFonts w:ascii="Arial" w:hAnsi="Arial" w:cs="Arial"/>
                <w:sz w:val="20"/>
                <w:szCs w:val="18"/>
              </w:rPr>
              <w:lastRenderedPageBreak/>
              <w:t>(total</w:t>
            </w:r>
            <w:r w:rsidRPr="00471D98">
              <w:rPr>
                <w:rFonts w:ascii="Arial" w:hAnsi="Arial" w:cs="Arial"/>
                <w:spacing w:val="-2"/>
                <w:sz w:val="20"/>
                <w:szCs w:val="18"/>
              </w:rPr>
              <w:t xml:space="preserve"> </w:t>
            </w:r>
            <w:r w:rsidRPr="00471D98">
              <w:rPr>
                <w:rFonts w:ascii="Arial" w:hAnsi="Arial" w:cs="Arial"/>
                <w:sz w:val="20"/>
                <w:szCs w:val="18"/>
              </w:rPr>
              <w:t>assets</w:t>
            </w:r>
            <w:r w:rsidRPr="00471D98">
              <w:rPr>
                <w:rFonts w:ascii="Arial" w:hAnsi="Arial" w:cs="Arial"/>
                <w:spacing w:val="-1"/>
                <w:sz w:val="20"/>
                <w:szCs w:val="18"/>
              </w:rPr>
              <w:t xml:space="preserve"> </w:t>
            </w:r>
            <w:r w:rsidRPr="00471D98">
              <w:rPr>
                <w:rFonts w:ascii="Arial" w:hAnsi="Arial" w:cs="Arial"/>
                <w:sz w:val="20"/>
                <w:szCs w:val="18"/>
              </w:rPr>
              <w:t>/</w:t>
            </w:r>
            <w:r w:rsidRPr="00471D98">
              <w:rPr>
                <w:rFonts w:ascii="Arial" w:hAnsi="Arial" w:cs="Arial"/>
                <w:spacing w:val="-5"/>
                <w:sz w:val="20"/>
                <w:szCs w:val="18"/>
              </w:rPr>
              <w:t xml:space="preserve"> </w:t>
            </w:r>
            <w:r w:rsidRPr="00471D98">
              <w:rPr>
                <w:rFonts w:ascii="Arial" w:hAnsi="Arial" w:cs="Arial"/>
                <w:sz w:val="20"/>
                <w:szCs w:val="18"/>
              </w:rPr>
              <w:t>equity)</w:t>
            </w:r>
          </w:p>
        </w:tc>
        <w:tc>
          <w:tcPr>
            <w:tcW w:w="1078" w:type="dxa"/>
            <w:tcBorders>
              <w:top w:val="nil"/>
            </w:tcBorders>
          </w:tcPr>
          <w:p w14:paraId="6F0C3670" w14:textId="77777777" w:rsidR="00B23BF8" w:rsidRPr="00471D98" w:rsidRDefault="00B23BF8">
            <w:pPr>
              <w:pStyle w:val="TableParagraph"/>
              <w:rPr>
                <w:rFonts w:ascii="Arial" w:hAnsi="Arial" w:cs="Arial"/>
                <w:sz w:val="20"/>
                <w:szCs w:val="18"/>
              </w:rPr>
            </w:pPr>
          </w:p>
        </w:tc>
        <w:tc>
          <w:tcPr>
            <w:tcW w:w="1081" w:type="dxa"/>
            <w:tcBorders>
              <w:top w:val="nil"/>
            </w:tcBorders>
          </w:tcPr>
          <w:p w14:paraId="42916039" w14:textId="77777777" w:rsidR="00B23BF8" w:rsidRPr="00471D98" w:rsidRDefault="00B23BF8">
            <w:pPr>
              <w:pStyle w:val="TableParagraph"/>
              <w:rPr>
                <w:rFonts w:ascii="Arial" w:hAnsi="Arial" w:cs="Arial"/>
                <w:sz w:val="20"/>
                <w:szCs w:val="18"/>
              </w:rPr>
            </w:pPr>
          </w:p>
        </w:tc>
        <w:tc>
          <w:tcPr>
            <w:tcW w:w="1153" w:type="dxa"/>
            <w:tcBorders>
              <w:top w:val="nil"/>
            </w:tcBorders>
          </w:tcPr>
          <w:p w14:paraId="5E253629" w14:textId="77777777" w:rsidR="00B23BF8" w:rsidRPr="00471D98" w:rsidRDefault="00B23BF8">
            <w:pPr>
              <w:pStyle w:val="TableParagraph"/>
              <w:rPr>
                <w:rFonts w:ascii="Arial" w:hAnsi="Arial" w:cs="Arial"/>
                <w:sz w:val="20"/>
                <w:szCs w:val="18"/>
              </w:rPr>
            </w:pPr>
          </w:p>
        </w:tc>
      </w:tr>
      <w:tr w:rsidR="00B23BF8" w:rsidRPr="00471D98" w14:paraId="6FC7492A" w14:textId="77777777">
        <w:trPr>
          <w:trHeight w:val="269"/>
        </w:trPr>
        <w:tc>
          <w:tcPr>
            <w:tcW w:w="5604" w:type="dxa"/>
            <w:tcBorders>
              <w:bottom w:val="nil"/>
            </w:tcBorders>
          </w:tcPr>
          <w:p w14:paraId="70574FC9" w14:textId="77777777" w:rsidR="00B23BF8" w:rsidRPr="00471D98" w:rsidRDefault="00B23BF8">
            <w:pPr>
              <w:pStyle w:val="TableParagraph"/>
              <w:spacing w:line="249" w:lineRule="exact"/>
              <w:ind w:left="107"/>
              <w:rPr>
                <w:rFonts w:ascii="Arial" w:hAnsi="Arial" w:cs="Arial"/>
                <w:sz w:val="20"/>
                <w:szCs w:val="18"/>
              </w:rPr>
            </w:pPr>
            <w:r w:rsidRPr="00471D98">
              <w:rPr>
                <w:rFonts w:ascii="Arial" w:hAnsi="Arial" w:cs="Arial"/>
                <w:sz w:val="20"/>
                <w:szCs w:val="18"/>
              </w:rPr>
              <w:t>Interest</w:t>
            </w:r>
            <w:r w:rsidRPr="00471D98">
              <w:rPr>
                <w:rFonts w:ascii="Arial" w:hAnsi="Arial" w:cs="Arial"/>
                <w:spacing w:val="-4"/>
                <w:sz w:val="20"/>
                <w:szCs w:val="18"/>
              </w:rPr>
              <w:t xml:space="preserve"> </w:t>
            </w:r>
            <w:r w:rsidRPr="00471D98">
              <w:rPr>
                <w:rFonts w:ascii="Arial" w:hAnsi="Arial" w:cs="Arial"/>
                <w:sz w:val="20"/>
                <w:szCs w:val="18"/>
              </w:rPr>
              <w:t>Rate</w:t>
            </w:r>
            <w:r w:rsidRPr="00471D98">
              <w:rPr>
                <w:rFonts w:ascii="Arial" w:hAnsi="Arial" w:cs="Arial"/>
                <w:spacing w:val="-5"/>
                <w:sz w:val="20"/>
                <w:szCs w:val="18"/>
              </w:rPr>
              <w:t xml:space="preserve"> </w:t>
            </w:r>
            <w:r w:rsidRPr="00471D98">
              <w:rPr>
                <w:rFonts w:ascii="Arial" w:hAnsi="Arial" w:cs="Arial"/>
                <w:sz w:val="20"/>
                <w:szCs w:val="18"/>
              </w:rPr>
              <w:t>Coverage</w:t>
            </w:r>
            <w:r w:rsidRPr="00471D98">
              <w:rPr>
                <w:rFonts w:ascii="Arial" w:hAnsi="Arial" w:cs="Arial"/>
                <w:spacing w:val="-5"/>
                <w:sz w:val="20"/>
                <w:szCs w:val="18"/>
              </w:rPr>
              <w:t xml:space="preserve"> </w:t>
            </w:r>
            <w:r w:rsidRPr="00471D98">
              <w:rPr>
                <w:rFonts w:ascii="Arial" w:hAnsi="Arial" w:cs="Arial"/>
                <w:sz w:val="20"/>
                <w:szCs w:val="18"/>
              </w:rPr>
              <w:t>Ratio</w:t>
            </w:r>
          </w:p>
        </w:tc>
        <w:tc>
          <w:tcPr>
            <w:tcW w:w="1078" w:type="dxa"/>
            <w:vMerge w:val="restart"/>
          </w:tcPr>
          <w:p w14:paraId="609CCB67" w14:textId="77777777" w:rsidR="00B23BF8" w:rsidRPr="00471D98" w:rsidRDefault="00B23BF8">
            <w:pPr>
              <w:pStyle w:val="TableParagraph"/>
              <w:rPr>
                <w:szCs w:val="20"/>
              </w:rPr>
            </w:pPr>
          </w:p>
          <w:p w14:paraId="7A341225" w14:textId="77777777" w:rsidR="00B23BF8" w:rsidRPr="00471D98" w:rsidRDefault="00B23BF8">
            <w:pPr>
              <w:pStyle w:val="TableParagraph"/>
              <w:spacing w:before="229"/>
              <w:ind w:left="101"/>
              <w:rPr>
                <w:rFonts w:ascii="Arial" w:hAnsi="Arial" w:cs="Arial"/>
                <w:sz w:val="20"/>
                <w:szCs w:val="18"/>
              </w:rPr>
            </w:pPr>
            <w:r w:rsidRPr="00471D98">
              <w:rPr>
                <w:szCs w:val="20"/>
              </w:rPr>
              <w:t>1.419:1</w:t>
            </w:r>
          </w:p>
        </w:tc>
        <w:tc>
          <w:tcPr>
            <w:tcW w:w="1081" w:type="dxa"/>
            <w:vMerge w:val="restart"/>
          </w:tcPr>
          <w:p w14:paraId="3AA90C94" w14:textId="77777777" w:rsidR="00B23BF8" w:rsidRPr="00471D98" w:rsidRDefault="00B23BF8">
            <w:pPr>
              <w:pStyle w:val="TableParagraph"/>
              <w:rPr>
                <w:szCs w:val="20"/>
              </w:rPr>
            </w:pPr>
          </w:p>
          <w:p w14:paraId="02545C6A" w14:textId="77777777" w:rsidR="00B23BF8" w:rsidRPr="00471D98" w:rsidRDefault="00B23BF8">
            <w:pPr>
              <w:pStyle w:val="TableParagraph"/>
              <w:spacing w:before="229"/>
              <w:ind w:left="103"/>
              <w:rPr>
                <w:rFonts w:ascii="Arial" w:hAnsi="Arial" w:cs="Arial"/>
                <w:sz w:val="20"/>
                <w:szCs w:val="18"/>
              </w:rPr>
            </w:pPr>
            <w:r w:rsidRPr="00471D98">
              <w:rPr>
                <w:szCs w:val="20"/>
              </w:rPr>
              <w:t>1.249:1</w:t>
            </w:r>
          </w:p>
        </w:tc>
        <w:tc>
          <w:tcPr>
            <w:tcW w:w="1153" w:type="dxa"/>
            <w:vMerge w:val="restart"/>
          </w:tcPr>
          <w:p w14:paraId="796A0F64" w14:textId="77777777" w:rsidR="00B23BF8" w:rsidRPr="00471D98" w:rsidRDefault="00B23BF8">
            <w:pPr>
              <w:pStyle w:val="TableParagraph"/>
              <w:rPr>
                <w:szCs w:val="20"/>
              </w:rPr>
            </w:pPr>
          </w:p>
          <w:p w14:paraId="74DD7B12" w14:textId="77777777" w:rsidR="00B23BF8" w:rsidRPr="00471D98" w:rsidRDefault="00B23BF8">
            <w:pPr>
              <w:pStyle w:val="TableParagraph"/>
              <w:spacing w:before="229"/>
              <w:ind w:left="102"/>
              <w:rPr>
                <w:rFonts w:ascii="Arial" w:hAnsi="Arial" w:cs="Arial"/>
                <w:sz w:val="20"/>
                <w:szCs w:val="18"/>
              </w:rPr>
            </w:pPr>
            <w:r w:rsidRPr="00471D98">
              <w:rPr>
                <w:szCs w:val="20"/>
              </w:rPr>
              <w:t>0.828:1</w:t>
            </w:r>
          </w:p>
        </w:tc>
      </w:tr>
      <w:tr w:rsidR="00B23BF8" w:rsidRPr="00471D98" w14:paraId="61DFBB5C" w14:textId="77777777">
        <w:trPr>
          <w:trHeight w:val="540"/>
        </w:trPr>
        <w:tc>
          <w:tcPr>
            <w:tcW w:w="5604" w:type="dxa"/>
            <w:tcBorders>
              <w:top w:val="nil"/>
              <w:bottom w:val="nil"/>
            </w:tcBorders>
          </w:tcPr>
          <w:p w14:paraId="4B4EB230" w14:textId="77777777" w:rsidR="00B23BF8" w:rsidRPr="00471D98" w:rsidRDefault="00B23BF8">
            <w:pPr>
              <w:pStyle w:val="TableParagraph"/>
              <w:spacing w:line="270" w:lineRule="exact"/>
              <w:ind w:left="107"/>
              <w:rPr>
                <w:rFonts w:ascii="Arial" w:hAnsi="Arial" w:cs="Arial"/>
                <w:sz w:val="20"/>
                <w:szCs w:val="18"/>
              </w:rPr>
            </w:pPr>
            <w:r w:rsidRPr="00471D98">
              <w:rPr>
                <w:rFonts w:ascii="Arial" w:hAnsi="Arial" w:cs="Arial"/>
                <w:sz w:val="20"/>
                <w:szCs w:val="18"/>
              </w:rPr>
              <w:t>Interest</w:t>
            </w:r>
            <w:r w:rsidRPr="00471D98">
              <w:rPr>
                <w:rFonts w:ascii="Arial" w:hAnsi="Arial" w:cs="Arial"/>
                <w:spacing w:val="-3"/>
                <w:sz w:val="20"/>
                <w:szCs w:val="18"/>
              </w:rPr>
              <w:t xml:space="preserve"> </w:t>
            </w:r>
            <w:r w:rsidRPr="00471D98">
              <w:rPr>
                <w:rFonts w:ascii="Arial" w:hAnsi="Arial" w:cs="Arial"/>
                <w:sz w:val="20"/>
                <w:szCs w:val="18"/>
              </w:rPr>
              <w:t>rate</w:t>
            </w:r>
            <w:r w:rsidRPr="00471D98">
              <w:rPr>
                <w:rFonts w:ascii="Arial" w:hAnsi="Arial" w:cs="Arial"/>
                <w:spacing w:val="-5"/>
                <w:sz w:val="20"/>
                <w:szCs w:val="18"/>
              </w:rPr>
              <w:t xml:space="preserve"> </w:t>
            </w:r>
            <w:r w:rsidRPr="00471D98">
              <w:rPr>
                <w:rFonts w:ascii="Arial" w:hAnsi="Arial" w:cs="Arial"/>
                <w:sz w:val="20"/>
                <w:szCs w:val="18"/>
              </w:rPr>
              <w:t>coverage</w:t>
            </w:r>
            <w:r w:rsidRPr="00471D98">
              <w:rPr>
                <w:rFonts w:ascii="Arial" w:hAnsi="Arial" w:cs="Arial"/>
                <w:spacing w:val="-5"/>
                <w:sz w:val="20"/>
                <w:szCs w:val="18"/>
              </w:rPr>
              <w:t xml:space="preserve"> </w:t>
            </w:r>
            <w:r w:rsidRPr="00471D98">
              <w:rPr>
                <w:rFonts w:ascii="Arial" w:hAnsi="Arial" w:cs="Arial"/>
                <w:sz w:val="20"/>
                <w:szCs w:val="18"/>
              </w:rPr>
              <w:t>ratio -</w:t>
            </w:r>
            <w:r w:rsidRPr="00471D98">
              <w:rPr>
                <w:rFonts w:ascii="Arial" w:hAnsi="Arial" w:cs="Arial"/>
                <w:spacing w:val="-5"/>
                <w:sz w:val="20"/>
                <w:szCs w:val="18"/>
              </w:rPr>
              <w:t xml:space="preserve"> </w:t>
            </w:r>
            <w:r w:rsidRPr="00471D98">
              <w:rPr>
                <w:rFonts w:ascii="Arial" w:hAnsi="Arial" w:cs="Arial"/>
                <w:sz w:val="20"/>
                <w:szCs w:val="18"/>
              </w:rPr>
              <w:t>measure</w:t>
            </w:r>
            <w:r w:rsidRPr="00471D98">
              <w:rPr>
                <w:rFonts w:ascii="Arial" w:hAnsi="Arial" w:cs="Arial"/>
                <w:spacing w:val="-5"/>
                <w:sz w:val="20"/>
                <w:szCs w:val="18"/>
              </w:rPr>
              <w:t xml:space="preserve"> </w:t>
            </w:r>
            <w:r w:rsidRPr="00471D98">
              <w:rPr>
                <w:rFonts w:ascii="Arial" w:hAnsi="Arial" w:cs="Arial"/>
                <w:sz w:val="20"/>
                <w:szCs w:val="18"/>
              </w:rPr>
              <w:t>of</w:t>
            </w:r>
            <w:r w:rsidRPr="00471D98">
              <w:rPr>
                <w:rFonts w:ascii="Arial" w:hAnsi="Arial" w:cs="Arial"/>
                <w:spacing w:val="-3"/>
                <w:sz w:val="20"/>
                <w:szCs w:val="18"/>
              </w:rPr>
              <w:t xml:space="preserve"> </w:t>
            </w:r>
            <w:r w:rsidRPr="00471D98">
              <w:rPr>
                <w:rFonts w:ascii="Arial" w:hAnsi="Arial" w:cs="Arial"/>
                <w:sz w:val="20"/>
                <w:szCs w:val="18"/>
              </w:rPr>
              <w:t>the</w:t>
            </w:r>
            <w:r w:rsidRPr="00471D98">
              <w:rPr>
                <w:rFonts w:ascii="Arial" w:hAnsi="Arial" w:cs="Arial"/>
                <w:spacing w:val="-5"/>
                <w:sz w:val="20"/>
                <w:szCs w:val="18"/>
              </w:rPr>
              <w:t xml:space="preserve"> </w:t>
            </w:r>
            <w:r w:rsidRPr="00471D98">
              <w:rPr>
                <w:rFonts w:ascii="Arial" w:hAnsi="Arial" w:cs="Arial"/>
                <w:sz w:val="20"/>
                <w:szCs w:val="18"/>
              </w:rPr>
              <w:t>company’s</w:t>
            </w:r>
          </w:p>
          <w:p w14:paraId="2516C4DD" w14:textId="77777777" w:rsidR="00B23BF8" w:rsidRPr="00471D98" w:rsidRDefault="00B23BF8">
            <w:pPr>
              <w:pStyle w:val="TableParagraph"/>
              <w:spacing w:line="249" w:lineRule="exact"/>
              <w:ind w:left="107"/>
              <w:rPr>
                <w:rFonts w:ascii="Arial" w:hAnsi="Arial" w:cs="Arial"/>
                <w:sz w:val="20"/>
                <w:szCs w:val="18"/>
              </w:rPr>
            </w:pPr>
            <w:r w:rsidRPr="00471D98">
              <w:rPr>
                <w:rFonts w:ascii="Arial" w:hAnsi="Arial" w:cs="Arial"/>
                <w:sz w:val="20"/>
                <w:szCs w:val="18"/>
              </w:rPr>
              <w:t>ability</w:t>
            </w:r>
            <w:r w:rsidRPr="00471D98">
              <w:rPr>
                <w:rFonts w:ascii="Arial" w:hAnsi="Arial" w:cs="Arial"/>
                <w:spacing w:val="-3"/>
                <w:sz w:val="20"/>
                <w:szCs w:val="18"/>
              </w:rPr>
              <w:t xml:space="preserve"> </w:t>
            </w:r>
            <w:r w:rsidRPr="00471D98">
              <w:rPr>
                <w:rFonts w:ascii="Arial" w:hAnsi="Arial" w:cs="Arial"/>
                <w:sz w:val="20"/>
                <w:szCs w:val="18"/>
              </w:rPr>
              <w:t>to</w:t>
            </w:r>
            <w:r w:rsidRPr="00471D98">
              <w:rPr>
                <w:rFonts w:ascii="Arial" w:hAnsi="Arial" w:cs="Arial"/>
                <w:spacing w:val="-5"/>
                <w:sz w:val="20"/>
                <w:szCs w:val="18"/>
              </w:rPr>
              <w:t xml:space="preserve"> </w:t>
            </w:r>
            <w:r w:rsidRPr="00471D98">
              <w:rPr>
                <w:rFonts w:ascii="Arial" w:hAnsi="Arial" w:cs="Arial"/>
                <w:sz w:val="20"/>
                <w:szCs w:val="18"/>
              </w:rPr>
              <w:t>meet</w:t>
            </w:r>
            <w:r w:rsidRPr="00471D98">
              <w:rPr>
                <w:rFonts w:ascii="Arial" w:hAnsi="Arial" w:cs="Arial"/>
                <w:spacing w:val="-3"/>
                <w:sz w:val="20"/>
                <w:szCs w:val="18"/>
              </w:rPr>
              <w:t xml:space="preserve"> </w:t>
            </w:r>
            <w:r w:rsidRPr="00471D98">
              <w:rPr>
                <w:rFonts w:ascii="Arial" w:hAnsi="Arial" w:cs="Arial"/>
                <w:sz w:val="20"/>
                <w:szCs w:val="18"/>
              </w:rPr>
              <w:t>its</w:t>
            </w:r>
            <w:r w:rsidRPr="00471D98">
              <w:rPr>
                <w:rFonts w:ascii="Arial" w:hAnsi="Arial" w:cs="Arial"/>
                <w:spacing w:val="-3"/>
                <w:sz w:val="20"/>
                <w:szCs w:val="18"/>
              </w:rPr>
              <w:t xml:space="preserve"> </w:t>
            </w:r>
            <w:r w:rsidRPr="00471D98">
              <w:rPr>
                <w:rFonts w:ascii="Arial" w:hAnsi="Arial" w:cs="Arial"/>
                <w:sz w:val="20"/>
                <w:szCs w:val="18"/>
              </w:rPr>
              <w:t>interest</w:t>
            </w:r>
            <w:r w:rsidRPr="00471D98">
              <w:rPr>
                <w:rFonts w:ascii="Arial" w:hAnsi="Arial" w:cs="Arial"/>
                <w:spacing w:val="-3"/>
                <w:sz w:val="20"/>
                <w:szCs w:val="18"/>
              </w:rPr>
              <w:t xml:space="preserve"> </w:t>
            </w:r>
            <w:r w:rsidRPr="00471D98">
              <w:rPr>
                <w:rFonts w:ascii="Arial" w:hAnsi="Arial" w:cs="Arial"/>
                <w:sz w:val="20"/>
                <w:szCs w:val="18"/>
              </w:rPr>
              <w:t>payments</w:t>
            </w:r>
          </w:p>
        </w:tc>
        <w:tc>
          <w:tcPr>
            <w:tcW w:w="1078" w:type="dxa"/>
            <w:vMerge/>
            <w:tcBorders>
              <w:top w:val="nil"/>
            </w:tcBorders>
          </w:tcPr>
          <w:p w14:paraId="758B1B90" w14:textId="77777777" w:rsidR="00B23BF8" w:rsidRPr="00471D98" w:rsidRDefault="00B23BF8">
            <w:pPr>
              <w:rPr>
                <w:rFonts w:ascii="Arial" w:hAnsi="Arial" w:cs="Arial"/>
                <w:szCs w:val="18"/>
              </w:rPr>
            </w:pPr>
          </w:p>
        </w:tc>
        <w:tc>
          <w:tcPr>
            <w:tcW w:w="1081" w:type="dxa"/>
            <w:vMerge/>
            <w:tcBorders>
              <w:top w:val="nil"/>
            </w:tcBorders>
          </w:tcPr>
          <w:p w14:paraId="74AD55E0" w14:textId="77777777" w:rsidR="00B23BF8" w:rsidRPr="00471D98" w:rsidRDefault="00B23BF8">
            <w:pPr>
              <w:rPr>
                <w:rFonts w:ascii="Arial" w:hAnsi="Arial" w:cs="Arial"/>
                <w:szCs w:val="18"/>
              </w:rPr>
            </w:pPr>
          </w:p>
        </w:tc>
        <w:tc>
          <w:tcPr>
            <w:tcW w:w="1153" w:type="dxa"/>
            <w:vMerge/>
            <w:tcBorders>
              <w:top w:val="nil"/>
            </w:tcBorders>
          </w:tcPr>
          <w:p w14:paraId="38C4683D" w14:textId="77777777" w:rsidR="00B23BF8" w:rsidRPr="00471D98" w:rsidRDefault="00B23BF8">
            <w:pPr>
              <w:rPr>
                <w:rFonts w:ascii="Arial" w:hAnsi="Arial" w:cs="Arial"/>
                <w:szCs w:val="18"/>
              </w:rPr>
            </w:pPr>
          </w:p>
        </w:tc>
      </w:tr>
      <w:tr w:rsidR="00B23BF8" w:rsidRPr="00471D98" w14:paraId="3A3AE61B" w14:textId="77777777">
        <w:trPr>
          <w:trHeight w:val="264"/>
        </w:trPr>
        <w:tc>
          <w:tcPr>
            <w:tcW w:w="5604" w:type="dxa"/>
            <w:tcBorders>
              <w:top w:val="nil"/>
              <w:bottom w:val="nil"/>
            </w:tcBorders>
          </w:tcPr>
          <w:p w14:paraId="5F239209" w14:textId="77777777" w:rsidR="00B23BF8" w:rsidRPr="00471D98" w:rsidRDefault="00B23BF8">
            <w:pPr>
              <w:pStyle w:val="TableParagraph"/>
              <w:spacing w:line="244" w:lineRule="exact"/>
              <w:ind w:left="107"/>
              <w:rPr>
                <w:rFonts w:ascii="Arial" w:hAnsi="Arial" w:cs="Arial"/>
                <w:sz w:val="20"/>
                <w:szCs w:val="18"/>
              </w:rPr>
            </w:pPr>
            <w:r w:rsidRPr="00471D98">
              <w:rPr>
                <w:rFonts w:ascii="Arial" w:hAnsi="Arial" w:cs="Arial"/>
                <w:sz w:val="20"/>
                <w:szCs w:val="18"/>
              </w:rPr>
              <w:t>(earnings</w:t>
            </w:r>
            <w:r w:rsidRPr="00471D98">
              <w:rPr>
                <w:rFonts w:ascii="Arial" w:hAnsi="Arial" w:cs="Arial"/>
                <w:spacing w:val="-4"/>
                <w:sz w:val="20"/>
                <w:szCs w:val="18"/>
              </w:rPr>
              <w:t xml:space="preserve"> </w:t>
            </w:r>
            <w:r w:rsidRPr="00471D98">
              <w:rPr>
                <w:rFonts w:ascii="Arial" w:hAnsi="Arial" w:cs="Arial"/>
                <w:sz w:val="20"/>
                <w:szCs w:val="18"/>
              </w:rPr>
              <w:t>before</w:t>
            </w:r>
            <w:r w:rsidRPr="00471D98">
              <w:rPr>
                <w:rFonts w:ascii="Arial" w:hAnsi="Arial" w:cs="Arial"/>
                <w:spacing w:val="-5"/>
                <w:sz w:val="20"/>
                <w:szCs w:val="18"/>
              </w:rPr>
              <w:t xml:space="preserve"> </w:t>
            </w:r>
            <w:r w:rsidRPr="00471D98">
              <w:rPr>
                <w:rFonts w:ascii="Arial" w:hAnsi="Arial" w:cs="Arial"/>
                <w:sz w:val="20"/>
                <w:szCs w:val="18"/>
              </w:rPr>
              <w:t>interest</w:t>
            </w:r>
            <w:r w:rsidRPr="00471D98">
              <w:rPr>
                <w:rFonts w:ascii="Arial" w:hAnsi="Arial" w:cs="Arial"/>
                <w:spacing w:val="-4"/>
                <w:sz w:val="20"/>
                <w:szCs w:val="18"/>
              </w:rPr>
              <w:t xml:space="preserve"> </w:t>
            </w:r>
            <w:r w:rsidRPr="00471D98">
              <w:rPr>
                <w:rFonts w:ascii="Arial" w:hAnsi="Arial" w:cs="Arial"/>
                <w:sz w:val="20"/>
                <w:szCs w:val="18"/>
              </w:rPr>
              <w:t>and</w:t>
            </w:r>
            <w:r w:rsidRPr="00471D98">
              <w:rPr>
                <w:rFonts w:ascii="Arial" w:hAnsi="Arial" w:cs="Arial"/>
                <w:spacing w:val="-6"/>
                <w:sz w:val="20"/>
                <w:szCs w:val="18"/>
              </w:rPr>
              <w:t xml:space="preserve"> </w:t>
            </w:r>
            <w:r w:rsidRPr="00471D98">
              <w:rPr>
                <w:rFonts w:ascii="Arial" w:hAnsi="Arial" w:cs="Arial"/>
                <w:sz w:val="20"/>
                <w:szCs w:val="18"/>
              </w:rPr>
              <w:t>taxes</w:t>
            </w:r>
            <w:r w:rsidRPr="00471D98">
              <w:rPr>
                <w:rFonts w:ascii="Arial" w:hAnsi="Arial" w:cs="Arial"/>
                <w:spacing w:val="-3"/>
                <w:sz w:val="20"/>
                <w:szCs w:val="18"/>
              </w:rPr>
              <w:t xml:space="preserve"> </w:t>
            </w:r>
            <w:r w:rsidRPr="00471D98">
              <w:rPr>
                <w:rFonts w:ascii="Arial" w:hAnsi="Arial" w:cs="Arial"/>
                <w:sz w:val="20"/>
                <w:szCs w:val="18"/>
              </w:rPr>
              <w:t>/</w:t>
            </w:r>
            <w:r w:rsidRPr="00471D98">
              <w:rPr>
                <w:rFonts w:ascii="Arial" w:hAnsi="Arial" w:cs="Arial"/>
                <w:spacing w:val="-4"/>
                <w:sz w:val="20"/>
                <w:szCs w:val="18"/>
              </w:rPr>
              <w:t xml:space="preserve"> </w:t>
            </w:r>
            <w:r w:rsidRPr="00471D98">
              <w:rPr>
                <w:rFonts w:ascii="Arial" w:hAnsi="Arial" w:cs="Arial"/>
                <w:sz w:val="20"/>
                <w:szCs w:val="18"/>
              </w:rPr>
              <w:t>interest</w:t>
            </w:r>
            <w:r w:rsidRPr="00471D98">
              <w:rPr>
                <w:rFonts w:ascii="Arial" w:hAnsi="Arial" w:cs="Arial"/>
                <w:spacing w:val="-4"/>
                <w:sz w:val="20"/>
                <w:szCs w:val="18"/>
              </w:rPr>
              <w:t xml:space="preserve"> </w:t>
            </w:r>
            <w:r w:rsidRPr="00471D98">
              <w:rPr>
                <w:rFonts w:ascii="Arial" w:hAnsi="Arial" w:cs="Arial"/>
                <w:sz w:val="20"/>
                <w:szCs w:val="18"/>
              </w:rPr>
              <w:t>expense)</w:t>
            </w:r>
          </w:p>
        </w:tc>
        <w:tc>
          <w:tcPr>
            <w:tcW w:w="1078" w:type="dxa"/>
            <w:vMerge/>
            <w:tcBorders>
              <w:top w:val="nil"/>
            </w:tcBorders>
          </w:tcPr>
          <w:p w14:paraId="72A64666" w14:textId="77777777" w:rsidR="00B23BF8" w:rsidRPr="00471D98" w:rsidRDefault="00B23BF8">
            <w:pPr>
              <w:rPr>
                <w:rFonts w:ascii="Arial" w:hAnsi="Arial" w:cs="Arial"/>
                <w:szCs w:val="18"/>
              </w:rPr>
            </w:pPr>
          </w:p>
        </w:tc>
        <w:tc>
          <w:tcPr>
            <w:tcW w:w="1081" w:type="dxa"/>
            <w:vMerge/>
            <w:tcBorders>
              <w:top w:val="nil"/>
            </w:tcBorders>
          </w:tcPr>
          <w:p w14:paraId="6FE79CCE" w14:textId="77777777" w:rsidR="00B23BF8" w:rsidRPr="00471D98" w:rsidRDefault="00B23BF8">
            <w:pPr>
              <w:rPr>
                <w:rFonts w:ascii="Arial" w:hAnsi="Arial" w:cs="Arial"/>
                <w:szCs w:val="18"/>
              </w:rPr>
            </w:pPr>
          </w:p>
        </w:tc>
        <w:tc>
          <w:tcPr>
            <w:tcW w:w="1153" w:type="dxa"/>
            <w:vMerge/>
            <w:tcBorders>
              <w:top w:val="nil"/>
            </w:tcBorders>
          </w:tcPr>
          <w:p w14:paraId="23777E74" w14:textId="77777777" w:rsidR="00B23BF8" w:rsidRPr="00471D98" w:rsidRDefault="00B23BF8">
            <w:pPr>
              <w:rPr>
                <w:rFonts w:ascii="Arial" w:hAnsi="Arial" w:cs="Arial"/>
                <w:szCs w:val="18"/>
              </w:rPr>
            </w:pPr>
          </w:p>
        </w:tc>
      </w:tr>
      <w:tr w:rsidR="00B23BF8" w:rsidRPr="00471D98" w14:paraId="66873992" w14:textId="77777777">
        <w:trPr>
          <w:trHeight w:val="550"/>
        </w:trPr>
        <w:tc>
          <w:tcPr>
            <w:tcW w:w="5604" w:type="dxa"/>
            <w:tcBorders>
              <w:top w:val="nil"/>
            </w:tcBorders>
          </w:tcPr>
          <w:p w14:paraId="009A7BF8" w14:textId="77777777" w:rsidR="00B23BF8" w:rsidRPr="00471D98" w:rsidRDefault="00B23BF8">
            <w:pPr>
              <w:pStyle w:val="TableParagraph"/>
              <w:spacing w:line="270" w:lineRule="exact"/>
              <w:ind w:left="107"/>
              <w:rPr>
                <w:rFonts w:ascii="Arial" w:hAnsi="Arial" w:cs="Arial"/>
                <w:sz w:val="20"/>
                <w:szCs w:val="18"/>
              </w:rPr>
            </w:pPr>
            <w:r w:rsidRPr="00471D98">
              <w:rPr>
                <w:rFonts w:ascii="Arial" w:hAnsi="Arial" w:cs="Arial"/>
                <w:sz w:val="20"/>
                <w:szCs w:val="18"/>
              </w:rPr>
              <w:t>Remarks:</w:t>
            </w:r>
            <w:r w:rsidRPr="00471D98">
              <w:rPr>
                <w:rFonts w:ascii="Arial" w:hAnsi="Arial" w:cs="Arial"/>
                <w:spacing w:val="49"/>
                <w:sz w:val="20"/>
                <w:szCs w:val="18"/>
              </w:rPr>
              <w:t xml:space="preserve"> </w:t>
            </w:r>
            <w:r w:rsidRPr="00471D98">
              <w:rPr>
                <w:rFonts w:ascii="Arial" w:hAnsi="Arial" w:cs="Arial"/>
                <w:sz w:val="20"/>
                <w:szCs w:val="18"/>
              </w:rPr>
              <w:t>The</w:t>
            </w:r>
            <w:r w:rsidRPr="00471D98">
              <w:rPr>
                <w:rFonts w:ascii="Arial" w:hAnsi="Arial" w:cs="Arial"/>
                <w:spacing w:val="-5"/>
                <w:sz w:val="20"/>
                <w:szCs w:val="18"/>
              </w:rPr>
              <w:t xml:space="preserve"> </w:t>
            </w:r>
            <w:r w:rsidRPr="00471D98">
              <w:rPr>
                <w:rFonts w:ascii="Arial" w:hAnsi="Arial" w:cs="Arial"/>
                <w:sz w:val="20"/>
                <w:szCs w:val="18"/>
              </w:rPr>
              <w:t>Company</w:t>
            </w:r>
            <w:r w:rsidRPr="00471D98">
              <w:rPr>
                <w:rFonts w:ascii="Arial" w:hAnsi="Arial" w:cs="Arial"/>
                <w:spacing w:val="-2"/>
                <w:sz w:val="20"/>
                <w:szCs w:val="18"/>
              </w:rPr>
              <w:t xml:space="preserve"> </w:t>
            </w:r>
            <w:r w:rsidRPr="00471D98">
              <w:rPr>
                <w:rFonts w:ascii="Arial" w:hAnsi="Arial" w:cs="Arial"/>
                <w:sz w:val="20"/>
                <w:szCs w:val="18"/>
              </w:rPr>
              <w:t>was</w:t>
            </w:r>
            <w:r w:rsidRPr="00471D98">
              <w:rPr>
                <w:rFonts w:ascii="Arial" w:hAnsi="Arial" w:cs="Arial"/>
                <w:spacing w:val="-2"/>
                <w:sz w:val="20"/>
                <w:szCs w:val="18"/>
              </w:rPr>
              <w:t xml:space="preserve"> </w:t>
            </w:r>
            <w:r w:rsidRPr="00471D98">
              <w:rPr>
                <w:rFonts w:ascii="Arial" w:hAnsi="Arial" w:cs="Arial"/>
                <w:sz w:val="20"/>
                <w:szCs w:val="18"/>
              </w:rPr>
              <w:t>able</w:t>
            </w:r>
            <w:r w:rsidRPr="00471D98">
              <w:rPr>
                <w:rFonts w:ascii="Arial" w:hAnsi="Arial" w:cs="Arial"/>
                <w:spacing w:val="-5"/>
                <w:sz w:val="20"/>
                <w:szCs w:val="18"/>
              </w:rPr>
              <w:t xml:space="preserve"> </w:t>
            </w:r>
            <w:r w:rsidRPr="00471D98">
              <w:rPr>
                <w:rFonts w:ascii="Arial" w:hAnsi="Arial" w:cs="Arial"/>
                <w:sz w:val="20"/>
                <w:szCs w:val="18"/>
              </w:rPr>
              <w:t>to</w:t>
            </w:r>
            <w:r w:rsidRPr="00471D98">
              <w:rPr>
                <w:rFonts w:ascii="Arial" w:hAnsi="Arial" w:cs="Arial"/>
                <w:spacing w:val="-4"/>
                <w:sz w:val="20"/>
                <w:szCs w:val="18"/>
              </w:rPr>
              <w:t xml:space="preserve"> </w:t>
            </w:r>
            <w:r w:rsidRPr="00471D98">
              <w:rPr>
                <w:rFonts w:ascii="Arial" w:hAnsi="Arial" w:cs="Arial"/>
                <w:sz w:val="20"/>
                <w:szCs w:val="18"/>
              </w:rPr>
              <w:t>meet</w:t>
            </w:r>
            <w:r w:rsidRPr="00471D98">
              <w:rPr>
                <w:rFonts w:ascii="Arial" w:hAnsi="Arial" w:cs="Arial"/>
                <w:spacing w:val="-3"/>
                <w:sz w:val="20"/>
                <w:szCs w:val="18"/>
              </w:rPr>
              <w:t xml:space="preserve"> </w:t>
            </w:r>
            <w:r w:rsidRPr="00471D98">
              <w:rPr>
                <w:rFonts w:ascii="Arial" w:hAnsi="Arial" w:cs="Arial"/>
                <w:sz w:val="20"/>
                <w:szCs w:val="18"/>
              </w:rPr>
              <w:t>its</w:t>
            </w:r>
            <w:r w:rsidRPr="00471D98">
              <w:rPr>
                <w:rFonts w:ascii="Arial" w:hAnsi="Arial" w:cs="Arial"/>
                <w:spacing w:val="-2"/>
                <w:sz w:val="20"/>
                <w:szCs w:val="18"/>
              </w:rPr>
              <w:t xml:space="preserve"> </w:t>
            </w:r>
            <w:r w:rsidRPr="00471D98">
              <w:rPr>
                <w:rFonts w:ascii="Arial" w:hAnsi="Arial" w:cs="Arial"/>
                <w:sz w:val="20"/>
                <w:szCs w:val="18"/>
              </w:rPr>
              <w:t>interest</w:t>
            </w:r>
          </w:p>
          <w:p w14:paraId="41928A9F" w14:textId="77777777" w:rsidR="00B23BF8" w:rsidRPr="00471D98" w:rsidRDefault="00B23BF8">
            <w:pPr>
              <w:pStyle w:val="TableParagraph"/>
              <w:spacing w:line="260" w:lineRule="exact"/>
              <w:ind w:left="107"/>
              <w:rPr>
                <w:rFonts w:ascii="Arial" w:hAnsi="Arial" w:cs="Arial"/>
                <w:sz w:val="20"/>
                <w:szCs w:val="18"/>
              </w:rPr>
            </w:pPr>
            <w:r w:rsidRPr="00471D98">
              <w:rPr>
                <w:rFonts w:ascii="Arial" w:hAnsi="Arial" w:cs="Arial"/>
                <w:sz w:val="20"/>
                <w:szCs w:val="18"/>
              </w:rPr>
              <w:t>payments.</w:t>
            </w:r>
          </w:p>
        </w:tc>
        <w:tc>
          <w:tcPr>
            <w:tcW w:w="1078" w:type="dxa"/>
            <w:vMerge/>
            <w:tcBorders>
              <w:top w:val="nil"/>
            </w:tcBorders>
          </w:tcPr>
          <w:p w14:paraId="2DDCD213" w14:textId="77777777" w:rsidR="00B23BF8" w:rsidRPr="00471D98" w:rsidRDefault="00B23BF8">
            <w:pPr>
              <w:rPr>
                <w:rFonts w:ascii="Arial" w:hAnsi="Arial" w:cs="Arial"/>
                <w:szCs w:val="18"/>
              </w:rPr>
            </w:pPr>
          </w:p>
        </w:tc>
        <w:tc>
          <w:tcPr>
            <w:tcW w:w="1081" w:type="dxa"/>
            <w:vMerge/>
            <w:tcBorders>
              <w:top w:val="nil"/>
            </w:tcBorders>
          </w:tcPr>
          <w:p w14:paraId="0B73FFD1" w14:textId="77777777" w:rsidR="00B23BF8" w:rsidRPr="00471D98" w:rsidRDefault="00B23BF8">
            <w:pPr>
              <w:rPr>
                <w:rFonts w:ascii="Arial" w:hAnsi="Arial" w:cs="Arial"/>
                <w:szCs w:val="18"/>
              </w:rPr>
            </w:pPr>
          </w:p>
        </w:tc>
        <w:tc>
          <w:tcPr>
            <w:tcW w:w="1153" w:type="dxa"/>
            <w:vMerge/>
            <w:tcBorders>
              <w:top w:val="nil"/>
            </w:tcBorders>
          </w:tcPr>
          <w:p w14:paraId="7C29B164" w14:textId="77777777" w:rsidR="00B23BF8" w:rsidRPr="00471D98" w:rsidRDefault="00B23BF8">
            <w:pPr>
              <w:rPr>
                <w:rFonts w:ascii="Arial" w:hAnsi="Arial" w:cs="Arial"/>
                <w:szCs w:val="18"/>
              </w:rPr>
            </w:pPr>
          </w:p>
        </w:tc>
      </w:tr>
    </w:tbl>
    <w:p w14:paraId="3C44FCA8" w14:textId="77777777" w:rsidR="003061B6" w:rsidRPr="00471D98" w:rsidRDefault="003061B6">
      <w:pPr>
        <w:pStyle w:val="BodyText"/>
        <w:rPr>
          <w:sz w:val="22"/>
          <w:szCs w:val="22"/>
        </w:rPr>
      </w:pPr>
    </w:p>
    <w:p w14:paraId="507E9E75" w14:textId="77777777" w:rsidR="00B23BF8" w:rsidRPr="00471D98" w:rsidRDefault="00B23BF8">
      <w:pPr>
        <w:pStyle w:val="BodyText"/>
        <w:rPr>
          <w:color w:val="FF0000"/>
          <w:sz w:val="22"/>
          <w:szCs w:val="22"/>
        </w:rPr>
      </w:pPr>
    </w:p>
    <w:p w14:paraId="08B9BE65" w14:textId="15E688FC" w:rsidR="00B23BF8" w:rsidRPr="00471D98" w:rsidRDefault="00B23BF8" w:rsidP="00FF79BE">
      <w:pPr>
        <w:pStyle w:val="BodyText"/>
        <w:ind w:right="1288"/>
        <w:jc w:val="both"/>
        <w:rPr>
          <w:sz w:val="22"/>
          <w:szCs w:val="22"/>
        </w:rPr>
      </w:pPr>
      <w:r w:rsidRPr="00471D98">
        <w:rPr>
          <w:sz w:val="22"/>
          <w:szCs w:val="22"/>
        </w:rPr>
        <w:t>The Company utilizes a consistent set of financial Key Performance Indicators (KPIs) to assess its liquidity, solvency, profitability, and leverage. These indicators are calculated using standardized financial statement line items, ensuring comparability across reporting periods, including both annual (fiscal year-end) and interim periods.</w:t>
      </w:r>
    </w:p>
    <w:p w14:paraId="3AD44986" w14:textId="44D83082" w:rsidR="003061B6" w:rsidRPr="00471D98" w:rsidRDefault="003061B6" w:rsidP="00FF79BE">
      <w:pPr>
        <w:pStyle w:val="BodyText"/>
        <w:ind w:right="1288"/>
        <w:jc w:val="both"/>
        <w:rPr>
          <w:sz w:val="22"/>
          <w:szCs w:val="22"/>
        </w:rPr>
      </w:pPr>
    </w:p>
    <w:p w14:paraId="61F975C0" w14:textId="501C019E" w:rsidR="006C2C30" w:rsidRPr="00471D98" w:rsidRDefault="006C2C30" w:rsidP="00FF79BE">
      <w:pPr>
        <w:pStyle w:val="BodyText"/>
        <w:ind w:right="1288"/>
        <w:jc w:val="both"/>
        <w:rPr>
          <w:sz w:val="22"/>
          <w:szCs w:val="22"/>
        </w:rPr>
      </w:pPr>
      <w:r w:rsidRPr="00471D98">
        <w:rPr>
          <w:sz w:val="22"/>
          <w:szCs w:val="22"/>
        </w:rPr>
        <w:t>The Company’s Key Performance Indicators for the fiscal years ended December 31, 2025, 2024, and 2023 show overall improvements with some fluctuations across periods. In terms of liquidity, the quick ratio stood at 0.520:1 in 2025, slightly lower than 0.560:1 in 2024 but significantly higher than 0.245:1 in 2023, while the current ratio followed the same trend at 0.630:1 in 2025, compared to 0.662:1 in 2024 and 0.464:1 in 2023. This indicates that although liquidity slightly weakened in 2025 relative to 2024, it remained stronger than in 2023, reflecting an overall improvement in the Company’s short-term</w:t>
      </w:r>
    </w:p>
    <w:p w14:paraId="4452D173" w14:textId="3A274109" w:rsidR="006C2C30" w:rsidRPr="00471D98" w:rsidRDefault="006C2C30" w:rsidP="00FF79BE">
      <w:pPr>
        <w:pStyle w:val="BodyText"/>
        <w:ind w:right="1288"/>
        <w:jc w:val="both"/>
        <w:rPr>
          <w:sz w:val="22"/>
          <w:szCs w:val="22"/>
        </w:rPr>
      </w:pPr>
      <w:r w:rsidRPr="00471D98">
        <w:rPr>
          <w:sz w:val="22"/>
          <w:szCs w:val="22"/>
        </w:rPr>
        <w:t>financial position.</w:t>
      </w:r>
    </w:p>
    <w:p w14:paraId="383A0816" w14:textId="77777777" w:rsidR="006C2C30" w:rsidRPr="00471D98" w:rsidRDefault="006C2C30" w:rsidP="00FF79BE">
      <w:pPr>
        <w:pStyle w:val="BodyText"/>
        <w:ind w:right="1288"/>
        <w:jc w:val="both"/>
        <w:rPr>
          <w:sz w:val="22"/>
          <w:szCs w:val="22"/>
        </w:rPr>
      </w:pPr>
    </w:p>
    <w:p w14:paraId="6FD17FD7" w14:textId="77777777" w:rsidR="006C2C30" w:rsidRPr="00471D98" w:rsidRDefault="006C2C30" w:rsidP="00FF79BE">
      <w:pPr>
        <w:pStyle w:val="BodyText"/>
        <w:ind w:right="1288"/>
        <w:jc w:val="both"/>
        <w:rPr>
          <w:sz w:val="22"/>
          <w:szCs w:val="22"/>
        </w:rPr>
      </w:pPr>
      <w:r w:rsidRPr="00471D98">
        <w:rPr>
          <w:sz w:val="22"/>
          <w:szCs w:val="22"/>
        </w:rPr>
        <w:t xml:space="preserve">From a solvency perspective, the debt-to-equity ratio improved to 1.772:1 in 2025 from 2.012:1 in 2024 and 1.871:1 in 2023, suggesting a reduction in financial leverage and a stronger equity position. </w:t>
      </w:r>
    </w:p>
    <w:p w14:paraId="635B8DF7" w14:textId="77777777" w:rsidR="006C2C30" w:rsidRPr="00471D98" w:rsidRDefault="006C2C30" w:rsidP="00FF79BE">
      <w:pPr>
        <w:pStyle w:val="BodyText"/>
        <w:ind w:right="1288"/>
        <w:jc w:val="both"/>
        <w:rPr>
          <w:sz w:val="22"/>
          <w:szCs w:val="22"/>
        </w:rPr>
      </w:pPr>
    </w:p>
    <w:p w14:paraId="25550FA2" w14:textId="3D67E76B" w:rsidR="006C2C30" w:rsidRPr="00471D98" w:rsidRDefault="006C2C30" w:rsidP="00FF79BE">
      <w:pPr>
        <w:pStyle w:val="BodyText"/>
        <w:ind w:right="1288"/>
        <w:jc w:val="both"/>
        <w:rPr>
          <w:sz w:val="22"/>
          <w:szCs w:val="22"/>
        </w:rPr>
      </w:pPr>
      <w:r w:rsidRPr="00471D98">
        <w:rPr>
          <w:sz w:val="22"/>
          <w:szCs w:val="22"/>
        </w:rPr>
        <w:t>Profitability also showed positive movement, with net profit margin increasing to 0.028:1 in 2025 from 0.0177:1 in 2024 and 0.017:1 in 2023, indicating enhanced efficiency in generating profit from revenues. Similarly, return on equity was maintained at 0.018:1 in both 2025 and 2024, higher than 0.013:1 in 2023, reflecting stable and improved returns to shareholders compared to earlier periods.</w:t>
      </w:r>
    </w:p>
    <w:p w14:paraId="4B4572F2" w14:textId="77777777" w:rsidR="006C2C30" w:rsidRPr="00471D98" w:rsidRDefault="006C2C30" w:rsidP="00FF79BE">
      <w:pPr>
        <w:pStyle w:val="BodyText"/>
        <w:ind w:right="1288"/>
        <w:jc w:val="both"/>
        <w:rPr>
          <w:sz w:val="22"/>
          <w:szCs w:val="22"/>
        </w:rPr>
      </w:pPr>
    </w:p>
    <w:p w14:paraId="0CE942A7" w14:textId="751516B9" w:rsidR="006C2C30" w:rsidRPr="00471D98" w:rsidRDefault="006C2C30" w:rsidP="00FF79BE">
      <w:pPr>
        <w:pStyle w:val="BodyText"/>
        <w:ind w:right="1288"/>
        <w:jc w:val="both"/>
        <w:rPr>
          <w:sz w:val="22"/>
          <w:szCs w:val="22"/>
        </w:rPr>
      </w:pPr>
      <w:r w:rsidRPr="00471D98">
        <w:rPr>
          <w:sz w:val="22"/>
          <w:szCs w:val="22"/>
        </w:rPr>
        <w:t>Leverage ratios indicate a more balanced capital structure in 2025, with the debt-to-total assets ratio decreasing to 0.639:1 from 0.668:1 in 2024 and 0.652:1 in 2023, implying a lower proportion of assets financed by debt. The asset-to-equity ratio also declined to 2.772:1 in 2025 from 3.012:1 in 2024 and 2.871:1 in 2023, further supporting the improvement in financial stability. Lastly, the interest coverage ratio strengthened to 1.419:1 in 2025, up from 1.249:1 in 2024 and 0.828:1 in 2023, demonstrating the Company’s increasing ability to meet its interest obligations. Overall, the 2025 results reflect continued improvement in profitability and debt management, with liquidity remaining relatively stable despite a slight decline from the prior year.</w:t>
      </w:r>
    </w:p>
    <w:p w14:paraId="6B84D4F0" w14:textId="77777777" w:rsidR="003061B6" w:rsidRPr="00471D98" w:rsidRDefault="003061B6">
      <w:pPr>
        <w:pStyle w:val="BodyText"/>
        <w:rPr>
          <w:sz w:val="22"/>
          <w:szCs w:val="22"/>
        </w:rPr>
      </w:pPr>
    </w:p>
    <w:p w14:paraId="34E36D72" w14:textId="77777777" w:rsidR="00884230" w:rsidRPr="00471D98" w:rsidRDefault="00884230" w:rsidP="00884230">
      <w:pPr>
        <w:pStyle w:val="BodyText"/>
        <w:spacing w:before="228"/>
        <w:outlineLvl w:val="0"/>
        <w:rPr>
          <w:sz w:val="22"/>
          <w:szCs w:val="22"/>
        </w:rPr>
      </w:pPr>
      <w:r w:rsidRPr="00471D98">
        <w:rPr>
          <w:sz w:val="22"/>
          <w:szCs w:val="22"/>
        </w:rPr>
        <w:t>DECEMBER</w:t>
      </w:r>
      <w:r w:rsidRPr="00471D98">
        <w:rPr>
          <w:spacing w:val="-6"/>
          <w:sz w:val="22"/>
          <w:szCs w:val="22"/>
        </w:rPr>
        <w:t xml:space="preserve"> </w:t>
      </w:r>
      <w:r w:rsidRPr="00471D98">
        <w:rPr>
          <w:sz w:val="22"/>
          <w:szCs w:val="22"/>
        </w:rPr>
        <w:t>31,</w:t>
      </w:r>
      <w:r w:rsidRPr="00471D98">
        <w:rPr>
          <w:spacing w:val="-3"/>
          <w:sz w:val="22"/>
          <w:szCs w:val="22"/>
        </w:rPr>
        <w:t xml:space="preserve"> </w:t>
      </w:r>
      <w:r w:rsidRPr="00471D98">
        <w:rPr>
          <w:sz w:val="22"/>
          <w:szCs w:val="22"/>
        </w:rPr>
        <w:t>2024</w:t>
      </w:r>
      <w:r w:rsidRPr="00471D98">
        <w:rPr>
          <w:spacing w:val="-4"/>
          <w:sz w:val="22"/>
          <w:szCs w:val="22"/>
        </w:rPr>
        <w:t xml:space="preserve"> </w:t>
      </w:r>
      <w:r w:rsidRPr="00471D98">
        <w:rPr>
          <w:sz w:val="22"/>
          <w:szCs w:val="22"/>
        </w:rPr>
        <w:t>COMPARED</w:t>
      </w:r>
      <w:r w:rsidRPr="00471D98">
        <w:rPr>
          <w:spacing w:val="-2"/>
          <w:sz w:val="22"/>
          <w:szCs w:val="22"/>
        </w:rPr>
        <w:t xml:space="preserve"> </w:t>
      </w:r>
      <w:r w:rsidRPr="00471D98">
        <w:rPr>
          <w:sz w:val="22"/>
          <w:szCs w:val="22"/>
        </w:rPr>
        <w:t>TO</w:t>
      </w:r>
      <w:r w:rsidRPr="00471D98">
        <w:rPr>
          <w:spacing w:val="-8"/>
          <w:sz w:val="22"/>
          <w:szCs w:val="22"/>
        </w:rPr>
        <w:t xml:space="preserve"> </w:t>
      </w:r>
      <w:r w:rsidRPr="00471D98">
        <w:rPr>
          <w:sz w:val="22"/>
          <w:szCs w:val="22"/>
        </w:rPr>
        <w:t>DECEMBER</w:t>
      </w:r>
      <w:r w:rsidRPr="00471D98">
        <w:rPr>
          <w:spacing w:val="-2"/>
          <w:sz w:val="22"/>
          <w:szCs w:val="22"/>
        </w:rPr>
        <w:t xml:space="preserve"> </w:t>
      </w:r>
      <w:r w:rsidRPr="00471D98">
        <w:rPr>
          <w:sz w:val="22"/>
          <w:szCs w:val="22"/>
        </w:rPr>
        <w:t>31,</w:t>
      </w:r>
      <w:r w:rsidRPr="00471D98">
        <w:rPr>
          <w:spacing w:val="-2"/>
          <w:sz w:val="22"/>
          <w:szCs w:val="22"/>
        </w:rPr>
        <w:t xml:space="preserve"> </w:t>
      </w:r>
      <w:r w:rsidRPr="00471D98">
        <w:rPr>
          <w:sz w:val="22"/>
          <w:szCs w:val="22"/>
        </w:rPr>
        <w:t>2023</w:t>
      </w:r>
    </w:p>
    <w:p w14:paraId="13EA8D47" w14:textId="77777777" w:rsidR="00884230" w:rsidRPr="00471D98" w:rsidRDefault="00884230" w:rsidP="00884230">
      <w:pPr>
        <w:pStyle w:val="BodyText"/>
        <w:spacing w:before="1"/>
        <w:rPr>
          <w:sz w:val="22"/>
          <w:szCs w:val="22"/>
        </w:rPr>
      </w:pPr>
    </w:p>
    <w:p w14:paraId="283A8E9F" w14:textId="77777777" w:rsidR="00884230" w:rsidRPr="00471D98" w:rsidRDefault="00884230" w:rsidP="00884230">
      <w:pPr>
        <w:pStyle w:val="BodyText"/>
        <w:ind w:left="120"/>
        <w:rPr>
          <w:sz w:val="22"/>
          <w:szCs w:val="22"/>
        </w:rPr>
      </w:pPr>
      <w:r w:rsidRPr="00471D98">
        <w:rPr>
          <w:sz w:val="22"/>
          <w:szCs w:val="22"/>
        </w:rPr>
        <w:t>Changes</w:t>
      </w:r>
      <w:r w:rsidRPr="00471D98">
        <w:rPr>
          <w:spacing w:val="-2"/>
          <w:sz w:val="22"/>
          <w:szCs w:val="22"/>
        </w:rPr>
        <w:t xml:space="preserve"> </w:t>
      </w:r>
      <w:r w:rsidRPr="00471D98">
        <w:rPr>
          <w:sz w:val="22"/>
          <w:szCs w:val="22"/>
        </w:rPr>
        <w:t>in</w:t>
      </w:r>
      <w:r w:rsidRPr="00471D98">
        <w:rPr>
          <w:spacing w:val="-5"/>
          <w:sz w:val="22"/>
          <w:szCs w:val="22"/>
        </w:rPr>
        <w:t xml:space="preserve"> </w:t>
      </w:r>
      <w:r w:rsidRPr="00471D98">
        <w:rPr>
          <w:sz w:val="22"/>
          <w:szCs w:val="22"/>
        </w:rPr>
        <w:t>Operating</w:t>
      </w:r>
      <w:r w:rsidRPr="00471D98">
        <w:rPr>
          <w:spacing w:val="-5"/>
          <w:sz w:val="22"/>
          <w:szCs w:val="22"/>
        </w:rPr>
        <w:t xml:space="preserve"> </w:t>
      </w:r>
      <w:r w:rsidRPr="00471D98">
        <w:rPr>
          <w:sz w:val="22"/>
          <w:szCs w:val="22"/>
        </w:rPr>
        <w:t>Results</w:t>
      </w:r>
    </w:p>
    <w:p w14:paraId="697E3B95" w14:textId="77777777" w:rsidR="00884230" w:rsidRPr="00471D98" w:rsidRDefault="00884230" w:rsidP="00884230">
      <w:pPr>
        <w:pStyle w:val="BodyText"/>
        <w:spacing w:before="9"/>
        <w:rPr>
          <w:sz w:val="18"/>
        </w:rPr>
      </w:pPr>
      <w:r w:rsidRPr="00471D98">
        <w:rPr>
          <w:noProof/>
          <w:lang w:val="en-PH" w:eastAsia="en-PH"/>
        </w:rPr>
        <w:drawing>
          <wp:anchor distT="0" distB="0" distL="114300" distR="114300" simplePos="0" relativeHeight="487590912" behindDoc="0" locked="0" layoutInCell="1" allowOverlap="1" wp14:anchorId="24B855B2" wp14:editId="4EBC5A17">
            <wp:simplePos x="0" y="0"/>
            <wp:positionH relativeFrom="column">
              <wp:posOffset>85725</wp:posOffset>
            </wp:positionH>
            <wp:positionV relativeFrom="paragraph">
              <wp:posOffset>71120</wp:posOffset>
            </wp:positionV>
            <wp:extent cx="5953125" cy="1385139"/>
            <wp:effectExtent l="0" t="0" r="0" b="5715"/>
            <wp:wrapThrough wrapText="bothSides">
              <wp:wrapPolygon edited="0">
                <wp:start x="0" y="0"/>
                <wp:lineTo x="0" y="21392"/>
                <wp:lineTo x="21496" y="21392"/>
                <wp:lineTo x="21496" y="0"/>
                <wp:lineTo x="0" y="0"/>
              </wp:wrapPolygon>
            </wp:wrapThrough>
            <wp:docPr id="4753413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53125" cy="13851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C0AA75" w14:textId="77777777" w:rsidR="00884230" w:rsidRPr="00471D98" w:rsidRDefault="00884230" w:rsidP="00884230">
      <w:pPr>
        <w:pStyle w:val="BodyText"/>
        <w:spacing w:before="8"/>
        <w:rPr>
          <w:b/>
        </w:rPr>
      </w:pPr>
    </w:p>
    <w:p w14:paraId="6CD6ACB7" w14:textId="77777777" w:rsidR="00FF79BE" w:rsidRPr="00471D98" w:rsidRDefault="00FF79BE" w:rsidP="006C2C30">
      <w:pPr>
        <w:pStyle w:val="BodyText"/>
        <w:spacing w:before="2"/>
        <w:rPr>
          <w:sz w:val="22"/>
          <w:szCs w:val="22"/>
        </w:rPr>
      </w:pPr>
    </w:p>
    <w:p w14:paraId="3B5696B4" w14:textId="77777777" w:rsidR="00FF79BE" w:rsidRPr="00471D98" w:rsidRDefault="00FF79BE" w:rsidP="006C2C30">
      <w:pPr>
        <w:pStyle w:val="BodyText"/>
        <w:spacing w:before="2"/>
        <w:rPr>
          <w:sz w:val="22"/>
          <w:szCs w:val="22"/>
        </w:rPr>
      </w:pPr>
    </w:p>
    <w:p w14:paraId="4DBEE272" w14:textId="77777777" w:rsidR="00FF79BE" w:rsidRPr="00471D98" w:rsidRDefault="00FF79BE" w:rsidP="006C2C30">
      <w:pPr>
        <w:pStyle w:val="BodyText"/>
        <w:spacing w:before="2"/>
        <w:rPr>
          <w:sz w:val="22"/>
          <w:szCs w:val="22"/>
        </w:rPr>
      </w:pPr>
    </w:p>
    <w:p w14:paraId="7EE734BA" w14:textId="77777777" w:rsidR="00FF79BE" w:rsidRPr="00471D98" w:rsidRDefault="00FF79BE" w:rsidP="006C2C30">
      <w:pPr>
        <w:pStyle w:val="BodyText"/>
        <w:spacing w:before="2"/>
        <w:rPr>
          <w:sz w:val="22"/>
          <w:szCs w:val="22"/>
        </w:rPr>
      </w:pPr>
    </w:p>
    <w:p w14:paraId="29C1A36C" w14:textId="77777777" w:rsidR="00FF79BE" w:rsidRPr="00471D98" w:rsidRDefault="00FF79BE" w:rsidP="006C2C30">
      <w:pPr>
        <w:pStyle w:val="BodyText"/>
        <w:spacing w:before="2"/>
        <w:rPr>
          <w:sz w:val="22"/>
          <w:szCs w:val="22"/>
        </w:rPr>
      </w:pPr>
    </w:p>
    <w:p w14:paraId="1BF6713F" w14:textId="77777777" w:rsidR="00FF79BE" w:rsidRPr="00471D98" w:rsidRDefault="00FF79BE" w:rsidP="006C2C30">
      <w:pPr>
        <w:pStyle w:val="BodyText"/>
        <w:spacing w:before="2"/>
        <w:rPr>
          <w:sz w:val="22"/>
          <w:szCs w:val="22"/>
        </w:rPr>
      </w:pPr>
    </w:p>
    <w:p w14:paraId="7107A757" w14:textId="77777777" w:rsidR="00FF79BE" w:rsidRPr="00471D98" w:rsidRDefault="00FF79BE" w:rsidP="006C2C30">
      <w:pPr>
        <w:pStyle w:val="BodyText"/>
        <w:spacing w:before="2"/>
        <w:rPr>
          <w:sz w:val="22"/>
          <w:szCs w:val="22"/>
        </w:rPr>
      </w:pPr>
    </w:p>
    <w:p w14:paraId="0CCB272A" w14:textId="5863357B" w:rsidR="006C2C30" w:rsidRPr="00471D98" w:rsidRDefault="006C2C30" w:rsidP="006C2C30">
      <w:pPr>
        <w:pStyle w:val="BodyText"/>
        <w:spacing w:before="2"/>
        <w:rPr>
          <w:sz w:val="22"/>
          <w:szCs w:val="22"/>
        </w:rPr>
      </w:pPr>
      <w:r w:rsidRPr="00471D98">
        <w:rPr>
          <w:sz w:val="22"/>
          <w:szCs w:val="22"/>
        </w:rPr>
        <w:t xml:space="preserve">The revenue in 2024 is higher by 39.25% from the 2023 revenue of </w:t>
      </w:r>
      <w:r w:rsidRPr="00471D98">
        <w:rPr>
          <w:rFonts w:ascii="Arial" w:hAnsi="Arial" w:cs="Arial"/>
          <w:sz w:val="22"/>
          <w:szCs w:val="22"/>
        </w:rPr>
        <w:t>₱</w:t>
      </w:r>
      <w:r w:rsidRPr="00471D98">
        <w:rPr>
          <w:sz w:val="22"/>
          <w:szCs w:val="22"/>
        </w:rPr>
        <w:t xml:space="preserve">107.43M, this was due to increase in hospital fees and </w:t>
      </w:r>
    </w:p>
    <w:p w14:paraId="7E189E3B" w14:textId="301E12FC" w:rsidR="006C2C30" w:rsidRPr="00471D98" w:rsidRDefault="006C2C30" w:rsidP="006C2C30">
      <w:pPr>
        <w:pStyle w:val="BodyText"/>
        <w:spacing w:before="2"/>
        <w:rPr>
          <w:sz w:val="22"/>
          <w:szCs w:val="22"/>
        </w:rPr>
      </w:pPr>
      <w:r w:rsidRPr="00471D98">
        <w:rPr>
          <w:sz w:val="22"/>
          <w:szCs w:val="22"/>
        </w:rPr>
        <w:t>sale of medicines due to the increase in the capacity bed of the hospital.</w:t>
      </w:r>
    </w:p>
    <w:p w14:paraId="117B45CE" w14:textId="77777777" w:rsidR="006C2C30" w:rsidRPr="00471D98" w:rsidRDefault="006C2C30" w:rsidP="006C2C30">
      <w:pPr>
        <w:pStyle w:val="BodyText"/>
        <w:spacing w:before="2"/>
        <w:rPr>
          <w:sz w:val="22"/>
          <w:szCs w:val="22"/>
        </w:rPr>
      </w:pPr>
    </w:p>
    <w:p w14:paraId="4131B9CA" w14:textId="77777777" w:rsidR="006C2C30" w:rsidRPr="00471D98" w:rsidRDefault="006C2C30" w:rsidP="006C2C30">
      <w:pPr>
        <w:pStyle w:val="BodyText"/>
        <w:spacing w:before="2"/>
        <w:rPr>
          <w:sz w:val="22"/>
          <w:szCs w:val="22"/>
        </w:rPr>
      </w:pPr>
      <w:r w:rsidRPr="00471D98">
        <w:rPr>
          <w:sz w:val="22"/>
          <w:szCs w:val="22"/>
        </w:rPr>
        <w:t>Cost of sales and services in 2024 is higher by 23.7% than in 2023. This is primarily due to increase in the majority of the expenses relative to the increase in revenue.</w:t>
      </w:r>
    </w:p>
    <w:p w14:paraId="2BB15EF0" w14:textId="77777777" w:rsidR="006C2C30" w:rsidRPr="00471D98" w:rsidRDefault="006C2C30" w:rsidP="006C2C30">
      <w:pPr>
        <w:pStyle w:val="BodyText"/>
        <w:spacing w:before="2"/>
        <w:rPr>
          <w:sz w:val="22"/>
          <w:szCs w:val="22"/>
        </w:rPr>
      </w:pPr>
    </w:p>
    <w:p w14:paraId="4E93EDE2" w14:textId="77777777" w:rsidR="006C2C30" w:rsidRPr="00471D98" w:rsidRDefault="006C2C30" w:rsidP="005E32F3">
      <w:pPr>
        <w:pStyle w:val="BodyText"/>
        <w:spacing w:before="2"/>
        <w:jc w:val="both"/>
        <w:rPr>
          <w:sz w:val="22"/>
          <w:szCs w:val="22"/>
        </w:rPr>
      </w:pPr>
      <w:r w:rsidRPr="00471D98">
        <w:rPr>
          <w:sz w:val="22"/>
          <w:szCs w:val="22"/>
        </w:rPr>
        <w:lastRenderedPageBreak/>
        <w:t>Other income for the year 2024 decreased by 69.57% as compared with the year 2023. This is primarily due to lower miscellaneous income in relation to the operation of the hospital.</w:t>
      </w:r>
    </w:p>
    <w:p w14:paraId="1C19E8FF" w14:textId="77777777" w:rsidR="006C2C30" w:rsidRPr="00471D98" w:rsidRDefault="006C2C30" w:rsidP="005E32F3">
      <w:pPr>
        <w:pStyle w:val="BodyText"/>
        <w:spacing w:before="2"/>
        <w:jc w:val="both"/>
        <w:rPr>
          <w:sz w:val="22"/>
          <w:szCs w:val="22"/>
        </w:rPr>
      </w:pPr>
    </w:p>
    <w:p w14:paraId="290C35B6" w14:textId="77777777" w:rsidR="006C2C30" w:rsidRPr="00471D98" w:rsidRDefault="006C2C30" w:rsidP="005E32F3">
      <w:pPr>
        <w:pStyle w:val="BodyText"/>
        <w:spacing w:before="2"/>
        <w:jc w:val="both"/>
        <w:rPr>
          <w:sz w:val="22"/>
          <w:szCs w:val="22"/>
        </w:rPr>
      </w:pPr>
      <w:r w:rsidRPr="00471D98">
        <w:rPr>
          <w:sz w:val="22"/>
          <w:szCs w:val="22"/>
        </w:rPr>
        <w:t>Expenses in 2024 are higher by 82.70% compared to 2023. This is primarily due to the significant increase in majority of the expenses relative to the increase in revenue.</w:t>
      </w:r>
    </w:p>
    <w:p w14:paraId="54754E00" w14:textId="77777777" w:rsidR="006C2C30" w:rsidRPr="00471D98" w:rsidRDefault="006C2C30" w:rsidP="005E32F3">
      <w:pPr>
        <w:pStyle w:val="BodyText"/>
        <w:spacing w:before="2"/>
        <w:jc w:val="both"/>
        <w:rPr>
          <w:sz w:val="22"/>
          <w:szCs w:val="22"/>
        </w:rPr>
      </w:pPr>
    </w:p>
    <w:p w14:paraId="647452EE" w14:textId="77777777" w:rsidR="006C2C30" w:rsidRPr="00471D98" w:rsidRDefault="006C2C30" w:rsidP="005E32F3">
      <w:pPr>
        <w:pStyle w:val="BodyText"/>
        <w:spacing w:before="2"/>
        <w:jc w:val="both"/>
        <w:rPr>
          <w:sz w:val="22"/>
          <w:szCs w:val="22"/>
        </w:rPr>
      </w:pPr>
      <w:r w:rsidRPr="00471D98">
        <w:rPr>
          <w:sz w:val="22"/>
          <w:szCs w:val="22"/>
        </w:rPr>
        <w:t xml:space="preserve">Finance costs increased by 17.55% for the year ended December 31, 2024 compared to December 31, 2023. This is </w:t>
      </w:r>
    </w:p>
    <w:p w14:paraId="2105C56B" w14:textId="77777777" w:rsidR="006C2C30" w:rsidRPr="00471D98" w:rsidRDefault="006C2C30" w:rsidP="005E32F3">
      <w:pPr>
        <w:pStyle w:val="BodyText"/>
        <w:spacing w:before="2"/>
        <w:jc w:val="both"/>
        <w:rPr>
          <w:sz w:val="22"/>
          <w:szCs w:val="22"/>
        </w:rPr>
      </w:pPr>
      <w:r w:rsidRPr="00471D98">
        <w:rPr>
          <w:sz w:val="22"/>
          <w:szCs w:val="22"/>
        </w:rPr>
        <w:t xml:space="preserve">primarily due to interest on loans pertaining to acquisition of transportation equipment, medical equipment and working </w:t>
      </w:r>
    </w:p>
    <w:p w14:paraId="64DB1073" w14:textId="77777777" w:rsidR="006C2C30" w:rsidRPr="00471D98" w:rsidRDefault="006C2C30" w:rsidP="005E32F3">
      <w:pPr>
        <w:pStyle w:val="BodyText"/>
        <w:spacing w:before="2"/>
        <w:jc w:val="both"/>
        <w:rPr>
          <w:sz w:val="22"/>
          <w:szCs w:val="22"/>
        </w:rPr>
      </w:pPr>
      <w:r w:rsidRPr="00471D98">
        <w:rPr>
          <w:sz w:val="22"/>
          <w:szCs w:val="22"/>
        </w:rPr>
        <w:t xml:space="preserve">capital which are directly charged to operation. This also includes the interest on loan for construction of hospital building </w:t>
      </w:r>
    </w:p>
    <w:p w14:paraId="333E2965" w14:textId="757356EF" w:rsidR="006C2C30" w:rsidRPr="00471D98" w:rsidRDefault="006C2C30" w:rsidP="005E32F3">
      <w:pPr>
        <w:pStyle w:val="BodyText"/>
        <w:spacing w:before="2"/>
        <w:jc w:val="both"/>
        <w:rPr>
          <w:sz w:val="22"/>
          <w:szCs w:val="22"/>
        </w:rPr>
      </w:pPr>
      <w:r w:rsidRPr="00471D98">
        <w:rPr>
          <w:sz w:val="22"/>
          <w:szCs w:val="22"/>
        </w:rPr>
        <w:t>which are now being charged to operation.</w:t>
      </w:r>
    </w:p>
    <w:p w14:paraId="72C6E7E6" w14:textId="77777777" w:rsidR="006C2C30" w:rsidRPr="00471D98" w:rsidRDefault="006C2C30" w:rsidP="005E32F3">
      <w:pPr>
        <w:pStyle w:val="BodyText"/>
        <w:spacing w:before="2"/>
        <w:jc w:val="both"/>
        <w:rPr>
          <w:sz w:val="22"/>
          <w:szCs w:val="22"/>
        </w:rPr>
      </w:pPr>
    </w:p>
    <w:p w14:paraId="53BB4516" w14:textId="77777777" w:rsidR="006C2C30" w:rsidRPr="00471D98" w:rsidRDefault="006C2C30" w:rsidP="005E32F3">
      <w:pPr>
        <w:pStyle w:val="BodyText"/>
        <w:spacing w:before="2"/>
        <w:jc w:val="both"/>
        <w:rPr>
          <w:sz w:val="22"/>
          <w:szCs w:val="22"/>
        </w:rPr>
      </w:pPr>
      <w:r w:rsidRPr="00471D98">
        <w:rPr>
          <w:sz w:val="22"/>
          <w:szCs w:val="22"/>
        </w:rPr>
        <w:t xml:space="preserve">Income tax expense amounts to </w:t>
      </w:r>
      <w:r w:rsidRPr="00471D98">
        <w:rPr>
          <w:rFonts w:ascii="Arial" w:hAnsi="Arial" w:cs="Arial"/>
          <w:sz w:val="22"/>
          <w:szCs w:val="22"/>
        </w:rPr>
        <w:t>₱</w:t>
      </w:r>
      <w:r w:rsidRPr="00471D98">
        <w:rPr>
          <w:sz w:val="22"/>
          <w:szCs w:val="22"/>
        </w:rPr>
        <w:t>4.19M in 2024 due to increase of revenue during the year.</w:t>
      </w:r>
    </w:p>
    <w:p w14:paraId="52563170" w14:textId="77777777" w:rsidR="006C2C30" w:rsidRPr="00471D98" w:rsidRDefault="006C2C30" w:rsidP="005E32F3">
      <w:pPr>
        <w:pStyle w:val="BodyText"/>
        <w:spacing w:before="2"/>
        <w:jc w:val="both"/>
        <w:rPr>
          <w:sz w:val="22"/>
          <w:szCs w:val="22"/>
        </w:rPr>
      </w:pPr>
    </w:p>
    <w:p w14:paraId="61ED7D84" w14:textId="4FB3645D" w:rsidR="00884230" w:rsidRPr="00471D98" w:rsidRDefault="006C2C30" w:rsidP="005E32F3">
      <w:pPr>
        <w:pStyle w:val="BodyText"/>
        <w:spacing w:before="2"/>
        <w:jc w:val="both"/>
        <w:rPr>
          <w:sz w:val="22"/>
          <w:szCs w:val="22"/>
        </w:rPr>
      </w:pPr>
      <w:r w:rsidRPr="00471D98">
        <w:rPr>
          <w:sz w:val="22"/>
          <w:szCs w:val="22"/>
        </w:rPr>
        <w:t>The hospital recognized net income in 2024, 239.31% higher compared in 2023. This was primarily due to increased revenue.</w:t>
      </w:r>
    </w:p>
    <w:p w14:paraId="6EF51F2C" w14:textId="77777777" w:rsidR="00884230" w:rsidRPr="00471D98" w:rsidRDefault="00884230" w:rsidP="005E32F3">
      <w:pPr>
        <w:pStyle w:val="BodyText"/>
        <w:spacing w:before="2"/>
        <w:jc w:val="both"/>
        <w:rPr>
          <w:sz w:val="22"/>
          <w:szCs w:val="22"/>
        </w:rPr>
      </w:pPr>
    </w:p>
    <w:p w14:paraId="4D534EFD" w14:textId="77777777" w:rsidR="00884230" w:rsidRPr="00471D98" w:rsidRDefault="00884230" w:rsidP="007146BF">
      <w:pPr>
        <w:pStyle w:val="BodyText"/>
        <w:rPr>
          <w:b/>
          <w:bCs/>
        </w:rPr>
      </w:pPr>
      <w:r w:rsidRPr="00471D98">
        <w:rPr>
          <w:b/>
          <w:bCs/>
        </w:rPr>
        <w:t>Financial</w:t>
      </w:r>
      <w:r w:rsidRPr="00471D98">
        <w:rPr>
          <w:b/>
          <w:bCs/>
          <w:spacing w:val="-6"/>
        </w:rPr>
        <w:t xml:space="preserve"> </w:t>
      </w:r>
      <w:r w:rsidRPr="00471D98">
        <w:rPr>
          <w:b/>
          <w:bCs/>
        </w:rPr>
        <w:t>Condition</w:t>
      </w:r>
    </w:p>
    <w:p w14:paraId="100A2059" w14:textId="77777777" w:rsidR="00884230" w:rsidRPr="00471D98" w:rsidRDefault="00884230" w:rsidP="00884230">
      <w:pPr>
        <w:pStyle w:val="BodyText"/>
        <w:rPr>
          <w:b/>
          <w:sz w:val="18"/>
        </w:rPr>
      </w:pPr>
      <w:r w:rsidRPr="00471D98">
        <w:rPr>
          <w:noProof/>
          <w:lang w:val="en-PH" w:eastAsia="en-PH"/>
        </w:rPr>
        <w:drawing>
          <wp:inline distT="0" distB="0" distL="0" distR="0" wp14:anchorId="2AD908B0" wp14:editId="632F03BA">
            <wp:extent cx="5942234" cy="5762625"/>
            <wp:effectExtent l="0" t="0" r="1905" b="0"/>
            <wp:docPr id="11740644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9584" cy="5769753"/>
                    </a:xfrm>
                    <a:prstGeom prst="rect">
                      <a:avLst/>
                    </a:prstGeom>
                    <a:noFill/>
                    <a:ln>
                      <a:noFill/>
                    </a:ln>
                  </pic:spPr>
                </pic:pic>
              </a:graphicData>
            </a:graphic>
          </wp:inline>
        </w:drawing>
      </w:r>
    </w:p>
    <w:p w14:paraId="6F3505F8" w14:textId="77777777" w:rsidR="006C2C30" w:rsidRPr="00471D98" w:rsidRDefault="006C2C30" w:rsidP="006C2C30">
      <w:pPr>
        <w:pStyle w:val="BodyText"/>
        <w:ind w:left="119" w:right="1122"/>
        <w:jc w:val="both"/>
        <w:rPr>
          <w:sz w:val="22"/>
          <w:szCs w:val="22"/>
        </w:rPr>
      </w:pPr>
    </w:p>
    <w:p w14:paraId="57C4B3A5" w14:textId="76427951" w:rsidR="006C2C30" w:rsidRPr="00471D98" w:rsidRDefault="006C2C30" w:rsidP="006C2C30">
      <w:pPr>
        <w:pStyle w:val="BodyText"/>
        <w:ind w:left="119" w:right="1122"/>
        <w:jc w:val="both"/>
        <w:rPr>
          <w:sz w:val="22"/>
          <w:szCs w:val="22"/>
        </w:rPr>
      </w:pPr>
      <w:r w:rsidRPr="00471D98">
        <w:rPr>
          <w:sz w:val="22"/>
          <w:szCs w:val="22"/>
        </w:rPr>
        <w:t xml:space="preserve">Total assets increased from </w:t>
      </w:r>
      <w:r w:rsidRPr="00471D98">
        <w:rPr>
          <w:rFonts w:ascii="Arial" w:hAnsi="Arial" w:cs="Arial"/>
          <w:sz w:val="22"/>
          <w:szCs w:val="22"/>
        </w:rPr>
        <w:t>₱</w:t>
      </w:r>
      <w:r w:rsidRPr="00471D98">
        <w:rPr>
          <w:sz w:val="22"/>
          <w:szCs w:val="22"/>
        </w:rPr>
        <w:t xml:space="preserve">1.0539B to </w:t>
      </w:r>
      <w:r w:rsidRPr="00471D98">
        <w:rPr>
          <w:rFonts w:ascii="Arial" w:hAnsi="Arial" w:cs="Arial"/>
          <w:sz w:val="22"/>
          <w:szCs w:val="22"/>
        </w:rPr>
        <w:t>₱</w:t>
      </w:r>
      <w:r w:rsidRPr="00471D98">
        <w:rPr>
          <w:sz w:val="22"/>
          <w:szCs w:val="22"/>
        </w:rPr>
        <w:t>1.160B. The increased was caused by the significant increase in cash, trade and other receivables and inventories.</w:t>
      </w:r>
    </w:p>
    <w:p w14:paraId="302C94F0" w14:textId="77777777" w:rsidR="006C2C30" w:rsidRPr="00471D98" w:rsidRDefault="006C2C30" w:rsidP="006C2C30">
      <w:pPr>
        <w:pStyle w:val="BodyText"/>
        <w:ind w:left="119" w:right="1122"/>
        <w:jc w:val="both"/>
        <w:rPr>
          <w:sz w:val="22"/>
          <w:szCs w:val="22"/>
        </w:rPr>
      </w:pPr>
    </w:p>
    <w:p w14:paraId="395A866B" w14:textId="77777777" w:rsidR="006C2C30" w:rsidRPr="00471D98" w:rsidRDefault="006C2C30" w:rsidP="006C2C30">
      <w:pPr>
        <w:pStyle w:val="BodyText"/>
        <w:ind w:left="119" w:right="1122"/>
        <w:jc w:val="both"/>
        <w:rPr>
          <w:sz w:val="22"/>
          <w:szCs w:val="22"/>
        </w:rPr>
      </w:pPr>
      <w:r w:rsidRPr="00471D98">
        <w:rPr>
          <w:sz w:val="22"/>
          <w:szCs w:val="22"/>
        </w:rPr>
        <w:t xml:space="preserve">Cash increased by </w:t>
      </w:r>
      <w:r w:rsidRPr="00471D98">
        <w:rPr>
          <w:rFonts w:ascii="Arial" w:hAnsi="Arial" w:cs="Arial"/>
          <w:sz w:val="22"/>
          <w:szCs w:val="22"/>
        </w:rPr>
        <w:t>₱</w:t>
      </w:r>
      <w:r w:rsidRPr="00471D98">
        <w:rPr>
          <w:sz w:val="22"/>
          <w:szCs w:val="22"/>
        </w:rPr>
        <w:t xml:space="preserve">4.3M was primarily due to the collection from operations, proceeds from advances and issuance of shares partly negated by the payment of trade and other payables, acquisition of property and </w:t>
      </w:r>
      <w:r w:rsidRPr="00471D98">
        <w:rPr>
          <w:sz w:val="22"/>
          <w:szCs w:val="22"/>
        </w:rPr>
        <w:lastRenderedPageBreak/>
        <w:t xml:space="preserve">equipment and intangible assets and payment of loans payable. </w:t>
      </w:r>
    </w:p>
    <w:p w14:paraId="60E3786F" w14:textId="77777777" w:rsidR="006C2C30" w:rsidRPr="00471D98" w:rsidRDefault="006C2C30" w:rsidP="006C2C30">
      <w:pPr>
        <w:pStyle w:val="BodyText"/>
        <w:ind w:left="119" w:right="1122"/>
        <w:jc w:val="both"/>
        <w:rPr>
          <w:sz w:val="22"/>
          <w:szCs w:val="22"/>
        </w:rPr>
      </w:pPr>
      <w:r w:rsidRPr="00471D98">
        <w:rPr>
          <w:sz w:val="22"/>
          <w:szCs w:val="22"/>
        </w:rPr>
        <w:t xml:space="preserve"> </w:t>
      </w:r>
    </w:p>
    <w:p w14:paraId="119011B2" w14:textId="77777777" w:rsidR="006C2C30" w:rsidRPr="00471D98" w:rsidRDefault="006C2C30" w:rsidP="006C2C30">
      <w:pPr>
        <w:pStyle w:val="BodyText"/>
        <w:ind w:left="119" w:right="1122"/>
        <w:jc w:val="both"/>
        <w:rPr>
          <w:sz w:val="22"/>
          <w:szCs w:val="22"/>
        </w:rPr>
      </w:pPr>
      <w:r w:rsidRPr="00471D98">
        <w:rPr>
          <w:sz w:val="22"/>
          <w:szCs w:val="22"/>
        </w:rPr>
        <w:t xml:space="preserve">The increase in trade and other receivables by </w:t>
      </w:r>
      <w:r w:rsidRPr="00471D98">
        <w:rPr>
          <w:rFonts w:ascii="Arial" w:hAnsi="Arial" w:cs="Arial"/>
          <w:sz w:val="22"/>
          <w:szCs w:val="22"/>
        </w:rPr>
        <w:t>₱</w:t>
      </w:r>
      <w:r w:rsidRPr="00471D98">
        <w:rPr>
          <w:sz w:val="22"/>
          <w:szCs w:val="22"/>
        </w:rPr>
        <w:t>119.6M was primarily due to Company’s receivable from PhilHealth, receivables from patients and reimbursements from HMO and DSWD as the Company increased the bed capacity of the hospital.</w:t>
      </w:r>
    </w:p>
    <w:p w14:paraId="5F038532" w14:textId="77777777" w:rsidR="006C2C30" w:rsidRPr="00471D98" w:rsidRDefault="006C2C30" w:rsidP="006C2C30">
      <w:pPr>
        <w:pStyle w:val="BodyText"/>
        <w:ind w:left="119" w:right="1122"/>
        <w:jc w:val="both"/>
        <w:rPr>
          <w:sz w:val="22"/>
          <w:szCs w:val="22"/>
        </w:rPr>
      </w:pPr>
    </w:p>
    <w:p w14:paraId="2519BD76" w14:textId="77777777" w:rsidR="006C2C30" w:rsidRPr="00471D98" w:rsidRDefault="006C2C30" w:rsidP="006C2C30">
      <w:pPr>
        <w:pStyle w:val="BodyText"/>
        <w:ind w:left="119" w:right="1122"/>
        <w:jc w:val="both"/>
        <w:rPr>
          <w:sz w:val="22"/>
          <w:szCs w:val="22"/>
        </w:rPr>
      </w:pPr>
      <w:r w:rsidRPr="00471D98">
        <w:rPr>
          <w:sz w:val="22"/>
          <w:szCs w:val="22"/>
        </w:rPr>
        <w:t xml:space="preserve">The increased in inventories by </w:t>
      </w:r>
      <w:r w:rsidRPr="00471D98">
        <w:rPr>
          <w:rFonts w:ascii="Arial" w:hAnsi="Arial" w:cs="Arial"/>
          <w:sz w:val="22"/>
          <w:szCs w:val="22"/>
        </w:rPr>
        <w:t>₱</w:t>
      </w:r>
      <w:r w:rsidRPr="00471D98">
        <w:rPr>
          <w:sz w:val="22"/>
          <w:szCs w:val="22"/>
        </w:rPr>
        <w:t>4.4M pertains mainly to the purchased in hospital supplies.</w:t>
      </w:r>
    </w:p>
    <w:p w14:paraId="678619BA" w14:textId="77777777" w:rsidR="006C2C30" w:rsidRPr="00471D98" w:rsidRDefault="006C2C30" w:rsidP="006C2C30">
      <w:pPr>
        <w:pStyle w:val="BodyText"/>
        <w:ind w:left="119" w:right="1122"/>
        <w:jc w:val="both"/>
        <w:rPr>
          <w:sz w:val="22"/>
          <w:szCs w:val="22"/>
        </w:rPr>
      </w:pPr>
    </w:p>
    <w:p w14:paraId="1E95E7D0" w14:textId="77777777" w:rsidR="006C2C30" w:rsidRPr="00471D98" w:rsidRDefault="006C2C30" w:rsidP="006C2C30">
      <w:pPr>
        <w:pStyle w:val="BodyText"/>
        <w:ind w:left="119" w:right="1122"/>
        <w:jc w:val="both"/>
        <w:rPr>
          <w:sz w:val="22"/>
          <w:szCs w:val="22"/>
        </w:rPr>
      </w:pPr>
      <w:r w:rsidRPr="00471D98">
        <w:rPr>
          <w:sz w:val="22"/>
          <w:szCs w:val="22"/>
        </w:rPr>
        <w:t xml:space="preserve">Prepayments and other current assets decreased by </w:t>
      </w:r>
      <w:r w:rsidRPr="00471D98">
        <w:rPr>
          <w:rFonts w:ascii="Arial" w:hAnsi="Arial" w:cs="Arial"/>
          <w:sz w:val="22"/>
          <w:szCs w:val="22"/>
        </w:rPr>
        <w:t>₱</w:t>
      </w:r>
      <w:r w:rsidRPr="00471D98">
        <w:rPr>
          <w:sz w:val="22"/>
          <w:szCs w:val="22"/>
        </w:rPr>
        <w:t>3.56M. This is primarily due to higher claimed in input taxes in 2024</w:t>
      </w:r>
    </w:p>
    <w:p w14:paraId="77EAD7F9" w14:textId="77777777" w:rsidR="006C2C30" w:rsidRPr="00471D98" w:rsidRDefault="006C2C30" w:rsidP="006C2C30">
      <w:pPr>
        <w:pStyle w:val="BodyText"/>
        <w:ind w:left="119" w:right="1122"/>
        <w:jc w:val="both"/>
        <w:rPr>
          <w:sz w:val="22"/>
          <w:szCs w:val="22"/>
        </w:rPr>
      </w:pPr>
    </w:p>
    <w:p w14:paraId="076C5B41" w14:textId="77777777" w:rsidR="006C2C30" w:rsidRPr="00471D98" w:rsidRDefault="006C2C30" w:rsidP="006C2C30">
      <w:pPr>
        <w:pStyle w:val="BodyText"/>
        <w:ind w:left="119" w:right="1122"/>
        <w:jc w:val="both"/>
        <w:rPr>
          <w:sz w:val="22"/>
          <w:szCs w:val="22"/>
        </w:rPr>
      </w:pPr>
      <w:r w:rsidRPr="00471D98">
        <w:rPr>
          <w:sz w:val="22"/>
          <w:szCs w:val="22"/>
        </w:rPr>
        <w:t xml:space="preserve">Property and equipment decreased by </w:t>
      </w:r>
      <w:r w:rsidRPr="00471D98">
        <w:rPr>
          <w:rFonts w:ascii="Arial" w:hAnsi="Arial" w:cs="Arial"/>
          <w:sz w:val="22"/>
          <w:szCs w:val="22"/>
        </w:rPr>
        <w:t>₱</w:t>
      </w:r>
      <w:r w:rsidRPr="00471D98">
        <w:rPr>
          <w:sz w:val="22"/>
          <w:szCs w:val="22"/>
        </w:rPr>
        <w:t>15.88M. This due to depreciation expense for the period negated by additional capital expenditures on the construction of the hospital building and acquisition of medical equipment, office equipment/furniture and fixtures, transportation equipment and other hospital equipment.</w:t>
      </w:r>
    </w:p>
    <w:p w14:paraId="62F58063" w14:textId="77777777" w:rsidR="006C2C30" w:rsidRPr="00471D98" w:rsidRDefault="006C2C30" w:rsidP="006C2C30">
      <w:pPr>
        <w:pStyle w:val="BodyText"/>
        <w:ind w:left="119" w:right="1122"/>
        <w:jc w:val="both"/>
        <w:rPr>
          <w:sz w:val="22"/>
          <w:szCs w:val="22"/>
        </w:rPr>
      </w:pPr>
    </w:p>
    <w:p w14:paraId="7F4B4382" w14:textId="77777777" w:rsidR="006C2C30" w:rsidRPr="00471D98" w:rsidRDefault="006C2C30" w:rsidP="006C2C30">
      <w:pPr>
        <w:pStyle w:val="BodyText"/>
        <w:ind w:left="119" w:right="1122"/>
        <w:jc w:val="both"/>
        <w:rPr>
          <w:sz w:val="22"/>
          <w:szCs w:val="22"/>
        </w:rPr>
      </w:pPr>
      <w:r w:rsidRPr="00471D98">
        <w:rPr>
          <w:sz w:val="22"/>
          <w:szCs w:val="22"/>
        </w:rPr>
        <w:t>The decrease in intangible asset pertains to amortization of hospital information system of the hospital.</w:t>
      </w:r>
    </w:p>
    <w:p w14:paraId="0569C180" w14:textId="77777777" w:rsidR="006C2C30" w:rsidRPr="00471D98" w:rsidRDefault="006C2C30" w:rsidP="006C2C30">
      <w:pPr>
        <w:pStyle w:val="BodyText"/>
        <w:ind w:left="119" w:right="1122"/>
        <w:jc w:val="both"/>
        <w:rPr>
          <w:sz w:val="22"/>
          <w:szCs w:val="22"/>
        </w:rPr>
      </w:pPr>
    </w:p>
    <w:p w14:paraId="4530F4EF" w14:textId="77777777" w:rsidR="006C2C30" w:rsidRPr="00471D98" w:rsidRDefault="006C2C30" w:rsidP="006C2C30">
      <w:pPr>
        <w:pStyle w:val="BodyText"/>
        <w:ind w:left="119" w:right="1122"/>
        <w:jc w:val="both"/>
        <w:rPr>
          <w:sz w:val="22"/>
          <w:szCs w:val="22"/>
        </w:rPr>
      </w:pPr>
      <w:r w:rsidRPr="00471D98">
        <w:rPr>
          <w:sz w:val="22"/>
          <w:szCs w:val="22"/>
        </w:rPr>
        <w:t xml:space="preserve">Deferred tax asset decreased by </w:t>
      </w:r>
      <w:r w:rsidRPr="00471D98">
        <w:rPr>
          <w:rFonts w:ascii="Arial" w:hAnsi="Arial" w:cs="Arial"/>
          <w:sz w:val="22"/>
          <w:szCs w:val="22"/>
        </w:rPr>
        <w:t>₱</w:t>
      </w:r>
      <w:r w:rsidRPr="00471D98">
        <w:rPr>
          <w:sz w:val="22"/>
          <w:szCs w:val="22"/>
        </w:rPr>
        <w:t>1.576M due to the application of NOLCO partly negated by the recognition of DTA from MCIT for the period.</w:t>
      </w:r>
    </w:p>
    <w:p w14:paraId="02315FD3" w14:textId="77777777" w:rsidR="006C2C30" w:rsidRPr="00471D98" w:rsidRDefault="006C2C30" w:rsidP="006C2C30">
      <w:pPr>
        <w:pStyle w:val="BodyText"/>
        <w:ind w:left="119" w:right="1122"/>
        <w:jc w:val="both"/>
        <w:rPr>
          <w:sz w:val="22"/>
          <w:szCs w:val="22"/>
        </w:rPr>
      </w:pPr>
    </w:p>
    <w:p w14:paraId="3B35E3D1" w14:textId="77777777" w:rsidR="006C2C30" w:rsidRPr="00471D98" w:rsidRDefault="006C2C30" w:rsidP="006C2C30">
      <w:pPr>
        <w:pStyle w:val="BodyText"/>
        <w:ind w:left="119" w:right="1122"/>
        <w:jc w:val="both"/>
        <w:rPr>
          <w:sz w:val="22"/>
          <w:szCs w:val="22"/>
        </w:rPr>
      </w:pPr>
      <w:r w:rsidRPr="00471D98">
        <w:rPr>
          <w:sz w:val="22"/>
          <w:szCs w:val="22"/>
        </w:rPr>
        <w:t xml:space="preserve">Total liabilities increased by </w:t>
      </w:r>
      <w:r w:rsidRPr="00471D98">
        <w:rPr>
          <w:rFonts w:ascii="Arial" w:hAnsi="Arial" w:cs="Arial"/>
          <w:sz w:val="22"/>
          <w:szCs w:val="22"/>
        </w:rPr>
        <w:t>₱</w:t>
      </w:r>
      <w:r w:rsidRPr="00471D98">
        <w:rPr>
          <w:sz w:val="22"/>
          <w:szCs w:val="22"/>
        </w:rPr>
        <w:t>88.72M. The increase was primarily due to the higher expenses incurred by the hospital relative to the increase of the hospital bed capacity and additional advances from related parties.</w:t>
      </w:r>
    </w:p>
    <w:p w14:paraId="1D718B51" w14:textId="77777777" w:rsidR="006C2C30" w:rsidRPr="00471D98" w:rsidRDefault="006C2C30" w:rsidP="006C2C30">
      <w:pPr>
        <w:pStyle w:val="BodyText"/>
        <w:ind w:left="119" w:right="1122"/>
        <w:jc w:val="both"/>
        <w:rPr>
          <w:sz w:val="22"/>
          <w:szCs w:val="22"/>
        </w:rPr>
      </w:pPr>
    </w:p>
    <w:p w14:paraId="27FA6A5C" w14:textId="77777777" w:rsidR="006C2C30" w:rsidRPr="00471D98" w:rsidRDefault="006C2C30" w:rsidP="006C2C30">
      <w:pPr>
        <w:pStyle w:val="BodyText"/>
        <w:ind w:left="119" w:right="1122"/>
        <w:jc w:val="both"/>
        <w:rPr>
          <w:sz w:val="22"/>
          <w:szCs w:val="22"/>
        </w:rPr>
      </w:pPr>
      <w:r w:rsidRPr="00471D98">
        <w:rPr>
          <w:sz w:val="22"/>
          <w:szCs w:val="22"/>
        </w:rPr>
        <w:t xml:space="preserve">Trade and other payables increased by </w:t>
      </w:r>
      <w:r w:rsidRPr="00471D98">
        <w:rPr>
          <w:rFonts w:ascii="Arial" w:hAnsi="Arial" w:cs="Arial"/>
          <w:sz w:val="22"/>
          <w:szCs w:val="22"/>
        </w:rPr>
        <w:t>₱</w:t>
      </w:r>
      <w:r w:rsidRPr="00471D98">
        <w:rPr>
          <w:sz w:val="22"/>
          <w:szCs w:val="22"/>
        </w:rPr>
        <w:t>42.67M. This increase was mainly due to the higher purchases to suppliers of goods and services, payable of professional fee for doctors and increased of retention payable.</w:t>
      </w:r>
    </w:p>
    <w:p w14:paraId="4CCF0D49" w14:textId="77777777" w:rsidR="006C2C30" w:rsidRPr="00471D98" w:rsidRDefault="006C2C30" w:rsidP="006C2C30">
      <w:pPr>
        <w:pStyle w:val="BodyText"/>
        <w:ind w:left="119" w:right="1122"/>
        <w:jc w:val="both"/>
        <w:rPr>
          <w:sz w:val="22"/>
          <w:szCs w:val="22"/>
        </w:rPr>
      </w:pPr>
    </w:p>
    <w:p w14:paraId="3E3D7665" w14:textId="77777777" w:rsidR="006C2C30" w:rsidRPr="00471D98" w:rsidRDefault="006C2C30" w:rsidP="006C2C30">
      <w:pPr>
        <w:pStyle w:val="BodyText"/>
        <w:ind w:left="119" w:right="1122"/>
        <w:jc w:val="both"/>
        <w:rPr>
          <w:sz w:val="22"/>
          <w:szCs w:val="22"/>
        </w:rPr>
      </w:pPr>
      <w:r w:rsidRPr="00471D98">
        <w:rPr>
          <w:sz w:val="22"/>
          <w:szCs w:val="22"/>
        </w:rPr>
        <w:t xml:space="preserve">Loans payables decreased by </w:t>
      </w:r>
      <w:r w:rsidRPr="00471D98">
        <w:rPr>
          <w:rFonts w:ascii="Arial" w:hAnsi="Arial" w:cs="Arial"/>
          <w:sz w:val="22"/>
          <w:szCs w:val="22"/>
        </w:rPr>
        <w:t>₱</w:t>
      </w:r>
      <w:r w:rsidRPr="00471D98">
        <w:rPr>
          <w:sz w:val="22"/>
          <w:szCs w:val="22"/>
        </w:rPr>
        <w:t xml:space="preserve">31.25M representing the payments made during the year. </w:t>
      </w:r>
    </w:p>
    <w:p w14:paraId="1C5B8154" w14:textId="77777777" w:rsidR="006C2C30" w:rsidRPr="00471D98" w:rsidRDefault="006C2C30" w:rsidP="006C2C30">
      <w:pPr>
        <w:pStyle w:val="BodyText"/>
        <w:ind w:left="119" w:right="1122"/>
        <w:jc w:val="both"/>
        <w:rPr>
          <w:sz w:val="22"/>
          <w:szCs w:val="22"/>
        </w:rPr>
      </w:pPr>
    </w:p>
    <w:p w14:paraId="56F3E877" w14:textId="77777777" w:rsidR="006C2C30" w:rsidRPr="00471D98" w:rsidRDefault="006C2C30" w:rsidP="006C2C30">
      <w:pPr>
        <w:pStyle w:val="BodyText"/>
        <w:ind w:left="119" w:right="1122"/>
        <w:jc w:val="both"/>
        <w:rPr>
          <w:sz w:val="22"/>
          <w:szCs w:val="22"/>
        </w:rPr>
      </w:pPr>
      <w:r w:rsidRPr="00471D98">
        <w:rPr>
          <w:sz w:val="22"/>
          <w:szCs w:val="22"/>
        </w:rPr>
        <w:t xml:space="preserve">The increase of </w:t>
      </w:r>
      <w:r w:rsidRPr="00471D98">
        <w:rPr>
          <w:rFonts w:ascii="Arial" w:hAnsi="Arial" w:cs="Arial"/>
          <w:sz w:val="22"/>
          <w:szCs w:val="22"/>
        </w:rPr>
        <w:t>₱</w:t>
      </w:r>
      <w:r w:rsidRPr="00471D98">
        <w:rPr>
          <w:sz w:val="22"/>
          <w:szCs w:val="22"/>
        </w:rPr>
        <w:t>70.28M in advances from shareholders was due to additional advances in 2024.</w:t>
      </w:r>
    </w:p>
    <w:p w14:paraId="46A3C08E" w14:textId="77777777" w:rsidR="006C2C30" w:rsidRPr="00471D98" w:rsidRDefault="006C2C30" w:rsidP="006C2C30">
      <w:pPr>
        <w:pStyle w:val="BodyText"/>
        <w:ind w:left="119" w:right="1122"/>
        <w:jc w:val="both"/>
        <w:rPr>
          <w:sz w:val="22"/>
          <w:szCs w:val="22"/>
        </w:rPr>
      </w:pPr>
    </w:p>
    <w:p w14:paraId="0A0CB63F" w14:textId="662A0D05" w:rsidR="00884230" w:rsidRPr="00471D98" w:rsidRDefault="006C2C30" w:rsidP="006C2C30">
      <w:pPr>
        <w:pStyle w:val="BodyText"/>
        <w:ind w:left="119" w:right="1122"/>
        <w:jc w:val="both"/>
        <w:rPr>
          <w:sz w:val="22"/>
          <w:szCs w:val="22"/>
        </w:rPr>
      </w:pPr>
      <w:r w:rsidRPr="00471D98">
        <w:rPr>
          <w:sz w:val="22"/>
          <w:szCs w:val="22"/>
        </w:rPr>
        <w:t>The increased in equity was primarily due to the increase in share capital and share premium due to issuances of shares and by decrease in accumulated deficits due to net income incurred by the Company as of 2024.</w:t>
      </w:r>
    </w:p>
    <w:p w14:paraId="341BDCC1" w14:textId="29A2EB55" w:rsidR="0053552F" w:rsidRPr="00471D98" w:rsidRDefault="0053552F"/>
    <w:p w14:paraId="0A2C63CA" w14:textId="30646F21" w:rsidR="00B04CBF" w:rsidRPr="00471D98" w:rsidRDefault="00B04CBF" w:rsidP="0097034C">
      <w:pPr>
        <w:pStyle w:val="BodyText"/>
        <w:spacing w:before="228"/>
        <w:outlineLvl w:val="0"/>
        <w:rPr>
          <w:sz w:val="22"/>
          <w:szCs w:val="22"/>
        </w:rPr>
      </w:pPr>
      <w:r w:rsidRPr="00471D98">
        <w:rPr>
          <w:sz w:val="22"/>
          <w:szCs w:val="22"/>
        </w:rPr>
        <w:t>DECEMBER</w:t>
      </w:r>
      <w:r w:rsidRPr="00471D98">
        <w:rPr>
          <w:spacing w:val="-6"/>
          <w:sz w:val="22"/>
          <w:szCs w:val="22"/>
        </w:rPr>
        <w:t xml:space="preserve"> </w:t>
      </w:r>
      <w:r w:rsidRPr="00471D98">
        <w:rPr>
          <w:sz w:val="22"/>
          <w:szCs w:val="22"/>
        </w:rPr>
        <w:t>31,</w:t>
      </w:r>
      <w:r w:rsidRPr="00471D98">
        <w:rPr>
          <w:spacing w:val="-3"/>
          <w:sz w:val="22"/>
          <w:szCs w:val="22"/>
        </w:rPr>
        <w:t xml:space="preserve"> </w:t>
      </w:r>
      <w:r w:rsidRPr="00471D98">
        <w:rPr>
          <w:sz w:val="22"/>
          <w:szCs w:val="22"/>
        </w:rPr>
        <w:t>2023</w:t>
      </w:r>
      <w:r w:rsidRPr="00471D98">
        <w:rPr>
          <w:spacing w:val="-4"/>
          <w:sz w:val="22"/>
          <w:szCs w:val="22"/>
        </w:rPr>
        <w:t xml:space="preserve"> </w:t>
      </w:r>
      <w:r w:rsidRPr="00471D98">
        <w:rPr>
          <w:sz w:val="22"/>
          <w:szCs w:val="22"/>
        </w:rPr>
        <w:t>COMPARED</w:t>
      </w:r>
      <w:r w:rsidRPr="00471D98">
        <w:rPr>
          <w:spacing w:val="-2"/>
          <w:sz w:val="22"/>
          <w:szCs w:val="22"/>
        </w:rPr>
        <w:t xml:space="preserve"> </w:t>
      </w:r>
      <w:r w:rsidRPr="00471D98">
        <w:rPr>
          <w:sz w:val="22"/>
          <w:szCs w:val="22"/>
        </w:rPr>
        <w:t>TO</w:t>
      </w:r>
      <w:r w:rsidRPr="00471D98">
        <w:rPr>
          <w:spacing w:val="-8"/>
          <w:sz w:val="22"/>
          <w:szCs w:val="22"/>
        </w:rPr>
        <w:t xml:space="preserve"> </w:t>
      </w:r>
      <w:r w:rsidRPr="00471D98">
        <w:rPr>
          <w:sz w:val="22"/>
          <w:szCs w:val="22"/>
        </w:rPr>
        <w:t>DECEMBER</w:t>
      </w:r>
      <w:r w:rsidRPr="00471D98">
        <w:rPr>
          <w:spacing w:val="-2"/>
          <w:sz w:val="22"/>
          <w:szCs w:val="22"/>
        </w:rPr>
        <w:t xml:space="preserve"> </w:t>
      </w:r>
      <w:r w:rsidRPr="00471D98">
        <w:rPr>
          <w:sz w:val="22"/>
          <w:szCs w:val="22"/>
        </w:rPr>
        <w:t>31,</w:t>
      </w:r>
      <w:r w:rsidRPr="00471D98">
        <w:rPr>
          <w:spacing w:val="-2"/>
          <w:sz w:val="22"/>
          <w:szCs w:val="22"/>
        </w:rPr>
        <w:t xml:space="preserve"> </w:t>
      </w:r>
      <w:r w:rsidRPr="00471D98">
        <w:rPr>
          <w:sz w:val="22"/>
          <w:szCs w:val="22"/>
        </w:rPr>
        <w:t>2022</w:t>
      </w:r>
      <w:r w:rsidR="00BE7777" w:rsidRPr="00471D98">
        <w:rPr>
          <w:sz w:val="22"/>
          <w:szCs w:val="22"/>
        </w:rPr>
        <w:t xml:space="preserve"> </w:t>
      </w:r>
    </w:p>
    <w:p w14:paraId="7BB283C3" w14:textId="0A75B79E" w:rsidR="00B04CBF" w:rsidRPr="00471D98" w:rsidRDefault="00B04CBF"/>
    <w:p w14:paraId="3A6FCACA" w14:textId="77777777" w:rsidR="0097034C" w:rsidRPr="00471D98" w:rsidRDefault="0097034C" w:rsidP="0097034C">
      <w:pPr>
        <w:pStyle w:val="BodyText"/>
        <w:ind w:left="120"/>
        <w:rPr>
          <w:sz w:val="22"/>
          <w:szCs w:val="22"/>
        </w:rPr>
      </w:pPr>
      <w:r w:rsidRPr="00471D98">
        <w:rPr>
          <w:sz w:val="22"/>
          <w:szCs w:val="22"/>
        </w:rPr>
        <w:t>Changes</w:t>
      </w:r>
      <w:r w:rsidRPr="00471D98">
        <w:rPr>
          <w:spacing w:val="-2"/>
          <w:sz w:val="22"/>
          <w:szCs w:val="22"/>
        </w:rPr>
        <w:t xml:space="preserve"> </w:t>
      </w:r>
      <w:r w:rsidRPr="00471D98">
        <w:rPr>
          <w:sz w:val="22"/>
          <w:szCs w:val="22"/>
        </w:rPr>
        <w:t>in</w:t>
      </w:r>
      <w:r w:rsidRPr="00471D98">
        <w:rPr>
          <w:spacing w:val="-5"/>
          <w:sz w:val="22"/>
          <w:szCs w:val="22"/>
        </w:rPr>
        <w:t xml:space="preserve"> </w:t>
      </w:r>
      <w:r w:rsidRPr="00471D98">
        <w:rPr>
          <w:sz w:val="22"/>
          <w:szCs w:val="22"/>
        </w:rPr>
        <w:t>Operating</w:t>
      </w:r>
      <w:r w:rsidRPr="00471D98">
        <w:rPr>
          <w:spacing w:val="-5"/>
          <w:sz w:val="22"/>
          <w:szCs w:val="22"/>
        </w:rPr>
        <w:t xml:space="preserve"> </w:t>
      </w:r>
      <w:r w:rsidRPr="00471D98">
        <w:rPr>
          <w:sz w:val="22"/>
          <w:szCs w:val="22"/>
        </w:rPr>
        <w:t>Results</w:t>
      </w:r>
    </w:p>
    <w:p w14:paraId="6DC37F59" w14:textId="77777777" w:rsidR="0097034C" w:rsidRPr="00471D98" w:rsidRDefault="0097034C" w:rsidP="0097034C">
      <w:pPr>
        <w:pStyle w:val="BodyText"/>
        <w:spacing w:before="9"/>
        <w:rPr>
          <w:sz w:val="18"/>
        </w:rPr>
      </w:pPr>
      <w:r w:rsidRPr="00471D98">
        <w:rPr>
          <w:noProof/>
          <w:lang w:val="en-PH" w:eastAsia="en-PH"/>
        </w:rPr>
        <w:drawing>
          <wp:anchor distT="0" distB="0" distL="114300" distR="114300" simplePos="0" relativeHeight="487592960" behindDoc="0" locked="0" layoutInCell="1" allowOverlap="1" wp14:anchorId="18D9C70D" wp14:editId="75B5F371">
            <wp:simplePos x="0" y="0"/>
            <wp:positionH relativeFrom="column">
              <wp:posOffset>104775</wp:posOffset>
            </wp:positionH>
            <wp:positionV relativeFrom="paragraph">
              <wp:posOffset>86995</wp:posOffset>
            </wp:positionV>
            <wp:extent cx="5867400" cy="1489710"/>
            <wp:effectExtent l="0" t="0" r="0" b="0"/>
            <wp:wrapThrough wrapText="bothSides">
              <wp:wrapPolygon edited="0">
                <wp:start x="0" y="0"/>
                <wp:lineTo x="0" y="21269"/>
                <wp:lineTo x="21530" y="21269"/>
                <wp:lineTo x="21530" y="0"/>
                <wp:lineTo x="0" y="0"/>
              </wp:wrapPolygon>
            </wp:wrapThrough>
            <wp:docPr id="5685057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67400" cy="1489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F95C9C" w14:textId="77777777" w:rsidR="0097034C" w:rsidRPr="00471D98" w:rsidRDefault="0097034C" w:rsidP="0097034C">
      <w:pPr>
        <w:pStyle w:val="BodyText"/>
        <w:spacing w:before="8"/>
        <w:rPr>
          <w:b/>
        </w:rPr>
      </w:pPr>
    </w:p>
    <w:p w14:paraId="3E820ADE" w14:textId="77777777" w:rsidR="00DD1A93" w:rsidRPr="00471D98" w:rsidRDefault="00DD1A93" w:rsidP="00DD1A93">
      <w:pPr>
        <w:pStyle w:val="BodyText"/>
        <w:spacing w:before="79"/>
        <w:ind w:left="120" w:right="1202"/>
        <w:rPr>
          <w:sz w:val="22"/>
          <w:szCs w:val="22"/>
        </w:rPr>
      </w:pPr>
      <w:bookmarkStart w:id="5" w:name="_Hlk196124060"/>
      <w:r w:rsidRPr="00471D98">
        <w:rPr>
          <w:sz w:val="22"/>
          <w:szCs w:val="22"/>
        </w:rPr>
        <w:t>As disclosed in Note 1, the Company commenced partial operation in the last quarter of 2021. In the first quarter of 2022, it has started serving patients in the pharmacy and laboratory 7department and in the second quarter of 2022, it started accepting inpatients and its full operation commenced in January 2023 which causes significant increase in Revenue in 2023.</w:t>
      </w:r>
    </w:p>
    <w:p w14:paraId="1DE7BF11" w14:textId="77777777" w:rsidR="00DD1A93" w:rsidRPr="00471D98" w:rsidRDefault="00DD1A93" w:rsidP="00DD1A93">
      <w:pPr>
        <w:pStyle w:val="BodyText"/>
        <w:spacing w:before="79"/>
        <w:ind w:left="120" w:right="1202"/>
        <w:rPr>
          <w:sz w:val="22"/>
          <w:szCs w:val="22"/>
        </w:rPr>
      </w:pPr>
    </w:p>
    <w:p w14:paraId="5E99AF8A" w14:textId="77777777" w:rsidR="00DD1A93" w:rsidRPr="00471D98" w:rsidRDefault="00DD1A93" w:rsidP="00DD1A93">
      <w:pPr>
        <w:pStyle w:val="BodyText"/>
        <w:spacing w:before="79"/>
        <w:ind w:left="120" w:right="1202"/>
        <w:rPr>
          <w:sz w:val="22"/>
          <w:szCs w:val="22"/>
        </w:rPr>
      </w:pPr>
      <w:r w:rsidRPr="00471D98">
        <w:rPr>
          <w:sz w:val="22"/>
          <w:szCs w:val="22"/>
        </w:rPr>
        <w:t>The significant increase in the cost of sales and services was directly associated with the start of the Company’s full operation in 2023. The major component of the cost of sales and services are employee’s salaries and wages, professional fees, depreciation expense, medical, pharmacy and laboratory supplies, communication, light and water and outside services.</w:t>
      </w:r>
    </w:p>
    <w:p w14:paraId="48F01C18" w14:textId="77777777" w:rsidR="00DD1A93" w:rsidRPr="00471D98" w:rsidRDefault="00DD1A93" w:rsidP="00DD1A93">
      <w:pPr>
        <w:pStyle w:val="BodyText"/>
        <w:spacing w:before="79"/>
        <w:ind w:left="120" w:right="1202"/>
        <w:rPr>
          <w:sz w:val="22"/>
          <w:szCs w:val="22"/>
        </w:rPr>
      </w:pPr>
    </w:p>
    <w:p w14:paraId="3E72B230" w14:textId="77777777" w:rsidR="00DD1A93" w:rsidRPr="00471D98" w:rsidRDefault="00DD1A93" w:rsidP="00DD1A93">
      <w:pPr>
        <w:pStyle w:val="BodyText"/>
        <w:spacing w:before="79"/>
        <w:ind w:left="120" w:right="1202"/>
        <w:rPr>
          <w:sz w:val="22"/>
          <w:szCs w:val="22"/>
        </w:rPr>
      </w:pPr>
      <w:r w:rsidRPr="00471D98">
        <w:rPr>
          <w:sz w:val="22"/>
          <w:szCs w:val="22"/>
        </w:rPr>
        <w:lastRenderedPageBreak/>
        <w:t>Other income for the year 2023 increase by 56% as compared with the year 2022. This is primarily due to increase in miscellaneous income in relation to the operation of the hospital.</w:t>
      </w:r>
    </w:p>
    <w:p w14:paraId="512AC3BD" w14:textId="77777777" w:rsidR="00DD1A93" w:rsidRPr="00471D98" w:rsidRDefault="00DD1A93" w:rsidP="00DD1A93">
      <w:pPr>
        <w:pStyle w:val="BodyText"/>
        <w:spacing w:before="79"/>
        <w:ind w:left="120" w:right="1202"/>
        <w:rPr>
          <w:sz w:val="22"/>
          <w:szCs w:val="22"/>
        </w:rPr>
      </w:pPr>
    </w:p>
    <w:p w14:paraId="70A3FD81" w14:textId="77777777" w:rsidR="00DD1A93" w:rsidRPr="00471D98" w:rsidRDefault="00DD1A93" w:rsidP="00DD1A93">
      <w:pPr>
        <w:pStyle w:val="BodyText"/>
        <w:spacing w:before="79"/>
        <w:ind w:left="120" w:right="1202"/>
        <w:rPr>
          <w:sz w:val="22"/>
          <w:szCs w:val="22"/>
        </w:rPr>
      </w:pPr>
      <w:r w:rsidRPr="00471D98">
        <w:rPr>
          <w:sz w:val="22"/>
          <w:szCs w:val="22"/>
        </w:rPr>
        <w:t>Operating expenses in 2023 are higher compared to 2022 by 20%. This was primarily due to significant increase in expenses such as taxes and licenses, credit losses, service processing fees, depreciation and miscellaneous expense party negated by other expenses.</w:t>
      </w:r>
    </w:p>
    <w:p w14:paraId="5E412184" w14:textId="77777777" w:rsidR="00DD1A93" w:rsidRPr="00471D98" w:rsidRDefault="00DD1A93" w:rsidP="00DD1A93">
      <w:pPr>
        <w:pStyle w:val="BodyText"/>
        <w:spacing w:before="79"/>
        <w:ind w:left="120" w:right="1202"/>
        <w:rPr>
          <w:sz w:val="22"/>
          <w:szCs w:val="22"/>
        </w:rPr>
      </w:pPr>
    </w:p>
    <w:p w14:paraId="03AFB546" w14:textId="77777777" w:rsidR="00DD1A93" w:rsidRPr="00471D98" w:rsidRDefault="00DD1A93" w:rsidP="00DD1A93">
      <w:pPr>
        <w:pStyle w:val="BodyText"/>
        <w:spacing w:before="79"/>
        <w:ind w:left="120" w:right="1202"/>
        <w:rPr>
          <w:sz w:val="22"/>
          <w:szCs w:val="22"/>
        </w:rPr>
      </w:pPr>
      <w:r w:rsidRPr="00471D98">
        <w:rPr>
          <w:sz w:val="22"/>
          <w:szCs w:val="22"/>
        </w:rPr>
        <w:t>Finance costs increased by 96% for the year ended December 31, 2023 compared to December 31, 2022. This is primarily due to interest on loans pertaining to acquisition of transportation equipment, medical equipment and working capital which are directly charged to operation. This also includes the interest on loan for construction of hospital building which are now being charged to operation.</w:t>
      </w:r>
    </w:p>
    <w:p w14:paraId="06C9FCA0" w14:textId="77777777" w:rsidR="00DD1A93" w:rsidRPr="00471D98" w:rsidRDefault="00DD1A93" w:rsidP="00DD1A93">
      <w:pPr>
        <w:pStyle w:val="BodyText"/>
        <w:spacing w:before="79"/>
        <w:ind w:left="120" w:right="1202"/>
        <w:rPr>
          <w:sz w:val="22"/>
          <w:szCs w:val="22"/>
        </w:rPr>
      </w:pPr>
    </w:p>
    <w:p w14:paraId="0DED3076" w14:textId="77777777" w:rsidR="00DD1A93" w:rsidRPr="00471D98" w:rsidRDefault="00DD1A93" w:rsidP="00DD1A93">
      <w:pPr>
        <w:pStyle w:val="BodyText"/>
        <w:spacing w:before="79"/>
        <w:ind w:left="120" w:right="1202"/>
        <w:rPr>
          <w:sz w:val="22"/>
          <w:szCs w:val="22"/>
        </w:rPr>
      </w:pPr>
      <w:r w:rsidRPr="00471D98">
        <w:rPr>
          <w:sz w:val="22"/>
          <w:szCs w:val="22"/>
        </w:rPr>
        <w:t>Income tax benefit for the year ended December 31, 2023 is lower than in 2022 by 73% due to lower expenses in 2023 resulting to lower taxable loss.</w:t>
      </w:r>
    </w:p>
    <w:p w14:paraId="5F68EA65" w14:textId="77777777" w:rsidR="00DD1A93" w:rsidRPr="00471D98" w:rsidRDefault="00DD1A93" w:rsidP="00DD1A93">
      <w:pPr>
        <w:pStyle w:val="BodyText"/>
        <w:spacing w:before="79"/>
        <w:ind w:left="120" w:right="1202"/>
        <w:rPr>
          <w:sz w:val="22"/>
          <w:szCs w:val="22"/>
        </w:rPr>
      </w:pPr>
    </w:p>
    <w:p w14:paraId="09EA7ABF" w14:textId="56F50220" w:rsidR="0097034C" w:rsidRPr="00471D98" w:rsidRDefault="00DD1A93" w:rsidP="00DD1A93">
      <w:pPr>
        <w:pStyle w:val="BodyText"/>
        <w:spacing w:before="79"/>
        <w:ind w:left="120" w:right="1202"/>
        <w:rPr>
          <w:sz w:val="22"/>
          <w:szCs w:val="22"/>
        </w:rPr>
      </w:pPr>
      <w:r w:rsidRPr="00471D98">
        <w:rPr>
          <w:sz w:val="22"/>
          <w:szCs w:val="22"/>
        </w:rPr>
        <w:t>Loss for the year ended December 31, 2023 is lower than in 2022 by 86% primarily due to the significant decrease of expenses as the Company.</w:t>
      </w:r>
      <w:r w:rsidR="0097034C" w:rsidRPr="00471D98">
        <w:rPr>
          <w:spacing w:val="-52"/>
          <w:sz w:val="22"/>
          <w:szCs w:val="22"/>
        </w:rPr>
        <w:t xml:space="preserve"> </w:t>
      </w:r>
      <w:r w:rsidR="0097034C" w:rsidRPr="00471D98">
        <w:rPr>
          <w:sz w:val="22"/>
          <w:szCs w:val="22"/>
        </w:rPr>
        <w:t>decrease</w:t>
      </w:r>
      <w:r w:rsidR="0097034C" w:rsidRPr="00471D98">
        <w:rPr>
          <w:spacing w:val="-2"/>
          <w:sz w:val="22"/>
          <w:szCs w:val="22"/>
        </w:rPr>
        <w:t xml:space="preserve"> </w:t>
      </w:r>
      <w:r w:rsidR="0097034C" w:rsidRPr="00471D98">
        <w:rPr>
          <w:sz w:val="22"/>
          <w:szCs w:val="22"/>
        </w:rPr>
        <w:t>of</w:t>
      </w:r>
      <w:r w:rsidR="0097034C" w:rsidRPr="00471D98">
        <w:rPr>
          <w:spacing w:val="1"/>
          <w:sz w:val="22"/>
          <w:szCs w:val="22"/>
        </w:rPr>
        <w:t xml:space="preserve"> </w:t>
      </w:r>
      <w:r w:rsidR="0097034C" w:rsidRPr="00471D98">
        <w:rPr>
          <w:sz w:val="22"/>
          <w:szCs w:val="22"/>
        </w:rPr>
        <w:t>expenses</w:t>
      </w:r>
      <w:r w:rsidR="0097034C" w:rsidRPr="00471D98">
        <w:rPr>
          <w:spacing w:val="2"/>
          <w:sz w:val="22"/>
          <w:szCs w:val="22"/>
        </w:rPr>
        <w:t xml:space="preserve"> </w:t>
      </w:r>
      <w:r w:rsidR="0097034C" w:rsidRPr="00471D98">
        <w:rPr>
          <w:sz w:val="22"/>
          <w:szCs w:val="22"/>
        </w:rPr>
        <w:t>as</w:t>
      </w:r>
      <w:r w:rsidR="0097034C" w:rsidRPr="00471D98">
        <w:rPr>
          <w:spacing w:val="2"/>
          <w:sz w:val="22"/>
          <w:szCs w:val="22"/>
        </w:rPr>
        <w:t xml:space="preserve"> </w:t>
      </w:r>
      <w:r w:rsidR="0097034C" w:rsidRPr="00471D98">
        <w:rPr>
          <w:sz w:val="22"/>
          <w:szCs w:val="22"/>
        </w:rPr>
        <w:t>the</w:t>
      </w:r>
      <w:r w:rsidR="0097034C" w:rsidRPr="00471D98">
        <w:rPr>
          <w:spacing w:val="-2"/>
          <w:sz w:val="22"/>
          <w:szCs w:val="22"/>
        </w:rPr>
        <w:t xml:space="preserve"> </w:t>
      </w:r>
      <w:r w:rsidR="0097034C" w:rsidRPr="00471D98">
        <w:rPr>
          <w:sz w:val="22"/>
          <w:szCs w:val="22"/>
        </w:rPr>
        <w:t>Company.</w:t>
      </w:r>
    </w:p>
    <w:bookmarkEnd w:id="5"/>
    <w:p w14:paraId="03739A9A" w14:textId="77777777" w:rsidR="0097034C" w:rsidRPr="00471D98" w:rsidRDefault="0097034C" w:rsidP="0097034C">
      <w:pPr>
        <w:pStyle w:val="BodyText"/>
        <w:spacing w:before="2"/>
      </w:pPr>
    </w:p>
    <w:p w14:paraId="04FEB5AE" w14:textId="77777777" w:rsidR="0097034C" w:rsidRPr="00471D98" w:rsidRDefault="0097034C" w:rsidP="0097034C">
      <w:pPr>
        <w:pStyle w:val="BodyText"/>
        <w:ind w:left="120"/>
      </w:pPr>
      <w:r w:rsidRPr="00471D98">
        <w:t>Financial</w:t>
      </w:r>
      <w:r w:rsidRPr="00471D98">
        <w:rPr>
          <w:spacing w:val="-6"/>
        </w:rPr>
        <w:t xml:space="preserve"> </w:t>
      </w:r>
      <w:r w:rsidRPr="00471D98">
        <w:t>Condition</w:t>
      </w:r>
    </w:p>
    <w:p w14:paraId="3A8C7C60" w14:textId="77777777" w:rsidR="0097034C" w:rsidRPr="00471D98" w:rsidRDefault="0097034C" w:rsidP="0097034C">
      <w:pPr>
        <w:pStyle w:val="BodyText"/>
        <w:rPr>
          <w:rFonts w:ascii="Arial"/>
          <w:b/>
          <w:sz w:val="18"/>
        </w:rPr>
      </w:pPr>
      <w:r w:rsidRPr="00471D98">
        <w:rPr>
          <w:noProof/>
          <w:lang w:val="en-PH" w:eastAsia="en-PH"/>
        </w:rPr>
        <w:drawing>
          <wp:inline distT="0" distB="0" distL="0" distR="0" wp14:anchorId="60493F51" wp14:editId="750EFDA2">
            <wp:extent cx="5926567" cy="5591175"/>
            <wp:effectExtent l="0" t="0" r="0" b="0"/>
            <wp:docPr id="84775807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29942" cy="5594359"/>
                    </a:xfrm>
                    <a:prstGeom prst="rect">
                      <a:avLst/>
                    </a:prstGeom>
                    <a:noFill/>
                    <a:ln>
                      <a:noFill/>
                    </a:ln>
                  </pic:spPr>
                </pic:pic>
              </a:graphicData>
            </a:graphic>
          </wp:inline>
        </w:drawing>
      </w:r>
    </w:p>
    <w:p w14:paraId="3A8C3023" w14:textId="77777777" w:rsidR="0097034C" w:rsidRPr="00471D98" w:rsidRDefault="0097034C" w:rsidP="00607421">
      <w:pPr>
        <w:pStyle w:val="BodyText"/>
        <w:spacing w:before="7"/>
        <w:jc w:val="both"/>
        <w:rPr>
          <w:rFonts w:ascii="Arial"/>
          <w:b/>
          <w:sz w:val="25"/>
        </w:rPr>
      </w:pPr>
    </w:p>
    <w:p w14:paraId="2A67AA57" w14:textId="77777777" w:rsidR="00607421" w:rsidRPr="00471D98" w:rsidRDefault="00607421" w:rsidP="00607421">
      <w:pPr>
        <w:jc w:val="both"/>
      </w:pPr>
      <w:r w:rsidRPr="00471D98">
        <w:lastRenderedPageBreak/>
        <w:t xml:space="preserve">Total assets increased from </w:t>
      </w:r>
      <w:r w:rsidRPr="00471D98">
        <w:rPr>
          <w:rFonts w:ascii="Arial" w:hAnsi="Arial" w:cs="Arial"/>
        </w:rPr>
        <w:t>₱</w:t>
      </w:r>
      <w:r w:rsidRPr="00471D98">
        <w:t xml:space="preserve">1.0538M to </w:t>
      </w:r>
      <w:r w:rsidRPr="00471D98">
        <w:rPr>
          <w:rFonts w:ascii="Arial" w:hAnsi="Arial" w:cs="Arial"/>
        </w:rPr>
        <w:t>₱</w:t>
      </w:r>
      <w:r w:rsidRPr="00471D98">
        <w:t xml:space="preserve">1.0539B. The decreased was caused by the decreased in cash, inventories, </w:t>
      </w:r>
    </w:p>
    <w:p w14:paraId="3FCEAA7E" w14:textId="37F418C9" w:rsidR="00607421" w:rsidRPr="00471D98" w:rsidRDefault="00607421" w:rsidP="00607421">
      <w:pPr>
        <w:jc w:val="both"/>
      </w:pPr>
      <w:r w:rsidRPr="00471D98">
        <w:t>property and equipment and intangible assets. This was negated by the increase in trade and other receivables, prepayments and other current assets, and deferred tax asset.</w:t>
      </w:r>
    </w:p>
    <w:p w14:paraId="766F7092" w14:textId="77777777" w:rsidR="00607421" w:rsidRPr="00471D98" w:rsidRDefault="00607421" w:rsidP="00607421">
      <w:pPr>
        <w:jc w:val="both"/>
      </w:pPr>
    </w:p>
    <w:p w14:paraId="2C3E9836" w14:textId="77777777" w:rsidR="00607421" w:rsidRPr="00471D98" w:rsidRDefault="00607421" w:rsidP="00607421">
      <w:pPr>
        <w:jc w:val="both"/>
      </w:pPr>
      <w:r w:rsidRPr="00471D98">
        <w:t xml:space="preserve">Cash decreased by </w:t>
      </w:r>
      <w:r w:rsidRPr="00471D98">
        <w:rPr>
          <w:rFonts w:ascii="Arial" w:hAnsi="Arial" w:cs="Arial"/>
        </w:rPr>
        <w:t>₱</w:t>
      </w:r>
      <w:r w:rsidRPr="00471D98">
        <w:t>1.76M was primarily due to the expenditures on the construction of the hospital building, acquisition of equipment and furniture and fixtures, payment of interest and the operating expenses for the period, this was partly negated by and collection from operations, proceeds from advances and issuance of shares.</w:t>
      </w:r>
    </w:p>
    <w:p w14:paraId="78621D2A" w14:textId="77777777" w:rsidR="00607421" w:rsidRPr="00471D98" w:rsidRDefault="00607421" w:rsidP="00607421">
      <w:pPr>
        <w:jc w:val="both"/>
      </w:pPr>
      <w:r w:rsidRPr="00471D98">
        <w:t xml:space="preserve"> </w:t>
      </w:r>
    </w:p>
    <w:p w14:paraId="6705D462" w14:textId="77777777" w:rsidR="00607421" w:rsidRPr="00471D98" w:rsidRDefault="00607421" w:rsidP="00607421">
      <w:pPr>
        <w:jc w:val="both"/>
      </w:pPr>
      <w:r w:rsidRPr="00471D98">
        <w:t xml:space="preserve">The increase in trade and other receivables by </w:t>
      </w:r>
      <w:r w:rsidRPr="00471D98">
        <w:rPr>
          <w:rFonts w:ascii="Arial" w:hAnsi="Arial" w:cs="Arial"/>
        </w:rPr>
        <w:t>₱</w:t>
      </w:r>
      <w:r w:rsidRPr="00471D98">
        <w:t>4.3M was primarily due to Company’s receivable from PhilHealth, receivables from patients and reimbursements from HMO and DSWD as the Company started its full operation in January 2023.</w:t>
      </w:r>
    </w:p>
    <w:p w14:paraId="65B1A4D1" w14:textId="77777777" w:rsidR="00607421" w:rsidRPr="00471D98" w:rsidRDefault="00607421" w:rsidP="00607421">
      <w:pPr>
        <w:jc w:val="both"/>
      </w:pPr>
    </w:p>
    <w:p w14:paraId="6B0CD15F" w14:textId="77777777" w:rsidR="00607421" w:rsidRPr="00471D98" w:rsidRDefault="00607421" w:rsidP="00607421">
      <w:pPr>
        <w:jc w:val="both"/>
      </w:pPr>
      <w:r w:rsidRPr="00471D98">
        <w:t>The decrease in inventories pertains mainly to consumption of pharmacy, hospital, laboratory and dietary supplies as the Company started its full operation in January 2023.</w:t>
      </w:r>
    </w:p>
    <w:p w14:paraId="65C9157B" w14:textId="77777777" w:rsidR="00607421" w:rsidRPr="00471D98" w:rsidRDefault="00607421" w:rsidP="00607421">
      <w:pPr>
        <w:jc w:val="both"/>
      </w:pPr>
    </w:p>
    <w:p w14:paraId="6E4A0625" w14:textId="77777777" w:rsidR="00607421" w:rsidRPr="00471D98" w:rsidRDefault="00607421" w:rsidP="00607421">
      <w:pPr>
        <w:jc w:val="both"/>
      </w:pPr>
      <w:r w:rsidRPr="00471D98">
        <w:t xml:space="preserve">Prepayments and other current assets increased by </w:t>
      </w:r>
      <w:r w:rsidRPr="00471D98">
        <w:rPr>
          <w:rFonts w:ascii="Arial" w:hAnsi="Arial" w:cs="Arial"/>
        </w:rPr>
        <w:t>₱</w:t>
      </w:r>
      <w:r w:rsidRPr="00471D98">
        <w:t>4.67M. This is primarily due to purchases of prepaid supplies which consist of unused housekeeping and linen supplies.</w:t>
      </w:r>
    </w:p>
    <w:p w14:paraId="28DA99F3" w14:textId="77777777" w:rsidR="00607421" w:rsidRPr="00471D98" w:rsidRDefault="00607421" w:rsidP="00607421">
      <w:pPr>
        <w:jc w:val="both"/>
      </w:pPr>
    </w:p>
    <w:p w14:paraId="6550D751" w14:textId="77777777" w:rsidR="00607421" w:rsidRPr="00471D98" w:rsidRDefault="00607421" w:rsidP="00607421">
      <w:pPr>
        <w:jc w:val="both"/>
      </w:pPr>
      <w:r w:rsidRPr="00471D98">
        <w:t xml:space="preserve">Property and equipment decreased by </w:t>
      </w:r>
      <w:r w:rsidRPr="00471D98">
        <w:rPr>
          <w:rFonts w:ascii="Arial" w:hAnsi="Arial" w:cs="Arial"/>
        </w:rPr>
        <w:t>₱</w:t>
      </w:r>
      <w:r w:rsidRPr="00471D98">
        <w:t>8.9M. This due to depreciation expense for the period negated by additional capital expenditures on the construction of the hospital building and acquisition of medical equipment, office equipment/furniture and fixtures, transportation equipment and other hospital equipment.</w:t>
      </w:r>
    </w:p>
    <w:p w14:paraId="696128AC" w14:textId="77777777" w:rsidR="00607421" w:rsidRPr="00471D98" w:rsidRDefault="00607421" w:rsidP="00607421">
      <w:pPr>
        <w:jc w:val="both"/>
      </w:pPr>
    </w:p>
    <w:p w14:paraId="4F623E0D" w14:textId="77777777" w:rsidR="00607421" w:rsidRPr="00471D98" w:rsidRDefault="00607421" w:rsidP="00607421">
      <w:pPr>
        <w:jc w:val="both"/>
      </w:pPr>
      <w:r w:rsidRPr="00471D98">
        <w:t>The decrease in intangible asset pertains to amortization of hospital information system of the hospital.</w:t>
      </w:r>
    </w:p>
    <w:p w14:paraId="06F36453" w14:textId="77777777" w:rsidR="00607421" w:rsidRPr="00471D98" w:rsidRDefault="00607421" w:rsidP="00607421">
      <w:pPr>
        <w:jc w:val="both"/>
      </w:pPr>
    </w:p>
    <w:p w14:paraId="425C7156" w14:textId="77777777" w:rsidR="00607421" w:rsidRPr="00471D98" w:rsidRDefault="00607421" w:rsidP="00607421">
      <w:pPr>
        <w:jc w:val="both"/>
      </w:pPr>
      <w:r w:rsidRPr="00471D98">
        <w:t xml:space="preserve">The increase in deferred tax assets by </w:t>
      </w:r>
      <w:r w:rsidRPr="00471D98">
        <w:rPr>
          <w:rFonts w:ascii="Arial" w:hAnsi="Arial" w:cs="Arial"/>
        </w:rPr>
        <w:t>₱</w:t>
      </w:r>
      <w:r w:rsidRPr="00471D98">
        <w:t>2.7M was mainly due to recognition of DTA on NOLCO, on allowance for credit losses and MCIT for the year ended December 31, 2023.</w:t>
      </w:r>
    </w:p>
    <w:p w14:paraId="6F74B805" w14:textId="77777777" w:rsidR="00607421" w:rsidRPr="00471D98" w:rsidRDefault="00607421" w:rsidP="00607421">
      <w:pPr>
        <w:jc w:val="both"/>
      </w:pPr>
    </w:p>
    <w:p w14:paraId="6BC49877" w14:textId="77777777" w:rsidR="00607421" w:rsidRPr="00471D98" w:rsidRDefault="00607421" w:rsidP="00607421">
      <w:pPr>
        <w:jc w:val="both"/>
      </w:pPr>
      <w:r w:rsidRPr="00471D98">
        <w:t xml:space="preserve">Total liabilities decreased by </w:t>
      </w:r>
      <w:r w:rsidRPr="00471D98">
        <w:rPr>
          <w:rFonts w:ascii="Arial" w:hAnsi="Arial" w:cs="Arial"/>
        </w:rPr>
        <w:t>₱</w:t>
      </w:r>
      <w:r w:rsidRPr="00471D98">
        <w:t>16.2M. The decrease was primarily due to the payment made for bank loans.</w:t>
      </w:r>
    </w:p>
    <w:p w14:paraId="701A08C9" w14:textId="77777777" w:rsidR="00607421" w:rsidRPr="00471D98" w:rsidRDefault="00607421" w:rsidP="00607421">
      <w:pPr>
        <w:jc w:val="both"/>
      </w:pPr>
    </w:p>
    <w:p w14:paraId="31CFF517" w14:textId="77777777" w:rsidR="00607421" w:rsidRPr="00471D98" w:rsidRDefault="00607421" w:rsidP="00607421">
      <w:pPr>
        <w:jc w:val="both"/>
      </w:pPr>
      <w:r w:rsidRPr="00471D98">
        <w:t xml:space="preserve">Trade and other payables increased by </w:t>
      </w:r>
      <w:r w:rsidRPr="00471D98">
        <w:rPr>
          <w:rFonts w:ascii="Arial" w:hAnsi="Arial" w:cs="Arial"/>
        </w:rPr>
        <w:t>₱</w:t>
      </w:r>
      <w:r w:rsidRPr="00471D98">
        <w:t>14.98M. This increase was mainly due to the higher purchases to suppliers of goods and services, payable of professional fee for doctors and accrued expenses, increase in accrued interest payable and decreased of retention payable.</w:t>
      </w:r>
    </w:p>
    <w:p w14:paraId="11FA46C1" w14:textId="77777777" w:rsidR="00607421" w:rsidRPr="00471D98" w:rsidRDefault="00607421" w:rsidP="00607421">
      <w:pPr>
        <w:jc w:val="both"/>
      </w:pPr>
    </w:p>
    <w:p w14:paraId="497913F5" w14:textId="77777777" w:rsidR="00607421" w:rsidRPr="00471D98" w:rsidRDefault="00607421" w:rsidP="00607421">
      <w:pPr>
        <w:jc w:val="both"/>
      </w:pPr>
      <w:r w:rsidRPr="00471D98">
        <w:t xml:space="preserve">Loans payables decreased by </w:t>
      </w:r>
      <w:r w:rsidRPr="00471D98">
        <w:rPr>
          <w:rFonts w:ascii="Arial" w:hAnsi="Arial" w:cs="Arial"/>
        </w:rPr>
        <w:t>₱</w:t>
      </w:r>
      <w:r w:rsidRPr="00471D98">
        <w:t>31.25M representing the payments made during the year. Advances from related parties has no movement from beginning of 2022 to end of 2023.</w:t>
      </w:r>
    </w:p>
    <w:p w14:paraId="44FF8089" w14:textId="77777777" w:rsidR="00607421" w:rsidRPr="00471D98" w:rsidRDefault="00607421" w:rsidP="00607421">
      <w:pPr>
        <w:jc w:val="both"/>
      </w:pPr>
    </w:p>
    <w:p w14:paraId="6111F1E7" w14:textId="18F2DC24" w:rsidR="00B04CBF" w:rsidRPr="00471D98" w:rsidRDefault="00607421" w:rsidP="00607421">
      <w:pPr>
        <w:jc w:val="both"/>
      </w:pPr>
      <w:r w:rsidRPr="00471D98">
        <w:t xml:space="preserve">The </w:t>
      </w:r>
      <w:r w:rsidRPr="00471D98">
        <w:rPr>
          <w:rFonts w:ascii="Arial" w:hAnsi="Arial" w:cs="Arial"/>
        </w:rPr>
        <w:t>₱</w:t>
      </w:r>
      <w:r w:rsidRPr="00471D98">
        <w:t>16.21M increase in the total equity is primarily due to issuance of shares. This was negated by the negative result of operation for the year.</w:t>
      </w:r>
    </w:p>
    <w:p w14:paraId="60514AD2" w14:textId="77777777" w:rsidR="0053552F" w:rsidRPr="00471D98" w:rsidRDefault="0053552F"/>
    <w:p w14:paraId="2064708C" w14:textId="2B1BB090" w:rsidR="00953D4F" w:rsidRPr="00471D98" w:rsidRDefault="00953D4F">
      <w:pPr>
        <w:sectPr w:rsidR="00953D4F" w:rsidRPr="00471D98" w:rsidSect="006C2C30">
          <w:pgSz w:w="11910" w:h="16840" w:code="9"/>
          <w:pgMar w:top="1179" w:right="301" w:bottom="879" w:left="1321" w:header="0" w:footer="618" w:gutter="0"/>
          <w:cols w:space="720"/>
          <w:docGrid w:linePitch="299"/>
        </w:sectPr>
      </w:pPr>
    </w:p>
    <w:p w14:paraId="62D34533" w14:textId="6F50EB3F" w:rsidR="00884230" w:rsidRPr="00471D98" w:rsidRDefault="00884230" w:rsidP="00887A6E">
      <w:pPr>
        <w:rPr>
          <w:i/>
        </w:rPr>
      </w:pPr>
      <w:r w:rsidRPr="00471D98">
        <w:rPr>
          <w:i/>
        </w:rPr>
        <w:lastRenderedPageBreak/>
        <w:t>Material</w:t>
      </w:r>
      <w:r w:rsidRPr="00471D98">
        <w:rPr>
          <w:i/>
          <w:spacing w:val="-5"/>
        </w:rPr>
        <w:t xml:space="preserve"> </w:t>
      </w:r>
      <w:r w:rsidRPr="00471D98">
        <w:rPr>
          <w:i/>
        </w:rPr>
        <w:t>Changes</w:t>
      </w:r>
      <w:r w:rsidRPr="00471D98">
        <w:rPr>
          <w:i/>
          <w:spacing w:val="-3"/>
        </w:rPr>
        <w:t xml:space="preserve"> </w:t>
      </w:r>
      <w:r w:rsidRPr="00471D98">
        <w:rPr>
          <w:i/>
        </w:rPr>
        <w:t>in</w:t>
      </w:r>
      <w:r w:rsidRPr="00471D98">
        <w:rPr>
          <w:i/>
          <w:spacing w:val="-6"/>
        </w:rPr>
        <w:t xml:space="preserve"> </w:t>
      </w:r>
      <w:r w:rsidRPr="00471D98">
        <w:rPr>
          <w:i/>
        </w:rPr>
        <w:t>Financial</w:t>
      </w:r>
      <w:r w:rsidRPr="00471D98">
        <w:rPr>
          <w:i/>
          <w:spacing w:val="-4"/>
        </w:rPr>
        <w:t xml:space="preserve"> </w:t>
      </w:r>
      <w:r w:rsidR="00120474" w:rsidRPr="00471D98">
        <w:rPr>
          <w:i/>
        </w:rPr>
        <w:t>Condition</w:t>
      </w:r>
    </w:p>
    <w:p w14:paraId="0E5DB259" w14:textId="77777777" w:rsidR="00887A6E" w:rsidRPr="00471D98" w:rsidRDefault="00887A6E" w:rsidP="00120474">
      <w:pPr>
        <w:ind w:left="544"/>
        <w:rPr>
          <w:i/>
        </w:rPr>
      </w:pPr>
    </w:p>
    <w:tbl>
      <w:tblPr>
        <w:tblW w:w="9039"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13"/>
        <w:gridCol w:w="3013"/>
        <w:gridCol w:w="3013"/>
      </w:tblGrid>
      <w:tr w:rsidR="00BB51DE" w:rsidRPr="00471D98" w14:paraId="78CC3AF1" w14:textId="77777777" w:rsidTr="00887A6E">
        <w:trPr>
          <w:trHeight w:val="275"/>
        </w:trPr>
        <w:tc>
          <w:tcPr>
            <w:tcW w:w="3013" w:type="dxa"/>
            <w:tcBorders>
              <w:bottom w:val="nil"/>
            </w:tcBorders>
          </w:tcPr>
          <w:p w14:paraId="5E12A7F1" w14:textId="4CBC2A9F" w:rsidR="00BB51DE" w:rsidRPr="00471D98" w:rsidRDefault="00BB51DE" w:rsidP="00BB51DE">
            <w:pPr>
              <w:pStyle w:val="TableParagraph"/>
              <w:spacing w:line="255" w:lineRule="exact"/>
              <w:ind w:left="359" w:right="350"/>
              <w:jc w:val="center"/>
              <w:rPr>
                <w:b/>
                <w:i/>
                <w:sz w:val="20"/>
                <w:szCs w:val="20"/>
              </w:rPr>
            </w:pPr>
            <w:r w:rsidRPr="00471D98">
              <w:rPr>
                <w:b/>
                <w:i/>
                <w:sz w:val="20"/>
                <w:szCs w:val="20"/>
              </w:rPr>
              <w:t>From</w:t>
            </w:r>
            <w:r w:rsidRPr="00471D98">
              <w:rPr>
                <w:b/>
                <w:i/>
                <w:spacing w:val="-2"/>
                <w:sz w:val="20"/>
                <w:szCs w:val="20"/>
              </w:rPr>
              <w:t xml:space="preserve"> </w:t>
            </w:r>
            <w:r w:rsidRPr="00471D98">
              <w:rPr>
                <w:b/>
                <w:i/>
                <w:sz w:val="20"/>
                <w:szCs w:val="20"/>
              </w:rPr>
              <w:t>January</w:t>
            </w:r>
            <w:r w:rsidRPr="00471D98">
              <w:rPr>
                <w:b/>
                <w:i/>
                <w:spacing w:val="-3"/>
                <w:sz w:val="20"/>
                <w:szCs w:val="20"/>
              </w:rPr>
              <w:t xml:space="preserve"> </w:t>
            </w:r>
            <w:r w:rsidRPr="00471D98">
              <w:rPr>
                <w:b/>
                <w:i/>
                <w:sz w:val="20"/>
                <w:szCs w:val="20"/>
              </w:rPr>
              <w:t>1,</w:t>
            </w:r>
            <w:r w:rsidRPr="00471D98">
              <w:rPr>
                <w:b/>
                <w:i/>
                <w:spacing w:val="-2"/>
                <w:sz w:val="20"/>
                <w:szCs w:val="20"/>
              </w:rPr>
              <w:t xml:space="preserve"> </w:t>
            </w:r>
            <w:r w:rsidRPr="00471D98">
              <w:rPr>
                <w:b/>
                <w:i/>
                <w:sz w:val="20"/>
                <w:szCs w:val="20"/>
              </w:rPr>
              <w:t>2025</w:t>
            </w:r>
            <w:r w:rsidRPr="00471D98">
              <w:rPr>
                <w:b/>
                <w:i/>
                <w:spacing w:val="-3"/>
                <w:sz w:val="20"/>
                <w:szCs w:val="20"/>
              </w:rPr>
              <w:t xml:space="preserve"> </w:t>
            </w:r>
            <w:r w:rsidRPr="00471D98">
              <w:rPr>
                <w:b/>
                <w:i/>
                <w:sz w:val="20"/>
                <w:szCs w:val="20"/>
              </w:rPr>
              <w:t>to</w:t>
            </w:r>
          </w:p>
        </w:tc>
        <w:tc>
          <w:tcPr>
            <w:tcW w:w="3013" w:type="dxa"/>
            <w:tcBorders>
              <w:bottom w:val="nil"/>
            </w:tcBorders>
          </w:tcPr>
          <w:p w14:paraId="0CC1B068" w14:textId="69933C3C" w:rsidR="00BB51DE" w:rsidRPr="00471D98" w:rsidRDefault="00BB51DE" w:rsidP="00BB51DE">
            <w:pPr>
              <w:pStyle w:val="TableParagraph"/>
              <w:spacing w:line="255" w:lineRule="exact"/>
              <w:ind w:left="359" w:right="350"/>
              <w:jc w:val="center"/>
              <w:rPr>
                <w:b/>
                <w:i/>
                <w:sz w:val="20"/>
                <w:szCs w:val="20"/>
              </w:rPr>
            </w:pPr>
            <w:r w:rsidRPr="00471D98">
              <w:rPr>
                <w:b/>
                <w:i/>
                <w:sz w:val="20"/>
                <w:szCs w:val="20"/>
              </w:rPr>
              <w:t>From</w:t>
            </w:r>
            <w:r w:rsidRPr="00471D98">
              <w:rPr>
                <w:b/>
                <w:i/>
                <w:spacing w:val="-2"/>
                <w:sz w:val="20"/>
                <w:szCs w:val="20"/>
              </w:rPr>
              <w:t xml:space="preserve"> </w:t>
            </w:r>
            <w:r w:rsidRPr="00471D98">
              <w:rPr>
                <w:b/>
                <w:i/>
                <w:sz w:val="20"/>
                <w:szCs w:val="20"/>
              </w:rPr>
              <w:t>January</w:t>
            </w:r>
            <w:r w:rsidRPr="00471D98">
              <w:rPr>
                <w:b/>
                <w:i/>
                <w:spacing w:val="-3"/>
                <w:sz w:val="20"/>
                <w:szCs w:val="20"/>
              </w:rPr>
              <w:t xml:space="preserve"> </w:t>
            </w:r>
            <w:r w:rsidRPr="00471D98">
              <w:rPr>
                <w:b/>
                <w:i/>
                <w:sz w:val="20"/>
                <w:szCs w:val="20"/>
              </w:rPr>
              <w:t>1,</w:t>
            </w:r>
            <w:r w:rsidRPr="00471D98">
              <w:rPr>
                <w:b/>
                <w:i/>
                <w:spacing w:val="-2"/>
                <w:sz w:val="20"/>
                <w:szCs w:val="20"/>
              </w:rPr>
              <w:t xml:space="preserve"> </w:t>
            </w:r>
            <w:r w:rsidRPr="00471D98">
              <w:rPr>
                <w:b/>
                <w:i/>
                <w:sz w:val="20"/>
                <w:szCs w:val="20"/>
              </w:rPr>
              <w:t>2024</w:t>
            </w:r>
            <w:r w:rsidRPr="00471D98">
              <w:rPr>
                <w:b/>
                <w:i/>
                <w:spacing w:val="-3"/>
                <w:sz w:val="20"/>
                <w:szCs w:val="20"/>
              </w:rPr>
              <w:t xml:space="preserve"> </w:t>
            </w:r>
            <w:r w:rsidRPr="00471D98">
              <w:rPr>
                <w:b/>
                <w:i/>
                <w:sz w:val="20"/>
                <w:szCs w:val="20"/>
              </w:rPr>
              <w:t>to</w:t>
            </w:r>
          </w:p>
        </w:tc>
        <w:tc>
          <w:tcPr>
            <w:tcW w:w="3013" w:type="dxa"/>
            <w:tcBorders>
              <w:bottom w:val="nil"/>
            </w:tcBorders>
          </w:tcPr>
          <w:p w14:paraId="7D992FD0" w14:textId="119E73EF" w:rsidR="00BB51DE" w:rsidRPr="00471D98" w:rsidRDefault="00BB51DE" w:rsidP="00BB51DE">
            <w:pPr>
              <w:pStyle w:val="TableParagraph"/>
              <w:spacing w:line="255" w:lineRule="exact"/>
              <w:ind w:left="359" w:right="350"/>
              <w:jc w:val="center"/>
              <w:rPr>
                <w:b/>
                <w:i/>
                <w:sz w:val="20"/>
                <w:szCs w:val="20"/>
              </w:rPr>
            </w:pPr>
            <w:r w:rsidRPr="00471D98">
              <w:rPr>
                <w:b/>
                <w:i/>
                <w:sz w:val="20"/>
                <w:szCs w:val="20"/>
              </w:rPr>
              <w:t>From</w:t>
            </w:r>
            <w:r w:rsidRPr="00471D98">
              <w:rPr>
                <w:b/>
                <w:i/>
                <w:spacing w:val="-2"/>
                <w:sz w:val="20"/>
                <w:szCs w:val="20"/>
              </w:rPr>
              <w:t xml:space="preserve"> </w:t>
            </w:r>
            <w:r w:rsidRPr="00471D98">
              <w:rPr>
                <w:b/>
                <w:i/>
                <w:sz w:val="20"/>
                <w:szCs w:val="20"/>
              </w:rPr>
              <w:t>January</w:t>
            </w:r>
            <w:r w:rsidRPr="00471D98">
              <w:rPr>
                <w:b/>
                <w:i/>
                <w:spacing w:val="-3"/>
                <w:sz w:val="20"/>
                <w:szCs w:val="20"/>
              </w:rPr>
              <w:t xml:space="preserve"> </w:t>
            </w:r>
            <w:r w:rsidRPr="00471D98">
              <w:rPr>
                <w:b/>
                <w:i/>
                <w:sz w:val="20"/>
                <w:szCs w:val="20"/>
              </w:rPr>
              <w:t>1,</w:t>
            </w:r>
            <w:r w:rsidRPr="00471D98">
              <w:rPr>
                <w:b/>
                <w:i/>
                <w:spacing w:val="-2"/>
                <w:sz w:val="20"/>
                <w:szCs w:val="20"/>
              </w:rPr>
              <w:t xml:space="preserve"> </w:t>
            </w:r>
            <w:r w:rsidRPr="00471D98">
              <w:rPr>
                <w:b/>
                <w:i/>
                <w:sz w:val="20"/>
                <w:szCs w:val="20"/>
              </w:rPr>
              <w:t>2023 to</w:t>
            </w:r>
          </w:p>
        </w:tc>
      </w:tr>
      <w:tr w:rsidR="00BB51DE" w:rsidRPr="00471D98" w14:paraId="230FEACA" w14:textId="77777777" w:rsidTr="00887A6E">
        <w:trPr>
          <w:trHeight w:val="277"/>
        </w:trPr>
        <w:tc>
          <w:tcPr>
            <w:tcW w:w="3013" w:type="dxa"/>
            <w:tcBorders>
              <w:top w:val="nil"/>
            </w:tcBorders>
          </w:tcPr>
          <w:p w14:paraId="4DFE1D78" w14:textId="4DCA8D32" w:rsidR="00BB51DE" w:rsidRPr="00471D98" w:rsidRDefault="00BB51DE" w:rsidP="00BB51DE">
            <w:pPr>
              <w:pStyle w:val="TableParagraph"/>
              <w:spacing w:line="257" w:lineRule="exact"/>
              <w:ind w:left="359" w:right="348"/>
              <w:jc w:val="center"/>
              <w:rPr>
                <w:b/>
                <w:i/>
                <w:sz w:val="20"/>
                <w:szCs w:val="20"/>
              </w:rPr>
            </w:pPr>
            <w:r w:rsidRPr="00471D98">
              <w:rPr>
                <w:b/>
                <w:i/>
                <w:sz w:val="20"/>
                <w:szCs w:val="20"/>
              </w:rPr>
              <w:t>December</w:t>
            </w:r>
            <w:r w:rsidRPr="00471D98">
              <w:rPr>
                <w:b/>
                <w:i/>
                <w:spacing w:val="-4"/>
                <w:sz w:val="20"/>
                <w:szCs w:val="20"/>
              </w:rPr>
              <w:t xml:space="preserve"> </w:t>
            </w:r>
            <w:r w:rsidRPr="00471D98">
              <w:rPr>
                <w:b/>
                <w:i/>
                <w:sz w:val="20"/>
                <w:szCs w:val="20"/>
              </w:rPr>
              <w:t>31,</w:t>
            </w:r>
            <w:r w:rsidRPr="00471D98">
              <w:rPr>
                <w:b/>
                <w:i/>
                <w:spacing w:val="-3"/>
                <w:sz w:val="20"/>
                <w:szCs w:val="20"/>
              </w:rPr>
              <w:t xml:space="preserve"> </w:t>
            </w:r>
            <w:r w:rsidRPr="00471D98">
              <w:rPr>
                <w:b/>
                <w:i/>
                <w:sz w:val="20"/>
                <w:szCs w:val="20"/>
              </w:rPr>
              <w:t>2025</w:t>
            </w:r>
          </w:p>
        </w:tc>
        <w:tc>
          <w:tcPr>
            <w:tcW w:w="3013" w:type="dxa"/>
            <w:tcBorders>
              <w:top w:val="nil"/>
            </w:tcBorders>
          </w:tcPr>
          <w:p w14:paraId="28BD706B" w14:textId="46947131" w:rsidR="00BB51DE" w:rsidRPr="00471D98" w:rsidRDefault="00BB51DE" w:rsidP="00BB51DE">
            <w:pPr>
              <w:pStyle w:val="TableParagraph"/>
              <w:spacing w:line="257" w:lineRule="exact"/>
              <w:ind w:left="359" w:right="348"/>
              <w:jc w:val="center"/>
              <w:rPr>
                <w:b/>
                <w:i/>
                <w:sz w:val="20"/>
                <w:szCs w:val="20"/>
              </w:rPr>
            </w:pPr>
            <w:r w:rsidRPr="00471D98">
              <w:rPr>
                <w:b/>
                <w:i/>
                <w:sz w:val="20"/>
                <w:szCs w:val="20"/>
              </w:rPr>
              <w:t>December</w:t>
            </w:r>
            <w:r w:rsidRPr="00471D98">
              <w:rPr>
                <w:b/>
                <w:i/>
                <w:spacing w:val="-4"/>
                <w:sz w:val="20"/>
                <w:szCs w:val="20"/>
              </w:rPr>
              <w:t xml:space="preserve"> </w:t>
            </w:r>
            <w:r w:rsidRPr="00471D98">
              <w:rPr>
                <w:b/>
                <w:i/>
                <w:sz w:val="20"/>
                <w:szCs w:val="20"/>
              </w:rPr>
              <w:t>31,</w:t>
            </w:r>
            <w:r w:rsidRPr="00471D98">
              <w:rPr>
                <w:b/>
                <w:i/>
                <w:spacing w:val="-3"/>
                <w:sz w:val="20"/>
                <w:szCs w:val="20"/>
              </w:rPr>
              <w:t xml:space="preserve"> </w:t>
            </w:r>
            <w:r w:rsidRPr="00471D98">
              <w:rPr>
                <w:b/>
                <w:i/>
                <w:sz w:val="20"/>
                <w:szCs w:val="20"/>
              </w:rPr>
              <w:t>2024</w:t>
            </w:r>
          </w:p>
        </w:tc>
        <w:tc>
          <w:tcPr>
            <w:tcW w:w="3013" w:type="dxa"/>
            <w:tcBorders>
              <w:top w:val="nil"/>
            </w:tcBorders>
          </w:tcPr>
          <w:p w14:paraId="068E7AF6" w14:textId="4239658F" w:rsidR="00BB51DE" w:rsidRPr="00471D98" w:rsidRDefault="00BB51DE" w:rsidP="00BB51DE">
            <w:pPr>
              <w:pStyle w:val="TableParagraph"/>
              <w:spacing w:line="257" w:lineRule="exact"/>
              <w:ind w:left="359" w:right="348"/>
              <w:jc w:val="center"/>
              <w:rPr>
                <w:b/>
                <w:i/>
                <w:sz w:val="20"/>
                <w:szCs w:val="20"/>
              </w:rPr>
            </w:pPr>
            <w:r w:rsidRPr="00471D98">
              <w:rPr>
                <w:b/>
                <w:i/>
                <w:sz w:val="20"/>
                <w:szCs w:val="20"/>
              </w:rPr>
              <w:t>December</w:t>
            </w:r>
            <w:r w:rsidRPr="00471D98">
              <w:rPr>
                <w:b/>
                <w:i/>
                <w:spacing w:val="-4"/>
                <w:sz w:val="20"/>
                <w:szCs w:val="20"/>
              </w:rPr>
              <w:t xml:space="preserve"> </w:t>
            </w:r>
            <w:r w:rsidRPr="00471D98">
              <w:rPr>
                <w:b/>
                <w:i/>
                <w:sz w:val="20"/>
                <w:szCs w:val="20"/>
              </w:rPr>
              <w:t>31,</w:t>
            </w:r>
            <w:r w:rsidRPr="00471D98">
              <w:rPr>
                <w:b/>
                <w:i/>
                <w:spacing w:val="-3"/>
                <w:sz w:val="20"/>
                <w:szCs w:val="20"/>
              </w:rPr>
              <w:t xml:space="preserve"> </w:t>
            </w:r>
            <w:r w:rsidRPr="00471D98">
              <w:rPr>
                <w:b/>
                <w:i/>
                <w:sz w:val="20"/>
                <w:szCs w:val="20"/>
              </w:rPr>
              <w:t>2023</w:t>
            </w:r>
          </w:p>
        </w:tc>
      </w:tr>
      <w:tr w:rsidR="00BB51DE" w:rsidRPr="00471D98" w14:paraId="39BC0B0D" w14:textId="77777777" w:rsidTr="00887A6E">
        <w:trPr>
          <w:trHeight w:val="551"/>
        </w:trPr>
        <w:tc>
          <w:tcPr>
            <w:tcW w:w="3013" w:type="dxa"/>
            <w:tcBorders>
              <w:bottom w:val="nil"/>
            </w:tcBorders>
          </w:tcPr>
          <w:p w14:paraId="484B5DBA" w14:textId="77777777" w:rsidR="00BB51DE" w:rsidRPr="00471D98" w:rsidRDefault="00BB51DE" w:rsidP="00BB51DE">
            <w:pPr>
              <w:pStyle w:val="TableParagraph"/>
              <w:tabs>
                <w:tab w:val="left" w:pos="902"/>
              </w:tabs>
              <w:spacing w:line="275" w:lineRule="exact"/>
              <w:ind w:left="105"/>
              <w:rPr>
                <w:b/>
                <w:sz w:val="20"/>
                <w:szCs w:val="20"/>
              </w:rPr>
            </w:pPr>
            <w:r w:rsidRPr="00471D98">
              <w:rPr>
                <w:b/>
                <w:sz w:val="20"/>
                <w:szCs w:val="20"/>
              </w:rPr>
              <w:t>a. Cash</w:t>
            </w:r>
            <w:r w:rsidRPr="00471D98">
              <w:rPr>
                <w:b/>
                <w:spacing w:val="46"/>
                <w:sz w:val="20"/>
                <w:szCs w:val="20"/>
              </w:rPr>
              <w:t xml:space="preserve"> </w:t>
            </w:r>
            <w:r w:rsidRPr="00471D98">
              <w:rPr>
                <w:b/>
                <w:sz w:val="20"/>
                <w:szCs w:val="20"/>
              </w:rPr>
              <w:t>increased</w:t>
            </w:r>
            <w:r w:rsidRPr="00471D98">
              <w:rPr>
                <w:b/>
                <w:spacing w:val="100"/>
                <w:sz w:val="20"/>
                <w:szCs w:val="20"/>
              </w:rPr>
              <w:t xml:space="preserve"> </w:t>
            </w:r>
            <w:r w:rsidRPr="00471D98">
              <w:rPr>
                <w:b/>
                <w:sz w:val="20"/>
                <w:szCs w:val="20"/>
              </w:rPr>
              <w:t>by</w:t>
            </w:r>
          </w:p>
          <w:p w14:paraId="3816F8E1" w14:textId="0E5772D4" w:rsidR="00BB51DE" w:rsidRPr="00471D98" w:rsidRDefault="00BB51DE" w:rsidP="00BB51DE">
            <w:pPr>
              <w:pStyle w:val="TableParagraph"/>
              <w:spacing w:line="256" w:lineRule="exact"/>
              <w:ind w:left="105"/>
              <w:rPr>
                <w:b/>
                <w:sz w:val="20"/>
                <w:szCs w:val="20"/>
              </w:rPr>
            </w:pPr>
            <w:r w:rsidRPr="00471D98">
              <w:rPr>
                <w:rFonts w:ascii="Arial" w:hAnsi="Arial" w:cs="Arial"/>
                <w:b/>
                <w:sz w:val="20"/>
                <w:szCs w:val="20"/>
              </w:rPr>
              <w:t>₱</w:t>
            </w:r>
            <w:r w:rsidRPr="00471D98">
              <w:rPr>
                <w:b/>
                <w:sz w:val="20"/>
                <w:szCs w:val="20"/>
              </w:rPr>
              <w:t>38.53M</w:t>
            </w:r>
          </w:p>
        </w:tc>
        <w:tc>
          <w:tcPr>
            <w:tcW w:w="3013" w:type="dxa"/>
            <w:tcBorders>
              <w:bottom w:val="nil"/>
            </w:tcBorders>
          </w:tcPr>
          <w:p w14:paraId="73F26D0E" w14:textId="77777777" w:rsidR="00BB51DE" w:rsidRPr="00471D98" w:rsidRDefault="00BB51DE" w:rsidP="00BB51DE">
            <w:pPr>
              <w:pStyle w:val="TableParagraph"/>
              <w:tabs>
                <w:tab w:val="left" w:pos="902"/>
              </w:tabs>
              <w:spacing w:line="275" w:lineRule="exact"/>
              <w:ind w:left="105"/>
              <w:rPr>
                <w:b/>
                <w:sz w:val="20"/>
                <w:szCs w:val="20"/>
              </w:rPr>
            </w:pPr>
            <w:r w:rsidRPr="00471D98">
              <w:rPr>
                <w:b/>
                <w:sz w:val="20"/>
                <w:szCs w:val="20"/>
              </w:rPr>
              <w:t>a. Cash</w:t>
            </w:r>
            <w:r w:rsidRPr="00471D98">
              <w:rPr>
                <w:b/>
                <w:spacing w:val="46"/>
                <w:sz w:val="20"/>
                <w:szCs w:val="20"/>
              </w:rPr>
              <w:t xml:space="preserve"> </w:t>
            </w:r>
            <w:r w:rsidRPr="00471D98">
              <w:rPr>
                <w:b/>
                <w:sz w:val="20"/>
                <w:szCs w:val="20"/>
              </w:rPr>
              <w:t>increased</w:t>
            </w:r>
            <w:r w:rsidRPr="00471D98">
              <w:rPr>
                <w:b/>
                <w:spacing w:val="100"/>
                <w:sz w:val="20"/>
                <w:szCs w:val="20"/>
              </w:rPr>
              <w:t xml:space="preserve"> </w:t>
            </w:r>
            <w:r w:rsidRPr="00471D98">
              <w:rPr>
                <w:b/>
                <w:sz w:val="20"/>
                <w:szCs w:val="20"/>
              </w:rPr>
              <w:t>by</w:t>
            </w:r>
          </w:p>
          <w:p w14:paraId="6A2A9627" w14:textId="364EA57A" w:rsidR="00BB51DE" w:rsidRPr="00471D98" w:rsidRDefault="00BB51DE" w:rsidP="00BB51DE">
            <w:pPr>
              <w:pStyle w:val="TableParagraph"/>
              <w:tabs>
                <w:tab w:val="left" w:pos="902"/>
              </w:tabs>
              <w:spacing w:line="275" w:lineRule="exact"/>
              <w:ind w:left="106"/>
              <w:rPr>
                <w:b/>
                <w:sz w:val="20"/>
                <w:szCs w:val="20"/>
              </w:rPr>
            </w:pPr>
            <w:r w:rsidRPr="00471D98">
              <w:rPr>
                <w:rFonts w:ascii="Arial" w:hAnsi="Arial" w:cs="Arial"/>
                <w:b/>
                <w:sz w:val="20"/>
                <w:szCs w:val="20"/>
              </w:rPr>
              <w:t>₱</w:t>
            </w:r>
            <w:r w:rsidRPr="00471D98">
              <w:rPr>
                <w:b/>
                <w:sz w:val="20"/>
                <w:szCs w:val="20"/>
              </w:rPr>
              <w:t>4.3M</w:t>
            </w:r>
          </w:p>
        </w:tc>
        <w:tc>
          <w:tcPr>
            <w:tcW w:w="3013" w:type="dxa"/>
            <w:tcBorders>
              <w:bottom w:val="nil"/>
            </w:tcBorders>
          </w:tcPr>
          <w:p w14:paraId="616C6FAC" w14:textId="77777777" w:rsidR="00BB51DE" w:rsidRPr="00471D98" w:rsidRDefault="00BB51DE" w:rsidP="00BB51DE">
            <w:pPr>
              <w:pStyle w:val="TableParagraph"/>
              <w:tabs>
                <w:tab w:val="left" w:pos="902"/>
              </w:tabs>
              <w:spacing w:line="275" w:lineRule="exact"/>
              <w:ind w:left="105"/>
              <w:rPr>
                <w:b/>
                <w:sz w:val="20"/>
                <w:szCs w:val="20"/>
              </w:rPr>
            </w:pPr>
            <w:r w:rsidRPr="00471D98">
              <w:rPr>
                <w:b/>
                <w:sz w:val="20"/>
                <w:szCs w:val="20"/>
              </w:rPr>
              <w:t>a. Cash</w:t>
            </w:r>
            <w:r w:rsidRPr="00471D98">
              <w:rPr>
                <w:b/>
                <w:spacing w:val="46"/>
                <w:sz w:val="20"/>
                <w:szCs w:val="20"/>
              </w:rPr>
              <w:t xml:space="preserve"> </w:t>
            </w:r>
            <w:r w:rsidRPr="00471D98">
              <w:rPr>
                <w:b/>
                <w:sz w:val="20"/>
                <w:szCs w:val="20"/>
              </w:rPr>
              <w:t>decreased</w:t>
            </w:r>
            <w:r w:rsidRPr="00471D98">
              <w:rPr>
                <w:b/>
                <w:spacing w:val="100"/>
                <w:sz w:val="20"/>
                <w:szCs w:val="20"/>
              </w:rPr>
              <w:t xml:space="preserve"> </w:t>
            </w:r>
            <w:r w:rsidRPr="00471D98">
              <w:rPr>
                <w:b/>
                <w:sz w:val="20"/>
                <w:szCs w:val="20"/>
              </w:rPr>
              <w:t>by</w:t>
            </w:r>
          </w:p>
          <w:p w14:paraId="717F3FB6" w14:textId="1804F461" w:rsidR="00BB51DE" w:rsidRPr="00471D98" w:rsidRDefault="00BB51DE" w:rsidP="00BB51DE">
            <w:pPr>
              <w:pStyle w:val="TableParagraph"/>
              <w:spacing w:line="256" w:lineRule="exact"/>
              <w:ind w:left="106"/>
              <w:rPr>
                <w:b/>
                <w:sz w:val="20"/>
                <w:szCs w:val="20"/>
              </w:rPr>
            </w:pPr>
            <w:r w:rsidRPr="00471D98">
              <w:rPr>
                <w:rFonts w:ascii="Arial" w:hAnsi="Arial" w:cs="Arial"/>
                <w:b/>
                <w:sz w:val="20"/>
                <w:szCs w:val="20"/>
              </w:rPr>
              <w:t>₱</w:t>
            </w:r>
            <w:r w:rsidRPr="00471D98">
              <w:rPr>
                <w:b/>
                <w:sz w:val="20"/>
                <w:szCs w:val="20"/>
              </w:rPr>
              <w:t>1.76M</w:t>
            </w:r>
          </w:p>
        </w:tc>
      </w:tr>
      <w:tr w:rsidR="00BB51DE" w:rsidRPr="00471D98" w14:paraId="087162BE" w14:textId="77777777" w:rsidTr="00887A6E">
        <w:trPr>
          <w:trHeight w:val="2481"/>
        </w:trPr>
        <w:tc>
          <w:tcPr>
            <w:tcW w:w="3013" w:type="dxa"/>
            <w:tcBorders>
              <w:top w:val="nil"/>
            </w:tcBorders>
          </w:tcPr>
          <w:p w14:paraId="7E00B4C8" w14:textId="0E9522D0" w:rsidR="00BB51DE" w:rsidRPr="00471D98" w:rsidRDefault="00BB51DE" w:rsidP="00BB51DE">
            <w:pPr>
              <w:pStyle w:val="TableParagraph"/>
              <w:spacing w:line="270" w:lineRule="atLeast"/>
              <w:ind w:left="105" w:right="94"/>
              <w:jc w:val="both"/>
              <w:rPr>
                <w:sz w:val="20"/>
                <w:szCs w:val="20"/>
              </w:rPr>
            </w:pPr>
            <w:r w:rsidRPr="00471D98">
              <w:rPr>
                <w:sz w:val="20"/>
                <w:szCs w:val="20"/>
              </w:rPr>
              <w:t>primarily due to the collection from operations, proceeds from advances and issuance of shares partly negated by the payment of trade and other payables, acquisition of property and equipment and payment of loans payable.</w:t>
            </w:r>
          </w:p>
        </w:tc>
        <w:tc>
          <w:tcPr>
            <w:tcW w:w="3013" w:type="dxa"/>
            <w:tcBorders>
              <w:top w:val="nil"/>
            </w:tcBorders>
          </w:tcPr>
          <w:p w14:paraId="7C244C4C" w14:textId="67754FDF" w:rsidR="00BB51DE" w:rsidRPr="00471D98" w:rsidRDefault="00BB51DE" w:rsidP="00BB51DE">
            <w:pPr>
              <w:pStyle w:val="TableParagraph"/>
              <w:tabs>
                <w:tab w:val="left" w:pos="1817"/>
                <w:tab w:val="left" w:pos="2624"/>
              </w:tabs>
              <w:ind w:left="106" w:right="88"/>
              <w:jc w:val="both"/>
              <w:rPr>
                <w:sz w:val="20"/>
                <w:szCs w:val="20"/>
              </w:rPr>
            </w:pPr>
            <w:r w:rsidRPr="00471D98">
              <w:rPr>
                <w:sz w:val="20"/>
                <w:szCs w:val="20"/>
              </w:rPr>
              <w:t>primarily due to the collection from operations, proceeds from advances and issuance of shares partly negated by the payment of trade and other payables, acquisition of property and equipment and intangible assets and payment of loans payable.</w:t>
            </w:r>
          </w:p>
        </w:tc>
        <w:tc>
          <w:tcPr>
            <w:tcW w:w="3013" w:type="dxa"/>
            <w:tcBorders>
              <w:top w:val="nil"/>
            </w:tcBorders>
          </w:tcPr>
          <w:p w14:paraId="08503797" w14:textId="017D1BF9" w:rsidR="00BB51DE" w:rsidRPr="00471D98" w:rsidRDefault="00BB51DE" w:rsidP="00D92EFA">
            <w:pPr>
              <w:pStyle w:val="TableParagraph"/>
              <w:ind w:left="105" w:right="89"/>
              <w:jc w:val="both"/>
              <w:rPr>
                <w:sz w:val="20"/>
                <w:szCs w:val="20"/>
              </w:rPr>
            </w:pPr>
            <w:r w:rsidRPr="00471D98">
              <w:rPr>
                <w:sz w:val="20"/>
                <w:szCs w:val="20"/>
              </w:rPr>
              <w:t>Primarily</w:t>
            </w:r>
            <w:r w:rsidRPr="00471D98">
              <w:rPr>
                <w:spacing w:val="1"/>
                <w:sz w:val="20"/>
                <w:szCs w:val="20"/>
              </w:rPr>
              <w:t xml:space="preserve"> </w:t>
            </w:r>
            <w:r w:rsidRPr="00471D98">
              <w:rPr>
                <w:sz w:val="20"/>
                <w:szCs w:val="20"/>
              </w:rPr>
              <w:t>due</w:t>
            </w:r>
            <w:r w:rsidRPr="00471D98">
              <w:rPr>
                <w:spacing w:val="1"/>
                <w:sz w:val="20"/>
                <w:szCs w:val="20"/>
              </w:rPr>
              <w:t xml:space="preserve"> </w:t>
            </w:r>
            <w:r w:rsidRPr="00471D98">
              <w:rPr>
                <w:sz w:val="20"/>
                <w:szCs w:val="20"/>
              </w:rPr>
              <w:t>to</w:t>
            </w:r>
            <w:r w:rsidRPr="00471D98">
              <w:rPr>
                <w:spacing w:val="1"/>
                <w:sz w:val="20"/>
                <w:szCs w:val="20"/>
              </w:rPr>
              <w:t xml:space="preserve"> </w:t>
            </w:r>
            <w:r w:rsidRPr="00471D98">
              <w:rPr>
                <w:sz w:val="20"/>
                <w:szCs w:val="20"/>
              </w:rPr>
              <w:t>the</w:t>
            </w:r>
            <w:r w:rsidRPr="00471D98">
              <w:rPr>
                <w:spacing w:val="1"/>
                <w:sz w:val="20"/>
                <w:szCs w:val="20"/>
              </w:rPr>
              <w:t xml:space="preserve"> </w:t>
            </w:r>
            <w:r w:rsidRPr="00471D98">
              <w:rPr>
                <w:sz w:val="20"/>
                <w:szCs w:val="20"/>
              </w:rPr>
              <w:t>expenditures</w:t>
            </w:r>
            <w:r w:rsidR="00D92EFA" w:rsidRPr="00471D98">
              <w:rPr>
                <w:sz w:val="20"/>
                <w:szCs w:val="20"/>
              </w:rPr>
              <w:t xml:space="preserve"> </w:t>
            </w:r>
            <w:r w:rsidRPr="00471D98">
              <w:rPr>
                <w:sz w:val="20"/>
                <w:szCs w:val="20"/>
              </w:rPr>
              <w:t>on</w:t>
            </w:r>
            <w:r w:rsidRPr="00471D98">
              <w:rPr>
                <w:sz w:val="20"/>
                <w:szCs w:val="20"/>
              </w:rPr>
              <w:tab/>
            </w:r>
            <w:r w:rsidRPr="00471D98">
              <w:rPr>
                <w:spacing w:val="-1"/>
                <w:sz w:val="20"/>
                <w:szCs w:val="20"/>
              </w:rPr>
              <w:t>the</w:t>
            </w:r>
            <w:r w:rsidR="00D92EFA" w:rsidRPr="00471D98">
              <w:rPr>
                <w:spacing w:val="-1"/>
                <w:sz w:val="20"/>
                <w:szCs w:val="20"/>
              </w:rPr>
              <w:t xml:space="preserve"> </w:t>
            </w:r>
            <w:r w:rsidRPr="00471D98">
              <w:rPr>
                <w:spacing w:val="-53"/>
                <w:sz w:val="20"/>
                <w:szCs w:val="20"/>
              </w:rPr>
              <w:t xml:space="preserve"> </w:t>
            </w:r>
            <w:r w:rsidRPr="00471D98">
              <w:rPr>
                <w:sz w:val="20"/>
                <w:szCs w:val="20"/>
              </w:rPr>
              <w:t>construction</w:t>
            </w:r>
            <w:r w:rsidRPr="00471D98">
              <w:rPr>
                <w:spacing w:val="1"/>
                <w:sz w:val="20"/>
                <w:szCs w:val="20"/>
              </w:rPr>
              <w:t xml:space="preserve"> </w:t>
            </w:r>
            <w:r w:rsidRPr="00471D98">
              <w:rPr>
                <w:sz w:val="20"/>
                <w:szCs w:val="20"/>
              </w:rPr>
              <w:t>of</w:t>
            </w:r>
            <w:r w:rsidRPr="00471D98">
              <w:rPr>
                <w:spacing w:val="1"/>
                <w:sz w:val="20"/>
                <w:szCs w:val="20"/>
              </w:rPr>
              <w:t xml:space="preserve"> </w:t>
            </w:r>
            <w:r w:rsidRPr="00471D98">
              <w:rPr>
                <w:sz w:val="20"/>
                <w:szCs w:val="20"/>
              </w:rPr>
              <w:t>the</w:t>
            </w:r>
            <w:r w:rsidRPr="00471D98">
              <w:rPr>
                <w:spacing w:val="1"/>
                <w:sz w:val="20"/>
                <w:szCs w:val="20"/>
              </w:rPr>
              <w:t xml:space="preserve"> </w:t>
            </w:r>
            <w:r w:rsidRPr="00471D98">
              <w:rPr>
                <w:sz w:val="20"/>
                <w:szCs w:val="20"/>
              </w:rPr>
              <w:t>hospital</w:t>
            </w:r>
            <w:r w:rsidRPr="00471D98">
              <w:rPr>
                <w:spacing w:val="1"/>
                <w:sz w:val="20"/>
                <w:szCs w:val="20"/>
              </w:rPr>
              <w:t xml:space="preserve"> </w:t>
            </w:r>
            <w:r w:rsidRPr="00471D98">
              <w:rPr>
                <w:sz w:val="20"/>
                <w:szCs w:val="20"/>
              </w:rPr>
              <w:t>building,</w:t>
            </w:r>
            <w:r w:rsidRPr="00471D98">
              <w:rPr>
                <w:spacing w:val="1"/>
                <w:sz w:val="20"/>
                <w:szCs w:val="20"/>
              </w:rPr>
              <w:t xml:space="preserve"> </w:t>
            </w:r>
            <w:r w:rsidRPr="00471D98">
              <w:rPr>
                <w:sz w:val="20"/>
                <w:szCs w:val="20"/>
              </w:rPr>
              <w:t>acquisition</w:t>
            </w:r>
            <w:r w:rsidRPr="00471D98">
              <w:rPr>
                <w:spacing w:val="1"/>
                <w:sz w:val="20"/>
                <w:szCs w:val="20"/>
              </w:rPr>
              <w:t xml:space="preserve"> </w:t>
            </w:r>
            <w:r w:rsidRPr="00471D98">
              <w:rPr>
                <w:sz w:val="20"/>
                <w:szCs w:val="20"/>
              </w:rPr>
              <w:t>of</w:t>
            </w:r>
            <w:r w:rsidRPr="00471D98">
              <w:rPr>
                <w:spacing w:val="1"/>
                <w:sz w:val="20"/>
                <w:szCs w:val="20"/>
              </w:rPr>
              <w:t xml:space="preserve"> </w:t>
            </w:r>
            <w:r w:rsidRPr="00471D98">
              <w:rPr>
                <w:sz w:val="20"/>
                <w:szCs w:val="20"/>
              </w:rPr>
              <w:t>equipment</w:t>
            </w:r>
            <w:r w:rsidRPr="00471D98">
              <w:rPr>
                <w:spacing w:val="1"/>
                <w:sz w:val="20"/>
                <w:szCs w:val="20"/>
              </w:rPr>
              <w:t xml:space="preserve"> </w:t>
            </w:r>
            <w:r w:rsidRPr="00471D98">
              <w:rPr>
                <w:sz w:val="20"/>
                <w:szCs w:val="20"/>
              </w:rPr>
              <w:t>and</w:t>
            </w:r>
            <w:r w:rsidRPr="00471D98">
              <w:rPr>
                <w:spacing w:val="1"/>
                <w:sz w:val="20"/>
                <w:szCs w:val="20"/>
              </w:rPr>
              <w:t xml:space="preserve"> </w:t>
            </w:r>
            <w:r w:rsidRPr="00471D98">
              <w:rPr>
                <w:sz w:val="20"/>
                <w:szCs w:val="20"/>
              </w:rPr>
              <w:t>furniture</w:t>
            </w:r>
            <w:r w:rsidRPr="00471D98">
              <w:rPr>
                <w:spacing w:val="1"/>
                <w:sz w:val="20"/>
                <w:szCs w:val="20"/>
              </w:rPr>
              <w:t xml:space="preserve"> </w:t>
            </w:r>
            <w:r w:rsidRPr="00471D98">
              <w:rPr>
                <w:sz w:val="20"/>
                <w:szCs w:val="20"/>
              </w:rPr>
              <w:t>and</w:t>
            </w:r>
            <w:r w:rsidRPr="00471D98">
              <w:rPr>
                <w:spacing w:val="1"/>
                <w:sz w:val="20"/>
                <w:szCs w:val="20"/>
              </w:rPr>
              <w:t xml:space="preserve"> </w:t>
            </w:r>
            <w:r w:rsidRPr="00471D98">
              <w:rPr>
                <w:sz w:val="20"/>
                <w:szCs w:val="20"/>
              </w:rPr>
              <w:t>fixtures,</w:t>
            </w:r>
            <w:r w:rsidRPr="00471D98">
              <w:rPr>
                <w:spacing w:val="-6"/>
                <w:sz w:val="20"/>
                <w:szCs w:val="20"/>
              </w:rPr>
              <w:t xml:space="preserve"> </w:t>
            </w:r>
            <w:r w:rsidRPr="00471D98">
              <w:rPr>
                <w:sz w:val="20"/>
                <w:szCs w:val="20"/>
              </w:rPr>
              <w:t>payment</w:t>
            </w:r>
            <w:r w:rsidRPr="00471D98">
              <w:rPr>
                <w:spacing w:val="-5"/>
                <w:sz w:val="20"/>
                <w:szCs w:val="20"/>
              </w:rPr>
              <w:t xml:space="preserve"> </w:t>
            </w:r>
            <w:r w:rsidRPr="00471D98">
              <w:rPr>
                <w:sz w:val="20"/>
                <w:szCs w:val="20"/>
              </w:rPr>
              <w:t>of</w:t>
            </w:r>
            <w:r w:rsidRPr="00471D98">
              <w:rPr>
                <w:spacing w:val="-8"/>
                <w:sz w:val="20"/>
                <w:szCs w:val="20"/>
              </w:rPr>
              <w:t xml:space="preserve"> </w:t>
            </w:r>
            <w:r w:rsidRPr="00471D98">
              <w:rPr>
                <w:sz w:val="20"/>
                <w:szCs w:val="20"/>
              </w:rPr>
              <w:t>interest</w:t>
            </w:r>
            <w:r w:rsidRPr="00471D98">
              <w:rPr>
                <w:spacing w:val="-5"/>
                <w:sz w:val="20"/>
                <w:szCs w:val="20"/>
              </w:rPr>
              <w:t xml:space="preserve"> </w:t>
            </w:r>
            <w:r w:rsidRPr="00471D98">
              <w:rPr>
                <w:sz w:val="20"/>
                <w:szCs w:val="20"/>
              </w:rPr>
              <w:t>and</w:t>
            </w:r>
            <w:r w:rsidRPr="00471D98">
              <w:rPr>
                <w:spacing w:val="-52"/>
                <w:sz w:val="20"/>
                <w:szCs w:val="20"/>
              </w:rPr>
              <w:t xml:space="preserve"> </w:t>
            </w:r>
            <w:r w:rsidRPr="00471D98">
              <w:rPr>
                <w:sz w:val="20"/>
                <w:szCs w:val="20"/>
              </w:rPr>
              <w:t>the</w:t>
            </w:r>
            <w:r w:rsidRPr="00471D98">
              <w:rPr>
                <w:spacing w:val="29"/>
                <w:sz w:val="20"/>
                <w:szCs w:val="20"/>
              </w:rPr>
              <w:t xml:space="preserve"> </w:t>
            </w:r>
            <w:r w:rsidRPr="00471D98">
              <w:rPr>
                <w:sz w:val="20"/>
                <w:szCs w:val="20"/>
              </w:rPr>
              <w:t>operating</w:t>
            </w:r>
            <w:r w:rsidRPr="00471D98">
              <w:rPr>
                <w:spacing w:val="29"/>
                <w:sz w:val="20"/>
                <w:szCs w:val="20"/>
              </w:rPr>
              <w:t xml:space="preserve"> </w:t>
            </w:r>
            <w:r w:rsidRPr="00471D98">
              <w:rPr>
                <w:sz w:val="20"/>
                <w:szCs w:val="20"/>
              </w:rPr>
              <w:t>expenses</w:t>
            </w:r>
            <w:r w:rsidRPr="00471D98">
              <w:rPr>
                <w:spacing w:val="31"/>
                <w:sz w:val="20"/>
                <w:szCs w:val="20"/>
              </w:rPr>
              <w:t xml:space="preserve"> </w:t>
            </w:r>
            <w:r w:rsidRPr="00471D98">
              <w:rPr>
                <w:sz w:val="20"/>
                <w:szCs w:val="20"/>
              </w:rPr>
              <w:t>for</w:t>
            </w:r>
            <w:r w:rsidRPr="00471D98">
              <w:rPr>
                <w:spacing w:val="29"/>
                <w:sz w:val="20"/>
                <w:szCs w:val="20"/>
              </w:rPr>
              <w:t xml:space="preserve"> </w:t>
            </w:r>
            <w:r w:rsidRPr="00471D98">
              <w:rPr>
                <w:sz w:val="20"/>
                <w:szCs w:val="20"/>
              </w:rPr>
              <w:t>the</w:t>
            </w:r>
            <w:r w:rsidR="00D92EFA" w:rsidRPr="00471D98">
              <w:rPr>
                <w:sz w:val="20"/>
                <w:szCs w:val="20"/>
              </w:rPr>
              <w:t xml:space="preserve"> </w:t>
            </w:r>
            <w:r w:rsidRPr="00471D98">
              <w:rPr>
                <w:sz w:val="20"/>
                <w:szCs w:val="20"/>
              </w:rPr>
              <w:t>period, this was partly negated</w:t>
            </w:r>
            <w:r w:rsidRPr="00471D98">
              <w:rPr>
                <w:spacing w:val="1"/>
                <w:sz w:val="20"/>
                <w:szCs w:val="20"/>
              </w:rPr>
              <w:t xml:space="preserve"> </w:t>
            </w:r>
            <w:r w:rsidRPr="00471D98">
              <w:rPr>
                <w:sz w:val="20"/>
                <w:szCs w:val="20"/>
              </w:rPr>
              <w:t xml:space="preserve">by     </w:t>
            </w:r>
            <w:r w:rsidRPr="00471D98">
              <w:rPr>
                <w:spacing w:val="15"/>
                <w:sz w:val="20"/>
                <w:szCs w:val="20"/>
              </w:rPr>
              <w:t xml:space="preserve"> </w:t>
            </w:r>
            <w:r w:rsidRPr="00471D98">
              <w:rPr>
                <w:sz w:val="20"/>
                <w:szCs w:val="20"/>
              </w:rPr>
              <w:t xml:space="preserve">and     </w:t>
            </w:r>
            <w:r w:rsidRPr="00471D98">
              <w:rPr>
                <w:spacing w:val="13"/>
                <w:sz w:val="20"/>
                <w:szCs w:val="20"/>
              </w:rPr>
              <w:t xml:space="preserve"> </w:t>
            </w:r>
            <w:r w:rsidRPr="00471D98">
              <w:rPr>
                <w:sz w:val="20"/>
                <w:szCs w:val="20"/>
              </w:rPr>
              <w:t xml:space="preserve">collection     </w:t>
            </w:r>
            <w:r w:rsidRPr="00471D98">
              <w:rPr>
                <w:spacing w:val="14"/>
                <w:sz w:val="20"/>
                <w:szCs w:val="20"/>
              </w:rPr>
              <w:t xml:space="preserve"> </w:t>
            </w:r>
            <w:r w:rsidRPr="00471D98">
              <w:rPr>
                <w:sz w:val="20"/>
                <w:szCs w:val="20"/>
              </w:rPr>
              <w:t>from</w:t>
            </w:r>
            <w:r w:rsidRPr="00471D98">
              <w:rPr>
                <w:i/>
                <w:iCs/>
                <w:sz w:val="20"/>
                <w:szCs w:val="20"/>
              </w:rPr>
              <w:t xml:space="preserve"> </w:t>
            </w:r>
            <w:r w:rsidRPr="00471D98">
              <w:rPr>
                <w:sz w:val="20"/>
                <w:szCs w:val="20"/>
              </w:rPr>
              <w:t>operations</w:t>
            </w:r>
            <w:r w:rsidRPr="00471D98">
              <w:rPr>
                <w:spacing w:val="1"/>
                <w:sz w:val="20"/>
                <w:szCs w:val="20"/>
              </w:rPr>
              <w:t xml:space="preserve"> </w:t>
            </w:r>
            <w:r w:rsidRPr="00471D98">
              <w:rPr>
                <w:sz w:val="20"/>
                <w:szCs w:val="20"/>
              </w:rPr>
              <w:t>and</w:t>
            </w:r>
            <w:r w:rsidRPr="00471D98">
              <w:rPr>
                <w:spacing w:val="1"/>
                <w:sz w:val="20"/>
                <w:szCs w:val="20"/>
              </w:rPr>
              <w:t xml:space="preserve"> </w:t>
            </w:r>
            <w:r w:rsidRPr="00471D98">
              <w:rPr>
                <w:sz w:val="20"/>
                <w:szCs w:val="20"/>
              </w:rPr>
              <w:t>proceeds</w:t>
            </w:r>
            <w:r w:rsidRPr="00471D98">
              <w:rPr>
                <w:spacing w:val="1"/>
                <w:sz w:val="20"/>
                <w:szCs w:val="20"/>
              </w:rPr>
              <w:t xml:space="preserve"> </w:t>
            </w:r>
            <w:r w:rsidRPr="00471D98">
              <w:rPr>
                <w:sz w:val="20"/>
                <w:szCs w:val="20"/>
              </w:rPr>
              <w:t>from</w:t>
            </w:r>
            <w:r w:rsidRPr="00471D98">
              <w:rPr>
                <w:spacing w:val="-52"/>
                <w:sz w:val="20"/>
                <w:szCs w:val="20"/>
              </w:rPr>
              <w:t xml:space="preserve"> </w:t>
            </w:r>
            <w:r w:rsidRPr="00471D98">
              <w:rPr>
                <w:sz w:val="20"/>
                <w:szCs w:val="20"/>
              </w:rPr>
              <w:t>advances</w:t>
            </w:r>
            <w:r w:rsidRPr="00471D98">
              <w:rPr>
                <w:sz w:val="20"/>
                <w:szCs w:val="20"/>
              </w:rPr>
              <w:tab/>
              <w:t>and</w:t>
            </w:r>
            <w:r w:rsidRPr="00471D98">
              <w:rPr>
                <w:sz w:val="20"/>
                <w:szCs w:val="20"/>
              </w:rPr>
              <w:tab/>
              <w:t xml:space="preserve">issuance </w:t>
            </w:r>
            <w:r w:rsidRPr="00471D98">
              <w:rPr>
                <w:spacing w:val="-3"/>
                <w:sz w:val="20"/>
                <w:szCs w:val="20"/>
              </w:rPr>
              <w:t>of</w:t>
            </w:r>
            <w:r w:rsidR="00D92EFA" w:rsidRPr="00471D98">
              <w:rPr>
                <w:spacing w:val="-3"/>
                <w:sz w:val="20"/>
                <w:szCs w:val="20"/>
              </w:rPr>
              <w:t xml:space="preserve"> </w:t>
            </w:r>
            <w:r w:rsidRPr="00471D98">
              <w:rPr>
                <w:sz w:val="20"/>
                <w:szCs w:val="20"/>
              </w:rPr>
              <w:t>shares.</w:t>
            </w:r>
          </w:p>
        </w:tc>
      </w:tr>
    </w:tbl>
    <w:tbl>
      <w:tblPr>
        <w:tblpPr w:leftFromText="180" w:rightFromText="180" w:vertAnchor="text" w:horzAnchor="margin" w:tblpY="-541"/>
        <w:tblW w:w="89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13"/>
        <w:gridCol w:w="3013"/>
        <w:gridCol w:w="2905"/>
      </w:tblGrid>
      <w:tr w:rsidR="00BB51DE" w:rsidRPr="00471D98" w14:paraId="17D326BE" w14:textId="77777777" w:rsidTr="00120474">
        <w:trPr>
          <w:trHeight w:val="3253"/>
        </w:trPr>
        <w:tc>
          <w:tcPr>
            <w:tcW w:w="3013" w:type="dxa"/>
          </w:tcPr>
          <w:p w14:paraId="50361A50" w14:textId="77777777" w:rsidR="00BB51DE" w:rsidRPr="00471D98" w:rsidRDefault="00BB51DE" w:rsidP="00BB51DE">
            <w:pPr>
              <w:pStyle w:val="TableParagraph"/>
              <w:spacing w:line="276" w:lineRule="auto"/>
              <w:ind w:left="105" w:right="85"/>
              <w:rPr>
                <w:b/>
                <w:sz w:val="20"/>
                <w:szCs w:val="20"/>
              </w:rPr>
            </w:pPr>
            <w:r w:rsidRPr="00471D98">
              <w:rPr>
                <w:b/>
                <w:spacing w:val="-1"/>
                <w:sz w:val="20"/>
                <w:szCs w:val="20"/>
              </w:rPr>
              <w:lastRenderedPageBreak/>
              <w:t>b.</w:t>
            </w:r>
            <w:r w:rsidRPr="00471D98">
              <w:rPr>
                <w:b/>
                <w:spacing w:val="-11"/>
                <w:sz w:val="20"/>
                <w:szCs w:val="20"/>
              </w:rPr>
              <w:t xml:space="preserve"> </w:t>
            </w:r>
            <w:r w:rsidRPr="00471D98">
              <w:rPr>
                <w:b/>
                <w:spacing w:val="-1"/>
                <w:sz w:val="20"/>
                <w:szCs w:val="20"/>
              </w:rPr>
              <w:t>Trade</w:t>
            </w:r>
            <w:r w:rsidRPr="00471D98">
              <w:rPr>
                <w:b/>
                <w:spacing w:val="-13"/>
                <w:sz w:val="20"/>
                <w:szCs w:val="20"/>
              </w:rPr>
              <w:t xml:space="preserve"> </w:t>
            </w:r>
            <w:r w:rsidRPr="00471D98">
              <w:rPr>
                <w:b/>
                <w:spacing w:val="-1"/>
                <w:sz w:val="20"/>
                <w:szCs w:val="20"/>
              </w:rPr>
              <w:t>and</w:t>
            </w:r>
            <w:r w:rsidRPr="00471D98">
              <w:rPr>
                <w:b/>
                <w:spacing w:val="-12"/>
                <w:sz w:val="20"/>
                <w:szCs w:val="20"/>
              </w:rPr>
              <w:t xml:space="preserve"> </w:t>
            </w:r>
            <w:r w:rsidRPr="00471D98">
              <w:rPr>
                <w:b/>
                <w:spacing w:val="-1"/>
                <w:sz w:val="20"/>
                <w:szCs w:val="20"/>
              </w:rPr>
              <w:t>other</w:t>
            </w:r>
            <w:r w:rsidRPr="00471D98">
              <w:rPr>
                <w:b/>
                <w:spacing w:val="-11"/>
                <w:sz w:val="20"/>
                <w:szCs w:val="20"/>
              </w:rPr>
              <w:t xml:space="preserve"> </w:t>
            </w:r>
            <w:r w:rsidRPr="00471D98">
              <w:rPr>
                <w:b/>
                <w:sz w:val="20"/>
                <w:szCs w:val="20"/>
              </w:rPr>
              <w:t>receivables</w:t>
            </w:r>
            <w:r w:rsidRPr="00471D98">
              <w:rPr>
                <w:b/>
                <w:spacing w:val="-51"/>
                <w:sz w:val="20"/>
                <w:szCs w:val="20"/>
              </w:rPr>
              <w:t xml:space="preserve"> </w:t>
            </w:r>
            <w:r w:rsidRPr="00471D98">
              <w:rPr>
                <w:b/>
                <w:sz w:val="20"/>
                <w:szCs w:val="20"/>
              </w:rPr>
              <w:t>decreased</w:t>
            </w:r>
            <w:r w:rsidRPr="00471D98">
              <w:rPr>
                <w:b/>
                <w:spacing w:val="-1"/>
                <w:sz w:val="20"/>
                <w:szCs w:val="20"/>
              </w:rPr>
              <w:t xml:space="preserve"> </w:t>
            </w:r>
            <w:r w:rsidRPr="00471D98">
              <w:rPr>
                <w:b/>
                <w:sz w:val="20"/>
                <w:szCs w:val="20"/>
              </w:rPr>
              <w:t>by</w:t>
            </w:r>
            <w:r w:rsidRPr="00471D98">
              <w:rPr>
                <w:b/>
                <w:spacing w:val="-1"/>
                <w:sz w:val="20"/>
                <w:szCs w:val="20"/>
              </w:rPr>
              <w:t xml:space="preserve"> </w:t>
            </w:r>
            <w:r w:rsidRPr="00471D98">
              <w:rPr>
                <w:rFonts w:ascii="Arial" w:hAnsi="Arial" w:cs="Arial"/>
                <w:b/>
                <w:sz w:val="20"/>
                <w:szCs w:val="20"/>
              </w:rPr>
              <w:t>₱</w:t>
            </w:r>
            <w:r w:rsidRPr="00471D98">
              <w:rPr>
                <w:b/>
                <w:sz w:val="20"/>
                <w:szCs w:val="20"/>
              </w:rPr>
              <w:t>43.20M</w:t>
            </w:r>
          </w:p>
          <w:p w14:paraId="507F0096" w14:textId="469C55CA" w:rsidR="00BB51DE" w:rsidRPr="00471D98" w:rsidRDefault="00BB51DE" w:rsidP="00BB51DE">
            <w:pPr>
              <w:pStyle w:val="TableParagraph"/>
              <w:spacing w:before="201" w:line="276" w:lineRule="auto"/>
              <w:ind w:left="105" w:right="86"/>
              <w:jc w:val="both"/>
              <w:rPr>
                <w:sz w:val="20"/>
                <w:szCs w:val="20"/>
              </w:rPr>
            </w:pPr>
            <w:r w:rsidRPr="00471D98">
              <w:rPr>
                <w:sz w:val="20"/>
                <w:szCs w:val="20"/>
              </w:rPr>
              <w:t>primarily due to the collection from operations, proceeds from advances and issuance of shares partly negated by the payment of trade and other payables, acquisition of property and equipment and intangible assets and payment of loans payable.</w:t>
            </w:r>
          </w:p>
        </w:tc>
        <w:tc>
          <w:tcPr>
            <w:tcW w:w="3013" w:type="dxa"/>
          </w:tcPr>
          <w:p w14:paraId="27047A71" w14:textId="77777777" w:rsidR="00BB51DE" w:rsidRPr="00471D98" w:rsidRDefault="00BB51DE" w:rsidP="00BB51DE">
            <w:pPr>
              <w:pStyle w:val="TableParagraph"/>
              <w:spacing w:line="276" w:lineRule="auto"/>
              <w:ind w:left="105" w:right="85"/>
              <w:rPr>
                <w:b/>
                <w:sz w:val="20"/>
                <w:szCs w:val="20"/>
              </w:rPr>
            </w:pPr>
            <w:r w:rsidRPr="00471D98">
              <w:rPr>
                <w:b/>
                <w:spacing w:val="-1"/>
                <w:sz w:val="20"/>
                <w:szCs w:val="20"/>
              </w:rPr>
              <w:t>b.</w:t>
            </w:r>
            <w:r w:rsidRPr="00471D98">
              <w:rPr>
                <w:b/>
                <w:spacing w:val="-11"/>
                <w:sz w:val="20"/>
                <w:szCs w:val="20"/>
              </w:rPr>
              <w:t xml:space="preserve"> </w:t>
            </w:r>
            <w:r w:rsidRPr="00471D98">
              <w:rPr>
                <w:b/>
                <w:spacing w:val="-1"/>
                <w:sz w:val="20"/>
                <w:szCs w:val="20"/>
              </w:rPr>
              <w:t>Trade</w:t>
            </w:r>
            <w:r w:rsidRPr="00471D98">
              <w:rPr>
                <w:b/>
                <w:spacing w:val="-13"/>
                <w:sz w:val="20"/>
                <w:szCs w:val="20"/>
              </w:rPr>
              <w:t xml:space="preserve"> </w:t>
            </w:r>
            <w:r w:rsidRPr="00471D98">
              <w:rPr>
                <w:b/>
                <w:spacing w:val="-1"/>
                <w:sz w:val="20"/>
                <w:szCs w:val="20"/>
              </w:rPr>
              <w:t>and</w:t>
            </w:r>
            <w:r w:rsidRPr="00471D98">
              <w:rPr>
                <w:b/>
                <w:spacing w:val="-12"/>
                <w:sz w:val="20"/>
                <w:szCs w:val="20"/>
              </w:rPr>
              <w:t xml:space="preserve"> </w:t>
            </w:r>
            <w:r w:rsidRPr="00471D98">
              <w:rPr>
                <w:b/>
                <w:spacing w:val="-1"/>
                <w:sz w:val="20"/>
                <w:szCs w:val="20"/>
              </w:rPr>
              <w:t>other</w:t>
            </w:r>
            <w:r w:rsidRPr="00471D98">
              <w:rPr>
                <w:b/>
                <w:spacing w:val="-11"/>
                <w:sz w:val="20"/>
                <w:szCs w:val="20"/>
              </w:rPr>
              <w:t xml:space="preserve"> </w:t>
            </w:r>
            <w:r w:rsidRPr="00471D98">
              <w:rPr>
                <w:b/>
                <w:sz w:val="20"/>
                <w:szCs w:val="20"/>
              </w:rPr>
              <w:t>receivables</w:t>
            </w:r>
            <w:r w:rsidRPr="00471D98">
              <w:rPr>
                <w:b/>
                <w:spacing w:val="-51"/>
                <w:sz w:val="20"/>
                <w:szCs w:val="20"/>
              </w:rPr>
              <w:t xml:space="preserve"> </w:t>
            </w:r>
            <w:r w:rsidRPr="00471D98">
              <w:rPr>
                <w:b/>
                <w:sz w:val="20"/>
                <w:szCs w:val="20"/>
              </w:rPr>
              <w:t>increased</w:t>
            </w:r>
            <w:r w:rsidRPr="00471D98">
              <w:rPr>
                <w:b/>
                <w:spacing w:val="-1"/>
                <w:sz w:val="20"/>
                <w:szCs w:val="20"/>
              </w:rPr>
              <w:t xml:space="preserve"> </w:t>
            </w:r>
            <w:r w:rsidRPr="00471D98">
              <w:rPr>
                <w:b/>
                <w:sz w:val="20"/>
                <w:szCs w:val="20"/>
              </w:rPr>
              <w:t>by</w:t>
            </w:r>
            <w:r w:rsidRPr="00471D98">
              <w:rPr>
                <w:b/>
                <w:spacing w:val="-1"/>
                <w:sz w:val="20"/>
                <w:szCs w:val="20"/>
              </w:rPr>
              <w:t xml:space="preserve"> </w:t>
            </w:r>
            <w:r w:rsidRPr="00471D98">
              <w:rPr>
                <w:rFonts w:ascii="Arial" w:hAnsi="Arial" w:cs="Arial"/>
                <w:b/>
                <w:sz w:val="20"/>
                <w:szCs w:val="20"/>
              </w:rPr>
              <w:t>₱</w:t>
            </w:r>
            <w:r w:rsidRPr="00471D98">
              <w:rPr>
                <w:b/>
                <w:sz w:val="20"/>
                <w:szCs w:val="20"/>
              </w:rPr>
              <w:t>119.6M</w:t>
            </w:r>
          </w:p>
          <w:p w14:paraId="2D79E2E7" w14:textId="71DA030F" w:rsidR="00BB51DE" w:rsidRPr="00471D98" w:rsidRDefault="00BB51DE" w:rsidP="00BB51DE">
            <w:pPr>
              <w:pStyle w:val="TableParagraph"/>
              <w:spacing w:before="201" w:line="276" w:lineRule="auto"/>
              <w:ind w:right="88"/>
              <w:jc w:val="both"/>
              <w:rPr>
                <w:sz w:val="20"/>
                <w:szCs w:val="20"/>
              </w:rPr>
            </w:pPr>
            <w:r w:rsidRPr="00471D98">
              <w:rPr>
                <w:sz w:val="20"/>
                <w:szCs w:val="20"/>
              </w:rPr>
              <w:t>primarily due to Company’s receivable from PhilHealth, receivables from patients and reimbursements from HMO and DSWD as the Company increased the bed capacity of the hospital.</w:t>
            </w:r>
          </w:p>
        </w:tc>
        <w:tc>
          <w:tcPr>
            <w:tcW w:w="2905" w:type="dxa"/>
          </w:tcPr>
          <w:p w14:paraId="489274A9" w14:textId="77777777" w:rsidR="00BB51DE" w:rsidRPr="00471D98" w:rsidRDefault="00BB51DE" w:rsidP="00BB51DE">
            <w:pPr>
              <w:pStyle w:val="TableParagraph"/>
              <w:spacing w:line="276" w:lineRule="auto"/>
              <w:ind w:left="105" w:right="85"/>
              <w:rPr>
                <w:b/>
                <w:sz w:val="20"/>
                <w:szCs w:val="20"/>
              </w:rPr>
            </w:pPr>
            <w:r w:rsidRPr="00471D98">
              <w:rPr>
                <w:b/>
                <w:spacing w:val="-1"/>
                <w:sz w:val="20"/>
                <w:szCs w:val="20"/>
              </w:rPr>
              <w:t>b.</w:t>
            </w:r>
            <w:r w:rsidRPr="00471D98">
              <w:rPr>
                <w:b/>
                <w:spacing w:val="-11"/>
                <w:sz w:val="20"/>
                <w:szCs w:val="20"/>
              </w:rPr>
              <w:t xml:space="preserve"> </w:t>
            </w:r>
            <w:r w:rsidRPr="00471D98">
              <w:rPr>
                <w:b/>
                <w:spacing w:val="-1"/>
                <w:sz w:val="20"/>
                <w:szCs w:val="20"/>
              </w:rPr>
              <w:t>Trade</w:t>
            </w:r>
            <w:r w:rsidRPr="00471D98">
              <w:rPr>
                <w:b/>
                <w:spacing w:val="-13"/>
                <w:sz w:val="20"/>
                <w:szCs w:val="20"/>
              </w:rPr>
              <w:t xml:space="preserve"> </w:t>
            </w:r>
            <w:r w:rsidRPr="00471D98">
              <w:rPr>
                <w:b/>
                <w:spacing w:val="-1"/>
                <w:sz w:val="20"/>
                <w:szCs w:val="20"/>
              </w:rPr>
              <w:t>and</w:t>
            </w:r>
            <w:r w:rsidRPr="00471D98">
              <w:rPr>
                <w:b/>
                <w:spacing w:val="-12"/>
                <w:sz w:val="20"/>
                <w:szCs w:val="20"/>
              </w:rPr>
              <w:t xml:space="preserve"> </w:t>
            </w:r>
            <w:r w:rsidRPr="00471D98">
              <w:rPr>
                <w:b/>
                <w:spacing w:val="-1"/>
                <w:sz w:val="20"/>
                <w:szCs w:val="20"/>
              </w:rPr>
              <w:t>other</w:t>
            </w:r>
            <w:r w:rsidRPr="00471D98">
              <w:rPr>
                <w:b/>
                <w:spacing w:val="-11"/>
                <w:sz w:val="20"/>
                <w:szCs w:val="20"/>
              </w:rPr>
              <w:t xml:space="preserve"> </w:t>
            </w:r>
            <w:r w:rsidRPr="00471D98">
              <w:rPr>
                <w:b/>
                <w:sz w:val="20"/>
                <w:szCs w:val="20"/>
              </w:rPr>
              <w:t>receivables</w:t>
            </w:r>
            <w:r w:rsidRPr="00471D98">
              <w:rPr>
                <w:b/>
                <w:spacing w:val="-51"/>
                <w:sz w:val="20"/>
                <w:szCs w:val="20"/>
              </w:rPr>
              <w:t xml:space="preserve"> </w:t>
            </w:r>
            <w:r w:rsidRPr="00471D98">
              <w:rPr>
                <w:b/>
                <w:sz w:val="20"/>
                <w:szCs w:val="20"/>
              </w:rPr>
              <w:t>increased</w:t>
            </w:r>
            <w:r w:rsidRPr="00471D98">
              <w:rPr>
                <w:b/>
                <w:spacing w:val="-1"/>
                <w:sz w:val="20"/>
                <w:szCs w:val="20"/>
              </w:rPr>
              <w:t xml:space="preserve"> </w:t>
            </w:r>
            <w:r w:rsidRPr="00471D98">
              <w:rPr>
                <w:b/>
                <w:sz w:val="20"/>
                <w:szCs w:val="20"/>
              </w:rPr>
              <w:t>by</w:t>
            </w:r>
            <w:r w:rsidRPr="00471D98">
              <w:rPr>
                <w:b/>
                <w:spacing w:val="-1"/>
                <w:sz w:val="20"/>
                <w:szCs w:val="20"/>
              </w:rPr>
              <w:t xml:space="preserve"> </w:t>
            </w:r>
            <w:r w:rsidRPr="00471D98">
              <w:rPr>
                <w:rFonts w:ascii="Arial" w:hAnsi="Arial" w:cs="Arial"/>
                <w:b/>
                <w:sz w:val="20"/>
                <w:szCs w:val="20"/>
              </w:rPr>
              <w:t>₱</w:t>
            </w:r>
            <w:r w:rsidRPr="00471D98">
              <w:rPr>
                <w:b/>
                <w:sz w:val="20"/>
                <w:szCs w:val="20"/>
              </w:rPr>
              <w:t>4.3M</w:t>
            </w:r>
          </w:p>
          <w:p w14:paraId="559031CB" w14:textId="35924193" w:rsidR="00BB51DE" w:rsidRPr="00471D98" w:rsidRDefault="00BB51DE" w:rsidP="00BB51DE">
            <w:pPr>
              <w:pStyle w:val="TableParagraph"/>
              <w:tabs>
                <w:tab w:val="left" w:pos="2477"/>
              </w:tabs>
              <w:spacing w:before="245" w:line="276" w:lineRule="auto"/>
              <w:ind w:left="105" w:right="85"/>
              <w:jc w:val="both"/>
              <w:rPr>
                <w:sz w:val="20"/>
                <w:szCs w:val="20"/>
              </w:rPr>
            </w:pPr>
            <w:r w:rsidRPr="00471D98">
              <w:rPr>
                <w:sz w:val="20"/>
                <w:szCs w:val="20"/>
              </w:rPr>
              <w:t>The increase was primarily due</w:t>
            </w:r>
            <w:r w:rsidRPr="00471D98">
              <w:rPr>
                <w:spacing w:val="1"/>
                <w:sz w:val="20"/>
                <w:szCs w:val="20"/>
              </w:rPr>
              <w:t xml:space="preserve"> </w:t>
            </w:r>
            <w:r w:rsidRPr="00471D98">
              <w:rPr>
                <w:sz w:val="20"/>
                <w:szCs w:val="20"/>
              </w:rPr>
              <w:t>to</w:t>
            </w:r>
            <w:r w:rsidRPr="00471D98">
              <w:rPr>
                <w:spacing w:val="1"/>
                <w:sz w:val="20"/>
                <w:szCs w:val="20"/>
              </w:rPr>
              <w:t xml:space="preserve"> </w:t>
            </w:r>
            <w:r w:rsidRPr="00471D98">
              <w:rPr>
                <w:sz w:val="20"/>
                <w:szCs w:val="20"/>
              </w:rPr>
              <w:t>Company’s</w:t>
            </w:r>
            <w:r w:rsidRPr="00471D98">
              <w:rPr>
                <w:spacing w:val="1"/>
                <w:sz w:val="20"/>
                <w:szCs w:val="20"/>
              </w:rPr>
              <w:t xml:space="preserve"> </w:t>
            </w:r>
            <w:r w:rsidRPr="00471D98">
              <w:rPr>
                <w:sz w:val="20"/>
                <w:szCs w:val="20"/>
              </w:rPr>
              <w:t>receivable</w:t>
            </w:r>
            <w:r w:rsidRPr="00471D98">
              <w:rPr>
                <w:spacing w:val="1"/>
                <w:sz w:val="20"/>
                <w:szCs w:val="20"/>
              </w:rPr>
              <w:t xml:space="preserve"> </w:t>
            </w:r>
            <w:r w:rsidRPr="00471D98">
              <w:rPr>
                <w:sz w:val="20"/>
                <w:szCs w:val="20"/>
              </w:rPr>
              <w:t>from</w:t>
            </w:r>
            <w:r w:rsidRPr="00471D98">
              <w:rPr>
                <w:spacing w:val="-52"/>
                <w:sz w:val="20"/>
                <w:szCs w:val="20"/>
              </w:rPr>
              <w:t xml:space="preserve"> </w:t>
            </w:r>
            <w:r w:rsidRPr="00471D98">
              <w:rPr>
                <w:sz w:val="20"/>
                <w:szCs w:val="20"/>
              </w:rPr>
              <w:t>PhilHealth,</w:t>
            </w:r>
            <w:r w:rsidRPr="00471D98">
              <w:rPr>
                <w:spacing w:val="1"/>
                <w:sz w:val="20"/>
                <w:szCs w:val="20"/>
              </w:rPr>
              <w:t xml:space="preserve"> </w:t>
            </w:r>
            <w:r w:rsidRPr="00471D98">
              <w:rPr>
                <w:sz w:val="20"/>
                <w:szCs w:val="20"/>
              </w:rPr>
              <w:t>receivables</w:t>
            </w:r>
            <w:r w:rsidRPr="00471D98">
              <w:rPr>
                <w:spacing w:val="1"/>
                <w:sz w:val="20"/>
                <w:szCs w:val="20"/>
              </w:rPr>
              <w:t xml:space="preserve"> </w:t>
            </w:r>
            <w:r w:rsidRPr="00471D98">
              <w:rPr>
                <w:sz w:val="20"/>
                <w:szCs w:val="20"/>
              </w:rPr>
              <w:t>from</w:t>
            </w:r>
            <w:r w:rsidRPr="00471D98">
              <w:rPr>
                <w:spacing w:val="-52"/>
                <w:sz w:val="20"/>
                <w:szCs w:val="20"/>
              </w:rPr>
              <w:t xml:space="preserve"> </w:t>
            </w:r>
            <w:r w:rsidRPr="00471D98">
              <w:rPr>
                <w:sz w:val="20"/>
                <w:szCs w:val="20"/>
              </w:rPr>
              <w:t>patients</w:t>
            </w:r>
            <w:r w:rsidRPr="00471D98">
              <w:rPr>
                <w:spacing w:val="1"/>
                <w:sz w:val="20"/>
                <w:szCs w:val="20"/>
              </w:rPr>
              <w:t xml:space="preserve"> </w:t>
            </w:r>
            <w:r w:rsidRPr="00471D98">
              <w:rPr>
                <w:sz w:val="20"/>
                <w:szCs w:val="20"/>
              </w:rPr>
              <w:t>and</w:t>
            </w:r>
            <w:r w:rsidRPr="00471D98">
              <w:rPr>
                <w:spacing w:val="1"/>
                <w:sz w:val="20"/>
                <w:szCs w:val="20"/>
              </w:rPr>
              <w:t xml:space="preserve"> </w:t>
            </w:r>
            <w:r w:rsidRPr="00471D98">
              <w:rPr>
                <w:sz w:val="20"/>
                <w:szCs w:val="20"/>
              </w:rPr>
              <w:t>reimbursements</w:t>
            </w:r>
            <w:r w:rsidRPr="00471D98">
              <w:rPr>
                <w:spacing w:val="-52"/>
                <w:sz w:val="20"/>
                <w:szCs w:val="20"/>
              </w:rPr>
              <w:t xml:space="preserve"> </w:t>
            </w:r>
            <w:r w:rsidRPr="00471D98">
              <w:rPr>
                <w:sz w:val="20"/>
                <w:szCs w:val="20"/>
              </w:rPr>
              <w:t>from HMO and DSWD</w:t>
            </w:r>
            <w:r w:rsidRPr="00471D98">
              <w:rPr>
                <w:spacing w:val="1"/>
                <w:sz w:val="20"/>
                <w:szCs w:val="20"/>
              </w:rPr>
              <w:t xml:space="preserve"> </w:t>
            </w:r>
            <w:r w:rsidRPr="00471D98">
              <w:rPr>
                <w:sz w:val="20"/>
                <w:szCs w:val="20"/>
              </w:rPr>
              <w:t>as the</w:t>
            </w:r>
            <w:r w:rsidRPr="00471D98">
              <w:rPr>
                <w:spacing w:val="1"/>
                <w:sz w:val="20"/>
                <w:szCs w:val="20"/>
              </w:rPr>
              <w:t xml:space="preserve"> </w:t>
            </w:r>
            <w:r w:rsidRPr="00471D98">
              <w:rPr>
                <w:sz w:val="20"/>
                <w:szCs w:val="20"/>
              </w:rPr>
              <w:t>Company</w:t>
            </w:r>
            <w:r w:rsidRPr="00471D98">
              <w:rPr>
                <w:spacing w:val="1"/>
                <w:sz w:val="20"/>
                <w:szCs w:val="20"/>
              </w:rPr>
              <w:t xml:space="preserve"> </w:t>
            </w:r>
            <w:r w:rsidRPr="00471D98">
              <w:rPr>
                <w:sz w:val="20"/>
                <w:szCs w:val="20"/>
              </w:rPr>
              <w:t>started</w:t>
            </w:r>
            <w:r w:rsidRPr="00471D98">
              <w:rPr>
                <w:spacing w:val="1"/>
                <w:sz w:val="20"/>
                <w:szCs w:val="20"/>
              </w:rPr>
              <w:t xml:space="preserve"> </w:t>
            </w:r>
            <w:r w:rsidRPr="00471D98">
              <w:rPr>
                <w:sz w:val="20"/>
                <w:szCs w:val="20"/>
              </w:rPr>
              <w:t>its</w:t>
            </w:r>
            <w:r w:rsidRPr="00471D98">
              <w:rPr>
                <w:spacing w:val="1"/>
                <w:sz w:val="20"/>
                <w:szCs w:val="20"/>
              </w:rPr>
              <w:t xml:space="preserve"> </w:t>
            </w:r>
            <w:r w:rsidRPr="00471D98">
              <w:rPr>
                <w:sz w:val="20"/>
                <w:szCs w:val="20"/>
              </w:rPr>
              <w:t>full</w:t>
            </w:r>
            <w:r w:rsidRPr="00471D98">
              <w:rPr>
                <w:spacing w:val="1"/>
                <w:sz w:val="20"/>
                <w:szCs w:val="20"/>
              </w:rPr>
              <w:t xml:space="preserve"> </w:t>
            </w:r>
            <w:r w:rsidRPr="00471D98">
              <w:rPr>
                <w:sz w:val="20"/>
                <w:szCs w:val="20"/>
              </w:rPr>
              <w:t>operation</w:t>
            </w:r>
            <w:r w:rsidRPr="00471D98">
              <w:rPr>
                <w:spacing w:val="-3"/>
                <w:sz w:val="20"/>
                <w:szCs w:val="20"/>
              </w:rPr>
              <w:t xml:space="preserve"> </w:t>
            </w:r>
            <w:r w:rsidRPr="00471D98">
              <w:rPr>
                <w:sz w:val="20"/>
                <w:szCs w:val="20"/>
              </w:rPr>
              <w:t>in</w:t>
            </w:r>
            <w:r w:rsidRPr="00471D98">
              <w:rPr>
                <w:spacing w:val="-3"/>
                <w:sz w:val="20"/>
                <w:szCs w:val="20"/>
              </w:rPr>
              <w:t xml:space="preserve"> </w:t>
            </w:r>
            <w:r w:rsidRPr="00471D98">
              <w:rPr>
                <w:sz w:val="20"/>
                <w:szCs w:val="20"/>
              </w:rPr>
              <w:t>January</w:t>
            </w:r>
            <w:r w:rsidRPr="00471D98">
              <w:rPr>
                <w:spacing w:val="1"/>
                <w:sz w:val="20"/>
                <w:szCs w:val="20"/>
              </w:rPr>
              <w:t xml:space="preserve"> </w:t>
            </w:r>
            <w:r w:rsidRPr="00471D98">
              <w:rPr>
                <w:sz w:val="20"/>
                <w:szCs w:val="20"/>
              </w:rPr>
              <w:t>2023</w:t>
            </w:r>
          </w:p>
        </w:tc>
      </w:tr>
      <w:tr w:rsidR="00BB51DE" w:rsidRPr="00471D98" w14:paraId="2175B207" w14:textId="77777777" w:rsidTr="00120474">
        <w:trPr>
          <w:trHeight w:val="551"/>
        </w:trPr>
        <w:tc>
          <w:tcPr>
            <w:tcW w:w="3013" w:type="dxa"/>
            <w:tcBorders>
              <w:bottom w:val="nil"/>
            </w:tcBorders>
          </w:tcPr>
          <w:p w14:paraId="4E722732" w14:textId="77777777" w:rsidR="00BB51DE" w:rsidRPr="00471D98" w:rsidRDefault="00BB51DE" w:rsidP="00BB51DE">
            <w:pPr>
              <w:pStyle w:val="TableParagraph"/>
              <w:spacing w:line="275" w:lineRule="exact"/>
              <w:ind w:left="105"/>
              <w:rPr>
                <w:b/>
                <w:sz w:val="20"/>
                <w:szCs w:val="20"/>
              </w:rPr>
            </w:pPr>
            <w:r w:rsidRPr="00471D98">
              <w:rPr>
                <w:b/>
                <w:sz w:val="20"/>
                <w:szCs w:val="20"/>
              </w:rPr>
              <w:t>c.</w:t>
            </w:r>
            <w:r w:rsidRPr="00471D98">
              <w:rPr>
                <w:b/>
                <w:spacing w:val="51"/>
                <w:sz w:val="20"/>
                <w:szCs w:val="20"/>
              </w:rPr>
              <w:t xml:space="preserve"> </w:t>
            </w:r>
            <w:r w:rsidRPr="00471D98">
              <w:rPr>
                <w:b/>
                <w:sz w:val="20"/>
                <w:szCs w:val="20"/>
              </w:rPr>
              <w:t>Inventories</w:t>
            </w:r>
            <w:r w:rsidRPr="00471D98">
              <w:rPr>
                <w:b/>
                <w:spacing w:val="-3"/>
                <w:sz w:val="20"/>
                <w:szCs w:val="20"/>
              </w:rPr>
              <w:t xml:space="preserve"> </w:t>
            </w:r>
            <w:r w:rsidRPr="00471D98">
              <w:rPr>
                <w:b/>
                <w:sz w:val="20"/>
                <w:szCs w:val="20"/>
              </w:rPr>
              <w:t>decreased</w:t>
            </w:r>
            <w:r w:rsidRPr="00471D98">
              <w:rPr>
                <w:b/>
                <w:spacing w:val="-3"/>
                <w:sz w:val="20"/>
                <w:szCs w:val="20"/>
              </w:rPr>
              <w:t xml:space="preserve"> </w:t>
            </w:r>
            <w:r w:rsidRPr="00471D98">
              <w:rPr>
                <w:b/>
                <w:sz w:val="20"/>
                <w:szCs w:val="20"/>
              </w:rPr>
              <w:t>by</w:t>
            </w:r>
          </w:p>
          <w:p w14:paraId="0B2E273D" w14:textId="0C56796A" w:rsidR="00BB51DE" w:rsidRPr="00471D98" w:rsidRDefault="00BB51DE" w:rsidP="00BB51DE">
            <w:pPr>
              <w:pStyle w:val="TableParagraph"/>
              <w:spacing w:line="256" w:lineRule="exact"/>
              <w:ind w:left="105"/>
              <w:rPr>
                <w:b/>
                <w:sz w:val="20"/>
                <w:szCs w:val="20"/>
              </w:rPr>
            </w:pPr>
            <w:r w:rsidRPr="00471D98">
              <w:rPr>
                <w:rFonts w:ascii="Arial" w:hAnsi="Arial" w:cs="Arial"/>
                <w:b/>
                <w:sz w:val="20"/>
                <w:szCs w:val="20"/>
              </w:rPr>
              <w:t>₱</w:t>
            </w:r>
            <w:r w:rsidRPr="00471D98">
              <w:rPr>
                <w:b/>
                <w:sz w:val="20"/>
                <w:szCs w:val="20"/>
              </w:rPr>
              <w:t>3.43M</w:t>
            </w:r>
          </w:p>
        </w:tc>
        <w:tc>
          <w:tcPr>
            <w:tcW w:w="3013" w:type="dxa"/>
            <w:tcBorders>
              <w:bottom w:val="nil"/>
            </w:tcBorders>
          </w:tcPr>
          <w:p w14:paraId="040333A8" w14:textId="77777777" w:rsidR="00BB51DE" w:rsidRPr="00471D98" w:rsidRDefault="00BB51DE" w:rsidP="00BB51DE">
            <w:pPr>
              <w:pStyle w:val="TableParagraph"/>
              <w:spacing w:line="275" w:lineRule="exact"/>
              <w:ind w:left="105"/>
              <w:rPr>
                <w:b/>
                <w:sz w:val="20"/>
                <w:szCs w:val="20"/>
              </w:rPr>
            </w:pPr>
            <w:r w:rsidRPr="00471D98">
              <w:rPr>
                <w:b/>
                <w:sz w:val="20"/>
                <w:szCs w:val="20"/>
              </w:rPr>
              <w:t>c.</w:t>
            </w:r>
            <w:r w:rsidRPr="00471D98">
              <w:rPr>
                <w:b/>
                <w:spacing w:val="51"/>
                <w:sz w:val="20"/>
                <w:szCs w:val="20"/>
              </w:rPr>
              <w:t xml:space="preserve"> </w:t>
            </w:r>
            <w:r w:rsidRPr="00471D98">
              <w:rPr>
                <w:b/>
                <w:sz w:val="20"/>
                <w:szCs w:val="20"/>
              </w:rPr>
              <w:t>Inventories</w:t>
            </w:r>
            <w:r w:rsidRPr="00471D98">
              <w:rPr>
                <w:b/>
                <w:spacing w:val="-3"/>
                <w:sz w:val="20"/>
                <w:szCs w:val="20"/>
              </w:rPr>
              <w:t xml:space="preserve"> </w:t>
            </w:r>
            <w:r w:rsidRPr="00471D98">
              <w:rPr>
                <w:b/>
                <w:sz w:val="20"/>
                <w:szCs w:val="20"/>
              </w:rPr>
              <w:t>increased</w:t>
            </w:r>
            <w:r w:rsidRPr="00471D98">
              <w:rPr>
                <w:b/>
                <w:spacing w:val="-3"/>
                <w:sz w:val="20"/>
                <w:szCs w:val="20"/>
              </w:rPr>
              <w:t xml:space="preserve"> </w:t>
            </w:r>
            <w:r w:rsidRPr="00471D98">
              <w:rPr>
                <w:b/>
                <w:sz w:val="20"/>
                <w:szCs w:val="20"/>
              </w:rPr>
              <w:t>by</w:t>
            </w:r>
          </w:p>
          <w:p w14:paraId="24E3236C" w14:textId="09E178BE" w:rsidR="00BB51DE" w:rsidRPr="00471D98" w:rsidRDefault="00BB51DE" w:rsidP="00BB51DE">
            <w:pPr>
              <w:pStyle w:val="TableParagraph"/>
              <w:spacing w:line="256" w:lineRule="exact"/>
              <w:ind w:left="106"/>
              <w:rPr>
                <w:b/>
                <w:sz w:val="20"/>
                <w:szCs w:val="20"/>
              </w:rPr>
            </w:pPr>
            <w:r w:rsidRPr="00471D98">
              <w:rPr>
                <w:rFonts w:ascii="Arial" w:hAnsi="Arial" w:cs="Arial"/>
                <w:b/>
                <w:sz w:val="20"/>
                <w:szCs w:val="20"/>
              </w:rPr>
              <w:t>₱</w:t>
            </w:r>
            <w:r w:rsidRPr="00471D98">
              <w:rPr>
                <w:b/>
                <w:sz w:val="20"/>
                <w:szCs w:val="20"/>
              </w:rPr>
              <w:t>4.4M</w:t>
            </w:r>
          </w:p>
        </w:tc>
        <w:tc>
          <w:tcPr>
            <w:tcW w:w="2905" w:type="dxa"/>
            <w:tcBorders>
              <w:bottom w:val="nil"/>
            </w:tcBorders>
          </w:tcPr>
          <w:p w14:paraId="587AEECC" w14:textId="77777777" w:rsidR="00BB51DE" w:rsidRPr="00471D98" w:rsidRDefault="00BB51DE" w:rsidP="00BB51DE">
            <w:pPr>
              <w:pStyle w:val="TableParagraph"/>
              <w:spacing w:line="275" w:lineRule="exact"/>
              <w:ind w:left="105"/>
              <w:rPr>
                <w:b/>
                <w:sz w:val="20"/>
                <w:szCs w:val="20"/>
              </w:rPr>
            </w:pPr>
            <w:r w:rsidRPr="00471D98">
              <w:rPr>
                <w:b/>
                <w:sz w:val="20"/>
                <w:szCs w:val="20"/>
              </w:rPr>
              <w:t>c.</w:t>
            </w:r>
            <w:r w:rsidRPr="00471D98">
              <w:rPr>
                <w:b/>
                <w:spacing w:val="51"/>
                <w:sz w:val="20"/>
                <w:szCs w:val="20"/>
              </w:rPr>
              <w:t xml:space="preserve"> </w:t>
            </w:r>
            <w:r w:rsidRPr="00471D98">
              <w:rPr>
                <w:b/>
                <w:sz w:val="20"/>
                <w:szCs w:val="20"/>
              </w:rPr>
              <w:t>Inventories</w:t>
            </w:r>
            <w:r w:rsidRPr="00471D98">
              <w:rPr>
                <w:b/>
                <w:spacing w:val="-3"/>
                <w:sz w:val="20"/>
                <w:szCs w:val="20"/>
              </w:rPr>
              <w:t xml:space="preserve"> </w:t>
            </w:r>
            <w:r w:rsidRPr="00471D98">
              <w:rPr>
                <w:b/>
                <w:sz w:val="20"/>
                <w:szCs w:val="20"/>
              </w:rPr>
              <w:t>decreased</w:t>
            </w:r>
            <w:r w:rsidRPr="00471D98">
              <w:rPr>
                <w:b/>
                <w:spacing w:val="-3"/>
                <w:sz w:val="20"/>
                <w:szCs w:val="20"/>
              </w:rPr>
              <w:t xml:space="preserve"> </w:t>
            </w:r>
            <w:r w:rsidRPr="00471D98">
              <w:rPr>
                <w:b/>
                <w:sz w:val="20"/>
                <w:szCs w:val="20"/>
              </w:rPr>
              <w:t>by</w:t>
            </w:r>
          </w:p>
          <w:p w14:paraId="0345A272" w14:textId="7F27DFC6" w:rsidR="00BB51DE" w:rsidRPr="00471D98" w:rsidRDefault="00BB51DE" w:rsidP="00BB51DE">
            <w:pPr>
              <w:pStyle w:val="TableParagraph"/>
              <w:spacing w:line="256" w:lineRule="exact"/>
              <w:ind w:left="105"/>
              <w:rPr>
                <w:b/>
                <w:sz w:val="20"/>
                <w:szCs w:val="20"/>
              </w:rPr>
            </w:pPr>
            <w:r w:rsidRPr="00471D98">
              <w:rPr>
                <w:rFonts w:ascii="Arial" w:hAnsi="Arial" w:cs="Arial"/>
                <w:b/>
                <w:sz w:val="20"/>
                <w:szCs w:val="20"/>
              </w:rPr>
              <w:t>₱</w:t>
            </w:r>
            <w:r w:rsidRPr="00471D98">
              <w:rPr>
                <w:b/>
                <w:sz w:val="20"/>
                <w:szCs w:val="20"/>
              </w:rPr>
              <w:t>756.2T</w:t>
            </w:r>
          </w:p>
        </w:tc>
      </w:tr>
      <w:tr w:rsidR="00BB51DE" w:rsidRPr="00471D98" w14:paraId="6B130B60" w14:textId="77777777" w:rsidTr="00120474">
        <w:trPr>
          <w:trHeight w:val="1652"/>
        </w:trPr>
        <w:tc>
          <w:tcPr>
            <w:tcW w:w="3013" w:type="dxa"/>
            <w:tcBorders>
              <w:top w:val="nil"/>
            </w:tcBorders>
          </w:tcPr>
          <w:p w14:paraId="3B3B7C61" w14:textId="73485CE9" w:rsidR="00BB51DE" w:rsidRPr="00471D98" w:rsidRDefault="00BB51DE" w:rsidP="00BB51DE">
            <w:pPr>
              <w:pStyle w:val="TableParagraph"/>
              <w:spacing w:line="256" w:lineRule="exact"/>
              <w:ind w:left="105"/>
              <w:jc w:val="both"/>
              <w:rPr>
                <w:sz w:val="20"/>
                <w:szCs w:val="20"/>
              </w:rPr>
            </w:pPr>
            <w:r w:rsidRPr="00471D98">
              <w:rPr>
                <w:sz w:val="20"/>
                <w:szCs w:val="20"/>
              </w:rPr>
              <w:t>pertains mainly to the utilization of hospital supplies.</w:t>
            </w:r>
          </w:p>
        </w:tc>
        <w:tc>
          <w:tcPr>
            <w:tcW w:w="3013" w:type="dxa"/>
            <w:tcBorders>
              <w:top w:val="nil"/>
            </w:tcBorders>
          </w:tcPr>
          <w:p w14:paraId="741F6ACE" w14:textId="29BA8F47" w:rsidR="00BB51DE" w:rsidRPr="00471D98" w:rsidRDefault="00BB51DE" w:rsidP="00BB51DE">
            <w:pPr>
              <w:pStyle w:val="TableParagraph"/>
              <w:ind w:left="106" w:right="95"/>
              <w:jc w:val="both"/>
              <w:rPr>
                <w:sz w:val="20"/>
                <w:szCs w:val="20"/>
              </w:rPr>
            </w:pPr>
            <w:r w:rsidRPr="00471D98">
              <w:rPr>
                <w:sz w:val="20"/>
                <w:szCs w:val="20"/>
              </w:rPr>
              <w:t>pertains mainly to the purchased in hospital supplies.</w:t>
            </w:r>
          </w:p>
        </w:tc>
        <w:tc>
          <w:tcPr>
            <w:tcW w:w="2905" w:type="dxa"/>
            <w:tcBorders>
              <w:top w:val="nil"/>
            </w:tcBorders>
          </w:tcPr>
          <w:p w14:paraId="1AD39BDE" w14:textId="77777777" w:rsidR="00BB51DE" w:rsidRPr="00471D98" w:rsidRDefault="00BB51DE" w:rsidP="00BB51DE">
            <w:pPr>
              <w:pStyle w:val="TableParagraph"/>
              <w:ind w:left="105" w:right="92"/>
              <w:jc w:val="both"/>
              <w:rPr>
                <w:sz w:val="20"/>
                <w:szCs w:val="20"/>
              </w:rPr>
            </w:pPr>
            <w:r w:rsidRPr="00471D98">
              <w:rPr>
                <w:sz w:val="20"/>
                <w:szCs w:val="20"/>
              </w:rPr>
              <w:t>The</w:t>
            </w:r>
            <w:r w:rsidRPr="00471D98">
              <w:rPr>
                <w:spacing w:val="1"/>
                <w:sz w:val="20"/>
                <w:szCs w:val="20"/>
              </w:rPr>
              <w:t xml:space="preserve"> </w:t>
            </w:r>
            <w:r w:rsidRPr="00471D98">
              <w:rPr>
                <w:sz w:val="20"/>
                <w:szCs w:val="20"/>
              </w:rPr>
              <w:t>decrease</w:t>
            </w:r>
            <w:r w:rsidRPr="00471D98">
              <w:rPr>
                <w:spacing w:val="1"/>
                <w:sz w:val="20"/>
                <w:szCs w:val="20"/>
              </w:rPr>
              <w:t xml:space="preserve"> </w:t>
            </w:r>
            <w:r w:rsidRPr="00471D98">
              <w:rPr>
                <w:sz w:val="20"/>
                <w:szCs w:val="20"/>
              </w:rPr>
              <w:t>in</w:t>
            </w:r>
            <w:r w:rsidRPr="00471D98">
              <w:rPr>
                <w:spacing w:val="1"/>
                <w:sz w:val="20"/>
                <w:szCs w:val="20"/>
              </w:rPr>
              <w:t xml:space="preserve"> </w:t>
            </w:r>
            <w:r w:rsidRPr="00471D98">
              <w:rPr>
                <w:sz w:val="20"/>
                <w:szCs w:val="20"/>
              </w:rPr>
              <w:t>inventories</w:t>
            </w:r>
            <w:r w:rsidRPr="00471D98">
              <w:rPr>
                <w:spacing w:val="-52"/>
                <w:sz w:val="20"/>
                <w:szCs w:val="20"/>
              </w:rPr>
              <w:t xml:space="preserve"> </w:t>
            </w:r>
            <w:r w:rsidRPr="00471D98">
              <w:rPr>
                <w:sz w:val="20"/>
                <w:szCs w:val="20"/>
              </w:rPr>
              <w:t>pertains mainly to consumption</w:t>
            </w:r>
            <w:r w:rsidRPr="00471D98">
              <w:rPr>
                <w:spacing w:val="1"/>
                <w:sz w:val="20"/>
                <w:szCs w:val="20"/>
              </w:rPr>
              <w:t xml:space="preserve"> </w:t>
            </w:r>
            <w:r w:rsidRPr="00471D98">
              <w:rPr>
                <w:sz w:val="20"/>
                <w:szCs w:val="20"/>
              </w:rPr>
              <w:t>of</w:t>
            </w:r>
            <w:r w:rsidRPr="00471D98">
              <w:rPr>
                <w:spacing w:val="1"/>
                <w:sz w:val="20"/>
                <w:szCs w:val="20"/>
              </w:rPr>
              <w:t xml:space="preserve"> </w:t>
            </w:r>
            <w:r w:rsidRPr="00471D98">
              <w:rPr>
                <w:sz w:val="20"/>
                <w:szCs w:val="20"/>
              </w:rPr>
              <w:t>pharmacy,</w:t>
            </w:r>
            <w:r w:rsidRPr="00471D98">
              <w:rPr>
                <w:spacing w:val="1"/>
                <w:sz w:val="20"/>
                <w:szCs w:val="20"/>
              </w:rPr>
              <w:t xml:space="preserve"> </w:t>
            </w:r>
            <w:r w:rsidRPr="00471D98">
              <w:rPr>
                <w:sz w:val="20"/>
                <w:szCs w:val="20"/>
              </w:rPr>
              <w:t>hospital,</w:t>
            </w:r>
            <w:r w:rsidRPr="00471D98">
              <w:rPr>
                <w:spacing w:val="1"/>
                <w:sz w:val="20"/>
                <w:szCs w:val="20"/>
              </w:rPr>
              <w:t xml:space="preserve"> </w:t>
            </w:r>
            <w:r w:rsidRPr="00471D98">
              <w:rPr>
                <w:sz w:val="20"/>
                <w:szCs w:val="20"/>
              </w:rPr>
              <w:t>laboratory and dietary supplies</w:t>
            </w:r>
            <w:r w:rsidRPr="00471D98">
              <w:rPr>
                <w:spacing w:val="1"/>
                <w:sz w:val="20"/>
                <w:szCs w:val="20"/>
              </w:rPr>
              <w:t xml:space="preserve"> </w:t>
            </w:r>
            <w:r w:rsidRPr="00471D98">
              <w:rPr>
                <w:sz w:val="20"/>
                <w:szCs w:val="20"/>
              </w:rPr>
              <w:t>as</w:t>
            </w:r>
            <w:r w:rsidRPr="00471D98">
              <w:rPr>
                <w:spacing w:val="26"/>
                <w:sz w:val="20"/>
                <w:szCs w:val="20"/>
              </w:rPr>
              <w:t xml:space="preserve"> </w:t>
            </w:r>
            <w:r w:rsidRPr="00471D98">
              <w:rPr>
                <w:sz w:val="20"/>
                <w:szCs w:val="20"/>
              </w:rPr>
              <w:t>the</w:t>
            </w:r>
            <w:r w:rsidRPr="00471D98">
              <w:rPr>
                <w:spacing w:val="24"/>
                <w:sz w:val="20"/>
                <w:szCs w:val="20"/>
              </w:rPr>
              <w:t xml:space="preserve"> </w:t>
            </w:r>
            <w:r w:rsidRPr="00471D98">
              <w:rPr>
                <w:sz w:val="20"/>
                <w:szCs w:val="20"/>
              </w:rPr>
              <w:t>Company</w:t>
            </w:r>
            <w:r w:rsidRPr="00471D98">
              <w:rPr>
                <w:spacing w:val="26"/>
                <w:sz w:val="20"/>
                <w:szCs w:val="20"/>
              </w:rPr>
              <w:t xml:space="preserve"> </w:t>
            </w:r>
            <w:r w:rsidRPr="00471D98">
              <w:rPr>
                <w:sz w:val="20"/>
                <w:szCs w:val="20"/>
              </w:rPr>
              <w:t>started</w:t>
            </w:r>
            <w:r w:rsidRPr="00471D98">
              <w:rPr>
                <w:spacing w:val="24"/>
                <w:sz w:val="20"/>
                <w:szCs w:val="20"/>
              </w:rPr>
              <w:t xml:space="preserve"> </w:t>
            </w:r>
            <w:r w:rsidRPr="00471D98">
              <w:rPr>
                <w:sz w:val="20"/>
                <w:szCs w:val="20"/>
              </w:rPr>
              <w:t>its</w:t>
            </w:r>
            <w:r w:rsidRPr="00471D98">
              <w:rPr>
                <w:spacing w:val="26"/>
                <w:sz w:val="20"/>
                <w:szCs w:val="20"/>
              </w:rPr>
              <w:t xml:space="preserve"> </w:t>
            </w:r>
            <w:r w:rsidRPr="00471D98">
              <w:rPr>
                <w:sz w:val="20"/>
                <w:szCs w:val="20"/>
              </w:rPr>
              <w:t>full</w:t>
            </w:r>
          </w:p>
          <w:p w14:paraId="6DC2F3E2" w14:textId="430F5F8D" w:rsidR="00BB51DE" w:rsidRPr="00471D98" w:rsidRDefault="00BB51DE" w:rsidP="00BB51DE">
            <w:pPr>
              <w:pStyle w:val="TableParagraph"/>
              <w:ind w:left="105" w:right="91"/>
              <w:jc w:val="both"/>
              <w:rPr>
                <w:sz w:val="20"/>
                <w:szCs w:val="20"/>
              </w:rPr>
            </w:pPr>
            <w:r w:rsidRPr="00471D98">
              <w:rPr>
                <w:sz w:val="20"/>
                <w:szCs w:val="20"/>
              </w:rPr>
              <w:t>operation</w:t>
            </w:r>
            <w:r w:rsidRPr="00471D98">
              <w:rPr>
                <w:spacing w:val="-6"/>
                <w:sz w:val="20"/>
                <w:szCs w:val="20"/>
              </w:rPr>
              <w:t xml:space="preserve"> </w:t>
            </w:r>
            <w:r w:rsidRPr="00471D98">
              <w:rPr>
                <w:sz w:val="20"/>
                <w:szCs w:val="20"/>
              </w:rPr>
              <w:t>in</w:t>
            </w:r>
            <w:r w:rsidRPr="00471D98">
              <w:rPr>
                <w:spacing w:val="-5"/>
                <w:sz w:val="20"/>
                <w:szCs w:val="20"/>
              </w:rPr>
              <w:t xml:space="preserve"> </w:t>
            </w:r>
            <w:r w:rsidRPr="00471D98">
              <w:rPr>
                <w:sz w:val="20"/>
                <w:szCs w:val="20"/>
              </w:rPr>
              <w:t>January</w:t>
            </w:r>
            <w:r w:rsidRPr="00471D98">
              <w:rPr>
                <w:spacing w:val="-2"/>
                <w:sz w:val="20"/>
                <w:szCs w:val="20"/>
              </w:rPr>
              <w:t xml:space="preserve"> </w:t>
            </w:r>
            <w:r w:rsidRPr="00471D98">
              <w:rPr>
                <w:sz w:val="20"/>
                <w:szCs w:val="20"/>
              </w:rPr>
              <w:t>2023.</w:t>
            </w:r>
          </w:p>
        </w:tc>
      </w:tr>
      <w:tr w:rsidR="00BB51DE" w:rsidRPr="00471D98" w14:paraId="66358028" w14:textId="77777777" w:rsidTr="00120474">
        <w:trPr>
          <w:trHeight w:val="828"/>
        </w:trPr>
        <w:tc>
          <w:tcPr>
            <w:tcW w:w="3013" w:type="dxa"/>
          </w:tcPr>
          <w:p w14:paraId="54A85FD4" w14:textId="127F77FA" w:rsidR="00BB51DE" w:rsidRPr="00471D98" w:rsidRDefault="00BB51DE" w:rsidP="00BB51DE">
            <w:pPr>
              <w:pStyle w:val="TableParagraph"/>
              <w:tabs>
                <w:tab w:val="left" w:pos="608"/>
              </w:tabs>
              <w:ind w:left="105" w:right="93"/>
              <w:rPr>
                <w:b/>
                <w:sz w:val="20"/>
                <w:szCs w:val="20"/>
              </w:rPr>
            </w:pPr>
            <w:r w:rsidRPr="00471D98">
              <w:rPr>
                <w:b/>
                <w:sz w:val="20"/>
                <w:szCs w:val="20"/>
              </w:rPr>
              <w:t>d.</w:t>
            </w:r>
            <w:r w:rsidRPr="00471D98">
              <w:rPr>
                <w:b/>
                <w:sz w:val="20"/>
                <w:szCs w:val="20"/>
              </w:rPr>
              <w:tab/>
              <w:t>Prepayment</w:t>
            </w:r>
            <w:r w:rsidRPr="00471D98">
              <w:rPr>
                <w:b/>
                <w:spacing w:val="47"/>
                <w:sz w:val="20"/>
                <w:szCs w:val="20"/>
              </w:rPr>
              <w:t xml:space="preserve"> </w:t>
            </w:r>
            <w:r w:rsidRPr="00471D98">
              <w:rPr>
                <w:b/>
                <w:sz w:val="20"/>
                <w:szCs w:val="20"/>
              </w:rPr>
              <w:t>and</w:t>
            </w:r>
            <w:r w:rsidRPr="00471D98">
              <w:rPr>
                <w:b/>
                <w:spacing w:val="49"/>
                <w:sz w:val="20"/>
                <w:szCs w:val="20"/>
              </w:rPr>
              <w:t xml:space="preserve"> </w:t>
            </w:r>
            <w:r w:rsidRPr="00471D98">
              <w:rPr>
                <w:b/>
                <w:sz w:val="20"/>
                <w:szCs w:val="20"/>
              </w:rPr>
              <w:t>other</w:t>
            </w:r>
            <w:r w:rsidRPr="00471D98">
              <w:rPr>
                <w:b/>
                <w:spacing w:val="-52"/>
                <w:sz w:val="20"/>
                <w:szCs w:val="20"/>
              </w:rPr>
              <w:t xml:space="preserve"> </w:t>
            </w:r>
            <w:r w:rsidRPr="00471D98">
              <w:rPr>
                <w:b/>
                <w:sz w:val="20"/>
                <w:szCs w:val="20"/>
              </w:rPr>
              <w:t>currents</w:t>
            </w:r>
            <w:r w:rsidRPr="00471D98">
              <w:rPr>
                <w:b/>
                <w:spacing w:val="22"/>
                <w:sz w:val="20"/>
                <w:szCs w:val="20"/>
              </w:rPr>
              <w:t xml:space="preserve"> </w:t>
            </w:r>
            <w:r w:rsidRPr="00471D98">
              <w:rPr>
                <w:b/>
                <w:sz w:val="20"/>
                <w:szCs w:val="20"/>
              </w:rPr>
              <w:t>assets</w:t>
            </w:r>
            <w:r w:rsidRPr="00471D98">
              <w:rPr>
                <w:b/>
                <w:spacing w:val="23"/>
                <w:sz w:val="20"/>
                <w:szCs w:val="20"/>
              </w:rPr>
              <w:t xml:space="preserve"> </w:t>
            </w:r>
            <w:r w:rsidRPr="00471D98">
              <w:rPr>
                <w:b/>
                <w:sz w:val="20"/>
                <w:szCs w:val="20"/>
              </w:rPr>
              <w:t>increased</w:t>
            </w:r>
            <w:r w:rsidRPr="00471D98">
              <w:rPr>
                <w:b/>
                <w:spacing w:val="25"/>
                <w:sz w:val="20"/>
                <w:szCs w:val="20"/>
              </w:rPr>
              <w:t xml:space="preserve"> </w:t>
            </w:r>
            <w:r w:rsidRPr="00471D98">
              <w:rPr>
                <w:b/>
                <w:sz w:val="20"/>
                <w:szCs w:val="20"/>
              </w:rPr>
              <w:t xml:space="preserve">by </w:t>
            </w:r>
            <w:r w:rsidRPr="00471D98">
              <w:rPr>
                <w:rFonts w:ascii="Arial" w:hAnsi="Arial" w:cs="Arial"/>
                <w:b/>
                <w:sz w:val="20"/>
                <w:szCs w:val="20"/>
              </w:rPr>
              <w:t>₱</w:t>
            </w:r>
            <w:r w:rsidRPr="00471D98">
              <w:rPr>
                <w:b/>
                <w:sz w:val="20"/>
                <w:szCs w:val="20"/>
              </w:rPr>
              <w:t>7.26M</w:t>
            </w:r>
          </w:p>
        </w:tc>
        <w:tc>
          <w:tcPr>
            <w:tcW w:w="3013" w:type="dxa"/>
          </w:tcPr>
          <w:p w14:paraId="5A712EE4" w14:textId="5A938E3A" w:rsidR="00BB51DE" w:rsidRPr="00471D98" w:rsidRDefault="00BB51DE" w:rsidP="00BB51DE">
            <w:pPr>
              <w:pStyle w:val="TableParagraph"/>
              <w:spacing w:line="257" w:lineRule="exact"/>
              <w:ind w:left="106"/>
              <w:rPr>
                <w:b/>
                <w:sz w:val="20"/>
                <w:szCs w:val="20"/>
              </w:rPr>
            </w:pPr>
            <w:r w:rsidRPr="00471D98">
              <w:rPr>
                <w:b/>
                <w:sz w:val="20"/>
                <w:szCs w:val="20"/>
              </w:rPr>
              <w:t>d.</w:t>
            </w:r>
            <w:r w:rsidRPr="00471D98">
              <w:rPr>
                <w:b/>
                <w:sz w:val="20"/>
                <w:szCs w:val="20"/>
              </w:rPr>
              <w:tab/>
              <w:t>Prepayment</w:t>
            </w:r>
            <w:r w:rsidRPr="00471D98">
              <w:rPr>
                <w:b/>
                <w:spacing w:val="47"/>
                <w:sz w:val="20"/>
                <w:szCs w:val="20"/>
              </w:rPr>
              <w:t xml:space="preserve"> </w:t>
            </w:r>
            <w:r w:rsidRPr="00471D98">
              <w:rPr>
                <w:b/>
                <w:sz w:val="20"/>
                <w:szCs w:val="20"/>
              </w:rPr>
              <w:t>and</w:t>
            </w:r>
            <w:r w:rsidRPr="00471D98">
              <w:rPr>
                <w:b/>
                <w:spacing w:val="49"/>
                <w:sz w:val="20"/>
                <w:szCs w:val="20"/>
              </w:rPr>
              <w:t xml:space="preserve"> </w:t>
            </w:r>
            <w:r w:rsidRPr="00471D98">
              <w:rPr>
                <w:b/>
                <w:sz w:val="20"/>
                <w:szCs w:val="20"/>
              </w:rPr>
              <w:t>other</w:t>
            </w:r>
            <w:r w:rsidRPr="00471D98">
              <w:rPr>
                <w:b/>
                <w:spacing w:val="-52"/>
                <w:sz w:val="20"/>
                <w:szCs w:val="20"/>
              </w:rPr>
              <w:t xml:space="preserve"> </w:t>
            </w:r>
            <w:r w:rsidRPr="00471D98">
              <w:rPr>
                <w:b/>
                <w:sz w:val="20"/>
                <w:szCs w:val="20"/>
              </w:rPr>
              <w:t>currents</w:t>
            </w:r>
            <w:r w:rsidRPr="00471D98">
              <w:rPr>
                <w:b/>
                <w:spacing w:val="22"/>
                <w:sz w:val="20"/>
                <w:szCs w:val="20"/>
              </w:rPr>
              <w:t xml:space="preserve"> </w:t>
            </w:r>
            <w:r w:rsidRPr="00471D98">
              <w:rPr>
                <w:b/>
                <w:sz w:val="20"/>
                <w:szCs w:val="20"/>
              </w:rPr>
              <w:t>assets</w:t>
            </w:r>
            <w:r w:rsidRPr="00471D98">
              <w:rPr>
                <w:b/>
                <w:spacing w:val="23"/>
                <w:sz w:val="20"/>
                <w:szCs w:val="20"/>
              </w:rPr>
              <w:t xml:space="preserve"> </w:t>
            </w:r>
            <w:r w:rsidRPr="00471D98">
              <w:rPr>
                <w:b/>
                <w:sz w:val="20"/>
                <w:szCs w:val="20"/>
              </w:rPr>
              <w:t>decreased</w:t>
            </w:r>
            <w:r w:rsidRPr="00471D98">
              <w:rPr>
                <w:b/>
                <w:spacing w:val="25"/>
                <w:sz w:val="20"/>
                <w:szCs w:val="20"/>
              </w:rPr>
              <w:t xml:space="preserve"> </w:t>
            </w:r>
            <w:r w:rsidRPr="00471D98">
              <w:rPr>
                <w:b/>
                <w:sz w:val="20"/>
                <w:szCs w:val="20"/>
              </w:rPr>
              <w:t xml:space="preserve">by </w:t>
            </w:r>
            <w:r w:rsidRPr="00471D98">
              <w:rPr>
                <w:rFonts w:ascii="Arial" w:hAnsi="Arial" w:cs="Arial"/>
                <w:b/>
                <w:sz w:val="20"/>
                <w:szCs w:val="20"/>
              </w:rPr>
              <w:t>₱</w:t>
            </w:r>
            <w:r w:rsidRPr="00471D98">
              <w:rPr>
                <w:b/>
                <w:sz w:val="20"/>
                <w:szCs w:val="20"/>
              </w:rPr>
              <w:t>3.56M</w:t>
            </w:r>
          </w:p>
        </w:tc>
        <w:tc>
          <w:tcPr>
            <w:tcW w:w="2905" w:type="dxa"/>
          </w:tcPr>
          <w:p w14:paraId="243ADBCD" w14:textId="77777777" w:rsidR="00BB51DE" w:rsidRPr="00471D98" w:rsidRDefault="00BB51DE" w:rsidP="00BB51DE">
            <w:pPr>
              <w:pStyle w:val="TableParagraph"/>
              <w:tabs>
                <w:tab w:val="left" w:pos="608"/>
              </w:tabs>
              <w:ind w:left="105" w:right="93"/>
              <w:rPr>
                <w:b/>
                <w:sz w:val="20"/>
                <w:szCs w:val="20"/>
              </w:rPr>
            </w:pPr>
            <w:r w:rsidRPr="00471D98">
              <w:rPr>
                <w:b/>
                <w:sz w:val="20"/>
                <w:szCs w:val="20"/>
              </w:rPr>
              <w:t>d.</w:t>
            </w:r>
            <w:r w:rsidRPr="00471D98">
              <w:rPr>
                <w:b/>
                <w:sz w:val="20"/>
                <w:szCs w:val="20"/>
              </w:rPr>
              <w:tab/>
              <w:t>Prepayment</w:t>
            </w:r>
            <w:r w:rsidRPr="00471D98">
              <w:rPr>
                <w:b/>
                <w:spacing w:val="47"/>
                <w:sz w:val="20"/>
                <w:szCs w:val="20"/>
              </w:rPr>
              <w:t xml:space="preserve"> </w:t>
            </w:r>
            <w:r w:rsidRPr="00471D98">
              <w:rPr>
                <w:b/>
                <w:sz w:val="20"/>
                <w:szCs w:val="20"/>
              </w:rPr>
              <w:t>and</w:t>
            </w:r>
            <w:r w:rsidRPr="00471D98">
              <w:rPr>
                <w:b/>
                <w:spacing w:val="49"/>
                <w:sz w:val="20"/>
                <w:szCs w:val="20"/>
              </w:rPr>
              <w:t xml:space="preserve"> </w:t>
            </w:r>
            <w:r w:rsidRPr="00471D98">
              <w:rPr>
                <w:b/>
                <w:sz w:val="20"/>
                <w:szCs w:val="20"/>
              </w:rPr>
              <w:t>other</w:t>
            </w:r>
            <w:r w:rsidRPr="00471D98">
              <w:rPr>
                <w:b/>
                <w:spacing w:val="-52"/>
                <w:sz w:val="20"/>
                <w:szCs w:val="20"/>
              </w:rPr>
              <w:t xml:space="preserve"> </w:t>
            </w:r>
            <w:r w:rsidRPr="00471D98">
              <w:rPr>
                <w:b/>
                <w:sz w:val="20"/>
                <w:szCs w:val="20"/>
              </w:rPr>
              <w:t>currents</w:t>
            </w:r>
            <w:r w:rsidRPr="00471D98">
              <w:rPr>
                <w:b/>
                <w:spacing w:val="22"/>
                <w:sz w:val="20"/>
                <w:szCs w:val="20"/>
              </w:rPr>
              <w:t xml:space="preserve"> </w:t>
            </w:r>
            <w:r w:rsidRPr="00471D98">
              <w:rPr>
                <w:b/>
                <w:sz w:val="20"/>
                <w:szCs w:val="20"/>
              </w:rPr>
              <w:t>assets</w:t>
            </w:r>
            <w:r w:rsidRPr="00471D98">
              <w:rPr>
                <w:b/>
                <w:spacing w:val="23"/>
                <w:sz w:val="20"/>
                <w:szCs w:val="20"/>
              </w:rPr>
              <w:t xml:space="preserve"> </w:t>
            </w:r>
            <w:r w:rsidRPr="00471D98">
              <w:rPr>
                <w:b/>
                <w:sz w:val="20"/>
                <w:szCs w:val="20"/>
              </w:rPr>
              <w:t>increased</w:t>
            </w:r>
            <w:r w:rsidRPr="00471D98">
              <w:rPr>
                <w:b/>
                <w:spacing w:val="25"/>
                <w:sz w:val="20"/>
                <w:szCs w:val="20"/>
              </w:rPr>
              <w:t xml:space="preserve"> </w:t>
            </w:r>
            <w:r w:rsidRPr="00471D98">
              <w:rPr>
                <w:b/>
                <w:sz w:val="20"/>
                <w:szCs w:val="20"/>
              </w:rPr>
              <w:t>by</w:t>
            </w:r>
          </w:p>
          <w:p w14:paraId="5BE7C9CC" w14:textId="010F1062" w:rsidR="00BB51DE" w:rsidRPr="00471D98" w:rsidRDefault="00BB51DE" w:rsidP="00BB51DE">
            <w:pPr>
              <w:pStyle w:val="TableParagraph"/>
              <w:spacing w:line="257" w:lineRule="exact"/>
              <w:ind w:left="105"/>
              <w:rPr>
                <w:b/>
                <w:sz w:val="20"/>
                <w:szCs w:val="20"/>
              </w:rPr>
            </w:pPr>
            <w:r w:rsidRPr="00471D98">
              <w:rPr>
                <w:rFonts w:ascii="Arial" w:hAnsi="Arial" w:cs="Arial"/>
                <w:b/>
                <w:sz w:val="20"/>
                <w:szCs w:val="20"/>
              </w:rPr>
              <w:t>₱</w:t>
            </w:r>
            <w:r w:rsidRPr="00471D98">
              <w:rPr>
                <w:b/>
                <w:sz w:val="20"/>
                <w:szCs w:val="20"/>
              </w:rPr>
              <w:t>4.67M</w:t>
            </w:r>
          </w:p>
        </w:tc>
      </w:tr>
      <w:tr w:rsidR="00BB51DE" w:rsidRPr="00471D98" w14:paraId="1D09165E" w14:textId="77777777" w:rsidTr="00120474">
        <w:trPr>
          <w:trHeight w:val="1100"/>
        </w:trPr>
        <w:tc>
          <w:tcPr>
            <w:tcW w:w="3013" w:type="dxa"/>
          </w:tcPr>
          <w:p w14:paraId="2D8271B3" w14:textId="66D44965" w:rsidR="00BB51DE" w:rsidRPr="00471D98" w:rsidRDefault="00BB51DE" w:rsidP="00BB51DE">
            <w:pPr>
              <w:pStyle w:val="TableParagraph"/>
              <w:spacing w:before="4" w:line="257" w:lineRule="exact"/>
              <w:ind w:left="105"/>
              <w:jc w:val="both"/>
              <w:rPr>
                <w:sz w:val="20"/>
                <w:szCs w:val="20"/>
              </w:rPr>
            </w:pPr>
            <w:r w:rsidRPr="00471D98">
              <w:rPr>
                <w:sz w:val="20"/>
                <w:szCs w:val="20"/>
              </w:rPr>
              <w:t>primarily due to lower claimed in input taxes in 2025.</w:t>
            </w:r>
          </w:p>
        </w:tc>
        <w:tc>
          <w:tcPr>
            <w:tcW w:w="3013" w:type="dxa"/>
          </w:tcPr>
          <w:p w14:paraId="00509A7A" w14:textId="0DCF5BD5" w:rsidR="00BB51DE" w:rsidRPr="00471D98" w:rsidRDefault="00BB51DE" w:rsidP="00BB51DE">
            <w:pPr>
              <w:pStyle w:val="TableParagraph"/>
              <w:spacing w:before="4" w:line="257" w:lineRule="exact"/>
              <w:ind w:left="106"/>
              <w:jc w:val="both"/>
              <w:rPr>
                <w:sz w:val="20"/>
                <w:szCs w:val="20"/>
              </w:rPr>
            </w:pPr>
            <w:r w:rsidRPr="00471D98">
              <w:rPr>
                <w:sz w:val="20"/>
                <w:szCs w:val="20"/>
              </w:rPr>
              <w:t>primarily due to higher claimed in input taxes in 2024</w:t>
            </w:r>
          </w:p>
        </w:tc>
        <w:tc>
          <w:tcPr>
            <w:tcW w:w="2905" w:type="dxa"/>
          </w:tcPr>
          <w:p w14:paraId="33D211FE" w14:textId="2A5B1C0D" w:rsidR="00BB51DE" w:rsidRPr="00471D98" w:rsidRDefault="00BB51DE" w:rsidP="00D92EFA">
            <w:pPr>
              <w:pStyle w:val="TableParagraph"/>
              <w:spacing w:before="1" w:line="237" w:lineRule="auto"/>
              <w:ind w:left="105" w:right="92"/>
              <w:jc w:val="both"/>
              <w:rPr>
                <w:sz w:val="20"/>
                <w:szCs w:val="20"/>
              </w:rPr>
            </w:pPr>
            <w:r w:rsidRPr="00471D98">
              <w:rPr>
                <w:sz w:val="20"/>
                <w:szCs w:val="20"/>
              </w:rPr>
              <w:t>Primarily</w:t>
            </w:r>
            <w:r w:rsidRPr="00471D98">
              <w:rPr>
                <w:spacing w:val="1"/>
                <w:sz w:val="20"/>
                <w:szCs w:val="20"/>
              </w:rPr>
              <w:t xml:space="preserve"> </w:t>
            </w:r>
            <w:r w:rsidRPr="00471D98">
              <w:rPr>
                <w:sz w:val="20"/>
                <w:szCs w:val="20"/>
              </w:rPr>
              <w:t>due</w:t>
            </w:r>
            <w:r w:rsidRPr="00471D98">
              <w:rPr>
                <w:spacing w:val="1"/>
                <w:sz w:val="20"/>
                <w:szCs w:val="20"/>
              </w:rPr>
              <w:t xml:space="preserve"> </w:t>
            </w:r>
            <w:r w:rsidRPr="00471D98">
              <w:rPr>
                <w:sz w:val="20"/>
                <w:szCs w:val="20"/>
              </w:rPr>
              <w:t>to</w:t>
            </w:r>
            <w:r w:rsidRPr="00471D98">
              <w:rPr>
                <w:spacing w:val="1"/>
                <w:sz w:val="20"/>
                <w:szCs w:val="20"/>
              </w:rPr>
              <w:t xml:space="preserve"> </w:t>
            </w:r>
            <w:r w:rsidRPr="00471D98">
              <w:rPr>
                <w:sz w:val="20"/>
                <w:szCs w:val="20"/>
              </w:rPr>
              <w:t>purchases</w:t>
            </w:r>
            <w:r w:rsidRPr="00471D98">
              <w:rPr>
                <w:spacing w:val="1"/>
                <w:sz w:val="20"/>
                <w:szCs w:val="20"/>
              </w:rPr>
              <w:t xml:space="preserve"> </w:t>
            </w:r>
            <w:r w:rsidRPr="00471D98">
              <w:rPr>
                <w:sz w:val="20"/>
                <w:szCs w:val="20"/>
              </w:rPr>
              <w:t>of</w:t>
            </w:r>
            <w:r w:rsidRPr="00471D98">
              <w:rPr>
                <w:spacing w:val="-52"/>
                <w:sz w:val="20"/>
                <w:szCs w:val="20"/>
              </w:rPr>
              <w:t xml:space="preserve"> </w:t>
            </w:r>
            <w:r w:rsidRPr="00471D98">
              <w:rPr>
                <w:sz w:val="20"/>
                <w:szCs w:val="20"/>
              </w:rPr>
              <w:t>prepaid supplies which consist</w:t>
            </w:r>
            <w:r w:rsidRPr="00471D98">
              <w:rPr>
                <w:spacing w:val="1"/>
                <w:sz w:val="20"/>
                <w:szCs w:val="20"/>
              </w:rPr>
              <w:t xml:space="preserve"> </w:t>
            </w:r>
            <w:r w:rsidRPr="00471D98">
              <w:rPr>
                <w:sz w:val="20"/>
                <w:szCs w:val="20"/>
              </w:rPr>
              <w:t>of</w:t>
            </w:r>
            <w:r w:rsidRPr="00471D98">
              <w:rPr>
                <w:spacing w:val="30"/>
                <w:sz w:val="20"/>
                <w:szCs w:val="20"/>
              </w:rPr>
              <w:t xml:space="preserve"> </w:t>
            </w:r>
            <w:r w:rsidRPr="00471D98">
              <w:rPr>
                <w:sz w:val="20"/>
                <w:szCs w:val="20"/>
              </w:rPr>
              <w:t>unused</w:t>
            </w:r>
            <w:r w:rsidRPr="00471D98">
              <w:rPr>
                <w:spacing w:val="32"/>
                <w:sz w:val="20"/>
                <w:szCs w:val="20"/>
              </w:rPr>
              <w:t xml:space="preserve"> </w:t>
            </w:r>
            <w:r w:rsidRPr="00471D98">
              <w:rPr>
                <w:sz w:val="20"/>
                <w:szCs w:val="20"/>
              </w:rPr>
              <w:t>housekeeping</w:t>
            </w:r>
            <w:r w:rsidRPr="00471D98">
              <w:rPr>
                <w:spacing w:val="28"/>
                <w:sz w:val="20"/>
                <w:szCs w:val="20"/>
              </w:rPr>
              <w:t xml:space="preserve"> </w:t>
            </w:r>
            <w:r w:rsidRPr="00471D98">
              <w:rPr>
                <w:sz w:val="20"/>
                <w:szCs w:val="20"/>
              </w:rPr>
              <w:t>and</w:t>
            </w:r>
            <w:r w:rsidR="00D92EFA" w:rsidRPr="00471D98">
              <w:rPr>
                <w:sz w:val="20"/>
                <w:szCs w:val="20"/>
              </w:rPr>
              <w:t xml:space="preserve"> </w:t>
            </w:r>
            <w:r w:rsidRPr="00471D98">
              <w:rPr>
                <w:sz w:val="20"/>
                <w:szCs w:val="20"/>
              </w:rPr>
              <w:t>linen</w:t>
            </w:r>
            <w:r w:rsidRPr="00471D98">
              <w:rPr>
                <w:spacing w:val="-5"/>
                <w:sz w:val="20"/>
                <w:szCs w:val="20"/>
              </w:rPr>
              <w:t xml:space="preserve"> </w:t>
            </w:r>
            <w:r w:rsidRPr="00471D98">
              <w:rPr>
                <w:sz w:val="20"/>
                <w:szCs w:val="20"/>
              </w:rPr>
              <w:t>supplies.</w:t>
            </w:r>
          </w:p>
        </w:tc>
      </w:tr>
      <w:tr w:rsidR="00BB51DE" w:rsidRPr="00471D98" w14:paraId="64E47A25" w14:textId="77777777" w:rsidTr="00120474">
        <w:trPr>
          <w:trHeight w:val="275"/>
        </w:trPr>
        <w:tc>
          <w:tcPr>
            <w:tcW w:w="3013" w:type="dxa"/>
            <w:tcBorders>
              <w:bottom w:val="nil"/>
            </w:tcBorders>
          </w:tcPr>
          <w:p w14:paraId="00ABC681" w14:textId="1F09EAF4" w:rsidR="00BB51DE" w:rsidRPr="00471D98" w:rsidRDefault="00BB51DE" w:rsidP="00BB51DE">
            <w:pPr>
              <w:pStyle w:val="TableParagraph"/>
              <w:spacing w:line="255" w:lineRule="exact"/>
              <w:ind w:left="105"/>
              <w:rPr>
                <w:b/>
                <w:sz w:val="20"/>
                <w:szCs w:val="20"/>
              </w:rPr>
            </w:pPr>
            <w:r w:rsidRPr="00471D98">
              <w:rPr>
                <w:b/>
                <w:sz w:val="20"/>
                <w:szCs w:val="20"/>
              </w:rPr>
              <w:t>e.</w:t>
            </w:r>
            <w:r w:rsidRPr="00471D98">
              <w:rPr>
                <w:b/>
                <w:spacing w:val="-2"/>
                <w:sz w:val="20"/>
                <w:szCs w:val="20"/>
              </w:rPr>
              <w:t xml:space="preserve"> </w:t>
            </w:r>
            <w:r w:rsidRPr="00471D98">
              <w:rPr>
                <w:b/>
                <w:sz w:val="20"/>
                <w:szCs w:val="20"/>
              </w:rPr>
              <w:t>Property</w:t>
            </w:r>
            <w:r w:rsidRPr="00471D98">
              <w:rPr>
                <w:b/>
                <w:spacing w:val="-3"/>
                <w:sz w:val="20"/>
                <w:szCs w:val="20"/>
              </w:rPr>
              <w:t xml:space="preserve"> </w:t>
            </w:r>
            <w:r w:rsidRPr="00471D98">
              <w:rPr>
                <w:b/>
                <w:sz w:val="20"/>
                <w:szCs w:val="20"/>
              </w:rPr>
              <w:t>and</w:t>
            </w:r>
            <w:r w:rsidRPr="00471D98">
              <w:rPr>
                <w:b/>
                <w:spacing w:val="-3"/>
                <w:sz w:val="20"/>
                <w:szCs w:val="20"/>
              </w:rPr>
              <w:t xml:space="preserve"> </w:t>
            </w:r>
            <w:r w:rsidRPr="00471D98">
              <w:rPr>
                <w:b/>
                <w:sz w:val="20"/>
                <w:szCs w:val="20"/>
              </w:rPr>
              <w:t>equipment</w:t>
            </w:r>
          </w:p>
        </w:tc>
        <w:tc>
          <w:tcPr>
            <w:tcW w:w="3013" w:type="dxa"/>
            <w:tcBorders>
              <w:bottom w:val="nil"/>
            </w:tcBorders>
          </w:tcPr>
          <w:p w14:paraId="58EAF8BC" w14:textId="15657E5F" w:rsidR="00BB51DE" w:rsidRPr="00471D98" w:rsidRDefault="00BB51DE" w:rsidP="00BB51DE">
            <w:pPr>
              <w:pStyle w:val="TableParagraph"/>
              <w:spacing w:line="255" w:lineRule="exact"/>
              <w:ind w:left="106"/>
              <w:rPr>
                <w:b/>
                <w:sz w:val="20"/>
                <w:szCs w:val="20"/>
              </w:rPr>
            </w:pPr>
            <w:r w:rsidRPr="00471D98">
              <w:rPr>
                <w:b/>
                <w:sz w:val="20"/>
                <w:szCs w:val="20"/>
              </w:rPr>
              <w:t>e.</w:t>
            </w:r>
            <w:r w:rsidRPr="00471D98">
              <w:rPr>
                <w:b/>
                <w:spacing w:val="-2"/>
                <w:sz w:val="20"/>
                <w:szCs w:val="20"/>
              </w:rPr>
              <w:t xml:space="preserve"> </w:t>
            </w:r>
            <w:r w:rsidRPr="00471D98">
              <w:rPr>
                <w:b/>
                <w:sz w:val="20"/>
                <w:szCs w:val="20"/>
              </w:rPr>
              <w:t>Property</w:t>
            </w:r>
            <w:r w:rsidRPr="00471D98">
              <w:rPr>
                <w:b/>
                <w:spacing w:val="-3"/>
                <w:sz w:val="20"/>
                <w:szCs w:val="20"/>
              </w:rPr>
              <w:t xml:space="preserve"> </w:t>
            </w:r>
            <w:r w:rsidRPr="00471D98">
              <w:rPr>
                <w:b/>
                <w:sz w:val="20"/>
                <w:szCs w:val="20"/>
              </w:rPr>
              <w:t>and</w:t>
            </w:r>
            <w:r w:rsidRPr="00471D98">
              <w:rPr>
                <w:b/>
                <w:spacing w:val="-3"/>
                <w:sz w:val="20"/>
                <w:szCs w:val="20"/>
              </w:rPr>
              <w:t xml:space="preserve"> </w:t>
            </w:r>
            <w:r w:rsidRPr="00471D98">
              <w:rPr>
                <w:b/>
                <w:sz w:val="20"/>
                <w:szCs w:val="20"/>
              </w:rPr>
              <w:t>equipment</w:t>
            </w:r>
          </w:p>
        </w:tc>
        <w:tc>
          <w:tcPr>
            <w:tcW w:w="2905" w:type="dxa"/>
            <w:tcBorders>
              <w:bottom w:val="nil"/>
            </w:tcBorders>
          </w:tcPr>
          <w:p w14:paraId="49553524" w14:textId="318D0CAD" w:rsidR="00BB51DE" w:rsidRPr="00471D98" w:rsidRDefault="00BB51DE" w:rsidP="00BB51DE">
            <w:pPr>
              <w:pStyle w:val="TableParagraph"/>
              <w:spacing w:line="255" w:lineRule="exact"/>
              <w:ind w:left="105"/>
              <w:rPr>
                <w:b/>
                <w:sz w:val="20"/>
                <w:szCs w:val="20"/>
              </w:rPr>
            </w:pPr>
            <w:r w:rsidRPr="00471D98">
              <w:rPr>
                <w:b/>
                <w:sz w:val="20"/>
                <w:szCs w:val="20"/>
              </w:rPr>
              <w:t>e.</w:t>
            </w:r>
            <w:r w:rsidRPr="00471D98">
              <w:rPr>
                <w:b/>
                <w:spacing w:val="-2"/>
                <w:sz w:val="20"/>
                <w:szCs w:val="20"/>
              </w:rPr>
              <w:t xml:space="preserve"> </w:t>
            </w:r>
            <w:r w:rsidRPr="00471D98">
              <w:rPr>
                <w:b/>
                <w:sz w:val="20"/>
                <w:szCs w:val="20"/>
              </w:rPr>
              <w:t>Property</w:t>
            </w:r>
            <w:r w:rsidRPr="00471D98">
              <w:rPr>
                <w:b/>
                <w:spacing w:val="-3"/>
                <w:sz w:val="20"/>
                <w:szCs w:val="20"/>
              </w:rPr>
              <w:t xml:space="preserve"> </w:t>
            </w:r>
            <w:r w:rsidRPr="00471D98">
              <w:rPr>
                <w:b/>
                <w:sz w:val="20"/>
                <w:szCs w:val="20"/>
              </w:rPr>
              <w:t>and</w:t>
            </w:r>
            <w:r w:rsidRPr="00471D98">
              <w:rPr>
                <w:b/>
                <w:spacing w:val="-3"/>
                <w:sz w:val="20"/>
                <w:szCs w:val="20"/>
              </w:rPr>
              <w:t xml:space="preserve"> </w:t>
            </w:r>
            <w:r w:rsidRPr="00471D98">
              <w:rPr>
                <w:b/>
                <w:sz w:val="20"/>
                <w:szCs w:val="20"/>
              </w:rPr>
              <w:t>equipment</w:t>
            </w:r>
          </w:p>
        </w:tc>
      </w:tr>
      <w:tr w:rsidR="00BB51DE" w:rsidRPr="00471D98" w14:paraId="6AD78323" w14:textId="77777777" w:rsidTr="00120474">
        <w:trPr>
          <w:trHeight w:val="276"/>
        </w:trPr>
        <w:tc>
          <w:tcPr>
            <w:tcW w:w="3013" w:type="dxa"/>
            <w:tcBorders>
              <w:top w:val="nil"/>
              <w:bottom w:val="nil"/>
            </w:tcBorders>
          </w:tcPr>
          <w:p w14:paraId="2C2ED601" w14:textId="35F3DA5A" w:rsidR="00BB51DE" w:rsidRPr="00471D98" w:rsidRDefault="00BB51DE" w:rsidP="00BB51DE">
            <w:pPr>
              <w:pStyle w:val="TableParagraph"/>
              <w:spacing w:line="256" w:lineRule="exact"/>
              <w:ind w:left="105"/>
              <w:rPr>
                <w:b/>
                <w:sz w:val="20"/>
                <w:szCs w:val="20"/>
              </w:rPr>
            </w:pPr>
            <w:r w:rsidRPr="00471D98">
              <w:rPr>
                <w:b/>
                <w:sz w:val="20"/>
                <w:szCs w:val="20"/>
              </w:rPr>
              <w:t>decreased</w:t>
            </w:r>
            <w:r w:rsidRPr="00471D98">
              <w:rPr>
                <w:b/>
                <w:spacing w:val="-4"/>
                <w:sz w:val="20"/>
                <w:szCs w:val="20"/>
              </w:rPr>
              <w:t xml:space="preserve"> </w:t>
            </w:r>
            <w:r w:rsidRPr="00471D98">
              <w:rPr>
                <w:b/>
                <w:sz w:val="20"/>
                <w:szCs w:val="20"/>
              </w:rPr>
              <w:t>by</w:t>
            </w:r>
            <w:r w:rsidRPr="00471D98">
              <w:rPr>
                <w:b/>
                <w:spacing w:val="-3"/>
                <w:sz w:val="20"/>
                <w:szCs w:val="20"/>
              </w:rPr>
              <w:t xml:space="preserve"> </w:t>
            </w:r>
            <w:r w:rsidRPr="00471D98">
              <w:rPr>
                <w:rFonts w:ascii="Arial" w:hAnsi="Arial" w:cs="Arial"/>
                <w:b/>
                <w:sz w:val="20"/>
                <w:szCs w:val="20"/>
              </w:rPr>
              <w:t>₱</w:t>
            </w:r>
            <w:r w:rsidRPr="00471D98">
              <w:rPr>
                <w:b/>
                <w:sz w:val="20"/>
                <w:szCs w:val="20"/>
              </w:rPr>
              <w:t>23.74M</w:t>
            </w:r>
          </w:p>
        </w:tc>
        <w:tc>
          <w:tcPr>
            <w:tcW w:w="3013" w:type="dxa"/>
            <w:tcBorders>
              <w:top w:val="nil"/>
              <w:bottom w:val="nil"/>
            </w:tcBorders>
          </w:tcPr>
          <w:p w14:paraId="1BD4A1CF" w14:textId="6837B1EC" w:rsidR="00BB51DE" w:rsidRPr="00471D98" w:rsidRDefault="00BB51DE" w:rsidP="00BB51DE">
            <w:pPr>
              <w:pStyle w:val="TableParagraph"/>
              <w:spacing w:line="256" w:lineRule="exact"/>
              <w:ind w:left="106"/>
              <w:rPr>
                <w:b/>
                <w:sz w:val="20"/>
                <w:szCs w:val="20"/>
              </w:rPr>
            </w:pPr>
            <w:r w:rsidRPr="00471D98">
              <w:rPr>
                <w:b/>
                <w:sz w:val="20"/>
                <w:szCs w:val="20"/>
              </w:rPr>
              <w:t>decreased</w:t>
            </w:r>
            <w:r w:rsidRPr="00471D98">
              <w:rPr>
                <w:b/>
                <w:spacing w:val="-4"/>
                <w:sz w:val="20"/>
                <w:szCs w:val="20"/>
              </w:rPr>
              <w:t xml:space="preserve"> </w:t>
            </w:r>
            <w:r w:rsidRPr="00471D98">
              <w:rPr>
                <w:b/>
                <w:sz w:val="20"/>
                <w:szCs w:val="20"/>
              </w:rPr>
              <w:t>by</w:t>
            </w:r>
            <w:r w:rsidRPr="00471D98">
              <w:rPr>
                <w:b/>
                <w:spacing w:val="-3"/>
                <w:sz w:val="20"/>
                <w:szCs w:val="20"/>
              </w:rPr>
              <w:t xml:space="preserve"> </w:t>
            </w:r>
            <w:r w:rsidRPr="00471D98">
              <w:rPr>
                <w:rFonts w:ascii="Arial" w:hAnsi="Arial" w:cs="Arial"/>
                <w:b/>
                <w:sz w:val="20"/>
                <w:szCs w:val="20"/>
              </w:rPr>
              <w:t>₱</w:t>
            </w:r>
            <w:r w:rsidRPr="00471D98">
              <w:rPr>
                <w:b/>
                <w:sz w:val="20"/>
                <w:szCs w:val="20"/>
              </w:rPr>
              <w:t>15.88M</w:t>
            </w:r>
          </w:p>
        </w:tc>
        <w:tc>
          <w:tcPr>
            <w:tcW w:w="2905" w:type="dxa"/>
            <w:tcBorders>
              <w:top w:val="nil"/>
              <w:bottom w:val="nil"/>
            </w:tcBorders>
          </w:tcPr>
          <w:p w14:paraId="47503394" w14:textId="24C7869C" w:rsidR="00BB51DE" w:rsidRPr="00471D98" w:rsidRDefault="00BB51DE" w:rsidP="00BB51DE">
            <w:pPr>
              <w:pStyle w:val="TableParagraph"/>
              <w:spacing w:line="256" w:lineRule="exact"/>
              <w:ind w:left="105"/>
              <w:rPr>
                <w:b/>
                <w:sz w:val="20"/>
                <w:szCs w:val="20"/>
              </w:rPr>
            </w:pPr>
            <w:r w:rsidRPr="00471D98">
              <w:rPr>
                <w:b/>
                <w:sz w:val="20"/>
                <w:szCs w:val="20"/>
              </w:rPr>
              <w:t>decreased</w:t>
            </w:r>
            <w:r w:rsidRPr="00471D98">
              <w:rPr>
                <w:b/>
                <w:spacing w:val="-4"/>
                <w:sz w:val="20"/>
                <w:szCs w:val="20"/>
              </w:rPr>
              <w:t xml:space="preserve"> </w:t>
            </w:r>
            <w:r w:rsidRPr="00471D98">
              <w:rPr>
                <w:b/>
                <w:sz w:val="20"/>
                <w:szCs w:val="20"/>
              </w:rPr>
              <w:t>by</w:t>
            </w:r>
            <w:r w:rsidRPr="00471D98">
              <w:rPr>
                <w:b/>
                <w:spacing w:val="-3"/>
                <w:sz w:val="20"/>
                <w:szCs w:val="20"/>
              </w:rPr>
              <w:t xml:space="preserve"> </w:t>
            </w:r>
            <w:r w:rsidRPr="00471D98">
              <w:rPr>
                <w:rFonts w:ascii="Arial" w:hAnsi="Arial" w:cs="Arial"/>
                <w:b/>
                <w:sz w:val="20"/>
                <w:szCs w:val="20"/>
              </w:rPr>
              <w:t>₱</w:t>
            </w:r>
            <w:r w:rsidRPr="00471D98">
              <w:rPr>
                <w:b/>
                <w:sz w:val="20"/>
                <w:szCs w:val="20"/>
              </w:rPr>
              <w:t>8.9M</w:t>
            </w:r>
          </w:p>
        </w:tc>
      </w:tr>
      <w:tr w:rsidR="00BB51DE" w:rsidRPr="00471D98" w14:paraId="35B5CAAD" w14:textId="77777777" w:rsidTr="00120474">
        <w:trPr>
          <w:trHeight w:val="2752"/>
        </w:trPr>
        <w:tc>
          <w:tcPr>
            <w:tcW w:w="3013" w:type="dxa"/>
            <w:tcBorders>
              <w:top w:val="nil"/>
              <w:bottom w:val="single" w:sz="12" w:space="0" w:color="000000"/>
            </w:tcBorders>
          </w:tcPr>
          <w:p w14:paraId="68CED5C4" w14:textId="06F78C6B" w:rsidR="00BB51DE" w:rsidRPr="00471D98" w:rsidRDefault="00BB51DE" w:rsidP="00D92EFA">
            <w:pPr>
              <w:pStyle w:val="TableParagraph"/>
              <w:ind w:left="105" w:right="163"/>
              <w:jc w:val="both"/>
              <w:rPr>
                <w:sz w:val="20"/>
                <w:szCs w:val="20"/>
              </w:rPr>
            </w:pPr>
            <w:r w:rsidRPr="00471D98">
              <w:rPr>
                <w:sz w:val="20"/>
                <w:szCs w:val="20"/>
              </w:rPr>
              <w:t xml:space="preserve">This due to depreciation expense for the period negated by additional capital expenditures on the construction of the hospital building and acquisition of medical </w:t>
            </w:r>
            <w:r w:rsidR="00D92EFA" w:rsidRPr="00471D98">
              <w:rPr>
                <w:sz w:val="20"/>
                <w:szCs w:val="20"/>
              </w:rPr>
              <w:t>e</w:t>
            </w:r>
            <w:r w:rsidRPr="00471D98">
              <w:rPr>
                <w:sz w:val="20"/>
                <w:szCs w:val="20"/>
              </w:rPr>
              <w:t>quipment, office equipment/furniture and fixtures, transportation equipment and other hospital equipment.</w:t>
            </w:r>
          </w:p>
        </w:tc>
        <w:tc>
          <w:tcPr>
            <w:tcW w:w="3013" w:type="dxa"/>
            <w:tcBorders>
              <w:top w:val="nil"/>
              <w:bottom w:val="single" w:sz="12" w:space="0" w:color="000000"/>
            </w:tcBorders>
          </w:tcPr>
          <w:p w14:paraId="61EBAA60" w14:textId="10F2B67F" w:rsidR="00BB51DE" w:rsidRPr="00471D98" w:rsidRDefault="00BB51DE" w:rsidP="00D92EFA">
            <w:pPr>
              <w:pStyle w:val="TableParagraph"/>
              <w:spacing w:before="2" w:line="252" w:lineRule="exact"/>
              <w:ind w:left="106"/>
              <w:rPr>
                <w:sz w:val="20"/>
                <w:szCs w:val="20"/>
              </w:rPr>
            </w:pPr>
            <w:r w:rsidRPr="00471D98">
              <w:rPr>
                <w:sz w:val="20"/>
                <w:szCs w:val="20"/>
              </w:rPr>
              <w:t>This due to depreciation expense for the period negated by additional capital expenditures on the construction of the hospital building and acquisition of medical equipment, office equipment/furniture and fixtures, transportation equipment and other hospital equipment.</w:t>
            </w:r>
          </w:p>
        </w:tc>
        <w:tc>
          <w:tcPr>
            <w:tcW w:w="2905" w:type="dxa"/>
            <w:tcBorders>
              <w:top w:val="nil"/>
              <w:bottom w:val="single" w:sz="12" w:space="0" w:color="000000"/>
            </w:tcBorders>
          </w:tcPr>
          <w:p w14:paraId="733F9A82" w14:textId="77777777" w:rsidR="00BB51DE" w:rsidRPr="00471D98" w:rsidRDefault="00BB51DE" w:rsidP="00D92EFA">
            <w:pPr>
              <w:pStyle w:val="TableParagraph"/>
              <w:ind w:left="105" w:right="437"/>
              <w:jc w:val="both"/>
              <w:rPr>
                <w:sz w:val="20"/>
                <w:szCs w:val="20"/>
              </w:rPr>
            </w:pPr>
            <w:r w:rsidRPr="00471D98">
              <w:rPr>
                <w:sz w:val="20"/>
                <w:szCs w:val="20"/>
              </w:rPr>
              <w:t>This due to depreciation expense for the period negated by</w:t>
            </w:r>
            <w:r w:rsidRPr="00471D98">
              <w:rPr>
                <w:spacing w:val="-52"/>
                <w:sz w:val="20"/>
                <w:szCs w:val="20"/>
              </w:rPr>
              <w:t xml:space="preserve"> </w:t>
            </w:r>
            <w:r w:rsidRPr="00471D98">
              <w:rPr>
                <w:sz w:val="20"/>
                <w:szCs w:val="20"/>
              </w:rPr>
              <w:t>additional capital expenditures on the construction of the hospital building and acquisition of medical</w:t>
            </w:r>
            <w:r w:rsidRPr="00471D98">
              <w:rPr>
                <w:spacing w:val="1"/>
                <w:sz w:val="20"/>
                <w:szCs w:val="20"/>
              </w:rPr>
              <w:t xml:space="preserve"> </w:t>
            </w:r>
            <w:r w:rsidRPr="00471D98">
              <w:rPr>
                <w:sz w:val="20"/>
                <w:szCs w:val="20"/>
              </w:rPr>
              <w:t>equipment,</w:t>
            </w:r>
            <w:r w:rsidRPr="00471D98">
              <w:rPr>
                <w:spacing w:val="-6"/>
                <w:sz w:val="20"/>
                <w:szCs w:val="20"/>
              </w:rPr>
              <w:t xml:space="preserve"> </w:t>
            </w:r>
            <w:r w:rsidRPr="00471D98">
              <w:rPr>
                <w:sz w:val="20"/>
                <w:szCs w:val="20"/>
              </w:rPr>
              <w:t>office</w:t>
            </w:r>
            <w:r w:rsidRPr="00471D98">
              <w:rPr>
                <w:spacing w:val="-7"/>
                <w:sz w:val="20"/>
                <w:szCs w:val="20"/>
              </w:rPr>
              <w:t xml:space="preserve"> </w:t>
            </w:r>
            <w:r w:rsidRPr="00471D98">
              <w:rPr>
                <w:sz w:val="20"/>
                <w:szCs w:val="20"/>
              </w:rPr>
              <w:t>equipment/furniture</w:t>
            </w:r>
            <w:r w:rsidRPr="00471D98">
              <w:rPr>
                <w:spacing w:val="-8"/>
                <w:sz w:val="20"/>
                <w:szCs w:val="20"/>
              </w:rPr>
              <w:t xml:space="preserve"> </w:t>
            </w:r>
            <w:r w:rsidRPr="00471D98">
              <w:rPr>
                <w:sz w:val="20"/>
                <w:szCs w:val="20"/>
              </w:rPr>
              <w:t>and</w:t>
            </w:r>
            <w:r w:rsidRPr="00471D98">
              <w:rPr>
                <w:spacing w:val="-7"/>
                <w:sz w:val="20"/>
                <w:szCs w:val="20"/>
              </w:rPr>
              <w:t xml:space="preserve"> </w:t>
            </w:r>
            <w:r w:rsidRPr="00471D98">
              <w:rPr>
                <w:sz w:val="20"/>
                <w:szCs w:val="20"/>
              </w:rPr>
              <w:t>fixtures,</w:t>
            </w:r>
            <w:r w:rsidRPr="00471D98">
              <w:rPr>
                <w:spacing w:val="-5"/>
                <w:sz w:val="20"/>
                <w:szCs w:val="20"/>
              </w:rPr>
              <w:t xml:space="preserve"> </w:t>
            </w:r>
            <w:r w:rsidRPr="00471D98">
              <w:rPr>
                <w:sz w:val="20"/>
                <w:szCs w:val="20"/>
              </w:rPr>
              <w:t>transportation</w:t>
            </w:r>
            <w:r w:rsidRPr="00471D98">
              <w:rPr>
                <w:spacing w:val="-8"/>
                <w:sz w:val="20"/>
                <w:szCs w:val="20"/>
              </w:rPr>
              <w:t xml:space="preserve"> </w:t>
            </w:r>
            <w:r w:rsidRPr="00471D98">
              <w:rPr>
                <w:sz w:val="20"/>
                <w:szCs w:val="20"/>
              </w:rPr>
              <w:t>equipment</w:t>
            </w:r>
            <w:r w:rsidRPr="00471D98">
              <w:rPr>
                <w:spacing w:val="-5"/>
                <w:sz w:val="20"/>
                <w:szCs w:val="20"/>
              </w:rPr>
              <w:t xml:space="preserve"> </w:t>
            </w:r>
            <w:r w:rsidRPr="00471D98">
              <w:rPr>
                <w:sz w:val="20"/>
                <w:szCs w:val="20"/>
              </w:rPr>
              <w:t>and</w:t>
            </w:r>
            <w:r w:rsidRPr="00471D98">
              <w:rPr>
                <w:spacing w:val="-8"/>
                <w:sz w:val="20"/>
                <w:szCs w:val="20"/>
              </w:rPr>
              <w:t xml:space="preserve"> </w:t>
            </w:r>
            <w:r w:rsidRPr="00471D98">
              <w:rPr>
                <w:sz w:val="20"/>
                <w:szCs w:val="20"/>
              </w:rPr>
              <w:t>other</w:t>
            </w:r>
            <w:r w:rsidRPr="00471D98">
              <w:rPr>
                <w:spacing w:val="4"/>
                <w:sz w:val="20"/>
                <w:szCs w:val="20"/>
              </w:rPr>
              <w:t xml:space="preserve"> </w:t>
            </w:r>
            <w:r w:rsidRPr="00471D98">
              <w:rPr>
                <w:sz w:val="20"/>
                <w:szCs w:val="20"/>
              </w:rPr>
              <w:t>hospital</w:t>
            </w:r>
            <w:r w:rsidRPr="00471D98">
              <w:rPr>
                <w:spacing w:val="-6"/>
                <w:sz w:val="20"/>
                <w:szCs w:val="20"/>
              </w:rPr>
              <w:t xml:space="preserve"> </w:t>
            </w:r>
            <w:r w:rsidRPr="00471D98">
              <w:rPr>
                <w:sz w:val="20"/>
                <w:szCs w:val="20"/>
              </w:rPr>
              <w:t>equipment.</w:t>
            </w:r>
          </w:p>
          <w:p w14:paraId="28F40D7A" w14:textId="4A4FD232" w:rsidR="00BB51DE" w:rsidRPr="00471D98" w:rsidRDefault="00BB51DE" w:rsidP="00BB51DE">
            <w:pPr>
              <w:pStyle w:val="TableParagraph"/>
              <w:ind w:left="105" w:right="437"/>
              <w:rPr>
                <w:sz w:val="20"/>
                <w:szCs w:val="20"/>
              </w:rPr>
            </w:pPr>
          </w:p>
        </w:tc>
      </w:tr>
    </w:tbl>
    <w:p w14:paraId="00E5C00F" w14:textId="77777777" w:rsidR="00884230" w:rsidRPr="00471D98" w:rsidRDefault="00884230" w:rsidP="00884230">
      <w:pPr>
        <w:tabs>
          <w:tab w:val="left" w:pos="9015"/>
        </w:tabs>
        <w:rPr>
          <w:sz w:val="20"/>
          <w:szCs w:val="20"/>
        </w:rPr>
        <w:sectPr w:rsidR="00884230" w:rsidRPr="00471D98" w:rsidSect="00BD3BE8">
          <w:type w:val="continuous"/>
          <w:pgSz w:w="11910" w:h="16840" w:code="9"/>
          <w:pgMar w:top="1179" w:right="301" w:bottom="879" w:left="1321" w:header="0" w:footer="618" w:gutter="0"/>
          <w:cols w:space="720"/>
          <w:docGrid w:linePitch="299"/>
        </w:sectPr>
      </w:pPr>
      <w:r w:rsidRPr="00471D98">
        <w:rPr>
          <w:sz w:val="20"/>
          <w:szCs w:val="20"/>
        </w:rPr>
        <w:tab/>
      </w:r>
    </w:p>
    <w:tbl>
      <w:tblPr>
        <w:tblW w:w="9039" w:type="dxa"/>
        <w:tblInd w:w="6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13"/>
        <w:gridCol w:w="3013"/>
        <w:gridCol w:w="3013"/>
      </w:tblGrid>
      <w:tr w:rsidR="00BB51DE" w:rsidRPr="00471D98" w14:paraId="4D5297B6" w14:textId="77777777" w:rsidTr="005C2D6C">
        <w:trPr>
          <w:trHeight w:val="537"/>
        </w:trPr>
        <w:tc>
          <w:tcPr>
            <w:tcW w:w="3013" w:type="dxa"/>
            <w:tcBorders>
              <w:bottom w:val="nil"/>
            </w:tcBorders>
          </w:tcPr>
          <w:p w14:paraId="51CEEF70" w14:textId="77777777" w:rsidR="00BB51DE" w:rsidRPr="00471D98" w:rsidRDefault="00BB51DE" w:rsidP="00BB51DE">
            <w:pPr>
              <w:pStyle w:val="TableParagraph"/>
              <w:spacing w:line="271" w:lineRule="exact"/>
              <w:ind w:left="105"/>
              <w:rPr>
                <w:b/>
                <w:sz w:val="20"/>
                <w:szCs w:val="20"/>
              </w:rPr>
            </w:pPr>
            <w:r w:rsidRPr="00471D98">
              <w:rPr>
                <w:b/>
                <w:sz w:val="20"/>
                <w:szCs w:val="20"/>
              </w:rPr>
              <w:lastRenderedPageBreak/>
              <w:t>f.</w:t>
            </w:r>
            <w:r w:rsidRPr="00471D98">
              <w:rPr>
                <w:b/>
                <w:spacing w:val="-3"/>
                <w:sz w:val="20"/>
                <w:szCs w:val="20"/>
              </w:rPr>
              <w:t xml:space="preserve"> </w:t>
            </w:r>
            <w:r w:rsidRPr="00471D98">
              <w:rPr>
                <w:b/>
                <w:sz w:val="20"/>
                <w:szCs w:val="20"/>
              </w:rPr>
              <w:t>Intangible</w:t>
            </w:r>
            <w:r w:rsidRPr="00471D98">
              <w:rPr>
                <w:b/>
                <w:spacing w:val="-4"/>
                <w:sz w:val="20"/>
                <w:szCs w:val="20"/>
              </w:rPr>
              <w:t xml:space="preserve"> </w:t>
            </w:r>
            <w:r w:rsidRPr="00471D98">
              <w:rPr>
                <w:b/>
                <w:sz w:val="20"/>
                <w:szCs w:val="20"/>
              </w:rPr>
              <w:t>assets</w:t>
            </w:r>
          </w:p>
          <w:p w14:paraId="657F919D" w14:textId="0AC47F7F" w:rsidR="00BB51DE" w:rsidRPr="00471D98" w:rsidRDefault="00BB51DE" w:rsidP="00BB51DE">
            <w:pPr>
              <w:pStyle w:val="TableParagraph"/>
              <w:spacing w:line="246" w:lineRule="exact"/>
              <w:ind w:left="105"/>
              <w:rPr>
                <w:b/>
                <w:sz w:val="20"/>
                <w:szCs w:val="20"/>
              </w:rPr>
            </w:pPr>
            <w:r w:rsidRPr="00471D98">
              <w:rPr>
                <w:b/>
                <w:sz w:val="20"/>
                <w:szCs w:val="20"/>
              </w:rPr>
              <w:t>decreased</w:t>
            </w:r>
            <w:r w:rsidRPr="00471D98">
              <w:rPr>
                <w:b/>
                <w:spacing w:val="-5"/>
                <w:sz w:val="20"/>
                <w:szCs w:val="20"/>
              </w:rPr>
              <w:t xml:space="preserve"> </w:t>
            </w:r>
            <w:r w:rsidRPr="00471D98">
              <w:rPr>
                <w:b/>
                <w:sz w:val="20"/>
                <w:szCs w:val="20"/>
              </w:rPr>
              <w:t>by</w:t>
            </w:r>
            <w:r w:rsidRPr="00471D98">
              <w:rPr>
                <w:b/>
                <w:spacing w:val="-4"/>
                <w:sz w:val="20"/>
                <w:szCs w:val="20"/>
              </w:rPr>
              <w:t xml:space="preserve"> </w:t>
            </w:r>
            <w:r w:rsidRPr="00471D98">
              <w:rPr>
                <w:rFonts w:ascii="Arial" w:hAnsi="Arial" w:cs="Arial"/>
                <w:b/>
                <w:sz w:val="20"/>
                <w:szCs w:val="20"/>
              </w:rPr>
              <w:t>₱</w:t>
            </w:r>
            <w:r w:rsidRPr="00471D98">
              <w:rPr>
                <w:b/>
                <w:sz w:val="20"/>
                <w:szCs w:val="20"/>
              </w:rPr>
              <w:t>280K</w:t>
            </w:r>
          </w:p>
        </w:tc>
        <w:tc>
          <w:tcPr>
            <w:tcW w:w="3013" w:type="dxa"/>
            <w:tcBorders>
              <w:bottom w:val="nil"/>
            </w:tcBorders>
          </w:tcPr>
          <w:p w14:paraId="72278253" w14:textId="77777777" w:rsidR="00BB51DE" w:rsidRPr="00471D98" w:rsidRDefault="00BB51DE" w:rsidP="00BB51DE">
            <w:pPr>
              <w:pStyle w:val="TableParagraph"/>
              <w:spacing w:line="271" w:lineRule="exact"/>
              <w:ind w:left="105"/>
              <w:rPr>
                <w:b/>
                <w:sz w:val="20"/>
                <w:szCs w:val="20"/>
              </w:rPr>
            </w:pPr>
            <w:r w:rsidRPr="00471D98">
              <w:rPr>
                <w:b/>
                <w:sz w:val="20"/>
                <w:szCs w:val="20"/>
              </w:rPr>
              <w:t>f.</w:t>
            </w:r>
            <w:r w:rsidRPr="00471D98">
              <w:rPr>
                <w:b/>
                <w:spacing w:val="-3"/>
                <w:sz w:val="20"/>
                <w:szCs w:val="20"/>
              </w:rPr>
              <w:t xml:space="preserve"> </w:t>
            </w:r>
            <w:r w:rsidRPr="00471D98">
              <w:rPr>
                <w:b/>
                <w:sz w:val="20"/>
                <w:szCs w:val="20"/>
              </w:rPr>
              <w:t>Intangible</w:t>
            </w:r>
            <w:r w:rsidRPr="00471D98">
              <w:rPr>
                <w:b/>
                <w:spacing w:val="-4"/>
                <w:sz w:val="20"/>
                <w:szCs w:val="20"/>
              </w:rPr>
              <w:t xml:space="preserve"> </w:t>
            </w:r>
            <w:r w:rsidRPr="00471D98">
              <w:rPr>
                <w:b/>
                <w:sz w:val="20"/>
                <w:szCs w:val="20"/>
              </w:rPr>
              <w:t>assets</w:t>
            </w:r>
          </w:p>
          <w:p w14:paraId="70086BEF" w14:textId="70BFAA34" w:rsidR="00BB51DE" w:rsidRPr="00471D98" w:rsidRDefault="00BB51DE" w:rsidP="00BB51DE">
            <w:pPr>
              <w:pStyle w:val="TableParagraph"/>
              <w:spacing w:line="271" w:lineRule="exact"/>
              <w:ind w:left="106"/>
              <w:rPr>
                <w:b/>
                <w:sz w:val="20"/>
                <w:szCs w:val="20"/>
              </w:rPr>
            </w:pPr>
            <w:r w:rsidRPr="00471D98">
              <w:rPr>
                <w:b/>
                <w:sz w:val="20"/>
                <w:szCs w:val="20"/>
              </w:rPr>
              <w:t>decreased</w:t>
            </w:r>
            <w:r w:rsidRPr="00471D98">
              <w:rPr>
                <w:b/>
                <w:spacing w:val="-5"/>
                <w:sz w:val="20"/>
                <w:szCs w:val="20"/>
              </w:rPr>
              <w:t xml:space="preserve"> </w:t>
            </w:r>
            <w:r w:rsidRPr="00471D98">
              <w:rPr>
                <w:b/>
                <w:sz w:val="20"/>
                <w:szCs w:val="20"/>
              </w:rPr>
              <w:t>by</w:t>
            </w:r>
            <w:r w:rsidRPr="00471D98">
              <w:rPr>
                <w:b/>
                <w:spacing w:val="-4"/>
                <w:sz w:val="20"/>
                <w:szCs w:val="20"/>
              </w:rPr>
              <w:t xml:space="preserve"> </w:t>
            </w:r>
            <w:r w:rsidRPr="00471D98">
              <w:rPr>
                <w:rFonts w:ascii="Arial" w:hAnsi="Arial" w:cs="Arial"/>
                <w:b/>
                <w:sz w:val="20"/>
                <w:szCs w:val="20"/>
              </w:rPr>
              <w:t>₱</w:t>
            </w:r>
            <w:r w:rsidRPr="00471D98">
              <w:rPr>
                <w:b/>
                <w:sz w:val="20"/>
                <w:szCs w:val="20"/>
              </w:rPr>
              <w:t>280K</w:t>
            </w:r>
          </w:p>
        </w:tc>
        <w:tc>
          <w:tcPr>
            <w:tcW w:w="3013" w:type="dxa"/>
            <w:tcBorders>
              <w:bottom w:val="nil"/>
            </w:tcBorders>
          </w:tcPr>
          <w:p w14:paraId="6171897C" w14:textId="77777777" w:rsidR="00BB51DE" w:rsidRPr="00471D98" w:rsidRDefault="00BB51DE" w:rsidP="00BB51DE">
            <w:pPr>
              <w:pStyle w:val="TableParagraph"/>
              <w:spacing w:line="271" w:lineRule="exact"/>
              <w:ind w:left="105"/>
              <w:rPr>
                <w:b/>
                <w:sz w:val="20"/>
                <w:szCs w:val="20"/>
              </w:rPr>
            </w:pPr>
            <w:r w:rsidRPr="00471D98">
              <w:rPr>
                <w:b/>
                <w:sz w:val="20"/>
                <w:szCs w:val="20"/>
              </w:rPr>
              <w:t>f.</w:t>
            </w:r>
            <w:r w:rsidRPr="00471D98">
              <w:rPr>
                <w:b/>
                <w:spacing w:val="-3"/>
                <w:sz w:val="20"/>
                <w:szCs w:val="20"/>
              </w:rPr>
              <w:t xml:space="preserve"> </w:t>
            </w:r>
            <w:r w:rsidRPr="00471D98">
              <w:rPr>
                <w:b/>
                <w:sz w:val="20"/>
                <w:szCs w:val="20"/>
              </w:rPr>
              <w:t>Intangible</w:t>
            </w:r>
            <w:r w:rsidRPr="00471D98">
              <w:rPr>
                <w:b/>
                <w:spacing w:val="-4"/>
                <w:sz w:val="20"/>
                <w:szCs w:val="20"/>
              </w:rPr>
              <w:t xml:space="preserve"> </w:t>
            </w:r>
            <w:r w:rsidRPr="00471D98">
              <w:rPr>
                <w:b/>
                <w:sz w:val="20"/>
                <w:szCs w:val="20"/>
              </w:rPr>
              <w:t>assets</w:t>
            </w:r>
          </w:p>
          <w:p w14:paraId="3D930C7B" w14:textId="5BB450BB" w:rsidR="00BB51DE" w:rsidRPr="00471D98" w:rsidRDefault="00BB51DE" w:rsidP="00BB51DE">
            <w:pPr>
              <w:pStyle w:val="TableParagraph"/>
              <w:spacing w:line="246" w:lineRule="exact"/>
              <w:ind w:left="106"/>
              <w:rPr>
                <w:b/>
                <w:sz w:val="20"/>
                <w:szCs w:val="20"/>
              </w:rPr>
            </w:pPr>
            <w:r w:rsidRPr="00471D98">
              <w:rPr>
                <w:b/>
                <w:sz w:val="20"/>
                <w:szCs w:val="20"/>
              </w:rPr>
              <w:t>decreased</w:t>
            </w:r>
            <w:r w:rsidRPr="00471D98">
              <w:rPr>
                <w:b/>
                <w:spacing w:val="-5"/>
                <w:sz w:val="20"/>
                <w:szCs w:val="20"/>
              </w:rPr>
              <w:t xml:space="preserve"> </w:t>
            </w:r>
            <w:r w:rsidRPr="00471D98">
              <w:rPr>
                <w:b/>
                <w:sz w:val="20"/>
                <w:szCs w:val="20"/>
              </w:rPr>
              <w:t>by</w:t>
            </w:r>
            <w:r w:rsidRPr="00471D98">
              <w:rPr>
                <w:b/>
                <w:spacing w:val="-4"/>
                <w:sz w:val="20"/>
                <w:szCs w:val="20"/>
              </w:rPr>
              <w:t xml:space="preserve"> </w:t>
            </w:r>
            <w:r w:rsidRPr="00471D98">
              <w:rPr>
                <w:rFonts w:ascii="Arial" w:hAnsi="Arial" w:cs="Arial"/>
                <w:b/>
                <w:sz w:val="20"/>
                <w:szCs w:val="20"/>
              </w:rPr>
              <w:t>₱</w:t>
            </w:r>
            <w:r w:rsidRPr="00471D98">
              <w:rPr>
                <w:b/>
                <w:sz w:val="20"/>
                <w:szCs w:val="20"/>
              </w:rPr>
              <w:t>280K</w:t>
            </w:r>
          </w:p>
        </w:tc>
      </w:tr>
      <w:tr w:rsidR="00BB51DE" w:rsidRPr="00471D98" w14:paraId="5549133B" w14:textId="77777777" w:rsidTr="005C2D6C">
        <w:trPr>
          <w:trHeight w:val="1095"/>
        </w:trPr>
        <w:tc>
          <w:tcPr>
            <w:tcW w:w="3013" w:type="dxa"/>
            <w:tcBorders>
              <w:top w:val="nil"/>
            </w:tcBorders>
          </w:tcPr>
          <w:p w14:paraId="5DE22102" w14:textId="64991D9E" w:rsidR="00BB51DE" w:rsidRPr="00471D98" w:rsidRDefault="00BB51DE" w:rsidP="00D92EFA">
            <w:pPr>
              <w:pStyle w:val="TableParagraph"/>
              <w:ind w:left="105" w:right="682"/>
              <w:jc w:val="both"/>
              <w:rPr>
                <w:sz w:val="20"/>
                <w:szCs w:val="20"/>
              </w:rPr>
            </w:pPr>
            <w:r w:rsidRPr="00471D98">
              <w:rPr>
                <w:sz w:val="20"/>
                <w:szCs w:val="20"/>
              </w:rPr>
              <w:t>The decrease pertains to</w:t>
            </w:r>
            <w:r w:rsidR="00D92EFA" w:rsidRPr="00471D98">
              <w:rPr>
                <w:sz w:val="20"/>
                <w:szCs w:val="20"/>
              </w:rPr>
              <w:t xml:space="preserve"> </w:t>
            </w:r>
            <w:r w:rsidRPr="00471D98">
              <w:rPr>
                <w:sz w:val="20"/>
                <w:szCs w:val="20"/>
              </w:rPr>
              <w:t>amortization of hospital</w:t>
            </w:r>
            <w:r w:rsidRPr="00471D98">
              <w:rPr>
                <w:spacing w:val="1"/>
                <w:sz w:val="20"/>
                <w:szCs w:val="20"/>
              </w:rPr>
              <w:t xml:space="preserve"> </w:t>
            </w:r>
            <w:r w:rsidRPr="00471D98">
              <w:rPr>
                <w:sz w:val="20"/>
                <w:szCs w:val="20"/>
              </w:rPr>
              <w:t>information</w:t>
            </w:r>
            <w:r w:rsidRPr="00471D98">
              <w:rPr>
                <w:spacing w:val="-6"/>
                <w:sz w:val="20"/>
                <w:szCs w:val="20"/>
              </w:rPr>
              <w:t xml:space="preserve"> </w:t>
            </w:r>
            <w:r w:rsidRPr="00471D98">
              <w:rPr>
                <w:sz w:val="20"/>
                <w:szCs w:val="20"/>
              </w:rPr>
              <w:t>system</w:t>
            </w:r>
            <w:r w:rsidRPr="00471D98">
              <w:rPr>
                <w:spacing w:val="-4"/>
                <w:sz w:val="20"/>
                <w:szCs w:val="20"/>
              </w:rPr>
              <w:t xml:space="preserve"> </w:t>
            </w:r>
            <w:r w:rsidRPr="00471D98">
              <w:rPr>
                <w:sz w:val="20"/>
                <w:szCs w:val="20"/>
              </w:rPr>
              <w:t>of</w:t>
            </w:r>
            <w:r w:rsidRPr="00471D98">
              <w:rPr>
                <w:spacing w:val="-4"/>
                <w:sz w:val="20"/>
                <w:szCs w:val="20"/>
              </w:rPr>
              <w:t xml:space="preserve"> </w:t>
            </w:r>
            <w:r w:rsidRPr="00471D98">
              <w:rPr>
                <w:sz w:val="20"/>
                <w:szCs w:val="20"/>
              </w:rPr>
              <w:t>the</w:t>
            </w:r>
          </w:p>
          <w:p w14:paraId="441FECC8" w14:textId="47193519" w:rsidR="00BB51DE" w:rsidRPr="00471D98" w:rsidRDefault="00BB51DE" w:rsidP="00BB51DE">
            <w:pPr>
              <w:pStyle w:val="TableParagraph"/>
              <w:spacing w:line="257" w:lineRule="exact"/>
              <w:ind w:left="105"/>
              <w:rPr>
                <w:sz w:val="20"/>
                <w:szCs w:val="20"/>
              </w:rPr>
            </w:pPr>
            <w:r w:rsidRPr="00471D98">
              <w:rPr>
                <w:sz w:val="20"/>
                <w:szCs w:val="20"/>
              </w:rPr>
              <w:t>hospital.</w:t>
            </w:r>
          </w:p>
        </w:tc>
        <w:tc>
          <w:tcPr>
            <w:tcW w:w="3013" w:type="dxa"/>
            <w:tcBorders>
              <w:top w:val="nil"/>
            </w:tcBorders>
          </w:tcPr>
          <w:p w14:paraId="625F5123" w14:textId="77777777" w:rsidR="00BB51DE" w:rsidRPr="00471D98" w:rsidRDefault="00BB51DE" w:rsidP="00D92EFA">
            <w:pPr>
              <w:pStyle w:val="TableParagraph"/>
              <w:ind w:left="105" w:right="682"/>
              <w:jc w:val="both"/>
              <w:rPr>
                <w:sz w:val="20"/>
                <w:szCs w:val="20"/>
              </w:rPr>
            </w:pPr>
            <w:r w:rsidRPr="00471D98">
              <w:rPr>
                <w:sz w:val="20"/>
                <w:szCs w:val="20"/>
              </w:rPr>
              <w:t>The decrease pertains to</w:t>
            </w:r>
            <w:r w:rsidRPr="00471D98">
              <w:rPr>
                <w:spacing w:val="-52"/>
                <w:sz w:val="20"/>
                <w:szCs w:val="20"/>
              </w:rPr>
              <w:t xml:space="preserve"> </w:t>
            </w:r>
            <w:r w:rsidRPr="00471D98">
              <w:rPr>
                <w:sz w:val="20"/>
                <w:szCs w:val="20"/>
              </w:rPr>
              <w:t>amortization of hospital</w:t>
            </w:r>
            <w:r w:rsidRPr="00471D98">
              <w:rPr>
                <w:spacing w:val="1"/>
                <w:sz w:val="20"/>
                <w:szCs w:val="20"/>
              </w:rPr>
              <w:t xml:space="preserve"> </w:t>
            </w:r>
            <w:r w:rsidRPr="00471D98">
              <w:rPr>
                <w:sz w:val="20"/>
                <w:szCs w:val="20"/>
              </w:rPr>
              <w:t>information</w:t>
            </w:r>
            <w:r w:rsidRPr="00471D98">
              <w:rPr>
                <w:spacing w:val="-6"/>
                <w:sz w:val="20"/>
                <w:szCs w:val="20"/>
              </w:rPr>
              <w:t xml:space="preserve"> </w:t>
            </w:r>
            <w:r w:rsidRPr="00471D98">
              <w:rPr>
                <w:sz w:val="20"/>
                <w:szCs w:val="20"/>
              </w:rPr>
              <w:t>system</w:t>
            </w:r>
            <w:r w:rsidRPr="00471D98">
              <w:rPr>
                <w:spacing w:val="-4"/>
                <w:sz w:val="20"/>
                <w:szCs w:val="20"/>
              </w:rPr>
              <w:t xml:space="preserve"> </w:t>
            </w:r>
            <w:r w:rsidRPr="00471D98">
              <w:rPr>
                <w:sz w:val="20"/>
                <w:szCs w:val="20"/>
              </w:rPr>
              <w:t>of</w:t>
            </w:r>
            <w:r w:rsidRPr="00471D98">
              <w:rPr>
                <w:spacing w:val="-4"/>
                <w:sz w:val="20"/>
                <w:szCs w:val="20"/>
              </w:rPr>
              <w:t xml:space="preserve"> </w:t>
            </w:r>
            <w:r w:rsidRPr="00471D98">
              <w:rPr>
                <w:sz w:val="20"/>
                <w:szCs w:val="20"/>
              </w:rPr>
              <w:t>the</w:t>
            </w:r>
          </w:p>
          <w:p w14:paraId="77546DBC" w14:textId="7DB884E0" w:rsidR="00BB51DE" w:rsidRPr="00471D98" w:rsidRDefault="00BB51DE" w:rsidP="00BB51DE">
            <w:pPr>
              <w:pStyle w:val="TableParagraph"/>
              <w:ind w:left="106" w:right="681"/>
              <w:rPr>
                <w:sz w:val="20"/>
                <w:szCs w:val="20"/>
              </w:rPr>
            </w:pPr>
            <w:r w:rsidRPr="00471D98">
              <w:rPr>
                <w:sz w:val="20"/>
                <w:szCs w:val="20"/>
              </w:rPr>
              <w:t>hospital.</w:t>
            </w:r>
          </w:p>
        </w:tc>
        <w:tc>
          <w:tcPr>
            <w:tcW w:w="3013" w:type="dxa"/>
            <w:tcBorders>
              <w:top w:val="nil"/>
            </w:tcBorders>
          </w:tcPr>
          <w:p w14:paraId="50C7866D" w14:textId="77777777" w:rsidR="00BB51DE" w:rsidRPr="00471D98" w:rsidRDefault="00BB51DE" w:rsidP="00D92EFA">
            <w:pPr>
              <w:pStyle w:val="TableParagraph"/>
              <w:ind w:left="105" w:right="682"/>
              <w:jc w:val="both"/>
              <w:rPr>
                <w:sz w:val="20"/>
                <w:szCs w:val="20"/>
              </w:rPr>
            </w:pPr>
            <w:r w:rsidRPr="00471D98">
              <w:rPr>
                <w:sz w:val="20"/>
                <w:szCs w:val="20"/>
              </w:rPr>
              <w:t>The decrease pertains to</w:t>
            </w:r>
            <w:r w:rsidRPr="00471D98">
              <w:rPr>
                <w:spacing w:val="-52"/>
                <w:sz w:val="20"/>
                <w:szCs w:val="20"/>
              </w:rPr>
              <w:t xml:space="preserve"> </w:t>
            </w:r>
            <w:r w:rsidRPr="00471D98">
              <w:rPr>
                <w:sz w:val="20"/>
                <w:szCs w:val="20"/>
              </w:rPr>
              <w:t>amortization of hospital</w:t>
            </w:r>
            <w:r w:rsidRPr="00471D98">
              <w:rPr>
                <w:spacing w:val="1"/>
                <w:sz w:val="20"/>
                <w:szCs w:val="20"/>
              </w:rPr>
              <w:t xml:space="preserve"> </w:t>
            </w:r>
            <w:r w:rsidRPr="00471D98">
              <w:rPr>
                <w:sz w:val="20"/>
                <w:szCs w:val="20"/>
              </w:rPr>
              <w:t>information</w:t>
            </w:r>
            <w:r w:rsidRPr="00471D98">
              <w:rPr>
                <w:spacing w:val="-6"/>
                <w:sz w:val="20"/>
                <w:szCs w:val="20"/>
              </w:rPr>
              <w:t xml:space="preserve"> </w:t>
            </w:r>
            <w:r w:rsidRPr="00471D98">
              <w:rPr>
                <w:sz w:val="20"/>
                <w:szCs w:val="20"/>
              </w:rPr>
              <w:t>system</w:t>
            </w:r>
            <w:r w:rsidRPr="00471D98">
              <w:rPr>
                <w:spacing w:val="-4"/>
                <w:sz w:val="20"/>
                <w:szCs w:val="20"/>
              </w:rPr>
              <w:t xml:space="preserve"> </w:t>
            </w:r>
            <w:r w:rsidRPr="00471D98">
              <w:rPr>
                <w:sz w:val="20"/>
                <w:szCs w:val="20"/>
              </w:rPr>
              <w:t>of</w:t>
            </w:r>
            <w:r w:rsidRPr="00471D98">
              <w:rPr>
                <w:spacing w:val="-4"/>
                <w:sz w:val="20"/>
                <w:szCs w:val="20"/>
              </w:rPr>
              <w:t xml:space="preserve"> </w:t>
            </w:r>
            <w:r w:rsidRPr="00471D98">
              <w:rPr>
                <w:sz w:val="20"/>
                <w:szCs w:val="20"/>
              </w:rPr>
              <w:t>the</w:t>
            </w:r>
          </w:p>
          <w:p w14:paraId="6FEC3F66" w14:textId="117CD56C" w:rsidR="00BB51DE" w:rsidRPr="00471D98" w:rsidRDefault="00BB51DE" w:rsidP="00BB51DE">
            <w:pPr>
              <w:pStyle w:val="TableParagraph"/>
              <w:spacing w:line="257" w:lineRule="exact"/>
              <w:ind w:left="106"/>
              <w:rPr>
                <w:sz w:val="20"/>
                <w:szCs w:val="20"/>
              </w:rPr>
            </w:pPr>
            <w:r w:rsidRPr="00471D98">
              <w:rPr>
                <w:sz w:val="20"/>
                <w:szCs w:val="20"/>
              </w:rPr>
              <w:t>hospital..</w:t>
            </w:r>
          </w:p>
        </w:tc>
      </w:tr>
      <w:tr w:rsidR="00BB51DE" w:rsidRPr="00471D98" w14:paraId="68935189" w14:textId="77777777" w:rsidTr="005C2D6C">
        <w:trPr>
          <w:trHeight w:val="831"/>
        </w:trPr>
        <w:tc>
          <w:tcPr>
            <w:tcW w:w="3013" w:type="dxa"/>
            <w:tcBorders>
              <w:bottom w:val="nil"/>
            </w:tcBorders>
          </w:tcPr>
          <w:p w14:paraId="6F739CEA" w14:textId="0F7BD784" w:rsidR="00BB51DE" w:rsidRPr="00471D98" w:rsidRDefault="00BB51DE" w:rsidP="00BB51DE">
            <w:pPr>
              <w:pStyle w:val="TableParagraph"/>
              <w:spacing w:line="276" w:lineRule="auto"/>
              <w:ind w:left="150" w:right="944" w:hanging="45"/>
              <w:rPr>
                <w:b/>
                <w:sz w:val="20"/>
                <w:szCs w:val="20"/>
              </w:rPr>
            </w:pPr>
            <w:r w:rsidRPr="00471D98">
              <w:rPr>
                <w:b/>
                <w:sz w:val="20"/>
                <w:szCs w:val="20"/>
              </w:rPr>
              <w:t>g.</w:t>
            </w:r>
            <w:r w:rsidRPr="00471D98">
              <w:rPr>
                <w:b/>
                <w:spacing w:val="-4"/>
                <w:sz w:val="20"/>
                <w:szCs w:val="20"/>
              </w:rPr>
              <w:t xml:space="preserve"> </w:t>
            </w:r>
            <w:r w:rsidRPr="00471D98">
              <w:rPr>
                <w:b/>
                <w:sz w:val="20"/>
                <w:szCs w:val="20"/>
              </w:rPr>
              <w:t>Deferred</w:t>
            </w:r>
            <w:r w:rsidRPr="00471D98">
              <w:rPr>
                <w:b/>
                <w:spacing w:val="-4"/>
                <w:sz w:val="20"/>
                <w:szCs w:val="20"/>
              </w:rPr>
              <w:t xml:space="preserve"> </w:t>
            </w:r>
            <w:r w:rsidRPr="00471D98">
              <w:rPr>
                <w:b/>
                <w:sz w:val="20"/>
                <w:szCs w:val="20"/>
              </w:rPr>
              <w:t>tax</w:t>
            </w:r>
            <w:r w:rsidRPr="00471D98">
              <w:rPr>
                <w:b/>
                <w:spacing w:val="-5"/>
                <w:sz w:val="20"/>
                <w:szCs w:val="20"/>
              </w:rPr>
              <w:t xml:space="preserve"> </w:t>
            </w:r>
            <w:r w:rsidRPr="00471D98">
              <w:rPr>
                <w:b/>
                <w:sz w:val="20"/>
                <w:szCs w:val="20"/>
              </w:rPr>
              <w:t>asset</w:t>
            </w:r>
            <w:r w:rsidRPr="00471D98">
              <w:rPr>
                <w:b/>
                <w:spacing w:val="-51"/>
                <w:sz w:val="20"/>
                <w:szCs w:val="20"/>
              </w:rPr>
              <w:t xml:space="preserve"> </w:t>
            </w:r>
            <w:r w:rsidRPr="00471D98">
              <w:rPr>
                <w:b/>
                <w:sz w:val="20"/>
                <w:szCs w:val="20"/>
              </w:rPr>
              <w:t>decreased</w:t>
            </w:r>
            <w:r w:rsidRPr="00471D98">
              <w:rPr>
                <w:b/>
                <w:spacing w:val="-4"/>
                <w:sz w:val="20"/>
                <w:szCs w:val="20"/>
              </w:rPr>
              <w:t xml:space="preserve"> </w:t>
            </w:r>
            <w:r w:rsidRPr="00471D98">
              <w:rPr>
                <w:b/>
                <w:sz w:val="20"/>
                <w:szCs w:val="20"/>
              </w:rPr>
              <w:t>by</w:t>
            </w:r>
            <w:r w:rsidRPr="00471D98">
              <w:rPr>
                <w:b/>
                <w:spacing w:val="-4"/>
                <w:sz w:val="20"/>
                <w:szCs w:val="20"/>
              </w:rPr>
              <w:t xml:space="preserve"> </w:t>
            </w:r>
            <w:r w:rsidRPr="00471D98">
              <w:rPr>
                <w:rFonts w:ascii="Arial" w:hAnsi="Arial" w:cs="Arial"/>
                <w:b/>
                <w:sz w:val="20"/>
                <w:szCs w:val="20"/>
              </w:rPr>
              <w:t>₱</w:t>
            </w:r>
            <w:r w:rsidRPr="00471D98">
              <w:rPr>
                <w:b/>
                <w:sz w:val="20"/>
                <w:szCs w:val="20"/>
              </w:rPr>
              <w:t>1.112M</w:t>
            </w:r>
          </w:p>
        </w:tc>
        <w:tc>
          <w:tcPr>
            <w:tcW w:w="3013" w:type="dxa"/>
            <w:tcBorders>
              <w:bottom w:val="nil"/>
            </w:tcBorders>
          </w:tcPr>
          <w:p w14:paraId="4157BF15" w14:textId="4528E265" w:rsidR="00BB51DE" w:rsidRPr="00471D98" w:rsidRDefault="00BB51DE" w:rsidP="00BB51DE">
            <w:pPr>
              <w:pStyle w:val="TableParagraph"/>
              <w:spacing w:line="276" w:lineRule="auto"/>
              <w:ind w:left="150" w:right="759" w:hanging="44"/>
              <w:rPr>
                <w:b/>
                <w:sz w:val="20"/>
                <w:szCs w:val="20"/>
              </w:rPr>
            </w:pPr>
            <w:r w:rsidRPr="00471D98">
              <w:rPr>
                <w:b/>
                <w:sz w:val="20"/>
                <w:szCs w:val="20"/>
              </w:rPr>
              <w:t>g.</w:t>
            </w:r>
            <w:r w:rsidRPr="00471D98">
              <w:rPr>
                <w:b/>
                <w:spacing w:val="-4"/>
                <w:sz w:val="20"/>
                <w:szCs w:val="20"/>
              </w:rPr>
              <w:t xml:space="preserve"> </w:t>
            </w:r>
            <w:r w:rsidRPr="00471D98">
              <w:rPr>
                <w:b/>
                <w:sz w:val="20"/>
                <w:szCs w:val="20"/>
              </w:rPr>
              <w:t>Deferred</w:t>
            </w:r>
            <w:r w:rsidRPr="00471D98">
              <w:rPr>
                <w:b/>
                <w:spacing w:val="-4"/>
                <w:sz w:val="20"/>
                <w:szCs w:val="20"/>
              </w:rPr>
              <w:t xml:space="preserve"> </w:t>
            </w:r>
            <w:r w:rsidRPr="00471D98">
              <w:rPr>
                <w:b/>
                <w:sz w:val="20"/>
                <w:szCs w:val="20"/>
              </w:rPr>
              <w:t>tax</w:t>
            </w:r>
            <w:r w:rsidRPr="00471D98">
              <w:rPr>
                <w:b/>
                <w:spacing w:val="-5"/>
                <w:sz w:val="20"/>
                <w:szCs w:val="20"/>
              </w:rPr>
              <w:t xml:space="preserve"> </w:t>
            </w:r>
            <w:r w:rsidRPr="00471D98">
              <w:rPr>
                <w:b/>
                <w:sz w:val="20"/>
                <w:szCs w:val="20"/>
              </w:rPr>
              <w:t>asset</w:t>
            </w:r>
            <w:r w:rsidRPr="00471D98">
              <w:rPr>
                <w:b/>
                <w:spacing w:val="-51"/>
                <w:sz w:val="20"/>
                <w:szCs w:val="20"/>
              </w:rPr>
              <w:t xml:space="preserve"> </w:t>
            </w:r>
            <w:r w:rsidRPr="00471D98">
              <w:rPr>
                <w:b/>
                <w:sz w:val="20"/>
                <w:szCs w:val="20"/>
              </w:rPr>
              <w:t>decreased</w:t>
            </w:r>
            <w:r w:rsidRPr="00471D98">
              <w:rPr>
                <w:b/>
                <w:spacing w:val="-4"/>
                <w:sz w:val="20"/>
                <w:szCs w:val="20"/>
              </w:rPr>
              <w:t xml:space="preserve"> </w:t>
            </w:r>
            <w:r w:rsidRPr="00471D98">
              <w:rPr>
                <w:b/>
                <w:sz w:val="20"/>
                <w:szCs w:val="20"/>
              </w:rPr>
              <w:t>by</w:t>
            </w:r>
            <w:r w:rsidRPr="00471D98">
              <w:rPr>
                <w:b/>
                <w:spacing w:val="-4"/>
                <w:sz w:val="20"/>
                <w:szCs w:val="20"/>
              </w:rPr>
              <w:t xml:space="preserve"> </w:t>
            </w:r>
            <w:r w:rsidRPr="00471D98">
              <w:rPr>
                <w:rFonts w:ascii="Arial" w:hAnsi="Arial" w:cs="Arial"/>
                <w:b/>
                <w:sz w:val="20"/>
                <w:szCs w:val="20"/>
              </w:rPr>
              <w:t>₱</w:t>
            </w:r>
            <w:r w:rsidRPr="00471D98">
              <w:rPr>
                <w:b/>
                <w:sz w:val="20"/>
                <w:szCs w:val="20"/>
              </w:rPr>
              <w:t>1.576M</w:t>
            </w:r>
          </w:p>
        </w:tc>
        <w:tc>
          <w:tcPr>
            <w:tcW w:w="3013" w:type="dxa"/>
            <w:tcBorders>
              <w:bottom w:val="nil"/>
            </w:tcBorders>
          </w:tcPr>
          <w:p w14:paraId="5E4A6F0E" w14:textId="350BF810" w:rsidR="00BB51DE" w:rsidRPr="00471D98" w:rsidRDefault="00BB51DE" w:rsidP="00BB51DE">
            <w:pPr>
              <w:pStyle w:val="TableParagraph"/>
              <w:spacing w:line="276" w:lineRule="auto"/>
              <w:ind w:left="150" w:right="759" w:hanging="44"/>
              <w:rPr>
                <w:b/>
                <w:sz w:val="20"/>
                <w:szCs w:val="20"/>
              </w:rPr>
            </w:pPr>
            <w:r w:rsidRPr="00471D98">
              <w:rPr>
                <w:b/>
                <w:sz w:val="20"/>
                <w:szCs w:val="20"/>
              </w:rPr>
              <w:t>g.</w:t>
            </w:r>
            <w:r w:rsidRPr="00471D98">
              <w:rPr>
                <w:b/>
                <w:spacing w:val="-4"/>
                <w:sz w:val="20"/>
                <w:szCs w:val="20"/>
              </w:rPr>
              <w:t xml:space="preserve"> </w:t>
            </w:r>
            <w:r w:rsidRPr="00471D98">
              <w:rPr>
                <w:b/>
                <w:sz w:val="20"/>
                <w:szCs w:val="20"/>
              </w:rPr>
              <w:t>Deferred</w:t>
            </w:r>
            <w:r w:rsidRPr="00471D98">
              <w:rPr>
                <w:b/>
                <w:spacing w:val="-4"/>
                <w:sz w:val="20"/>
                <w:szCs w:val="20"/>
              </w:rPr>
              <w:t xml:space="preserve"> </w:t>
            </w:r>
            <w:r w:rsidRPr="00471D98">
              <w:rPr>
                <w:b/>
                <w:sz w:val="20"/>
                <w:szCs w:val="20"/>
              </w:rPr>
              <w:t>tax</w:t>
            </w:r>
            <w:r w:rsidRPr="00471D98">
              <w:rPr>
                <w:b/>
                <w:spacing w:val="-5"/>
                <w:sz w:val="20"/>
                <w:szCs w:val="20"/>
              </w:rPr>
              <w:t xml:space="preserve"> </w:t>
            </w:r>
            <w:r w:rsidRPr="00471D98">
              <w:rPr>
                <w:b/>
                <w:sz w:val="20"/>
                <w:szCs w:val="20"/>
              </w:rPr>
              <w:t>asset</w:t>
            </w:r>
            <w:r w:rsidRPr="00471D98">
              <w:rPr>
                <w:b/>
                <w:spacing w:val="-51"/>
                <w:sz w:val="20"/>
                <w:szCs w:val="20"/>
              </w:rPr>
              <w:t xml:space="preserve"> </w:t>
            </w:r>
            <w:r w:rsidRPr="00471D98">
              <w:rPr>
                <w:b/>
                <w:sz w:val="20"/>
                <w:szCs w:val="20"/>
              </w:rPr>
              <w:t>increased</w:t>
            </w:r>
            <w:r w:rsidRPr="00471D98">
              <w:rPr>
                <w:b/>
                <w:spacing w:val="-4"/>
                <w:sz w:val="20"/>
                <w:szCs w:val="20"/>
              </w:rPr>
              <w:t xml:space="preserve"> </w:t>
            </w:r>
            <w:r w:rsidRPr="00471D98">
              <w:rPr>
                <w:b/>
                <w:sz w:val="20"/>
                <w:szCs w:val="20"/>
              </w:rPr>
              <w:t>by</w:t>
            </w:r>
            <w:r w:rsidRPr="00471D98">
              <w:rPr>
                <w:b/>
                <w:spacing w:val="-4"/>
                <w:sz w:val="20"/>
                <w:szCs w:val="20"/>
              </w:rPr>
              <w:t xml:space="preserve"> </w:t>
            </w:r>
            <w:r w:rsidRPr="00471D98">
              <w:rPr>
                <w:rFonts w:ascii="Arial" w:hAnsi="Arial" w:cs="Arial"/>
                <w:b/>
                <w:sz w:val="20"/>
                <w:szCs w:val="20"/>
              </w:rPr>
              <w:t>₱</w:t>
            </w:r>
            <w:r w:rsidRPr="00471D98">
              <w:rPr>
                <w:b/>
                <w:sz w:val="20"/>
                <w:szCs w:val="20"/>
              </w:rPr>
              <w:t>2.7M</w:t>
            </w:r>
          </w:p>
        </w:tc>
      </w:tr>
      <w:tr w:rsidR="00BB51DE" w:rsidRPr="00471D98" w14:paraId="31352662" w14:textId="77777777" w:rsidTr="00953D4F">
        <w:trPr>
          <w:trHeight w:val="1323"/>
        </w:trPr>
        <w:tc>
          <w:tcPr>
            <w:tcW w:w="3013" w:type="dxa"/>
            <w:tcBorders>
              <w:top w:val="nil"/>
            </w:tcBorders>
          </w:tcPr>
          <w:p w14:paraId="76ABF2B9" w14:textId="3651014F" w:rsidR="00BB51DE" w:rsidRPr="00471D98" w:rsidRDefault="00BB51DE" w:rsidP="00BB51DE">
            <w:pPr>
              <w:pStyle w:val="TableParagraph"/>
              <w:ind w:left="105" w:right="119"/>
              <w:rPr>
                <w:sz w:val="20"/>
                <w:szCs w:val="20"/>
              </w:rPr>
            </w:pPr>
            <w:r w:rsidRPr="00471D98">
              <w:rPr>
                <w:sz w:val="20"/>
                <w:szCs w:val="20"/>
              </w:rPr>
              <w:t>due to the application of NOLCO partly negated by the recognition of DTA from MCIT for the period.</w:t>
            </w:r>
          </w:p>
        </w:tc>
        <w:tc>
          <w:tcPr>
            <w:tcW w:w="3013" w:type="dxa"/>
            <w:tcBorders>
              <w:top w:val="nil"/>
            </w:tcBorders>
          </w:tcPr>
          <w:p w14:paraId="3D8B8A02" w14:textId="4D3493F6" w:rsidR="00BB51DE" w:rsidRPr="00471D98" w:rsidRDefault="00BB51DE" w:rsidP="00BB51DE">
            <w:pPr>
              <w:pStyle w:val="TableParagraph"/>
              <w:ind w:left="106" w:right="118"/>
              <w:rPr>
                <w:sz w:val="20"/>
                <w:szCs w:val="20"/>
              </w:rPr>
            </w:pPr>
            <w:r w:rsidRPr="00471D98">
              <w:rPr>
                <w:sz w:val="20"/>
                <w:szCs w:val="20"/>
              </w:rPr>
              <w:t>due to the application of NOLCO partly negated by the recognition of DTA from MCIT for the period.</w:t>
            </w:r>
          </w:p>
        </w:tc>
        <w:tc>
          <w:tcPr>
            <w:tcW w:w="3013" w:type="dxa"/>
            <w:tcBorders>
              <w:top w:val="nil"/>
            </w:tcBorders>
          </w:tcPr>
          <w:p w14:paraId="2D3A50A9" w14:textId="7C4184B6" w:rsidR="00BB51DE" w:rsidRPr="00471D98" w:rsidRDefault="00BB51DE" w:rsidP="00D92EFA">
            <w:pPr>
              <w:pStyle w:val="TableParagraph"/>
              <w:ind w:left="106" w:right="118"/>
              <w:jc w:val="both"/>
              <w:rPr>
                <w:sz w:val="20"/>
                <w:szCs w:val="20"/>
              </w:rPr>
            </w:pPr>
            <w:r w:rsidRPr="00471D98">
              <w:rPr>
                <w:sz w:val="20"/>
                <w:szCs w:val="20"/>
              </w:rPr>
              <w:t>The</w:t>
            </w:r>
            <w:r w:rsidRPr="00471D98">
              <w:rPr>
                <w:spacing w:val="-5"/>
                <w:sz w:val="20"/>
                <w:szCs w:val="20"/>
              </w:rPr>
              <w:t xml:space="preserve"> </w:t>
            </w:r>
            <w:r w:rsidRPr="00471D98">
              <w:rPr>
                <w:sz w:val="20"/>
                <w:szCs w:val="20"/>
              </w:rPr>
              <w:t>increase</w:t>
            </w:r>
            <w:r w:rsidRPr="00471D98">
              <w:rPr>
                <w:spacing w:val="-5"/>
                <w:sz w:val="20"/>
                <w:szCs w:val="20"/>
              </w:rPr>
              <w:t xml:space="preserve"> </w:t>
            </w:r>
            <w:r w:rsidRPr="00471D98">
              <w:rPr>
                <w:sz w:val="20"/>
                <w:szCs w:val="20"/>
              </w:rPr>
              <w:t>was</w:t>
            </w:r>
            <w:r w:rsidRPr="00471D98">
              <w:rPr>
                <w:spacing w:val="-2"/>
                <w:sz w:val="20"/>
                <w:szCs w:val="20"/>
              </w:rPr>
              <w:t xml:space="preserve"> </w:t>
            </w:r>
            <w:r w:rsidRPr="00471D98">
              <w:rPr>
                <w:sz w:val="20"/>
                <w:szCs w:val="20"/>
              </w:rPr>
              <w:t>mainly</w:t>
            </w:r>
            <w:r w:rsidRPr="00471D98">
              <w:rPr>
                <w:spacing w:val="-2"/>
                <w:sz w:val="20"/>
                <w:szCs w:val="20"/>
              </w:rPr>
              <w:t xml:space="preserve"> </w:t>
            </w:r>
            <w:r w:rsidRPr="00471D98">
              <w:rPr>
                <w:sz w:val="20"/>
                <w:szCs w:val="20"/>
              </w:rPr>
              <w:t>due</w:t>
            </w:r>
            <w:r w:rsidRPr="00471D98">
              <w:rPr>
                <w:spacing w:val="-5"/>
                <w:sz w:val="20"/>
                <w:szCs w:val="20"/>
              </w:rPr>
              <w:t xml:space="preserve"> </w:t>
            </w:r>
            <w:r w:rsidRPr="00471D98">
              <w:rPr>
                <w:sz w:val="20"/>
                <w:szCs w:val="20"/>
              </w:rPr>
              <w:t>to</w:t>
            </w:r>
            <w:r w:rsidRPr="00471D98">
              <w:rPr>
                <w:spacing w:val="-52"/>
                <w:sz w:val="20"/>
                <w:szCs w:val="20"/>
              </w:rPr>
              <w:t xml:space="preserve"> </w:t>
            </w:r>
            <w:r w:rsidRPr="00471D98">
              <w:rPr>
                <w:sz w:val="20"/>
                <w:szCs w:val="20"/>
              </w:rPr>
              <w:t>recognition of DTA on NOLCO,</w:t>
            </w:r>
            <w:r w:rsidRPr="00471D98">
              <w:rPr>
                <w:spacing w:val="-52"/>
                <w:sz w:val="20"/>
                <w:szCs w:val="20"/>
              </w:rPr>
              <w:t xml:space="preserve"> </w:t>
            </w:r>
            <w:r w:rsidRPr="00471D98">
              <w:rPr>
                <w:sz w:val="20"/>
                <w:szCs w:val="20"/>
              </w:rPr>
              <w:t>on allowance for credit losses</w:t>
            </w:r>
            <w:r w:rsidRPr="00471D98">
              <w:rPr>
                <w:spacing w:val="1"/>
                <w:sz w:val="20"/>
                <w:szCs w:val="20"/>
              </w:rPr>
              <w:t xml:space="preserve"> </w:t>
            </w:r>
            <w:r w:rsidRPr="00471D98">
              <w:rPr>
                <w:sz w:val="20"/>
                <w:szCs w:val="20"/>
              </w:rPr>
              <w:t>and MCIT for the year ended</w:t>
            </w:r>
            <w:r w:rsidRPr="00471D98">
              <w:rPr>
                <w:spacing w:val="1"/>
                <w:sz w:val="20"/>
                <w:szCs w:val="20"/>
              </w:rPr>
              <w:t xml:space="preserve"> </w:t>
            </w:r>
            <w:r w:rsidRPr="00471D98">
              <w:rPr>
                <w:sz w:val="20"/>
                <w:szCs w:val="20"/>
              </w:rPr>
              <w:t>December</w:t>
            </w:r>
            <w:r w:rsidRPr="00471D98">
              <w:rPr>
                <w:spacing w:val="-2"/>
                <w:sz w:val="20"/>
                <w:szCs w:val="20"/>
              </w:rPr>
              <w:t xml:space="preserve"> </w:t>
            </w:r>
            <w:r w:rsidRPr="00471D98">
              <w:rPr>
                <w:sz w:val="20"/>
                <w:szCs w:val="20"/>
              </w:rPr>
              <w:t>31, 2023.</w:t>
            </w:r>
          </w:p>
        </w:tc>
      </w:tr>
      <w:tr w:rsidR="00BB51DE" w:rsidRPr="00471D98" w14:paraId="384DD924" w14:textId="77777777" w:rsidTr="005C2D6C">
        <w:trPr>
          <w:trHeight w:val="551"/>
        </w:trPr>
        <w:tc>
          <w:tcPr>
            <w:tcW w:w="3013" w:type="dxa"/>
            <w:tcBorders>
              <w:bottom w:val="nil"/>
            </w:tcBorders>
          </w:tcPr>
          <w:p w14:paraId="5F0E3FE9" w14:textId="1C5B0784" w:rsidR="00BB51DE" w:rsidRPr="00471D98" w:rsidRDefault="00BB51DE" w:rsidP="00BB51DE">
            <w:pPr>
              <w:pStyle w:val="TableParagraph"/>
              <w:spacing w:line="276" w:lineRule="exact"/>
              <w:ind w:left="105"/>
              <w:rPr>
                <w:b/>
                <w:sz w:val="20"/>
                <w:szCs w:val="20"/>
              </w:rPr>
            </w:pPr>
            <w:r w:rsidRPr="00471D98">
              <w:rPr>
                <w:b/>
                <w:sz w:val="20"/>
                <w:szCs w:val="20"/>
              </w:rPr>
              <w:t>h.</w:t>
            </w:r>
            <w:r w:rsidRPr="00471D98">
              <w:rPr>
                <w:b/>
                <w:spacing w:val="55"/>
                <w:sz w:val="20"/>
                <w:szCs w:val="20"/>
              </w:rPr>
              <w:t xml:space="preserve"> </w:t>
            </w:r>
            <w:r w:rsidRPr="00471D98">
              <w:rPr>
                <w:b/>
                <w:sz w:val="20"/>
                <w:szCs w:val="20"/>
              </w:rPr>
              <w:t>Trade</w:t>
            </w:r>
            <w:r w:rsidRPr="00471D98">
              <w:rPr>
                <w:b/>
                <w:spacing w:val="-4"/>
                <w:sz w:val="20"/>
                <w:szCs w:val="20"/>
              </w:rPr>
              <w:t xml:space="preserve"> </w:t>
            </w:r>
            <w:r w:rsidRPr="00471D98">
              <w:rPr>
                <w:b/>
                <w:sz w:val="20"/>
                <w:szCs w:val="20"/>
              </w:rPr>
              <w:t>and</w:t>
            </w:r>
            <w:r w:rsidRPr="00471D98">
              <w:rPr>
                <w:b/>
                <w:spacing w:val="-2"/>
                <w:sz w:val="20"/>
                <w:szCs w:val="20"/>
              </w:rPr>
              <w:t xml:space="preserve"> </w:t>
            </w:r>
            <w:r w:rsidRPr="00471D98">
              <w:rPr>
                <w:b/>
                <w:sz w:val="20"/>
                <w:szCs w:val="20"/>
              </w:rPr>
              <w:t>other</w:t>
            </w:r>
            <w:r w:rsidRPr="00471D98">
              <w:rPr>
                <w:b/>
                <w:spacing w:val="-2"/>
                <w:sz w:val="20"/>
                <w:szCs w:val="20"/>
              </w:rPr>
              <w:t xml:space="preserve"> </w:t>
            </w:r>
            <w:r w:rsidRPr="00471D98">
              <w:rPr>
                <w:b/>
                <w:sz w:val="20"/>
                <w:szCs w:val="20"/>
              </w:rPr>
              <w:t>payables</w:t>
            </w:r>
            <w:r w:rsidRPr="00471D98">
              <w:rPr>
                <w:b/>
                <w:spacing w:val="-52"/>
                <w:sz w:val="20"/>
                <w:szCs w:val="20"/>
              </w:rPr>
              <w:t xml:space="preserve"> </w:t>
            </w:r>
            <w:r w:rsidRPr="00471D98">
              <w:rPr>
                <w:b/>
                <w:sz w:val="20"/>
                <w:szCs w:val="20"/>
              </w:rPr>
              <w:t>decreased</w:t>
            </w:r>
            <w:r w:rsidRPr="00471D98">
              <w:rPr>
                <w:b/>
                <w:spacing w:val="-1"/>
                <w:sz w:val="20"/>
                <w:szCs w:val="20"/>
              </w:rPr>
              <w:t xml:space="preserve"> </w:t>
            </w:r>
            <w:r w:rsidRPr="00471D98">
              <w:rPr>
                <w:b/>
                <w:sz w:val="20"/>
                <w:szCs w:val="20"/>
              </w:rPr>
              <w:t xml:space="preserve">by </w:t>
            </w:r>
            <w:r w:rsidRPr="00471D98">
              <w:rPr>
                <w:rFonts w:ascii="Arial" w:hAnsi="Arial" w:cs="Arial"/>
                <w:b/>
                <w:sz w:val="20"/>
                <w:szCs w:val="20"/>
              </w:rPr>
              <w:t>₱</w:t>
            </w:r>
            <w:r w:rsidRPr="00471D98">
              <w:rPr>
                <w:b/>
                <w:sz w:val="20"/>
                <w:szCs w:val="20"/>
              </w:rPr>
              <w:t>4.164M</w:t>
            </w:r>
          </w:p>
        </w:tc>
        <w:tc>
          <w:tcPr>
            <w:tcW w:w="3013" w:type="dxa"/>
            <w:tcBorders>
              <w:bottom w:val="nil"/>
            </w:tcBorders>
          </w:tcPr>
          <w:p w14:paraId="40B6C455" w14:textId="7825E343" w:rsidR="00BB51DE" w:rsidRPr="00471D98" w:rsidRDefault="00BB51DE" w:rsidP="00BB51DE">
            <w:pPr>
              <w:pStyle w:val="TableParagraph"/>
              <w:spacing w:line="276" w:lineRule="exact"/>
              <w:ind w:left="106"/>
              <w:rPr>
                <w:b/>
                <w:sz w:val="20"/>
                <w:szCs w:val="20"/>
              </w:rPr>
            </w:pPr>
            <w:r w:rsidRPr="00471D98">
              <w:rPr>
                <w:b/>
                <w:sz w:val="20"/>
                <w:szCs w:val="20"/>
              </w:rPr>
              <w:t>h.</w:t>
            </w:r>
            <w:r w:rsidRPr="00471D98">
              <w:rPr>
                <w:b/>
                <w:spacing w:val="55"/>
                <w:sz w:val="20"/>
                <w:szCs w:val="20"/>
              </w:rPr>
              <w:t xml:space="preserve"> </w:t>
            </w:r>
            <w:r w:rsidRPr="00471D98">
              <w:rPr>
                <w:b/>
                <w:sz w:val="20"/>
                <w:szCs w:val="20"/>
              </w:rPr>
              <w:t>Trade</w:t>
            </w:r>
            <w:r w:rsidRPr="00471D98">
              <w:rPr>
                <w:b/>
                <w:spacing w:val="-4"/>
                <w:sz w:val="20"/>
                <w:szCs w:val="20"/>
              </w:rPr>
              <w:t xml:space="preserve"> </w:t>
            </w:r>
            <w:r w:rsidRPr="00471D98">
              <w:rPr>
                <w:b/>
                <w:sz w:val="20"/>
                <w:szCs w:val="20"/>
              </w:rPr>
              <w:t>and</w:t>
            </w:r>
            <w:r w:rsidRPr="00471D98">
              <w:rPr>
                <w:b/>
                <w:spacing w:val="-2"/>
                <w:sz w:val="20"/>
                <w:szCs w:val="20"/>
              </w:rPr>
              <w:t xml:space="preserve"> </w:t>
            </w:r>
            <w:r w:rsidRPr="00471D98">
              <w:rPr>
                <w:b/>
                <w:sz w:val="20"/>
                <w:szCs w:val="20"/>
              </w:rPr>
              <w:t>other</w:t>
            </w:r>
            <w:r w:rsidRPr="00471D98">
              <w:rPr>
                <w:b/>
                <w:spacing w:val="-2"/>
                <w:sz w:val="20"/>
                <w:szCs w:val="20"/>
              </w:rPr>
              <w:t xml:space="preserve"> </w:t>
            </w:r>
            <w:r w:rsidRPr="00471D98">
              <w:rPr>
                <w:b/>
                <w:sz w:val="20"/>
                <w:szCs w:val="20"/>
              </w:rPr>
              <w:t>payables</w:t>
            </w:r>
            <w:r w:rsidRPr="00471D98">
              <w:rPr>
                <w:b/>
                <w:spacing w:val="-52"/>
                <w:sz w:val="20"/>
                <w:szCs w:val="20"/>
              </w:rPr>
              <w:t xml:space="preserve"> </w:t>
            </w:r>
            <w:r w:rsidRPr="00471D98">
              <w:rPr>
                <w:b/>
                <w:sz w:val="20"/>
                <w:szCs w:val="20"/>
              </w:rPr>
              <w:t>increased</w:t>
            </w:r>
            <w:r w:rsidRPr="00471D98">
              <w:rPr>
                <w:b/>
                <w:spacing w:val="-1"/>
                <w:sz w:val="20"/>
                <w:szCs w:val="20"/>
              </w:rPr>
              <w:t xml:space="preserve"> </w:t>
            </w:r>
            <w:r w:rsidRPr="00471D98">
              <w:rPr>
                <w:b/>
                <w:sz w:val="20"/>
                <w:szCs w:val="20"/>
              </w:rPr>
              <w:t xml:space="preserve">by </w:t>
            </w:r>
            <w:r w:rsidRPr="00471D98">
              <w:rPr>
                <w:rFonts w:ascii="Arial" w:hAnsi="Arial" w:cs="Arial"/>
                <w:b/>
                <w:sz w:val="20"/>
                <w:szCs w:val="20"/>
              </w:rPr>
              <w:t>₱</w:t>
            </w:r>
            <w:r w:rsidRPr="00471D98">
              <w:rPr>
                <w:b/>
                <w:sz w:val="20"/>
                <w:szCs w:val="20"/>
              </w:rPr>
              <w:t>42.67M</w:t>
            </w:r>
          </w:p>
        </w:tc>
        <w:tc>
          <w:tcPr>
            <w:tcW w:w="3013" w:type="dxa"/>
            <w:tcBorders>
              <w:bottom w:val="nil"/>
            </w:tcBorders>
          </w:tcPr>
          <w:p w14:paraId="3E96BFEE" w14:textId="0575AFBC" w:rsidR="00BB51DE" w:rsidRPr="00471D98" w:rsidRDefault="00BB51DE" w:rsidP="00BB51DE">
            <w:pPr>
              <w:pStyle w:val="TableParagraph"/>
              <w:spacing w:line="276" w:lineRule="exact"/>
              <w:ind w:left="106"/>
              <w:rPr>
                <w:b/>
                <w:sz w:val="20"/>
                <w:szCs w:val="20"/>
              </w:rPr>
            </w:pPr>
            <w:r w:rsidRPr="00471D98">
              <w:rPr>
                <w:b/>
                <w:sz w:val="20"/>
                <w:szCs w:val="20"/>
              </w:rPr>
              <w:t>h.</w:t>
            </w:r>
            <w:r w:rsidRPr="00471D98">
              <w:rPr>
                <w:b/>
                <w:spacing w:val="55"/>
                <w:sz w:val="20"/>
                <w:szCs w:val="20"/>
              </w:rPr>
              <w:t xml:space="preserve"> </w:t>
            </w:r>
            <w:r w:rsidRPr="00471D98">
              <w:rPr>
                <w:b/>
                <w:sz w:val="20"/>
                <w:szCs w:val="20"/>
              </w:rPr>
              <w:t>Trade</w:t>
            </w:r>
            <w:r w:rsidRPr="00471D98">
              <w:rPr>
                <w:b/>
                <w:spacing w:val="-4"/>
                <w:sz w:val="20"/>
                <w:szCs w:val="20"/>
              </w:rPr>
              <w:t xml:space="preserve"> </w:t>
            </w:r>
            <w:r w:rsidRPr="00471D98">
              <w:rPr>
                <w:b/>
                <w:sz w:val="20"/>
                <w:szCs w:val="20"/>
              </w:rPr>
              <w:t>and</w:t>
            </w:r>
            <w:r w:rsidRPr="00471D98">
              <w:rPr>
                <w:b/>
                <w:spacing w:val="-2"/>
                <w:sz w:val="20"/>
                <w:szCs w:val="20"/>
              </w:rPr>
              <w:t xml:space="preserve"> </w:t>
            </w:r>
            <w:r w:rsidRPr="00471D98">
              <w:rPr>
                <w:b/>
                <w:sz w:val="20"/>
                <w:szCs w:val="20"/>
              </w:rPr>
              <w:t>other</w:t>
            </w:r>
            <w:r w:rsidRPr="00471D98">
              <w:rPr>
                <w:b/>
                <w:spacing w:val="-2"/>
                <w:sz w:val="20"/>
                <w:szCs w:val="20"/>
              </w:rPr>
              <w:t xml:space="preserve"> </w:t>
            </w:r>
            <w:r w:rsidRPr="00471D98">
              <w:rPr>
                <w:b/>
                <w:sz w:val="20"/>
                <w:szCs w:val="20"/>
              </w:rPr>
              <w:t>payables</w:t>
            </w:r>
            <w:r w:rsidRPr="00471D98">
              <w:rPr>
                <w:b/>
                <w:spacing w:val="-52"/>
                <w:sz w:val="20"/>
                <w:szCs w:val="20"/>
              </w:rPr>
              <w:t xml:space="preserve"> </w:t>
            </w:r>
            <w:r w:rsidRPr="00471D98">
              <w:rPr>
                <w:b/>
                <w:sz w:val="20"/>
                <w:szCs w:val="20"/>
              </w:rPr>
              <w:t>increased</w:t>
            </w:r>
            <w:r w:rsidRPr="00471D98">
              <w:rPr>
                <w:b/>
                <w:spacing w:val="-1"/>
                <w:sz w:val="20"/>
                <w:szCs w:val="20"/>
              </w:rPr>
              <w:t xml:space="preserve"> </w:t>
            </w:r>
            <w:r w:rsidRPr="00471D98">
              <w:rPr>
                <w:b/>
                <w:sz w:val="20"/>
                <w:szCs w:val="20"/>
              </w:rPr>
              <w:t xml:space="preserve">by </w:t>
            </w:r>
            <w:r w:rsidRPr="00471D98">
              <w:rPr>
                <w:rFonts w:ascii="Arial" w:hAnsi="Arial" w:cs="Arial"/>
                <w:b/>
                <w:sz w:val="20"/>
                <w:szCs w:val="20"/>
              </w:rPr>
              <w:t>₱</w:t>
            </w:r>
            <w:r w:rsidRPr="00471D98">
              <w:rPr>
                <w:b/>
                <w:sz w:val="20"/>
                <w:szCs w:val="20"/>
              </w:rPr>
              <w:t>42.67M</w:t>
            </w:r>
          </w:p>
        </w:tc>
      </w:tr>
      <w:tr w:rsidR="00BB51DE" w:rsidRPr="00471D98" w14:paraId="535F1ED2" w14:textId="77777777" w:rsidTr="00953D4F">
        <w:trPr>
          <w:trHeight w:val="1611"/>
        </w:trPr>
        <w:tc>
          <w:tcPr>
            <w:tcW w:w="3013" w:type="dxa"/>
            <w:tcBorders>
              <w:top w:val="nil"/>
            </w:tcBorders>
          </w:tcPr>
          <w:p w14:paraId="1D8FFF17" w14:textId="476BFF74" w:rsidR="00BB51DE" w:rsidRPr="00471D98" w:rsidRDefault="00BB51DE" w:rsidP="00D92EFA">
            <w:pPr>
              <w:pStyle w:val="TableParagraph"/>
              <w:ind w:left="105" w:right="129"/>
              <w:jc w:val="both"/>
              <w:rPr>
                <w:sz w:val="20"/>
                <w:szCs w:val="20"/>
              </w:rPr>
            </w:pPr>
            <w:r w:rsidRPr="00471D98">
              <w:rPr>
                <w:sz w:val="20"/>
                <w:szCs w:val="20"/>
              </w:rPr>
              <w:t>This decrease was mainly due to lower purchases from suppliers of goods and services, settlement of payables for doctors’ professional fees, and a decrease in retention payables</w:t>
            </w:r>
          </w:p>
        </w:tc>
        <w:tc>
          <w:tcPr>
            <w:tcW w:w="3013" w:type="dxa"/>
            <w:tcBorders>
              <w:top w:val="nil"/>
            </w:tcBorders>
          </w:tcPr>
          <w:p w14:paraId="3839D3FF" w14:textId="0342E63F" w:rsidR="00BB51DE" w:rsidRPr="00471D98" w:rsidRDefault="00BB51DE" w:rsidP="00D92EFA">
            <w:pPr>
              <w:pStyle w:val="TableParagraph"/>
              <w:ind w:left="106" w:right="131"/>
              <w:jc w:val="both"/>
              <w:rPr>
                <w:sz w:val="20"/>
                <w:szCs w:val="20"/>
              </w:rPr>
            </w:pPr>
            <w:r w:rsidRPr="00471D98">
              <w:rPr>
                <w:sz w:val="20"/>
                <w:szCs w:val="20"/>
              </w:rPr>
              <w:t>This increase was mainly due to the higher purchases to suppliers of goods and services, payable of professional fee for doctors and increased of retention payable.</w:t>
            </w:r>
          </w:p>
        </w:tc>
        <w:tc>
          <w:tcPr>
            <w:tcW w:w="3013" w:type="dxa"/>
            <w:tcBorders>
              <w:top w:val="nil"/>
            </w:tcBorders>
          </w:tcPr>
          <w:p w14:paraId="1D86B1C9" w14:textId="47F5156B" w:rsidR="00BB51DE" w:rsidRPr="00471D98" w:rsidRDefault="00BB51DE" w:rsidP="00D92EFA">
            <w:pPr>
              <w:pStyle w:val="TableParagraph"/>
              <w:ind w:left="106" w:right="131"/>
              <w:jc w:val="both"/>
              <w:rPr>
                <w:sz w:val="20"/>
                <w:szCs w:val="20"/>
              </w:rPr>
            </w:pPr>
            <w:r w:rsidRPr="00471D98">
              <w:rPr>
                <w:sz w:val="20"/>
                <w:szCs w:val="20"/>
              </w:rPr>
              <w:t>This increase was mainly due to the higher purchases to suppliers of goods and services, payable of professional fee for doctors and increased of retention payable.</w:t>
            </w:r>
          </w:p>
        </w:tc>
      </w:tr>
      <w:tr w:rsidR="00BB51DE" w:rsidRPr="00471D98" w14:paraId="5261A310" w14:textId="77777777" w:rsidTr="005C2D6C">
        <w:trPr>
          <w:trHeight w:val="827"/>
        </w:trPr>
        <w:tc>
          <w:tcPr>
            <w:tcW w:w="3013" w:type="dxa"/>
          </w:tcPr>
          <w:p w14:paraId="032E3DFA" w14:textId="5D735ABC" w:rsidR="00BB51DE" w:rsidRPr="00471D98" w:rsidRDefault="00BB51DE" w:rsidP="00BB51DE">
            <w:pPr>
              <w:pStyle w:val="TableParagraph"/>
              <w:tabs>
                <w:tab w:val="left" w:pos="440"/>
                <w:tab w:val="left" w:pos="1592"/>
                <w:tab w:val="left" w:pos="2256"/>
              </w:tabs>
              <w:ind w:left="105" w:right="94"/>
              <w:rPr>
                <w:b/>
                <w:sz w:val="20"/>
                <w:szCs w:val="20"/>
              </w:rPr>
            </w:pPr>
            <w:r w:rsidRPr="00471D98">
              <w:rPr>
                <w:b/>
                <w:sz w:val="20"/>
                <w:szCs w:val="20"/>
              </w:rPr>
              <w:t>i.</w:t>
            </w:r>
            <w:r w:rsidRPr="00471D98">
              <w:rPr>
                <w:b/>
                <w:sz w:val="20"/>
                <w:szCs w:val="20"/>
              </w:rPr>
              <w:tab/>
              <w:t>Advances</w:t>
            </w:r>
            <w:r w:rsidRPr="00471D98">
              <w:rPr>
                <w:b/>
                <w:sz w:val="20"/>
                <w:szCs w:val="20"/>
              </w:rPr>
              <w:tab/>
              <w:t>from</w:t>
            </w:r>
            <w:r w:rsidRPr="00471D98">
              <w:rPr>
                <w:b/>
                <w:sz w:val="20"/>
                <w:szCs w:val="20"/>
              </w:rPr>
              <w:tab/>
            </w:r>
            <w:r w:rsidRPr="00471D98">
              <w:rPr>
                <w:b/>
                <w:spacing w:val="-2"/>
                <w:sz w:val="20"/>
                <w:szCs w:val="20"/>
              </w:rPr>
              <w:t>related</w:t>
            </w:r>
            <w:r w:rsidRPr="00471D98">
              <w:rPr>
                <w:b/>
                <w:spacing w:val="-52"/>
                <w:sz w:val="20"/>
                <w:szCs w:val="20"/>
              </w:rPr>
              <w:t xml:space="preserve"> </w:t>
            </w:r>
            <w:r w:rsidRPr="00471D98">
              <w:rPr>
                <w:b/>
                <w:sz w:val="20"/>
                <w:szCs w:val="20"/>
              </w:rPr>
              <w:t xml:space="preserve">parties </w:t>
            </w:r>
            <w:r w:rsidRPr="00471D98">
              <w:rPr>
                <w:b/>
                <w:bCs/>
                <w:sz w:val="20"/>
                <w:szCs w:val="20"/>
              </w:rPr>
              <w:t xml:space="preserve">increase of </w:t>
            </w:r>
            <w:r w:rsidRPr="00471D98">
              <w:rPr>
                <w:rFonts w:ascii="Arial" w:hAnsi="Arial" w:cs="Arial"/>
                <w:b/>
                <w:bCs/>
                <w:sz w:val="20"/>
                <w:szCs w:val="20"/>
              </w:rPr>
              <w:t>₱</w:t>
            </w:r>
            <w:r w:rsidRPr="00471D98">
              <w:rPr>
                <w:b/>
                <w:bCs/>
                <w:sz w:val="20"/>
                <w:szCs w:val="20"/>
              </w:rPr>
              <w:t>22.294M</w:t>
            </w:r>
          </w:p>
        </w:tc>
        <w:tc>
          <w:tcPr>
            <w:tcW w:w="3013" w:type="dxa"/>
          </w:tcPr>
          <w:p w14:paraId="200C5193" w14:textId="4178EA83" w:rsidR="00BB51DE" w:rsidRPr="00471D98" w:rsidRDefault="00BB51DE" w:rsidP="00BB51DE">
            <w:pPr>
              <w:pStyle w:val="TableParagraph"/>
              <w:tabs>
                <w:tab w:val="left" w:pos="441"/>
                <w:tab w:val="left" w:pos="1592"/>
                <w:tab w:val="left" w:pos="2256"/>
              </w:tabs>
              <w:ind w:left="106" w:right="92"/>
              <w:rPr>
                <w:b/>
                <w:sz w:val="20"/>
                <w:szCs w:val="20"/>
              </w:rPr>
            </w:pPr>
            <w:r w:rsidRPr="00471D98">
              <w:rPr>
                <w:b/>
                <w:sz w:val="20"/>
                <w:szCs w:val="20"/>
              </w:rPr>
              <w:t>i.</w:t>
            </w:r>
            <w:r w:rsidRPr="00471D98">
              <w:rPr>
                <w:b/>
                <w:sz w:val="20"/>
                <w:szCs w:val="20"/>
              </w:rPr>
              <w:tab/>
              <w:t>Advances</w:t>
            </w:r>
            <w:r w:rsidRPr="00471D98">
              <w:rPr>
                <w:b/>
                <w:sz w:val="20"/>
                <w:szCs w:val="20"/>
              </w:rPr>
              <w:tab/>
              <w:t>from</w:t>
            </w:r>
            <w:r w:rsidRPr="00471D98">
              <w:rPr>
                <w:b/>
                <w:sz w:val="20"/>
                <w:szCs w:val="20"/>
              </w:rPr>
              <w:tab/>
            </w:r>
            <w:r w:rsidRPr="00471D98">
              <w:rPr>
                <w:b/>
                <w:spacing w:val="-2"/>
                <w:sz w:val="20"/>
                <w:szCs w:val="20"/>
              </w:rPr>
              <w:t>related</w:t>
            </w:r>
            <w:r w:rsidRPr="00471D98">
              <w:rPr>
                <w:b/>
                <w:spacing w:val="-52"/>
                <w:sz w:val="20"/>
                <w:szCs w:val="20"/>
              </w:rPr>
              <w:t xml:space="preserve"> </w:t>
            </w:r>
            <w:r w:rsidRPr="00471D98">
              <w:rPr>
                <w:b/>
                <w:sz w:val="20"/>
                <w:szCs w:val="20"/>
              </w:rPr>
              <w:t xml:space="preserve">parties </w:t>
            </w:r>
            <w:r w:rsidRPr="00471D98">
              <w:rPr>
                <w:b/>
                <w:bCs/>
                <w:sz w:val="20"/>
                <w:szCs w:val="20"/>
              </w:rPr>
              <w:t xml:space="preserve">increase of </w:t>
            </w:r>
            <w:r w:rsidRPr="00471D98">
              <w:rPr>
                <w:rFonts w:ascii="Arial" w:hAnsi="Arial" w:cs="Arial"/>
                <w:b/>
                <w:bCs/>
                <w:sz w:val="20"/>
                <w:szCs w:val="20"/>
              </w:rPr>
              <w:t>₱</w:t>
            </w:r>
            <w:r w:rsidRPr="00471D98">
              <w:rPr>
                <w:b/>
                <w:bCs/>
                <w:sz w:val="20"/>
                <w:szCs w:val="20"/>
              </w:rPr>
              <w:t>70.28M</w:t>
            </w:r>
          </w:p>
        </w:tc>
        <w:tc>
          <w:tcPr>
            <w:tcW w:w="3013" w:type="dxa"/>
          </w:tcPr>
          <w:p w14:paraId="13A23F43" w14:textId="0BDD8B20" w:rsidR="00BB51DE" w:rsidRPr="00471D98" w:rsidRDefault="00BB51DE" w:rsidP="00BB51DE">
            <w:pPr>
              <w:pStyle w:val="TableParagraph"/>
              <w:tabs>
                <w:tab w:val="left" w:pos="441"/>
                <w:tab w:val="left" w:pos="1592"/>
                <w:tab w:val="left" w:pos="2256"/>
              </w:tabs>
              <w:ind w:left="106" w:right="92"/>
              <w:rPr>
                <w:b/>
                <w:sz w:val="20"/>
                <w:szCs w:val="20"/>
              </w:rPr>
            </w:pPr>
            <w:r w:rsidRPr="00471D98">
              <w:rPr>
                <w:b/>
                <w:sz w:val="20"/>
                <w:szCs w:val="20"/>
              </w:rPr>
              <w:t>i.</w:t>
            </w:r>
            <w:r w:rsidRPr="00471D98">
              <w:rPr>
                <w:b/>
                <w:sz w:val="20"/>
                <w:szCs w:val="20"/>
              </w:rPr>
              <w:tab/>
              <w:t>Advances</w:t>
            </w:r>
            <w:r w:rsidRPr="00471D98">
              <w:rPr>
                <w:b/>
                <w:sz w:val="20"/>
                <w:szCs w:val="20"/>
              </w:rPr>
              <w:tab/>
              <w:t>from</w:t>
            </w:r>
            <w:r w:rsidRPr="00471D98">
              <w:rPr>
                <w:b/>
                <w:sz w:val="20"/>
                <w:szCs w:val="20"/>
              </w:rPr>
              <w:tab/>
            </w:r>
            <w:r w:rsidRPr="00471D98">
              <w:rPr>
                <w:b/>
                <w:spacing w:val="-2"/>
                <w:sz w:val="20"/>
                <w:szCs w:val="20"/>
              </w:rPr>
              <w:t>related</w:t>
            </w:r>
            <w:r w:rsidRPr="00471D98">
              <w:rPr>
                <w:b/>
                <w:spacing w:val="-52"/>
                <w:sz w:val="20"/>
                <w:szCs w:val="20"/>
              </w:rPr>
              <w:t xml:space="preserve"> </w:t>
            </w:r>
            <w:r w:rsidRPr="00471D98">
              <w:rPr>
                <w:b/>
                <w:sz w:val="20"/>
                <w:szCs w:val="20"/>
              </w:rPr>
              <w:t>parties</w:t>
            </w:r>
          </w:p>
        </w:tc>
      </w:tr>
      <w:tr w:rsidR="00BB51DE" w:rsidRPr="00471D98" w14:paraId="28772C5C" w14:textId="77777777" w:rsidTr="005C2D6C">
        <w:trPr>
          <w:trHeight w:val="827"/>
        </w:trPr>
        <w:tc>
          <w:tcPr>
            <w:tcW w:w="3013" w:type="dxa"/>
          </w:tcPr>
          <w:p w14:paraId="022587E7" w14:textId="214C80CC" w:rsidR="00BB51DE" w:rsidRPr="00471D98" w:rsidRDefault="00BB51DE" w:rsidP="00BB51DE">
            <w:pPr>
              <w:pStyle w:val="TableParagraph"/>
              <w:tabs>
                <w:tab w:val="left" w:pos="440"/>
                <w:tab w:val="left" w:pos="1592"/>
                <w:tab w:val="left" w:pos="2256"/>
              </w:tabs>
              <w:ind w:left="105" w:right="94"/>
              <w:rPr>
                <w:b/>
                <w:sz w:val="20"/>
                <w:szCs w:val="20"/>
              </w:rPr>
            </w:pPr>
            <w:r w:rsidRPr="00471D98">
              <w:rPr>
                <w:sz w:val="20"/>
                <w:szCs w:val="20"/>
              </w:rPr>
              <w:t>primarily due to additional advances in 2025.</w:t>
            </w:r>
          </w:p>
        </w:tc>
        <w:tc>
          <w:tcPr>
            <w:tcW w:w="3013" w:type="dxa"/>
          </w:tcPr>
          <w:p w14:paraId="74DB689B" w14:textId="08531E84" w:rsidR="00BB51DE" w:rsidRPr="00471D98" w:rsidRDefault="00BB51DE" w:rsidP="00BB51DE">
            <w:pPr>
              <w:pStyle w:val="TableParagraph"/>
              <w:tabs>
                <w:tab w:val="left" w:pos="441"/>
                <w:tab w:val="left" w:pos="1592"/>
                <w:tab w:val="left" w:pos="2256"/>
              </w:tabs>
              <w:ind w:left="106" w:right="92"/>
              <w:rPr>
                <w:b/>
                <w:sz w:val="20"/>
                <w:szCs w:val="20"/>
              </w:rPr>
            </w:pPr>
            <w:r w:rsidRPr="00471D98">
              <w:rPr>
                <w:sz w:val="20"/>
                <w:szCs w:val="20"/>
              </w:rPr>
              <w:t>primarily due to additional advances in 2024.</w:t>
            </w:r>
          </w:p>
        </w:tc>
        <w:tc>
          <w:tcPr>
            <w:tcW w:w="3013" w:type="dxa"/>
          </w:tcPr>
          <w:p w14:paraId="2048EB4A" w14:textId="139F8797" w:rsidR="00BB51DE" w:rsidRPr="00471D98" w:rsidRDefault="00BB51DE" w:rsidP="00BB51DE">
            <w:pPr>
              <w:pStyle w:val="TableParagraph"/>
              <w:tabs>
                <w:tab w:val="left" w:pos="441"/>
                <w:tab w:val="left" w:pos="1592"/>
                <w:tab w:val="left" w:pos="2256"/>
              </w:tabs>
              <w:ind w:left="106" w:right="92"/>
              <w:rPr>
                <w:b/>
                <w:sz w:val="20"/>
                <w:szCs w:val="20"/>
              </w:rPr>
            </w:pPr>
            <w:r w:rsidRPr="00471D98">
              <w:rPr>
                <w:sz w:val="20"/>
                <w:szCs w:val="20"/>
              </w:rPr>
              <w:t>Advances</w:t>
            </w:r>
            <w:r w:rsidRPr="00471D98">
              <w:rPr>
                <w:spacing w:val="1"/>
                <w:sz w:val="20"/>
                <w:szCs w:val="20"/>
              </w:rPr>
              <w:t xml:space="preserve"> </w:t>
            </w:r>
            <w:r w:rsidRPr="00471D98">
              <w:rPr>
                <w:sz w:val="20"/>
                <w:szCs w:val="20"/>
              </w:rPr>
              <w:t>from</w:t>
            </w:r>
            <w:r w:rsidRPr="00471D98">
              <w:rPr>
                <w:spacing w:val="1"/>
                <w:sz w:val="20"/>
                <w:szCs w:val="20"/>
              </w:rPr>
              <w:t xml:space="preserve"> </w:t>
            </w:r>
            <w:r w:rsidRPr="00471D98">
              <w:rPr>
                <w:sz w:val="20"/>
                <w:szCs w:val="20"/>
              </w:rPr>
              <w:t>related</w:t>
            </w:r>
            <w:r w:rsidRPr="00471D98">
              <w:rPr>
                <w:spacing w:val="1"/>
                <w:sz w:val="20"/>
                <w:szCs w:val="20"/>
              </w:rPr>
              <w:t xml:space="preserve"> </w:t>
            </w:r>
            <w:r w:rsidRPr="00471D98">
              <w:rPr>
                <w:sz w:val="20"/>
                <w:szCs w:val="20"/>
              </w:rPr>
              <w:t>parties</w:t>
            </w:r>
            <w:r w:rsidRPr="00471D98">
              <w:rPr>
                <w:spacing w:val="-52"/>
                <w:sz w:val="20"/>
                <w:szCs w:val="20"/>
              </w:rPr>
              <w:t xml:space="preserve"> </w:t>
            </w:r>
            <w:r w:rsidRPr="00471D98">
              <w:rPr>
                <w:sz w:val="20"/>
                <w:szCs w:val="20"/>
              </w:rPr>
              <w:t>has</w:t>
            </w:r>
            <w:r w:rsidRPr="00471D98">
              <w:rPr>
                <w:spacing w:val="1"/>
                <w:sz w:val="20"/>
                <w:szCs w:val="20"/>
              </w:rPr>
              <w:t xml:space="preserve"> </w:t>
            </w:r>
            <w:r w:rsidRPr="00471D98">
              <w:rPr>
                <w:sz w:val="20"/>
                <w:szCs w:val="20"/>
              </w:rPr>
              <w:t>no</w:t>
            </w:r>
            <w:r w:rsidRPr="00471D98">
              <w:rPr>
                <w:spacing w:val="1"/>
                <w:sz w:val="20"/>
                <w:szCs w:val="20"/>
              </w:rPr>
              <w:t xml:space="preserve"> </w:t>
            </w:r>
            <w:r w:rsidRPr="00471D98">
              <w:rPr>
                <w:sz w:val="20"/>
                <w:szCs w:val="20"/>
              </w:rPr>
              <w:t>movement</w:t>
            </w:r>
            <w:r w:rsidRPr="00471D98">
              <w:rPr>
                <w:spacing w:val="1"/>
                <w:sz w:val="20"/>
                <w:szCs w:val="20"/>
              </w:rPr>
              <w:t xml:space="preserve"> </w:t>
            </w:r>
            <w:r w:rsidRPr="00471D98">
              <w:rPr>
                <w:sz w:val="20"/>
                <w:szCs w:val="20"/>
              </w:rPr>
              <w:t>from</w:t>
            </w:r>
            <w:r w:rsidRPr="00471D98">
              <w:rPr>
                <w:spacing w:val="1"/>
                <w:sz w:val="20"/>
                <w:szCs w:val="20"/>
              </w:rPr>
              <w:t xml:space="preserve"> </w:t>
            </w:r>
            <w:r w:rsidRPr="00471D98">
              <w:rPr>
                <w:sz w:val="20"/>
                <w:szCs w:val="20"/>
              </w:rPr>
              <w:t>beginning</w:t>
            </w:r>
            <w:r w:rsidRPr="00471D98">
              <w:rPr>
                <w:spacing w:val="1"/>
                <w:sz w:val="20"/>
                <w:szCs w:val="20"/>
              </w:rPr>
              <w:t xml:space="preserve"> </w:t>
            </w:r>
            <w:r w:rsidRPr="00471D98">
              <w:rPr>
                <w:sz w:val="20"/>
                <w:szCs w:val="20"/>
              </w:rPr>
              <w:t>of</w:t>
            </w:r>
            <w:r w:rsidRPr="00471D98">
              <w:rPr>
                <w:spacing w:val="1"/>
                <w:sz w:val="20"/>
                <w:szCs w:val="20"/>
              </w:rPr>
              <w:t xml:space="preserve"> </w:t>
            </w:r>
            <w:r w:rsidRPr="00471D98">
              <w:rPr>
                <w:sz w:val="20"/>
                <w:szCs w:val="20"/>
              </w:rPr>
              <w:t>2022</w:t>
            </w:r>
            <w:r w:rsidRPr="00471D98">
              <w:rPr>
                <w:spacing w:val="1"/>
                <w:sz w:val="20"/>
                <w:szCs w:val="20"/>
              </w:rPr>
              <w:t xml:space="preserve"> </w:t>
            </w:r>
            <w:r w:rsidRPr="00471D98">
              <w:rPr>
                <w:sz w:val="20"/>
                <w:szCs w:val="20"/>
              </w:rPr>
              <w:t>to</w:t>
            </w:r>
            <w:r w:rsidRPr="00471D98">
              <w:rPr>
                <w:spacing w:val="1"/>
                <w:sz w:val="20"/>
                <w:szCs w:val="20"/>
              </w:rPr>
              <w:t xml:space="preserve"> </w:t>
            </w:r>
            <w:r w:rsidRPr="00471D98">
              <w:rPr>
                <w:sz w:val="20"/>
                <w:szCs w:val="20"/>
              </w:rPr>
              <w:t>end</w:t>
            </w:r>
            <w:r w:rsidRPr="00471D98">
              <w:rPr>
                <w:spacing w:val="1"/>
                <w:sz w:val="20"/>
                <w:szCs w:val="20"/>
              </w:rPr>
              <w:t xml:space="preserve"> </w:t>
            </w:r>
            <w:r w:rsidRPr="00471D98">
              <w:rPr>
                <w:sz w:val="20"/>
                <w:szCs w:val="20"/>
              </w:rPr>
              <w:t>of</w:t>
            </w:r>
            <w:r w:rsidRPr="00471D98">
              <w:rPr>
                <w:spacing w:val="1"/>
                <w:sz w:val="20"/>
                <w:szCs w:val="20"/>
              </w:rPr>
              <w:t xml:space="preserve"> </w:t>
            </w:r>
            <w:r w:rsidRPr="00471D98">
              <w:rPr>
                <w:sz w:val="20"/>
                <w:szCs w:val="20"/>
              </w:rPr>
              <w:t>2023.</w:t>
            </w:r>
          </w:p>
        </w:tc>
      </w:tr>
    </w:tbl>
    <w:p w14:paraId="06B97FB9" w14:textId="77777777" w:rsidR="00884230" w:rsidRPr="00471D98" w:rsidRDefault="00884230" w:rsidP="00884230">
      <w:pPr>
        <w:spacing w:line="257" w:lineRule="exact"/>
        <w:rPr>
          <w:sz w:val="24"/>
        </w:rPr>
        <w:sectPr w:rsidR="00884230" w:rsidRPr="00471D98" w:rsidSect="00BD3BE8">
          <w:pgSz w:w="11910" w:h="16840" w:code="9"/>
          <w:pgMar w:top="1260" w:right="300" w:bottom="800" w:left="1320" w:header="0" w:footer="618" w:gutter="0"/>
          <w:cols w:space="720"/>
          <w:docGrid w:linePitch="299"/>
        </w:sectPr>
      </w:pPr>
    </w:p>
    <w:p w14:paraId="0AB995E3" w14:textId="77777777" w:rsidR="0053552F" w:rsidRPr="00471D98" w:rsidRDefault="0053552F">
      <w:pPr>
        <w:pStyle w:val="BodyText"/>
        <w:rPr>
          <w:i/>
          <w:sz w:val="16"/>
        </w:rPr>
      </w:pPr>
    </w:p>
    <w:p w14:paraId="2656C0DA" w14:textId="77777777" w:rsidR="00884230" w:rsidRPr="00471D98" w:rsidRDefault="00884230" w:rsidP="00884230">
      <w:pPr>
        <w:spacing w:before="100"/>
        <w:ind w:left="544"/>
        <w:rPr>
          <w:i/>
        </w:rPr>
      </w:pPr>
      <w:r w:rsidRPr="00471D98">
        <w:rPr>
          <w:i/>
        </w:rPr>
        <w:t>Material</w:t>
      </w:r>
      <w:r w:rsidRPr="00471D98">
        <w:rPr>
          <w:i/>
          <w:spacing w:val="-6"/>
        </w:rPr>
        <w:t xml:space="preserve"> </w:t>
      </w:r>
      <w:r w:rsidRPr="00471D98">
        <w:rPr>
          <w:i/>
        </w:rPr>
        <w:t>Changes</w:t>
      </w:r>
      <w:r w:rsidRPr="00471D98">
        <w:rPr>
          <w:i/>
          <w:spacing w:val="-4"/>
        </w:rPr>
        <w:t xml:space="preserve"> </w:t>
      </w:r>
      <w:r w:rsidRPr="00471D98">
        <w:rPr>
          <w:i/>
        </w:rPr>
        <w:t>in</w:t>
      </w:r>
      <w:r w:rsidRPr="00471D98">
        <w:rPr>
          <w:i/>
          <w:spacing w:val="-7"/>
        </w:rPr>
        <w:t xml:space="preserve"> </w:t>
      </w:r>
      <w:r w:rsidRPr="00471D98">
        <w:rPr>
          <w:i/>
        </w:rPr>
        <w:t>Operations</w:t>
      </w:r>
    </w:p>
    <w:p w14:paraId="69313406" w14:textId="77777777" w:rsidR="00884230" w:rsidRPr="00471D98" w:rsidRDefault="00884230" w:rsidP="00884230">
      <w:pPr>
        <w:pStyle w:val="BodyText"/>
        <w:spacing w:before="2" w:after="1"/>
        <w:rPr>
          <w:i/>
        </w:rPr>
      </w:pPr>
    </w:p>
    <w:tbl>
      <w:tblPr>
        <w:tblW w:w="0" w:type="auto"/>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81"/>
        <w:gridCol w:w="3189"/>
        <w:gridCol w:w="2601"/>
      </w:tblGrid>
      <w:tr w:rsidR="00884230" w:rsidRPr="00471D98" w14:paraId="71555148" w14:textId="77777777" w:rsidTr="00120474">
        <w:trPr>
          <w:trHeight w:val="271"/>
        </w:trPr>
        <w:tc>
          <w:tcPr>
            <w:tcW w:w="3181" w:type="dxa"/>
          </w:tcPr>
          <w:p w14:paraId="1FA5B94D" w14:textId="77777777" w:rsidR="00884230" w:rsidRPr="00471D98" w:rsidRDefault="00884230" w:rsidP="005C2D6C">
            <w:pPr>
              <w:pStyle w:val="TableParagraph"/>
              <w:spacing w:line="252" w:lineRule="exact"/>
              <w:ind w:left="930"/>
              <w:rPr>
                <w:b/>
                <w:i/>
              </w:rPr>
            </w:pPr>
            <w:r w:rsidRPr="00471D98">
              <w:rPr>
                <w:b/>
                <w:i/>
              </w:rPr>
              <w:t>2025</w:t>
            </w:r>
            <w:r w:rsidRPr="00471D98">
              <w:rPr>
                <w:b/>
                <w:i/>
                <w:spacing w:val="-4"/>
              </w:rPr>
              <w:t xml:space="preserve"> </w:t>
            </w:r>
            <w:r w:rsidRPr="00471D98">
              <w:rPr>
                <w:b/>
                <w:i/>
              </w:rPr>
              <w:t>vs.</w:t>
            </w:r>
            <w:r w:rsidRPr="00471D98">
              <w:rPr>
                <w:b/>
                <w:i/>
                <w:spacing w:val="52"/>
              </w:rPr>
              <w:t xml:space="preserve"> </w:t>
            </w:r>
            <w:r w:rsidRPr="00471D98">
              <w:rPr>
                <w:b/>
                <w:i/>
              </w:rPr>
              <w:t>2024</w:t>
            </w:r>
          </w:p>
        </w:tc>
        <w:tc>
          <w:tcPr>
            <w:tcW w:w="3189" w:type="dxa"/>
          </w:tcPr>
          <w:p w14:paraId="33C280C3" w14:textId="77777777" w:rsidR="00884230" w:rsidRPr="00471D98" w:rsidRDefault="00884230" w:rsidP="005C2D6C">
            <w:pPr>
              <w:pStyle w:val="TableParagraph"/>
              <w:spacing w:line="252" w:lineRule="exact"/>
              <w:ind w:left="934"/>
              <w:rPr>
                <w:b/>
                <w:i/>
              </w:rPr>
            </w:pPr>
            <w:r w:rsidRPr="00471D98">
              <w:rPr>
                <w:b/>
                <w:i/>
              </w:rPr>
              <w:t>2024</w:t>
            </w:r>
            <w:r w:rsidRPr="00471D98">
              <w:rPr>
                <w:b/>
                <w:i/>
                <w:spacing w:val="-4"/>
              </w:rPr>
              <w:t xml:space="preserve"> </w:t>
            </w:r>
            <w:r w:rsidRPr="00471D98">
              <w:rPr>
                <w:b/>
                <w:i/>
              </w:rPr>
              <w:t>vs.</w:t>
            </w:r>
            <w:r w:rsidRPr="00471D98">
              <w:rPr>
                <w:b/>
                <w:i/>
                <w:spacing w:val="52"/>
              </w:rPr>
              <w:t xml:space="preserve"> </w:t>
            </w:r>
            <w:r w:rsidRPr="00471D98">
              <w:rPr>
                <w:b/>
                <w:i/>
              </w:rPr>
              <w:t>2023</w:t>
            </w:r>
          </w:p>
        </w:tc>
        <w:tc>
          <w:tcPr>
            <w:tcW w:w="2601" w:type="dxa"/>
          </w:tcPr>
          <w:p w14:paraId="47D27EBF" w14:textId="77777777" w:rsidR="00884230" w:rsidRPr="00471D98" w:rsidRDefault="00884230" w:rsidP="005C2D6C">
            <w:pPr>
              <w:pStyle w:val="TableParagraph"/>
              <w:spacing w:line="252" w:lineRule="exact"/>
              <w:ind w:left="646"/>
              <w:rPr>
                <w:b/>
                <w:i/>
              </w:rPr>
            </w:pPr>
            <w:r w:rsidRPr="00471D98">
              <w:rPr>
                <w:b/>
                <w:i/>
              </w:rPr>
              <w:t>2023</w:t>
            </w:r>
            <w:r w:rsidRPr="00471D98">
              <w:rPr>
                <w:b/>
                <w:i/>
                <w:spacing w:val="-4"/>
              </w:rPr>
              <w:t xml:space="preserve"> </w:t>
            </w:r>
            <w:r w:rsidRPr="00471D98">
              <w:rPr>
                <w:b/>
                <w:i/>
              </w:rPr>
              <w:t>vs.</w:t>
            </w:r>
            <w:r w:rsidRPr="00471D98">
              <w:rPr>
                <w:b/>
                <w:i/>
                <w:spacing w:val="52"/>
              </w:rPr>
              <w:t xml:space="preserve"> </w:t>
            </w:r>
            <w:r w:rsidRPr="00471D98">
              <w:rPr>
                <w:b/>
                <w:i/>
              </w:rPr>
              <w:t>2022</w:t>
            </w:r>
          </w:p>
        </w:tc>
      </w:tr>
      <w:tr w:rsidR="00884230" w:rsidRPr="00471D98" w14:paraId="6000B323" w14:textId="77777777" w:rsidTr="00120474">
        <w:trPr>
          <w:trHeight w:val="276"/>
        </w:trPr>
        <w:tc>
          <w:tcPr>
            <w:tcW w:w="8971" w:type="dxa"/>
            <w:gridSpan w:val="3"/>
          </w:tcPr>
          <w:p w14:paraId="711C2692" w14:textId="77777777" w:rsidR="00884230" w:rsidRPr="00471D98" w:rsidRDefault="00884230" w:rsidP="005C2D6C">
            <w:pPr>
              <w:pStyle w:val="TableParagraph"/>
              <w:rPr>
                <w:rFonts w:ascii="Times New Roman"/>
              </w:rPr>
            </w:pPr>
          </w:p>
        </w:tc>
      </w:tr>
      <w:tr w:rsidR="00884230" w:rsidRPr="00471D98" w14:paraId="7A1D61B4" w14:textId="77777777" w:rsidTr="00120474">
        <w:trPr>
          <w:trHeight w:val="551"/>
        </w:trPr>
        <w:tc>
          <w:tcPr>
            <w:tcW w:w="3181" w:type="dxa"/>
          </w:tcPr>
          <w:p w14:paraId="15E5288C" w14:textId="77777777" w:rsidR="00884230" w:rsidRPr="00471D98" w:rsidRDefault="00884230" w:rsidP="005C2D6C">
            <w:pPr>
              <w:pStyle w:val="TableParagraph"/>
              <w:spacing w:line="275" w:lineRule="exact"/>
              <w:ind w:left="105"/>
              <w:rPr>
                <w:b/>
              </w:rPr>
            </w:pPr>
            <w:r w:rsidRPr="00471D98">
              <w:rPr>
                <w:b/>
              </w:rPr>
              <w:t>a.</w:t>
            </w:r>
            <w:r w:rsidRPr="00471D98">
              <w:rPr>
                <w:b/>
                <w:spacing w:val="51"/>
              </w:rPr>
              <w:t xml:space="preserve"> </w:t>
            </w:r>
            <w:r w:rsidRPr="00471D98">
              <w:rPr>
                <w:b/>
              </w:rPr>
              <w:t>Revenue</w:t>
            </w:r>
            <w:r w:rsidRPr="00471D98">
              <w:rPr>
                <w:b/>
                <w:spacing w:val="-4"/>
              </w:rPr>
              <w:t xml:space="preserve"> </w:t>
            </w:r>
            <w:r w:rsidRPr="00471D98">
              <w:rPr>
                <w:b/>
              </w:rPr>
              <w:t>increased</w:t>
            </w:r>
            <w:r w:rsidRPr="00471D98">
              <w:rPr>
                <w:b/>
                <w:spacing w:val="-2"/>
              </w:rPr>
              <w:t xml:space="preserve"> </w:t>
            </w:r>
            <w:r w:rsidRPr="00471D98">
              <w:rPr>
                <w:b/>
              </w:rPr>
              <w:t>by</w:t>
            </w:r>
            <w:r w:rsidRPr="00471D98">
              <w:rPr>
                <w:b/>
                <w:spacing w:val="-1"/>
              </w:rPr>
              <w:t xml:space="preserve"> 36.01</w:t>
            </w:r>
            <w:r w:rsidRPr="00471D98">
              <w:rPr>
                <w:b/>
              </w:rPr>
              <w:t>%</w:t>
            </w:r>
          </w:p>
        </w:tc>
        <w:tc>
          <w:tcPr>
            <w:tcW w:w="3189" w:type="dxa"/>
          </w:tcPr>
          <w:p w14:paraId="13514CBE" w14:textId="77777777" w:rsidR="00884230" w:rsidRPr="00471D98" w:rsidRDefault="00884230" w:rsidP="005C2D6C">
            <w:pPr>
              <w:pStyle w:val="TableParagraph"/>
              <w:spacing w:line="276" w:lineRule="exact"/>
              <w:ind w:left="106" w:right="711"/>
              <w:rPr>
                <w:b/>
              </w:rPr>
            </w:pPr>
            <w:r w:rsidRPr="00471D98">
              <w:rPr>
                <w:b/>
              </w:rPr>
              <w:t>a.</w:t>
            </w:r>
            <w:r w:rsidRPr="00471D98">
              <w:rPr>
                <w:b/>
                <w:spacing w:val="51"/>
              </w:rPr>
              <w:t xml:space="preserve"> </w:t>
            </w:r>
            <w:r w:rsidRPr="00471D98">
              <w:rPr>
                <w:b/>
              </w:rPr>
              <w:t>Revenue</w:t>
            </w:r>
            <w:r w:rsidRPr="00471D98">
              <w:rPr>
                <w:b/>
                <w:spacing w:val="-4"/>
              </w:rPr>
              <w:t xml:space="preserve"> </w:t>
            </w:r>
            <w:r w:rsidRPr="00471D98">
              <w:rPr>
                <w:b/>
              </w:rPr>
              <w:t>increased</w:t>
            </w:r>
            <w:r w:rsidRPr="00471D98">
              <w:rPr>
                <w:b/>
                <w:spacing w:val="-2"/>
              </w:rPr>
              <w:t xml:space="preserve"> </w:t>
            </w:r>
            <w:r w:rsidRPr="00471D98">
              <w:rPr>
                <w:b/>
              </w:rPr>
              <w:t>by</w:t>
            </w:r>
            <w:r w:rsidRPr="00471D98">
              <w:rPr>
                <w:b/>
                <w:spacing w:val="-1"/>
              </w:rPr>
              <w:t xml:space="preserve"> </w:t>
            </w:r>
            <w:r w:rsidRPr="00471D98">
              <w:rPr>
                <w:b/>
              </w:rPr>
              <w:t>39.25%</w:t>
            </w:r>
          </w:p>
        </w:tc>
        <w:tc>
          <w:tcPr>
            <w:tcW w:w="2601" w:type="dxa"/>
          </w:tcPr>
          <w:p w14:paraId="30F9CC3F" w14:textId="77777777" w:rsidR="00884230" w:rsidRPr="00471D98" w:rsidRDefault="00884230" w:rsidP="005C2D6C">
            <w:pPr>
              <w:pStyle w:val="TableParagraph"/>
              <w:spacing w:line="276" w:lineRule="exact"/>
              <w:ind w:left="110" w:right="119"/>
              <w:rPr>
                <w:b/>
              </w:rPr>
            </w:pPr>
            <w:r w:rsidRPr="00471D98">
              <w:rPr>
                <w:b/>
              </w:rPr>
              <w:t>a.</w:t>
            </w:r>
            <w:r w:rsidRPr="00471D98">
              <w:rPr>
                <w:b/>
                <w:spacing w:val="51"/>
              </w:rPr>
              <w:t xml:space="preserve"> </w:t>
            </w:r>
            <w:r w:rsidRPr="00471D98">
              <w:rPr>
                <w:b/>
              </w:rPr>
              <w:t>Revenue</w:t>
            </w:r>
            <w:r w:rsidRPr="00471D98">
              <w:rPr>
                <w:b/>
                <w:spacing w:val="-4"/>
              </w:rPr>
              <w:t xml:space="preserve"> </w:t>
            </w:r>
            <w:r w:rsidRPr="00471D98">
              <w:rPr>
                <w:b/>
              </w:rPr>
              <w:t>increased</w:t>
            </w:r>
            <w:r w:rsidRPr="00471D98">
              <w:rPr>
                <w:b/>
                <w:spacing w:val="-2"/>
              </w:rPr>
              <w:t xml:space="preserve"> </w:t>
            </w:r>
            <w:r w:rsidRPr="00471D98">
              <w:rPr>
                <w:b/>
              </w:rPr>
              <w:t>by</w:t>
            </w:r>
            <w:r w:rsidRPr="00471D98">
              <w:rPr>
                <w:b/>
                <w:spacing w:val="-1"/>
              </w:rPr>
              <w:t xml:space="preserve"> </w:t>
            </w:r>
            <w:r w:rsidRPr="00471D98">
              <w:rPr>
                <w:b/>
              </w:rPr>
              <w:t>49%</w:t>
            </w:r>
          </w:p>
        </w:tc>
      </w:tr>
      <w:tr w:rsidR="00884230" w:rsidRPr="00471D98" w14:paraId="7D180EB7" w14:textId="77777777" w:rsidTr="00120474">
        <w:trPr>
          <w:trHeight w:val="1376"/>
        </w:trPr>
        <w:tc>
          <w:tcPr>
            <w:tcW w:w="3181" w:type="dxa"/>
          </w:tcPr>
          <w:p w14:paraId="543A27E8" w14:textId="77777777" w:rsidR="00884230" w:rsidRPr="00471D98" w:rsidRDefault="00884230" w:rsidP="005C2D6C">
            <w:pPr>
              <w:pStyle w:val="TableParagraph"/>
              <w:ind w:left="105" w:right="88"/>
              <w:jc w:val="both"/>
            </w:pPr>
            <w:r w:rsidRPr="00471D98">
              <w:t>This was due to increase in hospital fees and sale of medicines due to the increase in the capacity bed of the hospital.</w:t>
            </w:r>
          </w:p>
        </w:tc>
        <w:tc>
          <w:tcPr>
            <w:tcW w:w="3189" w:type="dxa"/>
          </w:tcPr>
          <w:p w14:paraId="5619D050" w14:textId="77777777" w:rsidR="00884230" w:rsidRPr="00471D98" w:rsidRDefault="00884230" w:rsidP="005C2D6C">
            <w:pPr>
              <w:pStyle w:val="TableParagraph"/>
              <w:ind w:left="106" w:right="84"/>
              <w:jc w:val="both"/>
            </w:pPr>
            <w:r w:rsidRPr="00471D98">
              <w:t>This was due to increase in hospital fees and sale of medicines due to the increase in the capacity bed of the hospital.</w:t>
            </w:r>
          </w:p>
        </w:tc>
        <w:tc>
          <w:tcPr>
            <w:tcW w:w="2601" w:type="dxa"/>
          </w:tcPr>
          <w:p w14:paraId="37596F85" w14:textId="77777777" w:rsidR="00884230" w:rsidRPr="00471D98" w:rsidRDefault="00884230" w:rsidP="005C2D6C">
            <w:pPr>
              <w:pStyle w:val="TableParagraph"/>
              <w:spacing w:line="276" w:lineRule="exact"/>
              <w:ind w:left="110" w:right="88"/>
              <w:jc w:val="both"/>
            </w:pPr>
            <w:r w:rsidRPr="00471D98">
              <w:t>Its</w:t>
            </w:r>
            <w:r w:rsidRPr="00471D98">
              <w:rPr>
                <w:spacing w:val="1"/>
              </w:rPr>
              <w:t xml:space="preserve"> </w:t>
            </w:r>
            <w:r w:rsidRPr="00471D98">
              <w:t>full</w:t>
            </w:r>
            <w:r w:rsidRPr="00471D98">
              <w:rPr>
                <w:spacing w:val="1"/>
              </w:rPr>
              <w:t xml:space="preserve"> </w:t>
            </w:r>
            <w:r w:rsidRPr="00471D98">
              <w:t>operation</w:t>
            </w:r>
            <w:r w:rsidRPr="00471D98">
              <w:rPr>
                <w:spacing w:val="1"/>
              </w:rPr>
              <w:t xml:space="preserve"> </w:t>
            </w:r>
            <w:r w:rsidRPr="00471D98">
              <w:t>commenced</w:t>
            </w:r>
            <w:r w:rsidRPr="00471D98">
              <w:rPr>
                <w:spacing w:val="1"/>
              </w:rPr>
              <w:t xml:space="preserve"> </w:t>
            </w:r>
            <w:r w:rsidRPr="00471D98">
              <w:t>in</w:t>
            </w:r>
            <w:r w:rsidRPr="00471D98">
              <w:rPr>
                <w:spacing w:val="-52"/>
              </w:rPr>
              <w:t xml:space="preserve"> </w:t>
            </w:r>
            <w:r w:rsidRPr="00471D98">
              <w:t>January</w:t>
            </w:r>
            <w:r w:rsidRPr="00471D98">
              <w:rPr>
                <w:spacing w:val="1"/>
              </w:rPr>
              <w:t xml:space="preserve"> </w:t>
            </w:r>
            <w:r w:rsidRPr="00471D98">
              <w:t>2023</w:t>
            </w:r>
            <w:r w:rsidRPr="00471D98">
              <w:rPr>
                <w:spacing w:val="1"/>
              </w:rPr>
              <w:t xml:space="preserve"> </w:t>
            </w:r>
            <w:r w:rsidRPr="00471D98">
              <w:t>which</w:t>
            </w:r>
            <w:r w:rsidRPr="00471D98">
              <w:rPr>
                <w:spacing w:val="1"/>
              </w:rPr>
              <w:t xml:space="preserve"> </w:t>
            </w:r>
            <w:r w:rsidRPr="00471D98">
              <w:t>causes</w:t>
            </w:r>
            <w:r w:rsidRPr="00471D98">
              <w:rPr>
                <w:spacing w:val="-52"/>
              </w:rPr>
              <w:t xml:space="preserve"> </w:t>
            </w:r>
            <w:r w:rsidRPr="00471D98">
              <w:t>significant increase in Revenue in</w:t>
            </w:r>
            <w:r w:rsidRPr="00471D98">
              <w:rPr>
                <w:spacing w:val="-52"/>
              </w:rPr>
              <w:t xml:space="preserve">  </w:t>
            </w:r>
            <w:r w:rsidRPr="00471D98">
              <w:t xml:space="preserve"> 2023.</w:t>
            </w:r>
          </w:p>
        </w:tc>
      </w:tr>
      <w:tr w:rsidR="00884230" w:rsidRPr="00471D98" w14:paraId="60A3EB19" w14:textId="77777777" w:rsidTr="00120474">
        <w:trPr>
          <w:trHeight w:val="825"/>
        </w:trPr>
        <w:tc>
          <w:tcPr>
            <w:tcW w:w="3181" w:type="dxa"/>
          </w:tcPr>
          <w:p w14:paraId="1EF974AC" w14:textId="77777777" w:rsidR="00884230" w:rsidRPr="00471D98" w:rsidRDefault="00884230" w:rsidP="005C2D6C">
            <w:pPr>
              <w:pStyle w:val="TableParagraph"/>
              <w:ind w:left="105"/>
              <w:rPr>
                <w:b/>
              </w:rPr>
            </w:pPr>
            <w:r w:rsidRPr="00471D98">
              <w:rPr>
                <w:b/>
              </w:rPr>
              <w:t>a.</w:t>
            </w:r>
            <w:r w:rsidRPr="00471D98">
              <w:rPr>
                <w:b/>
                <w:spacing w:val="17"/>
              </w:rPr>
              <w:t xml:space="preserve"> </w:t>
            </w:r>
            <w:r w:rsidRPr="00471D98">
              <w:rPr>
                <w:b/>
              </w:rPr>
              <w:t>Cost</w:t>
            </w:r>
            <w:r w:rsidRPr="00471D98">
              <w:rPr>
                <w:b/>
                <w:spacing w:val="32"/>
              </w:rPr>
              <w:t xml:space="preserve"> </w:t>
            </w:r>
            <w:r w:rsidRPr="00471D98">
              <w:rPr>
                <w:b/>
              </w:rPr>
              <w:t>of</w:t>
            </w:r>
            <w:r w:rsidRPr="00471D98">
              <w:rPr>
                <w:b/>
                <w:spacing w:val="33"/>
              </w:rPr>
              <w:t xml:space="preserve"> </w:t>
            </w:r>
            <w:r w:rsidRPr="00471D98">
              <w:rPr>
                <w:b/>
              </w:rPr>
              <w:t>sales</w:t>
            </w:r>
            <w:r w:rsidRPr="00471D98">
              <w:rPr>
                <w:b/>
                <w:spacing w:val="32"/>
              </w:rPr>
              <w:t xml:space="preserve"> </w:t>
            </w:r>
            <w:r w:rsidRPr="00471D98">
              <w:rPr>
                <w:b/>
              </w:rPr>
              <w:t>and</w:t>
            </w:r>
            <w:r w:rsidRPr="00471D98">
              <w:rPr>
                <w:b/>
                <w:spacing w:val="34"/>
              </w:rPr>
              <w:t xml:space="preserve"> </w:t>
            </w:r>
            <w:r w:rsidRPr="00471D98">
              <w:rPr>
                <w:b/>
              </w:rPr>
              <w:t>services</w:t>
            </w:r>
            <w:r w:rsidRPr="00471D98">
              <w:rPr>
                <w:b/>
                <w:spacing w:val="-52"/>
              </w:rPr>
              <w:t xml:space="preserve"> </w:t>
            </w:r>
            <w:r w:rsidRPr="00471D98">
              <w:rPr>
                <w:b/>
              </w:rPr>
              <w:t>increased</w:t>
            </w:r>
            <w:r w:rsidRPr="00471D98">
              <w:rPr>
                <w:b/>
                <w:spacing w:val="-1"/>
              </w:rPr>
              <w:t xml:space="preserve"> </w:t>
            </w:r>
            <w:r w:rsidRPr="00471D98">
              <w:rPr>
                <w:b/>
              </w:rPr>
              <w:t>by 34.6%</w:t>
            </w:r>
          </w:p>
        </w:tc>
        <w:tc>
          <w:tcPr>
            <w:tcW w:w="3189" w:type="dxa"/>
          </w:tcPr>
          <w:p w14:paraId="62FDBD6E" w14:textId="77777777" w:rsidR="00884230" w:rsidRPr="00471D98" w:rsidRDefault="00884230" w:rsidP="005C2D6C">
            <w:pPr>
              <w:pStyle w:val="TableParagraph"/>
              <w:ind w:left="106"/>
              <w:rPr>
                <w:b/>
              </w:rPr>
            </w:pPr>
            <w:r w:rsidRPr="00471D98">
              <w:rPr>
                <w:b/>
              </w:rPr>
              <w:t>a.</w:t>
            </w:r>
            <w:r w:rsidRPr="00471D98">
              <w:rPr>
                <w:b/>
                <w:spacing w:val="17"/>
              </w:rPr>
              <w:t xml:space="preserve"> </w:t>
            </w:r>
            <w:r w:rsidRPr="00471D98">
              <w:rPr>
                <w:b/>
              </w:rPr>
              <w:t>Cost</w:t>
            </w:r>
            <w:r w:rsidRPr="00471D98">
              <w:rPr>
                <w:b/>
                <w:spacing w:val="32"/>
              </w:rPr>
              <w:t xml:space="preserve"> </w:t>
            </w:r>
            <w:r w:rsidRPr="00471D98">
              <w:rPr>
                <w:b/>
              </w:rPr>
              <w:t>of</w:t>
            </w:r>
            <w:r w:rsidRPr="00471D98">
              <w:rPr>
                <w:b/>
                <w:spacing w:val="33"/>
              </w:rPr>
              <w:t xml:space="preserve"> </w:t>
            </w:r>
            <w:r w:rsidRPr="00471D98">
              <w:rPr>
                <w:b/>
              </w:rPr>
              <w:t>sales</w:t>
            </w:r>
            <w:r w:rsidRPr="00471D98">
              <w:rPr>
                <w:b/>
                <w:spacing w:val="32"/>
              </w:rPr>
              <w:t xml:space="preserve"> </w:t>
            </w:r>
            <w:r w:rsidRPr="00471D98">
              <w:rPr>
                <w:b/>
              </w:rPr>
              <w:t>and</w:t>
            </w:r>
            <w:r w:rsidRPr="00471D98">
              <w:rPr>
                <w:b/>
                <w:spacing w:val="34"/>
              </w:rPr>
              <w:t xml:space="preserve"> </w:t>
            </w:r>
            <w:r w:rsidRPr="00471D98">
              <w:rPr>
                <w:b/>
              </w:rPr>
              <w:t>services</w:t>
            </w:r>
            <w:r w:rsidRPr="00471D98">
              <w:rPr>
                <w:b/>
                <w:spacing w:val="-52"/>
              </w:rPr>
              <w:t xml:space="preserve"> </w:t>
            </w:r>
            <w:r w:rsidRPr="00471D98">
              <w:rPr>
                <w:b/>
              </w:rPr>
              <w:t>increased</w:t>
            </w:r>
            <w:r w:rsidRPr="00471D98">
              <w:rPr>
                <w:b/>
                <w:spacing w:val="-1"/>
              </w:rPr>
              <w:t xml:space="preserve"> </w:t>
            </w:r>
            <w:r w:rsidRPr="00471D98">
              <w:rPr>
                <w:b/>
              </w:rPr>
              <w:t>by 23.7%</w:t>
            </w:r>
          </w:p>
        </w:tc>
        <w:tc>
          <w:tcPr>
            <w:tcW w:w="2601" w:type="dxa"/>
          </w:tcPr>
          <w:p w14:paraId="3B5901B9" w14:textId="77777777" w:rsidR="00884230" w:rsidRPr="00471D98" w:rsidRDefault="00884230" w:rsidP="005C2D6C">
            <w:pPr>
              <w:pStyle w:val="TableParagraph"/>
              <w:spacing w:line="276" w:lineRule="exact"/>
              <w:ind w:left="110" w:right="88"/>
              <w:jc w:val="both"/>
              <w:rPr>
                <w:b/>
              </w:rPr>
            </w:pPr>
            <w:r w:rsidRPr="00471D98">
              <w:rPr>
                <w:b/>
              </w:rPr>
              <w:t>a.</w:t>
            </w:r>
            <w:r w:rsidRPr="00471D98">
              <w:rPr>
                <w:b/>
                <w:spacing w:val="17"/>
              </w:rPr>
              <w:t xml:space="preserve"> </w:t>
            </w:r>
            <w:r w:rsidRPr="00471D98">
              <w:rPr>
                <w:b/>
              </w:rPr>
              <w:t>Cost</w:t>
            </w:r>
            <w:r w:rsidRPr="00471D98">
              <w:rPr>
                <w:b/>
                <w:spacing w:val="32"/>
              </w:rPr>
              <w:t xml:space="preserve"> </w:t>
            </w:r>
            <w:r w:rsidRPr="00471D98">
              <w:rPr>
                <w:b/>
              </w:rPr>
              <w:t>of</w:t>
            </w:r>
            <w:r w:rsidRPr="00471D98">
              <w:rPr>
                <w:b/>
                <w:spacing w:val="33"/>
              </w:rPr>
              <w:t xml:space="preserve"> </w:t>
            </w:r>
            <w:r w:rsidRPr="00471D98">
              <w:rPr>
                <w:b/>
              </w:rPr>
              <w:t>sales</w:t>
            </w:r>
            <w:r w:rsidRPr="00471D98">
              <w:rPr>
                <w:b/>
                <w:spacing w:val="32"/>
              </w:rPr>
              <w:t xml:space="preserve"> </w:t>
            </w:r>
            <w:r w:rsidRPr="00471D98">
              <w:rPr>
                <w:b/>
              </w:rPr>
              <w:t>and</w:t>
            </w:r>
            <w:r w:rsidRPr="00471D98">
              <w:rPr>
                <w:b/>
                <w:spacing w:val="34"/>
              </w:rPr>
              <w:t xml:space="preserve"> </w:t>
            </w:r>
            <w:r w:rsidRPr="00471D98">
              <w:rPr>
                <w:b/>
              </w:rPr>
              <w:t>services</w:t>
            </w:r>
            <w:r w:rsidRPr="00471D98">
              <w:rPr>
                <w:b/>
                <w:spacing w:val="-52"/>
              </w:rPr>
              <w:t xml:space="preserve"> </w:t>
            </w:r>
            <w:r w:rsidRPr="00471D98">
              <w:rPr>
                <w:b/>
              </w:rPr>
              <w:t>increased</w:t>
            </w:r>
            <w:r w:rsidRPr="00471D98">
              <w:rPr>
                <w:b/>
                <w:spacing w:val="-1"/>
              </w:rPr>
              <w:t xml:space="preserve"> </w:t>
            </w:r>
            <w:r w:rsidRPr="00471D98">
              <w:rPr>
                <w:b/>
              </w:rPr>
              <w:t>by 16.50%</w:t>
            </w:r>
          </w:p>
        </w:tc>
      </w:tr>
      <w:tr w:rsidR="00884230" w:rsidRPr="00471D98" w14:paraId="4334C04A" w14:textId="77777777" w:rsidTr="00120474">
        <w:trPr>
          <w:trHeight w:val="3302"/>
        </w:trPr>
        <w:tc>
          <w:tcPr>
            <w:tcW w:w="3181" w:type="dxa"/>
          </w:tcPr>
          <w:p w14:paraId="0B7F1692" w14:textId="77777777" w:rsidR="00884230" w:rsidRPr="00471D98" w:rsidRDefault="00884230" w:rsidP="005C2D6C">
            <w:pPr>
              <w:pStyle w:val="TableParagraph"/>
              <w:spacing w:line="257" w:lineRule="exact"/>
              <w:ind w:left="105"/>
              <w:jc w:val="both"/>
            </w:pPr>
            <w:r w:rsidRPr="00471D98">
              <w:rPr>
                <w:spacing w:val="-1"/>
              </w:rPr>
              <w:t>This is primarily due to increase in the majority of the expenses relative to the increase in revenue.</w:t>
            </w:r>
          </w:p>
        </w:tc>
        <w:tc>
          <w:tcPr>
            <w:tcW w:w="3189" w:type="dxa"/>
          </w:tcPr>
          <w:p w14:paraId="25919584" w14:textId="77777777" w:rsidR="00884230" w:rsidRPr="00471D98" w:rsidRDefault="00884230" w:rsidP="005C2D6C">
            <w:pPr>
              <w:pStyle w:val="TableParagraph"/>
              <w:spacing w:line="257" w:lineRule="exact"/>
              <w:ind w:left="106"/>
              <w:jc w:val="both"/>
            </w:pPr>
            <w:r w:rsidRPr="00471D98">
              <w:rPr>
                <w:spacing w:val="-1"/>
              </w:rPr>
              <w:t>This is primarily due to increase in the majority of the expenses relative to the increase in revenue.</w:t>
            </w:r>
          </w:p>
        </w:tc>
        <w:tc>
          <w:tcPr>
            <w:tcW w:w="2601" w:type="dxa"/>
          </w:tcPr>
          <w:p w14:paraId="5D219E73" w14:textId="77777777" w:rsidR="00884230" w:rsidRPr="00471D98" w:rsidRDefault="00884230" w:rsidP="005C2D6C">
            <w:pPr>
              <w:pStyle w:val="TableParagraph"/>
              <w:tabs>
                <w:tab w:val="left" w:pos="2289"/>
              </w:tabs>
              <w:ind w:left="105" w:right="90"/>
              <w:jc w:val="both"/>
            </w:pPr>
            <w:r w:rsidRPr="00471D98">
              <w:rPr>
                <w:spacing w:val="-1"/>
              </w:rPr>
              <w:t>The</w:t>
            </w:r>
            <w:r w:rsidRPr="00471D98">
              <w:rPr>
                <w:spacing w:val="-12"/>
              </w:rPr>
              <w:t xml:space="preserve"> </w:t>
            </w:r>
            <w:r w:rsidRPr="00471D98">
              <w:rPr>
                <w:spacing w:val="-1"/>
              </w:rPr>
              <w:t>significant</w:t>
            </w:r>
            <w:r w:rsidRPr="00471D98">
              <w:rPr>
                <w:spacing w:val="-9"/>
              </w:rPr>
              <w:t xml:space="preserve"> </w:t>
            </w:r>
            <w:r w:rsidRPr="00471D98">
              <w:rPr>
                <w:spacing w:val="-1"/>
              </w:rPr>
              <w:t>increase</w:t>
            </w:r>
            <w:r w:rsidRPr="00471D98">
              <w:rPr>
                <w:spacing w:val="-12"/>
              </w:rPr>
              <w:t xml:space="preserve"> </w:t>
            </w:r>
            <w:r w:rsidRPr="00471D98">
              <w:t>in</w:t>
            </w:r>
            <w:r w:rsidRPr="00471D98">
              <w:rPr>
                <w:spacing w:val="-11"/>
              </w:rPr>
              <w:t xml:space="preserve"> </w:t>
            </w:r>
            <w:r w:rsidRPr="00471D98">
              <w:t>the</w:t>
            </w:r>
            <w:r w:rsidRPr="00471D98">
              <w:rPr>
                <w:spacing w:val="-12"/>
              </w:rPr>
              <w:t xml:space="preserve"> </w:t>
            </w:r>
            <w:r w:rsidRPr="00471D98">
              <w:t>cost</w:t>
            </w:r>
            <w:r w:rsidRPr="00471D98">
              <w:rPr>
                <w:spacing w:val="-53"/>
              </w:rPr>
              <w:t xml:space="preserve"> </w:t>
            </w:r>
            <w:r w:rsidRPr="00471D98">
              <w:t>of sales and services was directly</w:t>
            </w:r>
            <w:r w:rsidRPr="00471D98">
              <w:rPr>
                <w:spacing w:val="-52"/>
              </w:rPr>
              <w:t xml:space="preserve"> </w:t>
            </w:r>
            <w:r w:rsidRPr="00471D98">
              <w:t>associated</w:t>
            </w:r>
            <w:r w:rsidRPr="00471D98">
              <w:rPr>
                <w:spacing w:val="1"/>
              </w:rPr>
              <w:t xml:space="preserve"> </w:t>
            </w:r>
            <w:r w:rsidRPr="00471D98">
              <w:t>with</w:t>
            </w:r>
            <w:r w:rsidRPr="00471D98">
              <w:rPr>
                <w:spacing w:val="1"/>
              </w:rPr>
              <w:t xml:space="preserve"> </w:t>
            </w:r>
            <w:r w:rsidRPr="00471D98">
              <w:t>the</w:t>
            </w:r>
            <w:r w:rsidRPr="00471D98">
              <w:rPr>
                <w:spacing w:val="1"/>
              </w:rPr>
              <w:t xml:space="preserve"> </w:t>
            </w:r>
            <w:r w:rsidRPr="00471D98">
              <w:t>start</w:t>
            </w:r>
            <w:r w:rsidRPr="00471D98">
              <w:rPr>
                <w:spacing w:val="1"/>
              </w:rPr>
              <w:t xml:space="preserve"> </w:t>
            </w:r>
            <w:r w:rsidRPr="00471D98">
              <w:t>of</w:t>
            </w:r>
            <w:r w:rsidRPr="00471D98">
              <w:rPr>
                <w:spacing w:val="1"/>
              </w:rPr>
              <w:t xml:space="preserve"> </w:t>
            </w:r>
            <w:r w:rsidRPr="00471D98">
              <w:t>the</w:t>
            </w:r>
            <w:r w:rsidRPr="00471D98">
              <w:rPr>
                <w:spacing w:val="-52"/>
              </w:rPr>
              <w:t xml:space="preserve"> </w:t>
            </w:r>
            <w:r w:rsidRPr="00471D98">
              <w:t>Company’s full operation in 2023.</w:t>
            </w:r>
            <w:r w:rsidRPr="00471D98">
              <w:rPr>
                <w:spacing w:val="-52"/>
              </w:rPr>
              <w:t xml:space="preserve"> </w:t>
            </w:r>
            <w:r w:rsidRPr="00471D98">
              <w:t>The major component of the cost</w:t>
            </w:r>
            <w:r w:rsidRPr="00471D98">
              <w:rPr>
                <w:spacing w:val="1"/>
              </w:rPr>
              <w:t xml:space="preserve"> </w:t>
            </w:r>
            <w:r w:rsidRPr="00471D98">
              <w:t>of</w:t>
            </w:r>
            <w:r w:rsidRPr="00471D98">
              <w:rPr>
                <w:spacing w:val="1"/>
              </w:rPr>
              <w:t xml:space="preserve"> </w:t>
            </w:r>
            <w:r w:rsidRPr="00471D98">
              <w:t>sales</w:t>
            </w:r>
            <w:r w:rsidRPr="00471D98">
              <w:rPr>
                <w:spacing w:val="1"/>
              </w:rPr>
              <w:t xml:space="preserve"> </w:t>
            </w:r>
            <w:r w:rsidRPr="00471D98">
              <w:t>and</w:t>
            </w:r>
            <w:r w:rsidRPr="00471D98">
              <w:rPr>
                <w:spacing w:val="1"/>
              </w:rPr>
              <w:t xml:space="preserve"> </w:t>
            </w:r>
            <w:r w:rsidRPr="00471D98">
              <w:t>services</w:t>
            </w:r>
            <w:r w:rsidRPr="00471D98">
              <w:rPr>
                <w:spacing w:val="1"/>
              </w:rPr>
              <w:t xml:space="preserve"> </w:t>
            </w:r>
            <w:r w:rsidRPr="00471D98">
              <w:t>are</w:t>
            </w:r>
            <w:r w:rsidRPr="00471D98">
              <w:rPr>
                <w:spacing w:val="1"/>
              </w:rPr>
              <w:t xml:space="preserve"> </w:t>
            </w:r>
            <w:r w:rsidRPr="00471D98">
              <w:t>employee’s</w:t>
            </w:r>
            <w:r w:rsidRPr="00471D98">
              <w:rPr>
                <w:spacing w:val="1"/>
              </w:rPr>
              <w:t xml:space="preserve"> </w:t>
            </w:r>
            <w:r w:rsidRPr="00471D98">
              <w:t>salaries</w:t>
            </w:r>
            <w:r w:rsidRPr="00471D98">
              <w:rPr>
                <w:spacing w:val="1"/>
              </w:rPr>
              <w:t xml:space="preserve"> </w:t>
            </w:r>
            <w:r w:rsidRPr="00471D98">
              <w:t>and wages,</w:t>
            </w:r>
            <w:r w:rsidRPr="00471D98">
              <w:rPr>
                <w:spacing w:val="1"/>
              </w:rPr>
              <w:t xml:space="preserve"> </w:t>
            </w:r>
            <w:r w:rsidRPr="00471D98">
              <w:t>professional</w:t>
            </w:r>
            <w:r w:rsidRPr="00471D98">
              <w:rPr>
                <w:spacing w:val="1"/>
              </w:rPr>
              <w:t xml:space="preserve"> </w:t>
            </w:r>
            <w:r w:rsidRPr="00471D98">
              <w:t>fees,</w:t>
            </w:r>
            <w:r w:rsidRPr="00471D98">
              <w:rPr>
                <w:spacing w:val="1"/>
              </w:rPr>
              <w:t xml:space="preserve"> </w:t>
            </w:r>
            <w:r w:rsidRPr="00471D98">
              <w:t>depreciation</w:t>
            </w:r>
            <w:r w:rsidRPr="00471D98">
              <w:rPr>
                <w:spacing w:val="1"/>
              </w:rPr>
              <w:t xml:space="preserve"> </w:t>
            </w:r>
            <w:r w:rsidRPr="00471D98">
              <w:t>expense, medical, pharmacy and</w:t>
            </w:r>
            <w:r w:rsidRPr="00471D98">
              <w:rPr>
                <w:spacing w:val="1"/>
              </w:rPr>
              <w:t xml:space="preserve"> </w:t>
            </w:r>
            <w:r w:rsidRPr="00471D98">
              <w:t>laboratory</w:t>
            </w:r>
            <w:r w:rsidRPr="00471D98">
              <w:tab/>
            </w:r>
            <w:r w:rsidRPr="00471D98">
              <w:rPr>
                <w:spacing w:val="-1"/>
              </w:rPr>
              <w:t>supplies,</w:t>
            </w:r>
            <w:r w:rsidRPr="00471D98">
              <w:rPr>
                <w:spacing w:val="-53"/>
              </w:rPr>
              <w:t xml:space="preserve"> </w:t>
            </w:r>
            <w:r w:rsidRPr="00471D98">
              <w:t>communication,</w:t>
            </w:r>
            <w:r w:rsidRPr="00471D98">
              <w:rPr>
                <w:spacing w:val="23"/>
              </w:rPr>
              <w:t xml:space="preserve"> </w:t>
            </w:r>
            <w:r w:rsidRPr="00471D98">
              <w:t>light</w:t>
            </w:r>
            <w:r w:rsidRPr="00471D98">
              <w:rPr>
                <w:spacing w:val="23"/>
              </w:rPr>
              <w:t xml:space="preserve"> </w:t>
            </w:r>
            <w:r w:rsidRPr="00471D98">
              <w:t>and</w:t>
            </w:r>
            <w:r w:rsidRPr="00471D98">
              <w:rPr>
                <w:spacing w:val="21"/>
              </w:rPr>
              <w:t xml:space="preserve"> </w:t>
            </w:r>
            <w:r w:rsidRPr="00471D98">
              <w:t>water</w:t>
            </w:r>
          </w:p>
          <w:p w14:paraId="6DC89623" w14:textId="77777777" w:rsidR="00884230" w:rsidRPr="00471D98" w:rsidRDefault="00884230" w:rsidP="005C2D6C">
            <w:pPr>
              <w:pStyle w:val="TableParagraph"/>
              <w:ind w:left="110" w:right="84"/>
              <w:jc w:val="both"/>
            </w:pPr>
            <w:r w:rsidRPr="00471D98">
              <w:t>and</w:t>
            </w:r>
            <w:r w:rsidRPr="00471D98">
              <w:rPr>
                <w:spacing w:val="-4"/>
              </w:rPr>
              <w:t xml:space="preserve"> </w:t>
            </w:r>
            <w:r w:rsidRPr="00471D98">
              <w:t>outside</w:t>
            </w:r>
            <w:r w:rsidRPr="00471D98">
              <w:rPr>
                <w:spacing w:val="-4"/>
              </w:rPr>
              <w:t xml:space="preserve"> </w:t>
            </w:r>
            <w:r w:rsidRPr="00471D98">
              <w:t>services.</w:t>
            </w:r>
          </w:p>
        </w:tc>
      </w:tr>
      <w:tr w:rsidR="00884230" w:rsidRPr="00471D98" w14:paraId="7B8AF33B" w14:textId="77777777" w:rsidTr="00120474">
        <w:trPr>
          <w:trHeight w:val="549"/>
        </w:trPr>
        <w:tc>
          <w:tcPr>
            <w:tcW w:w="3181" w:type="dxa"/>
          </w:tcPr>
          <w:p w14:paraId="59C1AF39" w14:textId="77777777" w:rsidR="00884230" w:rsidRPr="00471D98" w:rsidRDefault="00884230" w:rsidP="005C2D6C">
            <w:pPr>
              <w:pStyle w:val="TableParagraph"/>
              <w:spacing w:line="276" w:lineRule="exact"/>
              <w:ind w:left="105" w:right="953"/>
              <w:rPr>
                <w:b/>
              </w:rPr>
            </w:pPr>
            <w:r w:rsidRPr="00471D98">
              <w:rPr>
                <w:b/>
              </w:rPr>
              <w:t>c.</w:t>
            </w:r>
            <w:r w:rsidRPr="00471D98">
              <w:rPr>
                <w:b/>
                <w:spacing w:val="-9"/>
              </w:rPr>
              <w:t xml:space="preserve"> </w:t>
            </w:r>
            <w:r w:rsidRPr="00471D98">
              <w:rPr>
                <w:b/>
              </w:rPr>
              <w:t>Operating</w:t>
            </w:r>
            <w:r w:rsidRPr="00471D98">
              <w:rPr>
                <w:b/>
                <w:spacing w:val="-9"/>
              </w:rPr>
              <w:t xml:space="preserve"> </w:t>
            </w:r>
            <w:r w:rsidRPr="00471D98">
              <w:rPr>
                <w:b/>
              </w:rPr>
              <w:t>expenses</w:t>
            </w:r>
            <w:r w:rsidRPr="00471D98">
              <w:rPr>
                <w:b/>
                <w:spacing w:val="-52"/>
              </w:rPr>
              <w:t xml:space="preserve"> </w:t>
            </w:r>
            <w:r w:rsidRPr="00471D98">
              <w:rPr>
                <w:b/>
              </w:rPr>
              <w:t>increased</w:t>
            </w:r>
            <w:r w:rsidRPr="00471D98">
              <w:rPr>
                <w:b/>
                <w:spacing w:val="-2"/>
              </w:rPr>
              <w:t xml:space="preserve"> </w:t>
            </w:r>
            <w:r w:rsidRPr="00471D98">
              <w:rPr>
                <w:b/>
              </w:rPr>
              <w:t>by 54.7%</w:t>
            </w:r>
          </w:p>
        </w:tc>
        <w:tc>
          <w:tcPr>
            <w:tcW w:w="3189" w:type="dxa"/>
          </w:tcPr>
          <w:p w14:paraId="766BFD76" w14:textId="77777777" w:rsidR="00884230" w:rsidRPr="00471D98" w:rsidRDefault="00884230" w:rsidP="005C2D6C">
            <w:pPr>
              <w:pStyle w:val="TableParagraph"/>
              <w:spacing w:line="276" w:lineRule="exact"/>
              <w:ind w:left="106" w:right="960"/>
              <w:rPr>
                <w:b/>
              </w:rPr>
            </w:pPr>
            <w:r w:rsidRPr="00471D98">
              <w:rPr>
                <w:b/>
              </w:rPr>
              <w:t>c.</w:t>
            </w:r>
            <w:r w:rsidRPr="00471D98">
              <w:rPr>
                <w:b/>
                <w:spacing w:val="-9"/>
              </w:rPr>
              <w:t xml:space="preserve"> </w:t>
            </w:r>
            <w:r w:rsidRPr="00471D98">
              <w:rPr>
                <w:b/>
              </w:rPr>
              <w:t>Operating</w:t>
            </w:r>
            <w:r w:rsidRPr="00471D98">
              <w:rPr>
                <w:b/>
                <w:spacing w:val="-9"/>
              </w:rPr>
              <w:t xml:space="preserve"> </w:t>
            </w:r>
            <w:r w:rsidRPr="00471D98">
              <w:rPr>
                <w:b/>
              </w:rPr>
              <w:t>expenses</w:t>
            </w:r>
            <w:r w:rsidRPr="00471D98">
              <w:rPr>
                <w:b/>
                <w:spacing w:val="-52"/>
              </w:rPr>
              <w:t xml:space="preserve"> </w:t>
            </w:r>
            <w:r w:rsidRPr="00471D98">
              <w:rPr>
                <w:b/>
              </w:rPr>
              <w:t>increased</w:t>
            </w:r>
            <w:r w:rsidRPr="00471D98">
              <w:rPr>
                <w:b/>
                <w:spacing w:val="-2"/>
              </w:rPr>
              <w:t xml:space="preserve"> </w:t>
            </w:r>
            <w:r w:rsidRPr="00471D98">
              <w:rPr>
                <w:b/>
              </w:rPr>
              <w:t>by 82.7%</w:t>
            </w:r>
          </w:p>
        </w:tc>
        <w:tc>
          <w:tcPr>
            <w:tcW w:w="2601" w:type="dxa"/>
          </w:tcPr>
          <w:p w14:paraId="27E79D51" w14:textId="77777777" w:rsidR="00884230" w:rsidRPr="00471D98" w:rsidRDefault="00884230" w:rsidP="005C2D6C">
            <w:pPr>
              <w:pStyle w:val="TableParagraph"/>
              <w:spacing w:line="276" w:lineRule="exact"/>
              <w:ind w:left="110" w:right="351"/>
              <w:rPr>
                <w:b/>
              </w:rPr>
            </w:pPr>
            <w:r w:rsidRPr="00471D98">
              <w:rPr>
                <w:b/>
              </w:rPr>
              <w:t>c.</w:t>
            </w:r>
            <w:r w:rsidRPr="00471D98">
              <w:rPr>
                <w:b/>
                <w:spacing w:val="-9"/>
              </w:rPr>
              <w:t xml:space="preserve"> </w:t>
            </w:r>
            <w:r w:rsidRPr="00471D98">
              <w:rPr>
                <w:b/>
              </w:rPr>
              <w:t>Operating</w:t>
            </w:r>
            <w:r w:rsidRPr="00471D98">
              <w:rPr>
                <w:b/>
                <w:spacing w:val="-9"/>
              </w:rPr>
              <w:t xml:space="preserve"> </w:t>
            </w:r>
            <w:r w:rsidRPr="00471D98">
              <w:rPr>
                <w:b/>
              </w:rPr>
              <w:t>expenses</w:t>
            </w:r>
            <w:r w:rsidRPr="00471D98">
              <w:rPr>
                <w:b/>
                <w:spacing w:val="-52"/>
              </w:rPr>
              <w:t xml:space="preserve"> </w:t>
            </w:r>
            <w:r w:rsidRPr="00471D98">
              <w:rPr>
                <w:b/>
              </w:rPr>
              <w:t>increased</w:t>
            </w:r>
            <w:r w:rsidRPr="00471D98">
              <w:rPr>
                <w:b/>
                <w:spacing w:val="-2"/>
              </w:rPr>
              <w:t xml:space="preserve"> </w:t>
            </w:r>
            <w:r w:rsidRPr="00471D98">
              <w:rPr>
                <w:b/>
              </w:rPr>
              <w:t>by 20%</w:t>
            </w:r>
          </w:p>
        </w:tc>
      </w:tr>
      <w:tr w:rsidR="00884230" w:rsidRPr="00471D98" w14:paraId="2344187E" w14:textId="77777777" w:rsidTr="00120474">
        <w:trPr>
          <w:trHeight w:val="1652"/>
        </w:trPr>
        <w:tc>
          <w:tcPr>
            <w:tcW w:w="3181" w:type="dxa"/>
          </w:tcPr>
          <w:p w14:paraId="1CA2113A" w14:textId="77777777" w:rsidR="00884230" w:rsidRPr="00471D98" w:rsidRDefault="00884230" w:rsidP="005C2D6C">
            <w:pPr>
              <w:pStyle w:val="TableParagraph"/>
              <w:ind w:left="105" w:right="92"/>
              <w:jc w:val="both"/>
            </w:pPr>
            <w:r w:rsidRPr="00471D98">
              <w:t>This is primarily due to the significant increase in majority of the expenses relative to the increase in revenue.</w:t>
            </w:r>
          </w:p>
        </w:tc>
        <w:tc>
          <w:tcPr>
            <w:tcW w:w="3189" w:type="dxa"/>
          </w:tcPr>
          <w:p w14:paraId="107B9C0A" w14:textId="77777777" w:rsidR="00884230" w:rsidRPr="00471D98" w:rsidRDefault="00884230" w:rsidP="005C2D6C">
            <w:pPr>
              <w:pStyle w:val="TableParagraph"/>
              <w:ind w:left="106" w:right="84"/>
              <w:jc w:val="both"/>
            </w:pPr>
            <w:r w:rsidRPr="00471D98">
              <w:t>This is primarily due to the significant increase in majority of the expenses relative to the increase in revenue.</w:t>
            </w:r>
          </w:p>
        </w:tc>
        <w:tc>
          <w:tcPr>
            <w:tcW w:w="2601" w:type="dxa"/>
          </w:tcPr>
          <w:p w14:paraId="711DE76C" w14:textId="77777777" w:rsidR="00884230" w:rsidRPr="00471D98" w:rsidRDefault="00884230" w:rsidP="005C2D6C">
            <w:pPr>
              <w:pStyle w:val="TableParagraph"/>
              <w:spacing w:line="257" w:lineRule="exact"/>
              <w:ind w:left="110"/>
              <w:jc w:val="both"/>
            </w:pPr>
            <w:r w:rsidRPr="00471D98">
              <w:t>This</w:t>
            </w:r>
            <w:r w:rsidRPr="00471D98">
              <w:rPr>
                <w:spacing w:val="1"/>
              </w:rPr>
              <w:t xml:space="preserve"> </w:t>
            </w:r>
            <w:r w:rsidRPr="00471D98">
              <w:t>was</w:t>
            </w:r>
            <w:r w:rsidRPr="00471D98">
              <w:rPr>
                <w:spacing w:val="1"/>
              </w:rPr>
              <w:t xml:space="preserve"> </w:t>
            </w:r>
            <w:r w:rsidRPr="00471D98">
              <w:t>primarily</w:t>
            </w:r>
            <w:r w:rsidRPr="00471D98">
              <w:rPr>
                <w:spacing w:val="1"/>
              </w:rPr>
              <w:t xml:space="preserve"> </w:t>
            </w:r>
            <w:r w:rsidRPr="00471D98">
              <w:t>due</w:t>
            </w:r>
            <w:r w:rsidRPr="00471D98">
              <w:rPr>
                <w:spacing w:val="1"/>
              </w:rPr>
              <w:t xml:space="preserve"> </w:t>
            </w:r>
            <w:r w:rsidRPr="00471D98">
              <w:t>to</w:t>
            </w:r>
            <w:r w:rsidRPr="00471D98">
              <w:rPr>
                <w:spacing w:val="1"/>
              </w:rPr>
              <w:t xml:space="preserve"> </w:t>
            </w:r>
            <w:r w:rsidRPr="00471D98">
              <w:t>significant increase in expenses</w:t>
            </w:r>
            <w:r w:rsidRPr="00471D98">
              <w:rPr>
                <w:spacing w:val="1"/>
              </w:rPr>
              <w:t xml:space="preserve"> </w:t>
            </w:r>
            <w:r w:rsidRPr="00471D98">
              <w:rPr>
                <w:spacing w:val="-1"/>
              </w:rPr>
              <w:t>such</w:t>
            </w:r>
            <w:r w:rsidRPr="00471D98">
              <w:rPr>
                <w:spacing w:val="-12"/>
              </w:rPr>
              <w:t xml:space="preserve"> </w:t>
            </w:r>
            <w:r w:rsidRPr="00471D98">
              <w:rPr>
                <w:spacing w:val="-1"/>
              </w:rPr>
              <w:t>as</w:t>
            </w:r>
            <w:r w:rsidRPr="00471D98">
              <w:rPr>
                <w:spacing w:val="-9"/>
              </w:rPr>
              <w:t xml:space="preserve"> </w:t>
            </w:r>
            <w:r w:rsidRPr="00471D98">
              <w:rPr>
                <w:spacing w:val="-1"/>
              </w:rPr>
              <w:t>taxes and licenses, credit losses, service processing fees, depreciation and miscellaneous expense.</w:t>
            </w:r>
          </w:p>
        </w:tc>
      </w:tr>
      <w:tr w:rsidR="00120474" w:rsidRPr="00471D98" w14:paraId="3EE96BC6" w14:textId="77777777" w:rsidTr="00120474">
        <w:trPr>
          <w:trHeight w:val="1652"/>
        </w:trPr>
        <w:tc>
          <w:tcPr>
            <w:tcW w:w="3181" w:type="dxa"/>
          </w:tcPr>
          <w:p w14:paraId="4E613F07" w14:textId="77777777" w:rsidR="00120474" w:rsidRPr="00471D98" w:rsidRDefault="00120474" w:rsidP="00120474">
            <w:pPr>
              <w:pStyle w:val="TableParagraph"/>
              <w:ind w:left="105" w:right="301"/>
              <w:jc w:val="both"/>
              <w:rPr>
                <w:b/>
              </w:rPr>
            </w:pPr>
            <w:r w:rsidRPr="00471D98">
              <w:rPr>
                <w:b/>
              </w:rPr>
              <w:t>d.</w:t>
            </w:r>
            <w:r w:rsidRPr="00471D98">
              <w:rPr>
                <w:b/>
                <w:spacing w:val="-3"/>
              </w:rPr>
              <w:t xml:space="preserve"> </w:t>
            </w:r>
            <w:r w:rsidRPr="00471D98">
              <w:rPr>
                <w:b/>
              </w:rPr>
              <w:t>Other</w:t>
            </w:r>
            <w:r w:rsidRPr="00471D98">
              <w:rPr>
                <w:b/>
                <w:spacing w:val="-3"/>
              </w:rPr>
              <w:t xml:space="preserve"> </w:t>
            </w:r>
            <w:r w:rsidRPr="00471D98">
              <w:rPr>
                <w:b/>
              </w:rPr>
              <w:t>income</w:t>
            </w:r>
            <w:r w:rsidRPr="00471D98">
              <w:rPr>
                <w:b/>
                <w:spacing w:val="-4"/>
              </w:rPr>
              <w:t xml:space="preserve"> </w:t>
            </w:r>
            <w:r w:rsidRPr="00471D98">
              <w:rPr>
                <w:b/>
              </w:rPr>
              <w:t>increased</w:t>
            </w:r>
            <w:r w:rsidRPr="00471D98">
              <w:rPr>
                <w:b/>
                <w:spacing w:val="-4"/>
              </w:rPr>
              <w:t xml:space="preserve"> </w:t>
            </w:r>
            <w:r w:rsidRPr="00471D98">
              <w:rPr>
                <w:b/>
              </w:rPr>
              <w:t>by</w:t>
            </w:r>
            <w:r w:rsidRPr="00471D98">
              <w:rPr>
                <w:b/>
                <w:spacing w:val="-52"/>
              </w:rPr>
              <w:t xml:space="preserve">       </w:t>
            </w:r>
            <w:r w:rsidRPr="00471D98">
              <w:rPr>
                <w:b/>
              </w:rPr>
              <w:t>307.21%</w:t>
            </w:r>
          </w:p>
          <w:p w14:paraId="3552A6AF" w14:textId="03BBDAEB" w:rsidR="00120474" w:rsidRPr="00471D98" w:rsidRDefault="00120474" w:rsidP="00120474">
            <w:pPr>
              <w:pStyle w:val="TableParagraph"/>
              <w:ind w:left="105" w:right="92"/>
              <w:jc w:val="both"/>
            </w:pPr>
            <w:r w:rsidRPr="00471D98">
              <w:t>This is primarily due to higher miscellaneous income in relation to the operation of the hospital.</w:t>
            </w:r>
          </w:p>
        </w:tc>
        <w:tc>
          <w:tcPr>
            <w:tcW w:w="3189" w:type="dxa"/>
          </w:tcPr>
          <w:p w14:paraId="58CA2803" w14:textId="77777777" w:rsidR="00120474" w:rsidRPr="00471D98" w:rsidRDefault="00120474" w:rsidP="00120474">
            <w:pPr>
              <w:pStyle w:val="TableParagraph"/>
              <w:ind w:left="105" w:right="301"/>
              <w:jc w:val="both"/>
              <w:rPr>
                <w:b/>
              </w:rPr>
            </w:pPr>
            <w:r w:rsidRPr="00471D98">
              <w:rPr>
                <w:b/>
              </w:rPr>
              <w:t>d.</w:t>
            </w:r>
            <w:r w:rsidRPr="00471D98">
              <w:rPr>
                <w:b/>
                <w:spacing w:val="-3"/>
              </w:rPr>
              <w:t xml:space="preserve"> </w:t>
            </w:r>
            <w:r w:rsidRPr="00471D98">
              <w:rPr>
                <w:b/>
              </w:rPr>
              <w:t>Other</w:t>
            </w:r>
            <w:r w:rsidRPr="00471D98">
              <w:rPr>
                <w:b/>
                <w:spacing w:val="-3"/>
              </w:rPr>
              <w:t xml:space="preserve"> </w:t>
            </w:r>
            <w:r w:rsidRPr="00471D98">
              <w:rPr>
                <w:b/>
              </w:rPr>
              <w:t>income</w:t>
            </w:r>
            <w:r w:rsidRPr="00471D98">
              <w:rPr>
                <w:b/>
                <w:spacing w:val="-4"/>
              </w:rPr>
              <w:t xml:space="preserve"> </w:t>
            </w:r>
            <w:r w:rsidRPr="00471D98">
              <w:rPr>
                <w:b/>
              </w:rPr>
              <w:t>decreased</w:t>
            </w:r>
            <w:r w:rsidRPr="00471D98">
              <w:rPr>
                <w:b/>
                <w:spacing w:val="-4"/>
              </w:rPr>
              <w:t xml:space="preserve"> </w:t>
            </w:r>
            <w:r w:rsidRPr="00471D98">
              <w:rPr>
                <w:b/>
              </w:rPr>
              <w:t>by</w:t>
            </w:r>
            <w:r w:rsidRPr="00471D98">
              <w:rPr>
                <w:b/>
                <w:spacing w:val="-52"/>
              </w:rPr>
              <w:t xml:space="preserve">       </w:t>
            </w:r>
            <w:r w:rsidRPr="00471D98">
              <w:rPr>
                <w:b/>
              </w:rPr>
              <w:t>69.57%</w:t>
            </w:r>
          </w:p>
          <w:p w14:paraId="3ED1458A" w14:textId="5E6DCF3C" w:rsidR="00120474" w:rsidRPr="00471D98" w:rsidRDefault="00120474" w:rsidP="00120474">
            <w:pPr>
              <w:pStyle w:val="TableParagraph"/>
              <w:ind w:left="106" w:right="84"/>
              <w:jc w:val="both"/>
            </w:pPr>
            <w:r w:rsidRPr="00471D98">
              <w:t>This is primarily due to lower miscellaneous income in relation to the operation of the hospital.</w:t>
            </w:r>
          </w:p>
        </w:tc>
        <w:tc>
          <w:tcPr>
            <w:tcW w:w="2601" w:type="dxa"/>
          </w:tcPr>
          <w:p w14:paraId="35B409F6" w14:textId="77777777" w:rsidR="00120474" w:rsidRPr="00471D98" w:rsidRDefault="00120474" w:rsidP="00120474">
            <w:pPr>
              <w:pStyle w:val="TableParagraph"/>
              <w:ind w:left="105" w:right="301"/>
              <w:jc w:val="both"/>
              <w:rPr>
                <w:b/>
              </w:rPr>
            </w:pPr>
            <w:r w:rsidRPr="00471D98">
              <w:rPr>
                <w:b/>
              </w:rPr>
              <w:t>d.</w:t>
            </w:r>
            <w:r w:rsidRPr="00471D98">
              <w:rPr>
                <w:b/>
                <w:spacing w:val="-3"/>
              </w:rPr>
              <w:t xml:space="preserve"> </w:t>
            </w:r>
            <w:r w:rsidRPr="00471D98">
              <w:rPr>
                <w:b/>
              </w:rPr>
              <w:t>Other</w:t>
            </w:r>
            <w:r w:rsidRPr="00471D98">
              <w:rPr>
                <w:b/>
                <w:spacing w:val="-3"/>
              </w:rPr>
              <w:t xml:space="preserve"> </w:t>
            </w:r>
            <w:r w:rsidRPr="00471D98">
              <w:rPr>
                <w:b/>
              </w:rPr>
              <w:t>income</w:t>
            </w:r>
            <w:r w:rsidRPr="00471D98">
              <w:rPr>
                <w:b/>
                <w:spacing w:val="-4"/>
              </w:rPr>
              <w:t xml:space="preserve"> </w:t>
            </w:r>
            <w:r w:rsidRPr="00471D98">
              <w:rPr>
                <w:b/>
              </w:rPr>
              <w:t>increased</w:t>
            </w:r>
            <w:r w:rsidRPr="00471D98">
              <w:rPr>
                <w:b/>
                <w:spacing w:val="-4"/>
              </w:rPr>
              <w:t xml:space="preserve"> </w:t>
            </w:r>
            <w:r w:rsidRPr="00471D98">
              <w:rPr>
                <w:b/>
              </w:rPr>
              <w:t>by</w:t>
            </w:r>
            <w:r w:rsidRPr="00471D98">
              <w:rPr>
                <w:b/>
                <w:spacing w:val="-52"/>
              </w:rPr>
              <w:t xml:space="preserve"> </w:t>
            </w:r>
            <w:r w:rsidRPr="00471D98">
              <w:rPr>
                <w:b/>
              </w:rPr>
              <w:t>56%</w:t>
            </w:r>
          </w:p>
          <w:p w14:paraId="7D65A149" w14:textId="56EF020D" w:rsidR="00120474" w:rsidRPr="00471D98" w:rsidRDefault="00120474" w:rsidP="00120474">
            <w:pPr>
              <w:pStyle w:val="TableParagraph"/>
              <w:spacing w:line="257" w:lineRule="exact"/>
              <w:ind w:left="110"/>
              <w:jc w:val="both"/>
            </w:pPr>
            <w:r w:rsidRPr="00471D98">
              <w:t>This</w:t>
            </w:r>
            <w:r w:rsidRPr="00471D98">
              <w:rPr>
                <w:spacing w:val="-3"/>
              </w:rPr>
              <w:t xml:space="preserve"> </w:t>
            </w:r>
            <w:r w:rsidRPr="00471D98">
              <w:t>is</w:t>
            </w:r>
            <w:r w:rsidRPr="00471D98">
              <w:rPr>
                <w:spacing w:val="-6"/>
              </w:rPr>
              <w:t xml:space="preserve"> </w:t>
            </w:r>
            <w:r w:rsidRPr="00471D98">
              <w:t>primarily</w:t>
            </w:r>
            <w:r w:rsidRPr="00471D98">
              <w:rPr>
                <w:spacing w:val="-3"/>
              </w:rPr>
              <w:t xml:space="preserve"> </w:t>
            </w:r>
            <w:r w:rsidRPr="00471D98">
              <w:t>due</w:t>
            </w:r>
            <w:r w:rsidRPr="00471D98">
              <w:rPr>
                <w:spacing w:val="-5"/>
              </w:rPr>
              <w:t xml:space="preserve"> </w:t>
            </w:r>
            <w:r w:rsidRPr="00471D98">
              <w:t>to</w:t>
            </w:r>
            <w:r w:rsidRPr="00471D98">
              <w:rPr>
                <w:spacing w:val="-9"/>
              </w:rPr>
              <w:t xml:space="preserve"> </w:t>
            </w:r>
            <w:r w:rsidRPr="00471D98">
              <w:t>increase</w:t>
            </w:r>
            <w:r w:rsidRPr="00471D98">
              <w:rPr>
                <w:spacing w:val="-6"/>
              </w:rPr>
              <w:t xml:space="preserve"> </w:t>
            </w:r>
            <w:r w:rsidRPr="00471D98">
              <w:t>in</w:t>
            </w:r>
            <w:r w:rsidRPr="00471D98">
              <w:rPr>
                <w:spacing w:val="-52"/>
              </w:rPr>
              <w:t xml:space="preserve"> </w:t>
            </w:r>
            <w:r w:rsidRPr="00471D98">
              <w:t>miscellaneous income in relation</w:t>
            </w:r>
            <w:r w:rsidRPr="00471D98">
              <w:rPr>
                <w:spacing w:val="1"/>
              </w:rPr>
              <w:t xml:space="preserve"> </w:t>
            </w:r>
            <w:r w:rsidRPr="00471D98">
              <w:t>to</w:t>
            </w:r>
            <w:r w:rsidRPr="00471D98">
              <w:rPr>
                <w:spacing w:val="-4"/>
              </w:rPr>
              <w:t xml:space="preserve"> </w:t>
            </w:r>
            <w:r w:rsidRPr="00471D98">
              <w:t>the</w:t>
            </w:r>
            <w:r w:rsidRPr="00471D98">
              <w:rPr>
                <w:spacing w:val="-3"/>
              </w:rPr>
              <w:t xml:space="preserve"> </w:t>
            </w:r>
            <w:r w:rsidRPr="00471D98">
              <w:t>operation</w:t>
            </w:r>
            <w:r w:rsidRPr="00471D98">
              <w:rPr>
                <w:spacing w:val="-3"/>
              </w:rPr>
              <w:t xml:space="preserve"> </w:t>
            </w:r>
            <w:r w:rsidRPr="00471D98">
              <w:t>of</w:t>
            </w:r>
            <w:r w:rsidRPr="00471D98">
              <w:rPr>
                <w:spacing w:val="-2"/>
              </w:rPr>
              <w:t xml:space="preserve"> </w:t>
            </w:r>
            <w:r w:rsidRPr="00471D98">
              <w:t>the</w:t>
            </w:r>
            <w:r w:rsidRPr="00471D98">
              <w:rPr>
                <w:spacing w:val="-3"/>
              </w:rPr>
              <w:t xml:space="preserve"> </w:t>
            </w:r>
            <w:r w:rsidRPr="00471D98">
              <w:t>hospital.</w:t>
            </w:r>
          </w:p>
        </w:tc>
      </w:tr>
    </w:tbl>
    <w:p w14:paraId="066C4FCD" w14:textId="77777777" w:rsidR="00884230" w:rsidRPr="00471D98" w:rsidRDefault="00884230" w:rsidP="00884230">
      <w:pPr>
        <w:spacing w:line="257" w:lineRule="exact"/>
        <w:jc w:val="both"/>
        <w:rPr>
          <w:sz w:val="24"/>
        </w:rPr>
        <w:sectPr w:rsidR="00884230" w:rsidRPr="00471D98" w:rsidSect="00BD3BE8">
          <w:pgSz w:w="11910" w:h="16840" w:code="9"/>
          <w:pgMar w:top="1260" w:right="300" w:bottom="800" w:left="1320" w:header="0" w:footer="618" w:gutter="0"/>
          <w:cols w:space="720"/>
          <w:docGrid w:linePitch="299"/>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81"/>
        <w:gridCol w:w="3189"/>
        <w:gridCol w:w="2601"/>
      </w:tblGrid>
      <w:tr w:rsidR="00884230" w:rsidRPr="00471D98" w14:paraId="08F56063" w14:textId="77777777" w:rsidTr="00120474">
        <w:trPr>
          <w:trHeight w:val="3025"/>
        </w:trPr>
        <w:tc>
          <w:tcPr>
            <w:tcW w:w="3181" w:type="dxa"/>
          </w:tcPr>
          <w:p w14:paraId="49565C72" w14:textId="77777777" w:rsidR="00884230" w:rsidRPr="00471D98" w:rsidRDefault="00884230" w:rsidP="005C2D6C">
            <w:pPr>
              <w:pStyle w:val="TableParagraph"/>
              <w:ind w:left="105" w:right="93"/>
              <w:jc w:val="both"/>
              <w:rPr>
                <w:b/>
                <w:sz w:val="20"/>
                <w:szCs w:val="20"/>
              </w:rPr>
            </w:pPr>
            <w:r w:rsidRPr="00471D98">
              <w:rPr>
                <w:b/>
                <w:sz w:val="20"/>
                <w:szCs w:val="20"/>
              </w:rPr>
              <w:lastRenderedPageBreak/>
              <w:t>e. Finance costs increased by</w:t>
            </w:r>
            <w:r w:rsidRPr="00471D98">
              <w:rPr>
                <w:b/>
                <w:spacing w:val="1"/>
                <w:sz w:val="20"/>
                <w:szCs w:val="20"/>
              </w:rPr>
              <w:t xml:space="preserve"> </w:t>
            </w:r>
            <w:r w:rsidRPr="00471D98">
              <w:rPr>
                <w:b/>
                <w:sz w:val="20"/>
                <w:szCs w:val="20"/>
              </w:rPr>
              <w:t>4.48%</w:t>
            </w:r>
          </w:p>
          <w:p w14:paraId="11254B26" w14:textId="77777777" w:rsidR="00884230" w:rsidRPr="00471D98" w:rsidRDefault="00884230" w:rsidP="005C2D6C">
            <w:pPr>
              <w:pStyle w:val="TableParagraph"/>
              <w:spacing w:line="272" w:lineRule="exact"/>
              <w:ind w:left="105" w:right="97"/>
              <w:jc w:val="both"/>
              <w:rPr>
                <w:sz w:val="20"/>
                <w:szCs w:val="20"/>
              </w:rPr>
            </w:pPr>
            <w:r w:rsidRPr="00471D98">
              <w:rPr>
                <w:sz w:val="20"/>
                <w:szCs w:val="20"/>
              </w:rPr>
              <w:t>This is primarily due to interest on loans pertaining to acquisition of transportation equipment, medical equipment and working capital which are directly charged to operation. This also includes the interest on loan for construction of hospital building which are now being charged to operation.</w:t>
            </w:r>
          </w:p>
        </w:tc>
        <w:tc>
          <w:tcPr>
            <w:tcW w:w="3189" w:type="dxa"/>
          </w:tcPr>
          <w:p w14:paraId="5EC09A17" w14:textId="77777777" w:rsidR="00884230" w:rsidRPr="00471D98" w:rsidRDefault="00884230" w:rsidP="005C2D6C">
            <w:pPr>
              <w:pStyle w:val="TableParagraph"/>
              <w:ind w:left="105" w:right="93"/>
              <w:jc w:val="both"/>
              <w:rPr>
                <w:b/>
                <w:sz w:val="20"/>
                <w:szCs w:val="20"/>
              </w:rPr>
            </w:pPr>
            <w:r w:rsidRPr="00471D98">
              <w:rPr>
                <w:b/>
                <w:sz w:val="20"/>
                <w:szCs w:val="20"/>
              </w:rPr>
              <w:t>e. Finance costs increased by</w:t>
            </w:r>
            <w:r w:rsidRPr="00471D98">
              <w:rPr>
                <w:b/>
                <w:spacing w:val="1"/>
                <w:sz w:val="20"/>
                <w:szCs w:val="20"/>
              </w:rPr>
              <w:t xml:space="preserve"> </w:t>
            </w:r>
            <w:r w:rsidRPr="00471D98">
              <w:rPr>
                <w:b/>
                <w:sz w:val="20"/>
                <w:szCs w:val="20"/>
              </w:rPr>
              <w:t>17.55%</w:t>
            </w:r>
          </w:p>
          <w:p w14:paraId="1DE4416B" w14:textId="77777777" w:rsidR="00884230" w:rsidRPr="00471D98" w:rsidRDefault="00884230" w:rsidP="005C2D6C">
            <w:pPr>
              <w:pStyle w:val="TableParagraph"/>
              <w:spacing w:line="272" w:lineRule="exact"/>
              <w:ind w:left="106" w:right="91"/>
              <w:jc w:val="both"/>
              <w:rPr>
                <w:sz w:val="20"/>
                <w:szCs w:val="20"/>
              </w:rPr>
            </w:pPr>
            <w:r w:rsidRPr="00471D98">
              <w:rPr>
                <w:sz w:val="20"/>
                <w:szCs w:val="20"/>
              </w:rPr>
              <w:t>This is primarily due to interest on loans pertaining to acquisition of transportation equipment, medical equipment and working capital which are directly charged to operation. This also includes the interest on loan for construction of hospital building which are now being charged to operation.</w:t>
            </w:r>
          </w:p>
        </w:tc>
        <w:tc>
          <w:tcPr>
            <w:tcW w:w="2601" w:type="dxa"/>
          </w:tcPr>
          <w:p w14:paraId="58AE7046" w14:textId="77777777" w:rsidR="00884230" w:rsidRPr="00471D98" w:rsidRDefault="00884230" w:rsidP="005C2D6C">
            <w:pPr>
              <w:pStyle w:val="TableParagraph"/>
              <w:ind w:left="105" w:right="93"/>
              <w:jc w:val="both"/>
              <w:rPr>
                <w:b/>
                <w:sz w:val="20"/>
                <w:szCs w:val="20"/>
              </w:rPr>
            </w:pPr>
            <w:r w:rsidRPr="00471D98">
              <w:rPr>
                <w:b/>
                <w:sz w:val="20"/>
                <w:szCs w:val="20"/>
              </w:rPr>
              <w:t>e. Finance costs increased by</w:t>
            </w:r>
            <w:r w:rsidRPr="00471D98">
              <w:rPr>
                <w:b/>
                <w:spacing w:val="1"/>
                <w:sz w:val="20"/>
                <w:szCs w:val="20"/>
              </w:rPr>
              <w:t xml:space="preserve"> </w:t>
            </w:r>
            <w:r w:rsidRPr="00471D98">
              <w:rPr>
                <w:b/>
                <w:sz w:val="20"/>
                <w:szCs w:val="20"/>
              </w:rPr>
              <w:t>96%</w:t>
            </w:r>
          </w:p>
          <w:p w14:paraId="3716156E" w14:textId="77777777" w:rsidR="00884230" w:rsidRPr="00471D98" w:rsidRDefault="00884230" w:rsidP="005C2D6C">
            <w:pPr>
              <w:pStyle w:val="TableParagraph"/>
              <w:ind w:left="105" w:right="87"/>
              <w:jc w:val="both"/>
              <w:rPr>
                <w:sz w:val="20"/>
                <w:szCs w:val="20"/>
              </w:rPr>
            </w:pPr>
            <w:r w:rsidRPr="00471D98">
              <w:rPr>
                <w:sz w:val="20"/>
                <w:szCs w:val="20"/>
              </w:rPr>
              <w:t>This is primarily due to interest on</w:t>
            </w:r>
            <w:r w:rsidRPr="00471D98">
              <w:rPr>
                <w:spacing w:val="-52"/>
                <w:sz w:val="20"/>
                <w:szCs w:val="20"/>
              </w:rPr>
              <w:t xml:space="preserve"> </w:t>
            </w:r>
            <w:r w:rsidRPr="00471D98">
              <w:rPr>
                <w:sz w:val="20"/>
                <w:szCs w:val="20"/>
              </w:rPr>
              <w:t>loans pertaining to acquisition of</w:t>
            </w:r>
            <w:r w:rsidRPr="00471D98">
              <w:rPr>
                <w:spacing w:val="1"/>
                <w:sz w:val="20"/>
                <w:szCs w:val="20"/>
              </w:rPr>
              <w:t xml:space="preserve"> </w:t>
            </w:r>
            <w:r w:rsidRPr="00471D98">
              <w:rPr>
                <w:sz w:val="20"/>
                <w:szCs w:val="20"/>
              </w:rPr>
              <w:t>transportation equipment, medical</w:t>
            </w:r>
            <w:r w:rsidRPr="00471D98">
              <w:rPr>
                <w:spacing w:val="-52"/>
                <w:sz w:val="20"/>
                <w:szCs w:val="20"/>
              </w:rPr>
              <w:t xml:space="preserve"> </w:t>
            </w:r>
            <w:r w:rsidRPr="00471D98">
              <w:rPr>
                <w:sz w:val="20"/>
                <w:szCs w:val="20"/>
              </w:rPr>
              <w:t>equipment</w:t>
            </w:r>
            <w:r w:rsidRPr="00471D98">
              <w:rPr>
                <w:spacing w:val="1"/>
                <w:sz w:val="20"/>
                <w:szCs w:val="20"/>
              </w:rPr>
              <w:t xml:space="preserve"> </w:t>
            </w:r>
            <w:r w:rsidRPr="00471D98">
              <w:rPr>
                <w:sz w:val="20"/>
                <w:szCs w:val="20"/>
              </w:rPr>
              <w:t>and</w:t>
            </w:r>
            <w:r w:rsidRPr="00471D98">
              <w:rPr>
                <w:spacing w:val="1"/>
                <w:sz w:val="20"/>
                <w:szCs w:val="20"/>
              </w:rPr>
              <w:t xml:space="preserve"> </w:t>
            </w:r>
            <w:r w:rsidRPr="00471D98">
              <w:rPr>
                <w:sz w:val="20"/>
                <w:szCs w:val="20"/>
              </w:rPr>
              <w:t>working</w:t>
            </w:r>
            <w:r w:rsidRPr="00471D98">
              <w:rPr>
                <w:spacing w:val="1"/>
                <w:sz w:val="20"/>
                <w:szCs w:val="20"/>
              </w:rPr>
              <w:t xml:space="preserve"> </w:t>
            </w:r>
            <w:r w:rsidRPr="00471D98">
              <w:rPr>
                <w:sz w:val="20"/>
                <w:szCs w:val="20"/>
              </w:rPr>
              <w:t>capital</w:t>
            </w:r>
            <w:r w:rsidRPr="00471D98">
              <w:rPr>
                <w:spacing w:val="1"/>
                <w:sz w:val="20"/>
                <w:szCs w:val="20"/>
              </w:rPr>
              <w:t xml:space="preserve"> </w:t>
            </w:r>
            <w:r w:rsidRPr="00471D98">
              <w:rPr>
                <w:sz w:val="20"/>
                <w:szCs w:val="20"/>
              </w:rPr>
              <w:t>which</w:t>
            </w:r>
            <w:r w:rsidRPr="00471D98">
              <w:rPr>
                <w:spacing w:val="1"/>
                <w:sz w:val="20"/>
                <w:szCs w:val="20"/>
              </w:rPr>
              <w:t xml:space="preserve"> </w:t>
            </w:r>
            <w:r w:rsidRPr="00471D98">
              <w:rPr>
                <w:sz w:val="20"/>
                <w:szCs w:val="20"/>
              </w:rPr>
              <w:t>are</w:t>
            </w:r>
            <w:r w:rsidRPr="00471D98">
              <w:rPr>
                <w:spacing w:val="1"/>
                <w:sz w:val="20"/>
                <w:szCs w:val="20"/>
              </w:rPr>
              <w:t xml:space="preserve"> </w:t>
            </w:r>
            <w:r w:rsidRPr="00471D98">
              <w:rPr>
                <w:sz w:val="20"/>
                <w:szCs w:val="20"/>
              </w:rPr>
              <w:t>directly</w:t>
            </w:r>
            <w:r w:rsidRPr="00471D98">
              <w:rPr>
                <w:spacing w:val="1"/>
                <w:sz w:val="20"/>
                <w:szCs w:val="20"/>
              </w:rPr>
              <w:t xml:space="preserve"> </w:t>
            </w:r>
            <w:r w:rsidRPr="00471D98">
              <w:rPr>
                <w:sz w:val="20"/>
                <w:szCs w:val="20"/>
              </w:rPr>
              <w:t>charged</w:t>
            </w:r>
            <w:r w:rsidRPr="00471D98">
              <w:rPr>
                <w:spacing w:val="1"/>
                <w:sz w:val="20"/>
                <w:szCs w:val="20"/>
              </w:rPr>
              <w:t xml:space="preserve"> </w:t>
            </w:r>
            <w:r w:rsidRPr="00471D98">
              <w:rPr>
                <w:sz w:val="20"/>
                <w:szCs w:val="20"/>
              </w:rPr>
              <w:t>to</w:t>
            </w:r>
            <w:r w:rsidRPr="00471D98">
              <w:rPr>
                <w:spacing w:val="-52"/>
                <w:sz w:val="20"/>
                <w:szCs w:val="20"/>
              </w:rPr>
              <w:t xml:space="preserve"> </w:t>
            </w:r>
            <w:r w:rsidRPr="00471D98">
              <w:rPr>
                <w:sz w:val="20"/>
                <w:szCs w:val="20"/>
              </w:rPr>
              <w:t>operation. This also includes the</w:t>
            </w:r>
            <w:r w:rsidRPr="00471D98">
              <w:rPr>
                <w:spacing w:val="1"/>
                <w:sz w:val="20"/>
                <w:szCs w:val="20"/>
              </w:rPr>
              <w:t xml:space="preserve"> </w:t>
            </w:r>
            <w:r w:rsidRPr="00471D98">
              <w:rPr>
                <w:sz w:val="20"/>
                <w:szCs w:val="20"/>
              </w:rPr>
              <w:t>interest</w:t>
            </w:r>
            <w:r w:rsidRPr="00471D98">
              <w:rPr>
                <w:spacing w:val="-4"/>
                <w:sz w:val="20"/>
                <w:szCs w:val="20"/>
              </w:rPr>
              <w:t xml:space="preserve"> </w:t>
            </w:r>
            <w:r w:rsidRPr="00471D98">
              <w:rPr>
                <w:sz w:val="20"/>
                <w:szCs w:val="20"/>
              </w:rPr>
              <w:t>on</w:t>
            </w:r>
            <w:r w:rsidRPr="00471D98">
              <w:rPr>
                <w:spacing w:val="-6"/>
                <w:sz w:val="20"/>
                <w:szCs w:val="20"/>
              </w:rPr>
              <w:t xml:space="preserve"> </w:t>
            </w:r>
            <w:r w:rsidRPr="00471D98">
              <w:rPr>
                <w:sz w:val="20"/>
                <w:szCs w:val="20"/>
              </w:rPr>
              <w:t>loan</w:t>
            </w:r>
            <w:r w:rsidRPr="00471D98">
              <w:rPr>
                <w:spacing w:val="-6"/>
                <w:sz w:val="20"/>
                <w:szCs w:val="20"/>
              </w:rPr>
              <w:t xml:space="preserve"> </w:t>
            </w:r>
            <w:r w:rsidRPr="00471D98">
              <w:rPr>
                <w:sz w:val="20"/>
                <w:szCs w:val="20"/>
              </w:rPr>
              <w:t>for</w:t>
            </w:r>
            <w:r w:rsidRPr="00471D98">
              <w:rPr>
                <w:spacing w:val="-6"/>
                <w:sz w:val="20"/>
                <w:szCs w:val="20"/>
              </w:rPr>
              <w:t xml:space="preserve"> </w:t>
            </w:r>
            <w:r w:rsidRPr="00471D98">
              <w:rPr>
                <w:sz w:val="20"/>
                <w:szCs w:val="20"/>
              </w:rPr>
              <w:t>construction</w:t>
            </w:r>
            <w:r w:rsidRPr="00471D98">
              <w:rPr>
                <w:spacing w:val="-5"/>
                <w:sz w:val="20"/>
                <w:szCs w:val="20"/>
              </w:rPr>
              <w:t xml:space="preserve"> </w:t>
            </w:r>
            <w:r w:rsidRPr="00471D98">
              <w:rPr>
                <w:sz w:val="20"/>
                <w:szCs w:val="20"/>
              </w:rPr>
              <w:t>of</w:t>
            </w:r>
          </w:p>
          <w:p w14:paraId="6540FB4B" w14:textId="77777777" w:rsidR="00884230" w:rsidRPr="00471D98" w:rsidRDefault="00884230" w:rsidP="005C2D6C">
            <w:pPr>
              <w:pStyle w:val="TableParagraph"/>
              <w:rPr>
                <w:rFonts w:ascii="Times New Roman"/>
                <w:sz w:val="20"/>
                <w:szCs w:val="20"/>
              </w:rPr>
            </w:pPr>
            <w:r w:rsidRPr="00471D98">
              <w:rPr>
                <w:sz w:val="20"/>
                <w:szCs w:val="20"/>
              </w:rPr>
              <w:t>hospital</w:t>
            </w:r>
            <w:r w:rsidRPr="00471D98">
              <w:rPr>
                <w:spacing w:val="1"/>
                <w:sz w:val="20"/>
                <w:szCs w:val="20"/>
              </w:rPr>
              <w:t xml:space="preserve"> </w:t>
            </w:r>
            <w:r w:rsidRPr="00471D98">
              <w:rPr>
                <w:sz w:val="20"/>
                <w:szCs w:val="20"/>
              </w:rPr>
              <w:t>building</w:t>
            </w:r>
            <w:r w:rsidRPr="00471D98">
              <w:rPr>
                <w:spacing w:val="1"/>
                <w:sz w:val="20"/>
                <w:szCs w:val="20"/>
              </w:rPr>
              <w:t xml:space="preserve"> </w:t>
            </w:r>
            <w:r w:rsidRPr="00471D98">
              <w:rPr>
                <w:sz w:val="20"/>
                <w:szCs w:val="20"/>
              </w:rPr>
              <w:t>which</w:t>
            </w:r>
            <w:r w:rsidRPr="00471D98">
              <w:rPr>
                <w:spacing w:val="1"/>
                <w:sz w:val="20"/>
                <w:szCs w:val="20"/>
              </w:rPr>
              <w:t xml:space="preserve"> </w:t>
            </w:r>
            <w:r w:rsidRPr="00471D98">
              <w:rPr>
                <w:sz w:val="20"/>
                <w:szCs w:val="20"/>
              </w:rPr>
              <w:t>are</w:t>
            </w:r>
            <w:r w:rsidRPr="00471D98">
              <w:rPr>
                <w:spacing w:val="1"/>
                <w:sz w:val="20"/>
                <w:szCs w:val="20"/>
              </w:rPr>
              <w:t xml:space="preserve"> </w:t>
            </w:r>
            <w:r w:rsidRPr="00471D98">
              <w:rPr>
                <w:sz w:val="20"/>
                <w:szCs w:val="20"/>
              </w:rPr>
              <w:t>now</w:t>
            </w:r>
            <w:r w:rsidRPr="00471D98">
              <w:rPr>
                <w:spacing w:val="-52"/>
                <w:sz w:val="20"/>
                <w:szCs w:val="20"/>
              </w:rPr>
              <w:t xml:space="preserve"> </w:t>
            </w:r>
            <w:r w:rsidRPr="00471D98">
              <w:rPr>
                <w:sz w:val="20"/>
                <w:szCs w:val="20"/>
              </w:rPr>
              <w:t>being</w:t>
            </w:r>
            <w:r w:rsidRPr="00471D98">
              <w:rPr>
                <w:spacing w:val="-3"/>
                <w:sz w:val="20"/>
                <w:szCs w:val="20"/>
              </w:rPr>
              <w:t xml:space="preserve"> </w:t>
            </w:r>
            <w:r w:rsidRPr="00471D98">
              <w:rPr>
                <w:sz w:val="20"/>
                <w:szCs w:val="20"/>
              </w:rPr>
              <w:t>charged</w:t>
            </w:r>
            <w:r w:rsidRPr="00471D98">
              <w:rPr>
                <w:spacing w:val="-2"/>
                <w:sz w:val="20"/>
                <w:szCs w:val="20"/>
              </w:rPr>
              <w:t xml:space="preserve"> </w:t>
            </w:r>
            <w:r w:rsidRPr="00471D98">
              <w:rPr>
                <w:sz w:val="20"/>
                <w:szCs w:val="20"/>
              </w:rPr>
              <w:t>to</w:t>
            </w:r>
            <w:r w:rsidRPr="00471D98">
              <w:rPr>
                <w:spacing w:val="-2"/>
                <w:sz w:val="20"/>
                <w:szCs w:val="20"/>
              </w:rPr>
              <w:t xml:space="preserve"> </w:t>
            </w:r>
            <w:r w:rsidRPr="00471D98">
              <w:rPr>
                <w:sz w:val="20"/>
                <w:szCs w:val="20"/>
              </w:rPr>
              <w:t>operation.</w:t>
            </w:r>
          </w:p>
        </w:tc>
      </w:tr>
      <w:tr w:rsidR="00884230" w:rsidRPr="00471D98" w14:paraId="140CAB2E" w14:textId="77777777" w:rsidTr="00120474">
        <w:trPr>
          <w:trHeight w:val="552"/>
        </w:trPr>
        <w:tc>
          <w:tcPr>
            <w:tcW w:w="3181" w:type="dxa"/>
          </w:tcPr>
          <w:p w14:paraId="487F7E45" w14:textId="77777777" w:rsidR="00884230" w:rsidRPr="00471D98" w:rsidRDefault="00884230" w:rsidP="005C2D6C">
            <w:pPr>
              <w:pStyle w:val="TableParagraph"/>
              <w:spacing w:line="276" w:lineRule="exact"/>
              <w:ind w:left="105" w:right="90"/>
              <w:rPr>
                <w:b/>
                <w:sz w:val="20"/>
                <w:szCs w:val="20"/>
              </w:rPr>
            </w:pPr>
            <w:r w:rsidRPr="00471D98">
              <w:rPr>
                <w:b/>
                <w:sz w:val="20"/>
                <w:szCs w:val="20"/>
              </w:rPr>
              <w:t>f.</w:t>
            </w:r>
            <w:r w:rsidRPr="00471D98">
              <w:rPr>
                <w:b/>
                <w:spacing w:val="19"/>
                <w:sz w:val="20"/>
                <w:szCs w:val="20"/>
              </w:rPr>
              <w:t xml:space="preserve"> </w:t>
            </w:r>
            <w:r w:rsidRPr="00471D98">
              <w:rPr>
                <w:b/>
                <w:sz w:val="20"/>
                <w:szCs w:val="20"/>
              </w:rPr>
              <w:t>Income</w:t>
            </w:r>
            <w:r w:rsidRPr="00471D98">
              <w:rPr>
                <w:b/>
                <w:spacing w:val="17"/>
                <w:sz w:val="20"/>
                <w:szCs w:val="20"/>
              </w:rPr>
              <w:t xml:space="preserve"> </w:t>
            </w:r>
            <w:r w:rsidRPr="00471D98">
              <w:rPr>
                <w:b/>
                <w:sz w:val="20"/>
                <w:szCs w:val="20"/>
              </w:rPr>
              <w:t>tax</w:t>
            </w:r>
            <w:r w:rsidRPr="00471D98">
              <w:rPr>
                <w:b/>
                <w:spacing w:val="16"/>
                <w:sz w:val="20"/>
                <w:szCs w:val="20"/>
              </w:rPr>
              <w:t xml:space="preserve"> </w:t>
            </w:r>
            <w:r w:rsidRPr="00471D98">
              <w:rPr>
                <w:b/>
                <w:sz w:val="20"/>
                <w:szCs w:val="20"/>
              </w:rPr>
              <w:t>expense increased</w:t>
            </w:r>
            <w:r w:rsidRPr="00471D98">
              <w:rPr>
                <w:b/>
                <w:spacing w:val="-52"/>
                <w:sz w:val="20"/>
                <w:szCs w:val="20"/>
              </w:rPr>
              <w:t xml:space="preserve"> </w:t>
            </w:r>
            <w:r w:rsidRPr="00471D98">
              <w:rPr>
                <w:b/>
                <w:sz w:val="20"/>
                <w:szCs w:val="20"/>
              </w:rPr>
              <w:t>by</w:t>
            </w:r>
            <w:r w:rsidRPr="00471D98">
              <w:rPr>
                <w:b/>
                <w:spacing w:val="-2"/>
                <w:sz w:val="20"/>
                <w:szCs w:val="20"/>
              </w:rPr>
              <w:t xml:space="preserve"> </w:t>
            </w:r>
            <w:r w:rsidRPr="00471D98">
              <w:rPr>
                <w:b/>
                <w:sz w:val="20"/>
                <w:szCs w:val="20"/>
              </w:rPr>
              <w:t>13.78%</w:t>
            </w:r>
          </w:p>
        </w:tc>
        <w:tc>
          <w:tcPr>
            <w:tcW w:w="3189" w:type="dxa"/>
          </w:tcPr>
          <w:p w14:paraId="5E1C01C5" w14:textId="77777777" w:rsidR="00884230" w:rsidRPr="00471D98" w:rsidRDefault="00884230" w:rsidP="005C2D6C">
            <w:pPr>
              <w:pStyle w:val="TableParagraph"/>
              <w:spacing w:line="276" w:lineRule="exact"/>
              <w:ind w:left="106" w:right="90"/>
              <w:rPr>
                <w:b/>
                <w:sz w:val="20"/>
                <w:szCs w:val="20"/>
              </w:rPr>
            </w:pPr>
            <w:r w:rsidRPr="00471D98">
              <w:rPr>
                <w:b/>
                <w:sz w:val="20"/>
                <w:szCs w:val="20"/>
              </w:rPr>
              <w:t>f.</w:t>
            </w:r>
            <w:r w:rsidRPr="00471D98">
              <w:rPr>
                <w:b/>
                <w:spacing w:val="19"/>
                <w:sz w:val="20"/>
                <w:szCs w:val="20"/>
              </w:rPr>
              <w:t xml:space="preserve"> </w:t>
            </w:r>
            <w:r w:rsidRPr="00471D98">
              <w:rPr>
                <w:b/>
                <w:sz w:val="20"/>
                <w:szCs w:val="20"/>
              </w:rPr>
              <w:t>Income</w:t>
            </w:r>
            <w:r w:rsidRPr="00471D98">
              <w:rPr>
                <w:b/>
                <w:spacing w:val="17"/>
                <w:sz w:val="20"/>
                <w:szCs w:val="20"/>
              </w:rPr>
              <w:t xml:space="preserve"> </w:t>
            </w:r>
            <w:r w:rsidRPr="00471D98">
              <w:rPr>
                <w:b/>
                <w:sz w:val="20"/>
                <w:szCs w:val="20"/>
              </w:rPr>
              <w:t>tax</w:t>
            </w:r>
            <w:r w:rsidRPr="00471D98">
              <w:rPr>
                <w:b/>
                <w:spacing w:val="16"/>
                <w:sz w:val="20"/>
                <w:szCs w:val="20"/>
              </w:rPr>
              <w:t xml:space="preserve"> </w:t>
            </w:r>
            <w:r w:rsidRPr="00471D98">
              <w:rPr>
                <w:b/>
                <w:sz w:val="20"/>
                <w:szCs w:val="20"/>
              </w:rPr>
              <w:t>expense increased</w:t>
            </w:r>
            <w:r w:rsidRPr="00471D98">
              <w:rPr>
                <w:b/>
                <w:spacing w:val="-52"/>
                <w:sz w:val="20"/>
                <w:szCs w:val="20"/>
              </w:rPr>
              <w:t xml:space="preserve"> </w:t>
            </w:r>
            <w:r w:rsidRPr="00471D98">
              <w:rPr>
                <w:b/>
                <w:sz w:val="20"/>
                <w:szCs w:val="20"/>
              </w:rPr>
              <w:t>by</w:t>
            </w:r>
            <w:r w:rsidRPr="00471D98">
              <w:rPr>
                <w:b/>
                <w:spacing w:val="-2"/>
                <w:sz w:val="20"/>
                <w:szCs w:val="20"/>
              </w:rPr>
              <w:t xml:space="preserve"> </w:t>
            </w:r>
            <w:r w:rsidRPr="00471D98">
              <w:rPr>
                <w:b/>
                <w:sz w:val="20"/>
                <w:szCs w:val="20"/>
              </w:rPr>
              <w:t>363.56%</w:t>
            </w:r>
          </w:p>
        </w:tc>
        <w:tc>
          <w:tcPr>
            <w:tcW w:w="2601" w:type="dxa"/>
          </w:tcPr>
          <w:p w14:paraId="737CC133" w14:textId="77777777" w:rsidR="00884230" w:rsidRPr="00471D98" w:rsidRDefault="00884230" w:rsidP="005C2D6C">
            <w:pPr>
              <w:pStyle w:val="TableParagraph"/>
              <w:tabs>
                <w:tab w:val="left" w:pos="473"/>
              </w:tabs>
              <w:spacing w:line="276" w:lineRule="exact"/>
              <w:ind w:left="110" w:right="119"/>
              <w:rPr>
                <w:b/>
                <w:sz w:val="20"/>
                <w:szCs w:val="20"/>
              </w:rPr>
            </w:pPr>
            <w:r w:rsidRPr="00471D98">
              <w:rPr>
                <w:b/>
                <w:sz w:val="20"/>
                <w:szCs w:val="20"/>
              </w:rPr>
              <w:t>f.</w:t>
            </w:r>
            <w:r w:rsidRPr="00471D98">
              <w:rPr>
                <w:b/>
                <w:spacing w:val="19"/>
                <w:sz w:val="20"/>
                <w:szCs w:val="20"/>
              </w:rPr>
              <w:t xml:space="preserve"> </w:t>
            </w:r>
            <w:r w:rsidRPr="00471D98">
              <w:rPr>
                <w:b/>
                <w:sz w:val="20"/>
                <w:szCs w:val="20"/>
              </w:rPr>
              <w:t>Income</w:t>
            </w:r>
            <w:r w:rsidRPr="00471D98">
              <w:rPr>
                <w:b/>
                <w:spacing w:val="17"/>
                <w:sz w:val="20"/>
                <w:szCs w:val="20"/>
              </w:rPr>
              <w:t xml:space="preserve"> </w:t>
            </w:r>
            <w:r w:rsidRPr="00471D98">
              <w:rPr>
                <w:b/>
                <w:sz w:val="20"/>
                <w:szCs w:val="20"/>
              </w:rPr>
              <w:t>tax</w:t>
            </w:r>
            <w:r w:rsidRPr="00471D98">
              <w:rPr>
                <w:b/>
                <w:spacing w:val="16"/>
                <w:sz w:val="20"/>
                <w:szCs w:val="20"/>
              </w:rPr>
              <w:t xml:space="preserve"> </w:t>
            </w:r>
            <w:r w:rsidRPr="00471D98">
              <w:rPr>
                <w:b/>
                <w:sz w:val="20"/>
                <w:szCs w:val="20"/>
              </w:rPr>
              <w:t>benefit</w:t>
            </w:r>
            <w:r w:rsidRPr="00471D98">
              <w:rPr>
                <w:b/>
                <w:spacing w:val="17"/>
                <w:sz w:val="20"/>
                <w:szCs w:val="20"/>
              </w:rPr>
              <w:t xml:space="preserve"> </w:t>
            </w:r>
            <w:r w:rsidRPr="00471D98">
              <w:rPr>
                <w:b/>
                <w:sz w:val="20"/>
                <w:szCs w:val="20"/>
              </w:rPr>
              <w:t>increased</w:t>
            </w:r>
            <w:r w:rsidRPr="00471D98">
              <w:rPr>
                <w:b/>
                <w:spacing w:val="-52"/>
                <w:sz w:val="20"/>
                <w:szCs w:val="20"/>
              </w:rPr>
              <w:t xml:space="preserve"> </w:t>
            </w:r>
            <w:r w:rsidRPr="00471D98">
              <w:rPr>
                <w:b/>
                <w:sz w:val="20"/>
                <w:szCs w:val="20"/>
              </w:rPr>
              <w:t>by</w:t>
            </w:r>
            <w:r w:rsidRPr="00471D98">
              <w:rPr>
                <w:b/>
                <w:spacing w:val="-2"/>
                <w:sz w:val="20"/>
                <w:szCs w:val="20"/>
              </w:rPr>
              <w:t xml:space="preserve"> </w:t>
            </w:r>
            <w:r w:rsidRPr="00471D98">
              <w:rPr>
                <w:b/>
                <w:sz w:val="20"/>
                <w:szCs w:val="20"/>
              </w:rPr>
              <w:t>84%</w:t>
            </w:r>
          </w:p>
        </w:tc>
      </w:tr>
      <w:tr w:rsidR="00884230" w:rsidRPr="00471D98" w14:paraId="790C1BB3" w14:textId="77777777" w:rsidTr="00D92EFA">
        <w:trPr>
          <w:trHeight w:val="1312"/>
        </w:trPr>
        <w:tc>
          <w:tcPr>
            <w:tcW w:w="3181" w:type="dxa"/>
          </w:tcPr>
          <w:p w14:paraId="450FBBAF" w14:textId="77777777" w:rsidR="00884230" w:rsidRPr="00471D98" w:rsidRDefault="00884230" w:rsidP="005C2D6C">
            <w:pPr>
              <w:pStyle w:val="TableParagraph"/>
              <w:ind w:left="105" w:right="92"/>
              <w:jc w:val="both"/>
              <w:rPr>
                <w:sz w:val="20"/>
                <w:szCs w:val="20"/>
              </w:rPr>
            </w:pPr>
            <w:r w:rsidRPr="00471D98">
              <w:rPr>
                <w:sz w:val="20"/>
                <w:szCs w:val="20"/>
              </w:rPr>
              <w:t xml:space="preserve">Income tax expense amounts to </w:t>
            </w:r>
            <w:r w:rsidRPr="00471D98">
              <w:rPr>
                <w:rFonts w:ascii="Arial" w:hAnsi="Arial" w:cs="Arial"/>
                <w:sz w:val="20"/>
                <w:szCs w:val="20"/>
              </w:rPr>
              <w:t>₱</w:t>
            </w:r>
            <w:r w:rsidRPr="00471D98">
              <w:rPr>
                <w:sz w:val="20"/>
                <w:szCs w:val="20"/>
              </w:rPr>
              <w:t>4.77M in 2025 due to increase of revenue during the year.</w:t>
            </w:r>
          </w:p>
        </w:tc>
        <w:tc>
          <w:tcPr>
            <w:tcW w:w="3189" w:type="dxa"/>
          </w:tcPr>
          <w:p w14:paraId="079FF65B" w14:textId="77777777" w:rsidR="00884230" w:rsidRPr="00471D98" w:rsidRDefault="00884230" w:rsidP="005C2D6C">
            <w:pPr>
              <w:pStyle w:val="TableParagraph"/>
              <w:ind w:left="106" w:right="90"/>
              <w:jc w:val="both"/>
              <w:rPr>
                <w:sz w:val="20"/>
                <w:szCs w:val="20"/>
              </w:rPr>
            </w:pPr>
            <w:r w:rsidRPr="00471D98">
              <w:rPr>
                <w:sz w:val="20"/>
                <w:szCs w:val="20"/>
              </w:rPr>
              <w:t xml:space="preserve">Income tax expense amounts to </w:t>
            </w:r>
            <w:r w:rsidRPr="00471D98">
              <w:rPr>
                <w:rFonts w:ascii="Arial" w:hAnsi="Arial" w:cs="Arial"/>
                <w:sz w:val="20"/>
                <w:szCs w:val="20"/>
              </w:rPr>
              <w:t>₱</w:t>
            </w:r>
            <w:r w:rsidRPr="00471D98">
              <w:rPr>
                <w:sz w:val="20"/>
                <w:szCs w:val="20"/>
              </w:rPr>
              <w:t>4.19M in 2024 due to increase of revenue during the year.</w:t>
            </w:r>
          </w:p>
        </w:tc>
        <w:tc>
          <w:tcPr>
            <w:tcW w:w="2601" w:type="dxa"/>
          </w:tcPr>
          <w:p w14:paraId="1EBAA301" w14:textId="77777777" w:rsidR="00884230" w:rsidRPr="00471D98" w:rsidRDefault="00884230" w:rsidP="005C2D6C">
            <w:pPr>
              <w:pStyle w:val="TableParagraph"/>
              <w:spacing w:line="257" w:lineRule="exact"/>
              <w:ind w:left="110"/>
              <w:jc w:val="both"/>
              <w:rPr>
                <w:sz w:val="20"/>
                <w:szCs w:val="20"/>
              </w:rPr>
            </w:pPr>
            <w:r w:rsidRPr="00471D98">
              <w:rPr>
                <w:sz w:val="20"/>
                <w:szCs w:val="20"/>
              </w:rPr>
              <w:t>This was primarily</w:t>
            </w:r>
            <w:r w:rsidRPr="00471D98">
              <w:rPr>
                <w:spacing w:val="1"/>
                <w:sz w:val="20"/>
                <w:szCs w:val="20"/>
              </w:rPr>
              <w:t xml:space="preserve"> </w:t>
            </w:r>
            <w:r w:rsidRPr="00471D98">
              <w:rPr>
                <w:sz w:val="20"/>
                <w:szCs w:val="20"/>
              </w:rPr>
              <w:t>due to lower</w:t>
            </w:r>
            <w:r w:rsidRPr="00471D98">
              <w:rPr>
                <w:spacing w:val="1"/>
                <w:sz w:val="20"/>
                <w:szCs w:val="20"/>
              </w:rPr>
              <w:t xml:space="preserve"> </w:t>
            </w:r>
            <w:r w:rsidRPr="00471D98">
              <w:rPr>
                <w:sz w:val="20"/>
                <w:szCs w:val="20"/>
              </w:rPr>
              <w:t>expenses</w:t>
            </w:r>
            <w:r w:rsidRPr="00471D98">
              <w:rPr>
                <w:spacing w:val="1"/>
                <w:sz w:val="20"/>
                <w:szCs w:val="20"/>
              </w:rPr>
              <w:t xml:space="preserve"> </w:t>
            </w:r>
            <w:r w:rsidRPr="00471D98">
              <w:rPr>
                <w:sz w:val="20"/>
                <w:szCs w:val="20"/>
              </w:rPr>
              <w:t>in</w:t>
            </w:r>
            <w:r w:rsidRPr="00471D98">
              <w:rPr>
                <w:spacing w:val="1"/>
                <w:sz w:val="20"/>
                <w:szCs w:val="20"/>
              </w:rPr>
              <w:t xml:space="preserve"> </w:t>
            </w:r>
            <w:r w:rsidRPr="00471D98">
              <w:rPr>
                <w:sz w:val="20"/>
                <w:szCs w:val="20"/>
              </w:rPr>
              <w:t>2023</w:t>
            </w:r>
            <w:r w:rsidRPr="00471D98">
              <w:rPr>
                <w:spacing w:val="1"/>
                <w:sz w:val="20"/>
                <w:szCs w:val="20"/>
              </w:rPr>
              <w:t xml:space="preserve"> </w:t>
            </w:r>
            <w:r w:rsidRPr="00471D98">
              <w:rPr>
                <w:sz w:val="20"/>
                <w:szCs w:val="20"/>
              </w:rPr>
              <w:t>resulting</w:t>
            </w:r>
            <w:r w:rsidRPr="00471D98">
              <w:rPr>
                <w:spacing w:val="1"/>
                <w:sz w:val="20"/>
                <w:szCs w:val="20"/>
              </w:rPr>
              <w:t xml:space="preserve"> </w:t>
            </w:r>
            <w:r w:rsidRPr="00471D98">
              <w:rPr>
                <w:sz w:val="20"/>
                <w:szCs w:val="20"/>
              </w:rPr>
              <w:t>to</w:t>
            </w:r>
            <w:r w:rsidRPr="00471D98">
              <w:rPr>
                <w:spacing w:val="1"/>
                <w:sz w:val="20"/>
                <w:szCs w:val="20"/>
              </w:rPr>
              <w:t xml:space="preserve"> </w:t>
            </w:r>
            <w:r w:rsidRPr="00471D98">
              <w:rPr>
                <w:sz w:val="20"/>
                <w:szCs w:val="20"/>
              </w:rPr>
              <w:t>lower</w:t>
            </w:r>
            <w:r w:rsidRPr="00471D98">
              <w:rPr>
                <w:spacing w:val="-2"/>
                <w:sz w:val="20"/>
                <w:szCs w:val="20"/>
              </w:rPr>
              <w:t xml:space="preserve"> </w:t>
            </w:r>
            <w:r w:rsidRPr="00471D98">
              <w:rPr>
                <w:sz w:val="20"/>
                <w:szCs w:val="20"/>
              </w:rPr>
              <w:t>taxable</w:t>
            </w:r>
            <w:r w:rsidRPr="00471D98">
              <w:rPr>
                <w:spacing w:val="-1"/>
                <w:sz w:val="20"/>
                <w:szCs w:val="20"/>
              </w:rPr>
              <w:t xml:space="preserve"> </w:t>
            </w:r>
            <w:r w:rsidRPr="00471D98">
              <w:rPr>
                <w:sz w:val="20"/>
                <w:szCs w:val="20"/>
              </w:rPr>
              <w:t>loss.</w:t>
            </w:r>
          </w:p>
        </w:tc>
      </w:tr>
      <w:tr w:rsidR="00884230" w:rsidRPr="00471D98" w14:paraId="2BB4F5A0" w14:textId="77777777" w:rsidTr="00120474">
        <w:trPr>
          <w:trHeight w:val="551"/>
        </w:trPr>
        <w:tc>
          <w:tcPr>
            <w:tcW w:w="3181" w:type="dxa"/>
          </w:tcPr>
          <w:p w14:paraId="608FA706" w14:textId="77777777" w:rsidR="00884230" w:rsidRPr="00471D98" w:rsidRDefault="00884230" w:rsidP="005C2D6C">
            <w:pPr>
              <w:pStyle w:val="TableParagraph"/>
              <w:spacing w:line="276" w:lineRule="exact"/>
              <w:ind w:left="105" w:right="83"/>
              <w:rPr>
                <w:b/>
                <w:sz w:val="20"/>
                <w:szCs w:val="20"/>
              </w:rPr>
            </w:pPr>
            <w:r w:rsidRPr="00471D98">
              <w:rPr>
                <w:b/>
                <w:sz w:val="20"/>
                <w:szCs w:val="20"/>
              </w:rPr>
              <w:t>g.</w:t>
            </w:r>
            <w:r w:rsidRPr="00471D98">
              <w:rPr>
                <w:b/>
                <w:spacing w:val="22"/>
                <w:sz w:val="20"/>
                <w:szCs w:val="20"/>
              </w:rPr>
              <w:t xml:space="preserve"> </w:t>
            </w:r>
            <w:r w:rsidRPr="00471D98">
              <w:rPr>
                <w:b/>
                <w:sz w:val="20"/>
                <w:szCs w:val="20"/>
              </w:rPr>
              <w:t>Income</w:t>
            </w:r>
            <w:r w:rsidRPr="00471D98">
              <w:rPr>
                <w:b/>
                <w:spacing w:val="20"/>
                <w:sz w:val="20"/>
                <w:szCs w:val="20"/>
              </w:rPr>
              <w:t xml:space="preserve"> </w:t>
            </w:r>
            <w:r w:rsidRPr="00471D98">
              <w:rPr>
                <w:b/>
                <w:sz w:val="20"/>
                <w:szCs w:val="20"/>
              </w:rPr>
              <w:t>for</w:t>
            </w:r>
            <w:r w:rsidRPr="00471D98">
              <w:rPr>
                <w:b/>
                <w:spacing w:val="21"/>
                <w:sz w:val="20"/>
                <w:szCs w:val="20"/>
              </w:rPr>
              <w:t xml:space="preserve"> </w:t>
            </w:r>
            <w:r w:rsidRPr="00471D98">
              <w:rPr>
                <w:b/>
                <w:sz w:val="20"/>
                <w:szCs w:val="20"/>
              </w:rPr>
              <w:t>the</w:t>
            </w:r>
            <w:r w:rsidRPr="00471D98">
              <w:rPr>
                <w:b/>
                <w:spacing w:val="21"/>
                <w:sz w:val="20"/>
                <w:szCs w:val="20"/>
              </w:rPr>
              <w:t xml:space="preserve"> </w:t>
            </w:r>
            <w:r w:rsidRPr="00471D98">
              <w:rPr>
                <w:b/>
                <w:sz w:val="20"/>
                <w:szCs w:val="20"/>
              </w:rPr>
              <w:t>year</w:t>
            </w:r>
            <w:r w:rsidRPr="00471D98">
              <w:rPr>
                <w:b/>
                <w:spacing w:val="24"/>
                <w:sz w:val="20"/>
                <w:szCs w:val="20"/>
              </w:rPr>
              <w:t xml:space="preserve"> </w:t>
            </w:r>
            <w:r w:rsidRPr="00471D98">
              <w:rPr>
                <w:b/>
                <w:sz w:val="20"/>
                <w:szCs w:val="20"/>
              </w:rPr>
              <w:t>increased</w:t>
            </w:r>
            <w:r w:rsidRPr="00471D98">
              <w:rPr>
                <w:b/>
                <w:spacing w:val="-52"/>
                <w:sz w:val="20"/>
                <w:szCs w:val="20"/>
              </w:rPr>
              <w:t xml:space="preserve"> </w:t>
            </w:r>
            <w:r w:rsidRPr="00471D98">
              <w:rPr>
                <w:b/>
                <w:sz w:val="20"/>
                <w:szCs w:val="20"/>
              </w:rPr>
              <w:t>by</w:t>
            </w:r>
            <w:r w:rsidRPr="00471D98">
              <w:rPr>
                <w:b/>
                <w:spacing w:val="-2"/>
                <w:sz w:val="20"/>
                <w:szCs w:val="20"/>
              </w:rPr>
              <w:t xml:space="preserve"> </w:t>
            </w:r>
            <w:r w:rsidRPr="00471D98">
              <w:rPr>
                <w:b/>
                <w:sz w:val="20"/>
                <w:szCs w:val="20"/>
              </w:rPr>
              <w:t>115.47%</w:t>
            </w:r>
          </w:p>
        </w:tc>
        <w:tc>
          <w:tcPr>
            <w:tcW w:w="3189" w:type="dxa"/>
          </w:tcPr>
          <w:p w14:paraId="02077AE8" w14:textId="77777777" w:rsidR="00884230" w:rsidRPr="00471D98" w:rsidRDefault="00884230" w:rsidP="005C2D6C">
            <w:pPr>
              <w:pStyle w:val="TableParagraph"/>
              <w:spacing w:line="276" w:lineRule="exact"/>
              <w:ind w:left="106" w:right="88"/>
              <w:rPr>
                <w:b/>
                <w:sz w:val="20"/>
                <w:szCs w:val="20"/>
              </w:rPr>
            </w:pPr>
            <w:r w:rsidRPr="00471D98">
              <w:rPr>
                <w:b/>
                <w:sz w:val="20"/>
                <w:szCs w:val="20"/>
              </w:rPr>
              <w:t>g.</w:t>
            </w:r>
            <w:r w:rsidRPr="00471D98">
              <w:rPr>
                <w:b/>
                <w:spacing w:val="22"/>
                <w:sz w:val="20"/>
                <w:szCs w:val="20"/>
              </w:rPr>
              <w:t xml:space="preserve"> </w:t>
            </w:r>
            <w:r w:rsidRPr="00471D98">
              <w:rPr>
                <w:b/>
                <w:sz w:val="20"/>
                <w:szCs w:val="20"/>
              </w:rPr>
              <w:t>Income</w:t>
            </w:r>
            <w:r w:rsidRPr="00471D98">
              <w:rPr>
                <w:b/>
                <w:spacing w:val="20"/>
                <w:sz w:val="20"/>
                <w:szCs w:val="20"/>
              </w:rPr>
              <w:t xml:space="preserve"> </w:t>
            </w:r>
            <w:r w:rsidRPr="00471D98">
              <w:rPr>
                <w:b/>
                <w:sz w:val="20"/>
                <w:szCs w:val="20"/>
              </w:rPr>
              <w:t>for</w:t>
            </w:r>
            <w:r w:rsidRPr="00471D98">
              <w:rPr>
                <w:b/>
                <w:spacing w:val="21"/>
                <w:sz w:val="20"/>
                <w:szCs w:val="20"/>
              </w:rPr>
              <w:t xml:space="preserve"> </w:t>
            </w:r>
            <w:r w:rsidRPr="00471D98">
              <w:rPr>
                <w:b/>
                <w:sz w:val="20"/>
                <w:szCs w:val="20"/>
              </w:rPr>
              <w:t>the</w:t>
            </w:r>
            <w:r w:rsidRPr="00471D98">
              <w:rPr>
                <w:b/>
                <w:spacing w:val="21"/>
                <w:sz w:val="20"/>
                <w:szCs w:val="20"/>
              </w:rPr>
              <w:t xml:space="preserve"> </w:t>
            </w:r>
            <w:r w:rsidRPr="00471D98">
              <w:rPr>
                <w:b/>
                <w:sz w:val="20"/>
                <w:szCs w:val="20"/>
              </w:rPr>
              <w:t>year</w:t>
            </w:r>
            <w:r w:rsidRPr="00471D98">
              <w:rPr>
                <w:b/>
                <w:spacing w:val="24"/>
                <w:sz w:val="20"/>
                <w:szCs w:val="20"/>
              </w:rPr>
              <w:t xml:space="preserve"> </w:t>
            </w:r>
            <w:r w:rsidRPr="00471D98">
              <w:rPr>
                <w:b/>
                <w:sz w:val="20"/>
                <w:szCs w:val="20"/>
              </w:rPr>
              <w:t>increased</w:t>
            </w:r>
            <w:r w:rsidRPr="00471D98">
              <w:rPr>
                <w:b/>
                <w:spacing w:val="-52"/>
                <w:sz w:val="20"/>
                <w:szCs w:val="20"/>
              </w:rPr>
              <w:t xml:space="preserve"> </w:t>
            </w:r>
            <w:r w:rsidRPr="00471D98">
              <w:rPr>
                <w:b/>
                <w:sz w:val="20"/>
                <w:szCs w:val="20"/>
              </w:rPr>
              <w:t>by</w:t>
            </w:r>
            <w:r w:rsidRPr="00471D98">
              <w:rPr>
                <w:b/>
                <w:spacing w:val="-2"/>
                <w:sz w:val="20"/>
                <w:szCs w:val="20"/>
              </w:rPr>
              <w:t xml:space="preserve"> </w:t>
            </w:r>
            <w:r w:rsidRPr="00471D98">
              <w:rPr>
                <w:b/>
                <w:sz w:val="20"/>
                <w:szCs w:val="20"/>
              </w:rPr>
              <w:t>239.31%</w:t>
            </w:r>
          </w:p>
        </w:tc>
        <w:tc>
          <w:tcPr>
            <w:tcW w:w="2601" w:type="dxa"/>
          </w:tcPr>
          <w:p w14:paraId="7402D511" w14:textId="77777777" w:rsidR="00884230" w:rsidRPr="00471D98" w:rsidRDefault="00884230" w:rsidP="005C2D6C">
            <w:pPr>
              <w:pStyle w:val="TableParagraph"/>
              <w:tabs>
                <w:tab w:val="left" w:pos="485"/>
              </w:tabs>
              <w:spacing w:line="276" w:lineRule="exact"/>
              <w:ind w:left="110" w:right="119"/>
              <w:rPr>
                <w:b/>
                <w:sz w:val="20"/>
                <w:szCs w:val="20"/>
              </w:rPr>
            </w:pPr>
            <w:r w:rsidRPr="00471D98">
              <w:rPr>
                <w:b/>
                <w:sz w:val="20"/>
                <w:szCs w:val="20"/>
              </w:rPr>
              <w:t>g.</w:t>
            </w:r>
            <w:r w:rsidRPr="00471D98">
              <w:rPr>
                <w:b/>
                <w:spacing w:val="22"/>
                <w:sz w:val="20"/>
                <w:szCs w:val="20"/>
              </w:rPr>
              <w:t xml:space="preserve"> </w:t>
            </w:r>
            <w:r w:rsidRPr="00471D98">
              <w:rPr>
                <w:b/>
                <w:sz w:val="20"/>
                <w:szCs w:val="20"/>
              </w:rPr>
              <w:t>Loss</w:t>
            </w:r>
            <w:r w:rsidRPr="00471D98">
              <w:rPr>
                <w:b/>
                <w:spacing w:val="20"/>
                <w:sz w:val="20"/>
                <w:szCs w:val="20"/>
              </w:rPr>
              <w:t xml:space="preserve"> </w:t>
            </w:r>
            <w:r w:rsidRPr="00471D98">
              <w:rPr>
                <w:b/>
                <w:sz w:val="20"/>
                <w:szCs w:val="20"/>
              </w:rPr>
              <w:t>for</w:t>
            </w:r>
            <w:r w:rsidRPr="00471D98">
              <w:rPr>
                <w:b/>
                <w:spacing w:val="21"/>
                <w:sz w:val="20"/>
                <w:szCs w:val="20"/>
              </w:rPr>
              <w:t xml:space="preserve"> </w:t>
            </w:r>
            <w:r w:rsidRPr="00471D98">
              <w:rPr>
                <w:b/>
                <w:sz w:val="20"/>
                <w:szCs w:val="20"/>
              </w:rPr>
              <w:t>the</w:t>
            </w:r>
            <w:r w:rsidRPr="00471D98">
              <w:rPr>
                <w:b/>
                <w:spacing w:val="21"/>
                <w:sz w:val="20"/>
                <w:szCs w:val="20"/>
              </w:rPr>
              <w:t xml:space="preserve"> </w:t>
            </w:r>
            <w:r w:rsidRPr="00471D98">
              <w:rPr>
                <w:b/>
                <w:sz w:val="20"/>
                <w:szCs w:val="20"/>
              </w:rPr>
              <w:t>year</w:t>
            </w:r>
            <w:r w:rsidRPr="00471D98">
              <w:rPr>
                <w:b/>
                <w:spacing w:val="24"/>
                <w:sz w:val="20"/>
                <w:szCs w:val="20"/>
              </w:rPr>
              <w:t xml:space="preserve"> </w:t>
            </w:r>
            <w:r w:rsidRPr="00471D98">
              <w:rPr>
                <w:b/>
                <w:sz w:val="20"/>
                <w:szCs w:val="20"/>
              </w:rPr>
              <w:t>decreased</w:t>
            </w:r>
            <w:r w:rsidRPr="00471D98">
              <w:rPr>
                <w:b/>
                <w:spacing w:val="-52"/>
                <w:sz w:val="20"/>
                <w:szCs w:val="20"/>
              </w:rPr>
              <w:t xml:space="preserve"> </w:t>
            </w:r>
            <w:r w:rsidRPr="00471D98">
              <w:rPr>
                <w:b/>
                <w:sz w:val="20"/>
                <w:szCs w:val="20"/>
              </w:rPr>
              <w:t>by</w:t>
            </w:r>
            <w:r w:rsidRPr="00471D98">
              <w:rPr>
                <w:b/>
                <w:spacing w:val="-2"/>
                <w:sz w:val="20"/>
                <w:szCs w:val="20"/>
              </w:rPr>
              <w:t xml:space="preserve"> </w:t>
            </w:r>
            <w:r w:rsidRPr="00471D98">
              <w:rPr>
                <w:b/>
                <w:sz w:val="20"/>
                <w:szCs w:val="20"/>
              </w:rPr>
              <w:t>86%</w:t>
            </w:r>
          </w:p>
        </w:tc>
      </w:tr>
      <w:tr w:rsidR="00884230" w:rsidRPr="00471D98" w14:paraId="5CCCDABA" w14:textId="77777777" w:rsidTr="00887A6E">
        <w:trPr>
          <w:trHeight w:val="1240"/>
        </w:trPr>
        <w:tc>
          <w:tcPr>
            <w:tcW w:w="3181" w:type="dxa"/>
          </w:tcPr>
          <w:p w14:paraId="583FBCB0" w14:textId="77777777" w:rsidR="00884230" w:rsidRPr="00471D98" w:rsidRDefault="00884230" w:rsidP="005C2D6C">
            <w:pPr>
              <w:pStyle w:val="TableParagraph"/>
              <w:spacing w:before="1" w:line="237" w:lineRule="auto"/>
              <w:ind w:left="105" w:right="90"/>
              <w:jc w:val="both"/>
              <w:rPr>
                <w:sz w:val="20"/>
                <w:szCs w:val="20"/>
              </w:rPr>
            </w:pPr>
            <w:r w:rsidRPr="00471D98">
              <w:rPr>
                <w:sz w:val="20"/>
                <w:szCs w:val="20"/>
              </w:rPr>
              <w:t>The hospital recognized net income in 2025, higher compared in 2024. This was primarily due to increased revenue.</w:t>
            </w:r>
          </w:p>
        </w:tc>
        <w:tc>
          <w:tcPr>
            <w:tcW w:w="3189" w:type="dxa"/>
          </w:tcPr>
          <w:p w14:paraId="2036834E" w14:textId="77777777" w:rsidR="00884230" w:rsidRPr="00471D98" w:rsidRDefault="00884230" w:rsidP="005C2D6C">
            <w:pPr>
              <w:pStyle w:val="TableParagraph"/>
              <w:ind w:left="106" w:right="86"/>
              <w:jc w:val="both"/>
              <w:rPr>
                <w:sz w:val="20"/>
                <w:szCs w:val="20"/>
              </w:rPr>
            </w:pPr>
            <w:r w:rsidRPr="00471D98">
              <w:rPr>
                <w:sz w:val="20"/>
                <w:szCs w:val="20"/>
              </w:rPr>
              <w:t>The hospital recognized net income in 2024, higher compared in 2023. This was primarily due to increased revenue.</w:t>
            </w:r>
          </w:p>
        </w:tc>
        <w:tc>
          <w:tcPr>
            <w:tcW w:w="2601" w:type="dxa"/>
          </w:tcPr>
          <w:p w14:paraId="6658193B" w14:textId="77777777" w:rsidR="00884230" w:rsidRPr="00471D98" w:rsidRDefault="00884230" w:rsidP="005C2D6C">
            <w:pPr>
              <w:pStyle w:val="TableParagraph"/>
              <w:spacing w:line="257" w:lineRule="exact"/>
              <w:ind w:left="110"/>
              <w:jc w:val="both"/>
              <w:rPr>
                <w:sz w:val="20"/>
                <w:szCs w:val="20"/>
              </w:rPr>
            </w:pPr>
            <w:r w:rsidRPr="00471D98">
              <w:rPr>
                <w:sz w:val="20"/>
                <w:szCs w:val="20"/>
              </w:rPr>
              <w:t>Primarily</w:t>
            </w:r>
            <w:r w:rsidRPr="00471D98">
              <w:rPr>
                <w:spacing w:val="1"/>
                <w:sz w:val="20"/>
                <w:szCs w:val="20"/>
              </w:rPr>
              <w:t xml:space="preserve"> </w:t>
            </w:r>
            <w:r w:rsidRPr="00471D98">
              <w:rPr>
                <w:sz w:val="20"/>
                <w:szCs w:val="20"/>
              </w:rPr>
              <w:t>due</w:t>
            </w:r>
            <w:r w:rsidRPr="00471D98">
              <w:rPr>
                <w:spacing w:val="1"/>
                <w:sz w:val="20"/>
                <w:szCs w:val="20"/>
              </w:rPr>
              <w:t xml:space="preserve"> </w:t>
            </w:r>
            <w:r w:rsidRPr="00471D98">
              <w:rPr>
                <w:sz w:val="20"/>
                <w:szCs w:val="20"/>
              </w:rPr>
              <w:t>to</w:t>
            </w:r>
            <w:r w:rsidRPr="00471D98">
              <w:rPr>
                <w:spacing w:val="1"/>
                <w:sz w:val="20"/>
                <w:szCs w:val="20"/>
              </w:rPr>
              <w:t xml:space="preserve"> </w:t>
            </w:r>
            <w:r w:rsidRPr="00471D98">
              <w:rPr>
                <w:sz w:val="20"/>
                <w:szCs w:val="20"/>
              </w:rPr>
              <w:t>the</w:t>
            </w:r>
            <w:r w:rsidRPr="00471D98">
              <w:rPr>
                <w:spacing w:val="1"/>
                <w:sz w:val="20"/>
                <w:szCs w:val="20"/>
              </w:rPr>
              <w:t xml:space="preserve"> </w:t>
            </w:r>
            <w:r w:rsidRPr="00471D98">
              <w:rPr>
                <w:sz w:val="20"/>
                <w:szCs w:val="20"/>
              </w:rPr>
              <w:t>significant</w:t>
            </w:r>
            <w:r w:rsidRPr="00471D98">
              <w:rPr>
                <w:spacing w:val="1"/>
                <w:sz w:val="20"/>
                <w:szCs w:val="20"/>
              </w:rPr>
              <w:t xml:space="preserve"> </w:t>
            </w:r>
            <w:r w:rsidRPr="00471D98">
              <w:rPr>
                <w:sz w:val="20"/>
                <w:szCs w:val="20"/>
              </w:rPr>
              <w:t>decrease</w:t>
            </w:r>
            <w:r w:rsidRPr="00471D98">
              <w:rPr>
                <w:spacing w:val="1"/>
                <w:sz w:val="20"/>
                <w:szCs w:val="20"/>
              </w:rPr>
              <w:t xml:space="preserve"> </w:t>
            </w:r>
            <w:r w:rsidRPr="00471D98">
              <w:rPr>
                <w:sz w:val="20"/>
                <w:szCs w:val="20"/>
              </w:rPr>
              <w:t>of</w:t>
            </w:r>
            <w:r w:rsidRPr="00471D98">
              <w:rPr>
                <w:spacing w:val="1"/>
                <w:sz w:val="20"/>
                <w:szCs w:val="20"/>
              </w:rPr>
              <w:t xml:space="preserve"> </w:t>
            </w:r>
            <w:r w:rsidRPr="00471D98">
              <w:rPr>
                <w:sz w:val="20"/>
                <w:szCs w:val="20"/>
              </w:rPr>
              <w:t>expenses</w:t>
            </w:r>
            <w:r w:rsidRPr="00471D98">
              <w:rPr>
                <w:spacing w:val="1"/>
                <w:sz w:val="20"/>
                <w:szCs w:val="20"/>
              </w:rPr>
              <w:t xml:space="preserve"> </w:t>
            </w:r>
            <w:r w:rsidRPr="00471D98">
              <w:rPr>
                <w:sz w:val="20"/>
                <w:szCs w:val="20"/>
              </w:rPr>
              <w:t>as</w:t>
            </w:r>
            <w:r w:rsidRPr="00471D98">
              <w:rPr>
                <w:spacing w:val="1"/>
                <w:sz w:val="20"/>
                <w:szCs w:val="20"/>
              </w:rPr>
              <w:t xml:space="preserve"> </w:t>
            </w:r>
            <w:r w:rsidRPr="00471D98">
              <w:rPr>
                <w:sz w:val="20"/>
                <w:szCs w:val="20"/>
              </w:rPr>
              <w:t>the</w:t>
            </w:r>
            <w:r w:rsidRPr="00471D98">
              <w:rPr>
                <w:spacing w:val="-52"/>
                <w:sz w:val="20"/>
                <w:szCs w:val="20"/>
              </w:rPr>
              <w:t xml:space="preserve"> </w:t>
            </w:r>
            <w:r w:rsidRPr="00471D98">
              <w:rPr>
                <w:sz w:val="20"/>
                <w:szCs w:val="20"/>
              </w:rPr>
              <w:t>Company.</w:t>
            </w:r>
          </w:p>
        </w:tc>
      </w:tr>
    </w:tbl>
    <w:p w14:paraId="37670B3D" w14:textId="77777777" w:rsidR="0053552F" w:rsidRPr="00471D98" w:rsidRDefault="0053552F">
      <w:pPr>
        <w:pStyle w:val="BodyText"/>
        <w:rPr>
          <w:i/>
          <w:sz w:val="22"/>
          <w:szCs w:val="22"/>
        </w:rPr>
      </w:pPr>
    </w:p>
    <w:p w14:paraId="0726E1E1" w14:textId="77777777" w:rsidR="0053552F" w:rsidRPr="00471D98" w:rsidRDefault="0053552F">
      <w:pPr>
        <w:pStyle w:val="BodyText"/>
        <w:spacing w:before="8"/>
        <w:rPr>
          <w:i/>
          <w:sz w:val="22"/>
          <w:szCs w:val="22"/>
        </w:rPr>
      </w:pPr>
    </w:p>
    <w:p w14:paraId="67862FFD" w14:textId="46BE992E" w:rsidR="00C21272" w:rsidRPr="00471D98" w:rsidRDefault="00C21272" w:rsidP="00C21272">
      <w:pPr>
        <w:tabs>
          <w:tab w:val="left" w:pos="4303"/>
        </w:tabs>
        <w:sectPr w:rsidR="00C21272" w:rsidRPr="00471D98" w:rsidSect="00BD3BE8">
          <w:pgSz w:w="11910" w:h="16840" w:code="9"/>
          <w:pgMar w:top="1260" w:right="300" w:bottom="880" w:left="1320" w:header="0" w:footer="618" w:gutter="0"/>
          <w:cols w:space="720"/>
          <w:docGrid w:linePitch="299"/>
        </w:sectPr>
      </w:pPr>
    </w:p>
    <w:p w14:paraId="7D41836E" w14:textId="3C760078" w:rsidR="0053552F" w:rsidRPr="00471D98" w:rsidRDefault="00B04CBF" w:rsidP="00B04CBF">
      <w:pPr>
        <w:pStyle w:val="Heading1"/>
        <w:spacing w:before="201"/>
        <w:ind w:left="0"/>
        <w:rPr>
          <w:sz w:val="22"/>
          <w:szCs w:val="22"/>
        </w:rPr>
      </w:pPr>
      <w:r w:rsidRPr="00471D98">
        <w:rPr>
          <w:sz w:val="22"/>
          <w:szCs w:val="22"/>
        </w:rPr>
        <w:lastRenderedPageBreak/>
        <w:t xml:space="preserve">D. </w:t>
      </w:r>
      <w:r w:rsidR="00C84FFA" w:rsidRPr="00471D98">
        <w:rPr>
          <w:sz w:val="22"/>
          <w:szCs w:val="22"/>
        </w:rPr>
        <w:t>Certain</w:t>
      </w:r>
      <w:r w:rsidR="00C84FFA" w:rsidRPr="00471D98">
        <w:rPr>
          <w:spacing w:val="-5"/>
          <w:sz w:val="22"/>
          <w:szCs w:val="22"/>
        </w:rPr>
        <w:t xml:space="preserve"> </w:t>
      </w:r>
      <w:r w:rsidR="00C84FFA" w:rsidRPr="00471D98">
        <w:rPr>
          <w:sz w:val="22"/>
          <w:szCs w:val="22"/>
        </w:rPr>
        <w:t>Relationships</w:t>
      </w:r>
      <w:r w:rsidR="00C84FFA" w:rsidRPr="00471D98">
        <w:rPr>
          <w:spacing w:val="-4"/>
          <w:sz w:val="22"/>
          <w:szCs w:val="22"/>
        </w:rPr>
        <w:t xml:space="preserve"> </w:t>
      </w:r>
      <w:r w:rsidR="00C84FFA" w:rsidRPr="00471D98">
        <w:rPr>
          <w:sz w:val="22"/>
          <w:szCs w:val="22"/>
        </w:rPr>
        <w:t>and</w:t>
      </w:r>
      <w:r w:rsidR="00C84FFA" w:rsidRPr="00471D98">
        <w:rPr>
          <w:spacing w:val="-5"/>
          <w:sz w:val="22"/>
          <w:szCs w:val="22"/>
        </w:rPr>
        <w:t xml:space="preserve"> </w:t>
      </w:r>
      <w:r w:rsidR="00C84FFA" w:rsidRPr="00471D98">
        <w:rPr>
          <w:sz w:val="22"/>
          <w:szCs w:val="22"/>
        </w:rPr>
        <w:t>Related</w:t>
      </w:r>
      <w:r w:rsidR="00C84FFA" w:rsidRPr="00471D98">
        <w:rPr>
          <w:spacing w:val="-4"/>
          <w:sz w:val="22"/>
          <w:szCs w:val="22"/>
        </w:rPr>
        <w:t xml:space="preserve"> </w:t>
      </w:r>
      <w:r w:rsidR="00C84FFA" w:rsidRPr="00471D98">
        <w:rPr>
          <w:sz w:val="22"/>
          <w:szCs w:val="22"/>
        </w:rPr>
        <w:t>Transactions</w:t>
      </w:r>
    </w:p>
    <w:p w14:paraId="013DB81E" w14:textId="77777777" w:rsidR="004147D5" w:rsidRPr="00471D98" w:rsidRDefault="004147D5" w:rsidP="004147D5">
      <w:pPr>
        <w:pStyle w:val="BodyText"/>
        <w:spacing w:before="122"/>
        <w:ind w:left="480" w:right="728"/>
        <w:jc w:val="both"/>
        <w:rPr>
          <w:sz w:val="22"/>
          <w:szCs w:val="22"/>
        </w:rPr>
      </w:pPr>
      <w:r w:rsidRPr="00471D98">
        <w:rPr>
          <w:sz w:val="22"/>
          <w:szCs w:val="22"/>
        </w:rPr>
        <w:t>The Company, in the normal course of business, has entered into transactions with related parties principally</w:t>
      </w:r>
      <w:r w:rsidRPr="00471D98">
        <w:rPr>
          <w:spacing w:val="1"/>
          <w:sz w:val="22"/>
          <w:szCs w:val="22"/>
        </w:rPr>
        <w:t xml:space="preserve"> </w:t>
      </w:r>
      <w:r w:rsidRPr="00471D98">
        <w:rPr>
          <w:sz w:val="22"/>
          <w:szCs w:val="22"/>
        </w:rPr>
        <w:t>consisting</w:t>
      </w:r>
      <w:r w:rsidRPr="00471D98">
        <w:rPr>
          <w:spacing w:val="-2"/>
          <w:sz w:val="22"/>
          <w:szCs w:val="22"/>
        </w:rPr>
        <w:t xml:space="preserve"> </w:t>
      </w:r>
      <w:r w:rsidRPr="00471D98">
        <w:rPr>
          <w:sz w:val="22"/>
          <w:szCs w:val="22"/>
        </w:rPr>
        <w:t>of:</w:t>
      </w:r>
    </w:p>
    <w:p w14:paraId="37CD0C79" w14:textId="1CD8CE0C" w:rsidR="004147D5" w:rsidRPr="00471D98" w:rsidRDefault="004147D5" w:rsidP="004147D5">
      <w:pPr>
        <w:jc w:val="both"/>
      </w:pPr>
    </w:p>
    <w:p w14:paraId="44656844" w14:textId="0A2C23E6" w:rsidR="00120474" w:rsidRPr="00471D98" w:rsidRDefault="00120474" w:rsidP="004147D5">
      <w:pPr>
        <w:jc w:val="both"/>
      </w:pPr>
    </w:p>
    <w:tbl>
      <w:tblPr>
        <w:tblpPr w:leftFromText="180" w:rightFromText="180" w:vertAnchor="text" w:horzAnchor="page" w:tblpX="1161" w:tblpY="494"/>
        <w:tblW w:w="8674" w:type="dxa"/>
        <w:tblLayout w:type="fixed"/>
        <w:tblLook w:val="04A0" w:firstRow="1" w:lastRow="0" w:firstColumn="1" w:lastColumn="0" w:noHBand="0" w:noVBand="1"/>
      </w:tblPr>
      <w:tblGrid>
        <w:gridCol w:w="1279"/>
        <w:gridCol w:w="250"/>
        <w:gridCol w:w="1120"/>
        <w:gridCol w:w="246"/>
        <w:gridCol w:w="1123"/>
        <w:gridCol w:w="239"/>
        <w:gridCol w:w="28"/>
        <w:gridCol w:w="1102"/>
        <w:gridCol w:w="239"/>
        <w:gridCol w:w="1770"/>
        <w:gridCol w:w="239"/>
        <w:gridCol w:w="1039"/>
      </w:tblGrid>
      <w:tr w:rsidR="00120474" w:rsidRPr="00471D98" w14:paraId="51346A5B" w14:textId="77777777" w:rsidTr="00120474">
        <w:trPr>
          <w:trHeight w:val="18"/>
        </w:trPr>
        <w:tc>
          <w:tcPr>
            <w:tcW w:w="1279" w:type="dxa"/>
            <w:tcBorders>
              <w:top w:val="double" w:sz="4" w:space="0" w:color="auto"/>
              <w:left w:val="nil"/>
              <w:bottom w:val="single" w:sz="4" w:space="0" w:color="auto"/>
              <w:right w:val="nil"/>
            </w:tcBorders>
            <w:vAlign w:val="bottom"/>
            <w:hideMark/>
          </w:tcPr>
          <w:p w14:paraId="3265579F" w14:textId="77777777" w:rsidR="00120474" w:rsidRPr="00471D98" w:rsidRDefault="00120474" w:rsidP="00120474">
            <w:pPr>
              <w:ind w:right="29"/>
              <w:jc w:val="center"/>
              <w:rPr>
                <w:b/>
                <w:bCs/>
                <w:sz w:val="16"/>
                <w:szCs w:val="18"/>
              </w:rPr>
            </w:pPr>
            <w:r w:rsidRPr="00471D98">
              <w:rPr>
                <w:b/>
                <w:bCs/>
                <w:sz w:val="16"/>
                <w:szCs w:val="18"/>
              </w:rPr>
              <w:t>Nature of Relationship</w:t>
            </w:r>
          </w:p>
        </w:tc>
        <w:tc>
          <w:tcPr>
            <w:tcW w:w="250" w:type="dxa"/>
            <w:tcBorders>
              <w:top w:val="nil"/>
              <w:left w:val="nil"/>
              <w:bottom w:val="nil"/>
              <w:right w:val="nil"/>
            </w:tcBorders>
            <w:vAlign w:val="bottom"/>
            <w:hideMark/>
          </w:tcPr>
          <w:p w14:paraId="74DF4CF2" w14:textId="77777777" w:rsidR="00120474" w:rsidRPr="00471D98" w:rsidRDefault="00120474" w:rsidP="00120474">
            <w:pPr>
              <w:ind w:right="29"/>
              <w:jc w:val="center"/>
              <w:rPr>
                <w:b/>
                <w:bCs/>
                <w:sz w:val="16"/>
                <w:szCs w:val="18"/>
              </w:rPr>
            </w:pPr>
          </w:p>
        </w:tc>
        <w:tc>
          <w:tcPr>
            <w:tcW w:w="1120" w:type="dxa"/>
            <w:tcBorders>
              <w:top w:val="double" w:sz="4" w:space="0" w:color="auto"/>
              <w:left w:val="nil"/>
              <w:bottom w:val="single" w:sz="4" w:space="0" w:color="auto"/>
              <w:right w:val="nil"/>
            </w:tcBorders>
            <w:vAlign w:val="bottom"/>
            <w:hideMark/>
          </w:tcPr>
          <w:p w14:paraId="3597C61E" w14:textId="77777777" w:rsidR="00120474" w:rsidRPr="00471D98" w:rsidRDefault="00120474" w:rsidP="00120474">
            <w:pPr>
              <w:ind w:right="29"/>
              <w:jc w:val="center"/>
              <w:rPr>
                <w:b/>
                <w:bCs/>
                <w:sz w:val="16"/>
                <w:szCs w:val="18"/>
              </w:rPr>
            </w:pPr>
            <w:r w:rsidRPr="00471D98">
              <w:rPr>
                <w:b/>
                <w:bCs/>
                <w:sz w:val="16"/>
                <w:szCs w:val="18"/>
              </w:rPr>
              <w:t>Nature of Transaction</w:t>
            </w:r>
          </w:p>
        </w:tc>
        <w:tc>
          <w:tcPr>
            <w:tcW w:w="246" w:type="dxa"/>
            <w:tcBorders>
              <w:top w:val="nil"/>
              <w:left w:val="nil"/>
              <w:bottom w:val="nil"/>
              <w:right w:val="nil"/>
            </w:tcBorders>
            <w:vAlign w:val="bottom"/>
            <w:hideMark/>
          </w:tcPr>
          <w:p w14:paraId="1A983D73" w14:textId="77777777" w:rsidR="00120474" w:rsidRPr="00471D98" w:rsidRDefault="00120474" w:rsidP="00120474">
            <w:pPr>
              <w:ind w:right="29"/>
              <w:jc w:val="center"/>
              <w:rPr>
                <w:b/>
                <w:bCs/>
                <w:sz w:val="16"/>
                <w:szCs w:val="18"/>
              </w:rPr>
            </w:pPr>
          </w:p>
        </w:tc>
        <w:tc>
          <w:tcPr>
            <w:tcW w:w="1123" w:type="dxa"/>
            <w:tcBorders>
              <w:top w:val="double" w:sz="4" w:space="0" w:color="auto"/>
              <w:left w:val="nil"/>
              <w:bottom w:val="single" w:sz="4" w:space="0" w:color="auto"/>
              <w:right w:val="nil"/>
            </w:tcBorders>
            <w:vAlign w:val="bottom"/>
            <w:hideMark/>
          </w:tcPr>
          <w:p w14:paraId="5D7A225E" w14:textId="77777777" w:rsidR="00120474" w:rsidRPr="00471D98" w:rsidRDefault="00120474" w:rsidP="00120474">
            <w:pPr>
              <w:ind w:right="29"/>
              <w:jc w:val="center"/>
              <w:rPr>
                <w:b/>
                <w:bCs/>
                <w:sz w:val="16"/>
                <w:szCs w:val="18"/>
              </w:rPr>
            </w:pPr>
            <w:r w:rsidRPr="00471D98">
              <w:rPr>
                <w:b/>
                <w:bCs/>
                <w:sz w:val="16"/>
                <w:szCs w:val="18"/>
              </w:rPr>
              <w:t>Amount (current transaction)</w:t>
            </w:r>
          </w:p>
        </w:tc>
        <w:tc>
          <w:tcPr>
            <w:tcW w:w="239" w:type="dxa"/>
            <w:tcBorders>
              <w:top w:val="nil"/>
              <w:left w:val="nil"/>
              <w:bottom w:val="nil"/>
              <w:right w:val="nil"/>
            </w:tcBorders>
            <w:vAlign w:val="bottom"/>
            <w:hideMark/>
          </w:tcPr>
          <w:p w14:paraId="318555D4" w14:textId="77777777" w:rsidR="00120474" w:rsidRPr="00471D98" w:rsidRDefault="00120474" w:rsidP="00120474">
            <w:pPr>
              <w:ind w:right="29"/>
              <w:jc w:val="center"/>
              <w:rPr>
                <w:b/>
                <w:bCs/>
                <w:sz w:val="16"/>
                <w:szCs w:val="18"/>
              </w:rPr>
            </w:pPr>
          </w:p>
        </w:tc>
        <w:tc>
          <w:tcPr>
            <w:tcW w:w="1130" w:type="dxa"/>
            <w:gridSpan w:val="2"/>
            <w:tcBorders>
              <w:top w:val="double" w:sz="4" w:space="0" w:color="auto"/>
              <w:left w:val="nil"/>
              <w:bottom w:val="single" w:sz="4" w:space="0" w:color="auto"/>
              <w:right w:val="nil"/>
            </w:tcBorders>
            <w:vAlign w:val="bottom"/>
            <w:hideMark/>
          </w:tcPr>
          <w:p w14:paraId="633A6C26" w14:textId="77777777" w:rsidR="00120474" w:rsidRPr="00471D98" w:rsidRDefault="00120474" w:rsidP="00120474">
            <w:pPr>
              <w:ind w:right="29"/>
              <w:jc w:val="center"/>
              <w:rPr>
                <w:b/>
                <w:bCs/>
                <w:sz w:val="16"/>
                <w:szCs w:val="18"/>
              </w:rPr>
            </w:pPr>
            <w:r w:rsidRPr="00471D98">
              <w:rPr>
                <w:b/>
                <w:bCs/>
                <w:sz w:val="16"/>
                <w:szCs w:val="18"/>
              </w:rPr>
              <w:t>Outstanding balance</w:t>
            </w:r>
          </w:p>
        </w:tc>
        <w:tc>
          <w:tcPr>
            <w:tcW w:w="239" w:type="dxa"/>
            <w:tcBorders>
              <w:top w:val="nil"/>
              <w:left w:val="nil"/>
              <w:bottom w:val="nil"/>
              <w:right w:val="nil"/>
            </w:tcBorders>
            <w:vAlign w:val="bottom"/>
            <w:hideMark/>
          </w:tcPr>
          <w:p w14:paraId="5353C83E" w14:textId="77777777" w:rsidR="00120474" w:rsidRPr="00471D98" w:rsidRDefault="00120474" w:rsidP="00120474">
            <w:pPr>
              <w:ind w:right="29"/>
              <w:jc w:val="center"/>
              <w:rPr>
                <w:b/>
                <w:bCs/>
                <w:sz w:val="16"/>
                <w:szCs w:val="18"/>
              </w:rPr>
            </w:pPr>
          </w:p>
        </w:tc>
        <w:tc>
          <w:tcPr>
            <w:tcW w:w="1770" w:type="dxa"/>
            <w:tcBorders>
              <w:top w:val="double" w:sz="4" w:space="0" w:color="auto"/>
              <w:left w:val="nil"/>
              <w:bottom w:val="single" w:sz="4" w:space="0" w:color="auto"/>
              <w:right w:val="nil"/>
            </w:tcBorders>
            <w:vAlign w:val="bottom"/>
            <w:hideMark/>
          </w:tcPr>
          <w:p w14:paraId="5035D594" w14:textId="77777777" w:rsidR="00120474" w:rsidRPr="00471D98" w:rsidRDefault="00120474" w:rsidP="00120474">
            <w:pPr>
              <w:ind w:right="29"/>
              <w:jc w:val="center"/>
              <w:rPr>
                <w:b/>
                <w:bCs/>
                <w:sz w:val="16"/>
                <w:szCs w:val="18"/>
              </w:rPr>
            </w:pPr>
            <w:r w:rsidRPr="00471D98">
              <w:rPr>
                <w:b/>
                <w:bCs/>
                <w:sz w:val="16"/>
                <w:szCs w:val="18"/>
              </w:rPr>
              <w:t>Terms</w:t>
            </w:r>
          </w:p>
        </w:tc>
        <w:tc>
          <w:tcPr>
            <w:tcW w:w="239" w:type="dxa"/>
            <w:tcBorders>
              <w:top w:val="nil"/>
              <w:left w:val="nil"/>
              <w:bottom w:val="nil"/>
              <w:right w:val="nil"/>
            </w:tcBorders>
            <w:vAlign w:val="bottom"/>
            <w:hideMark/>
          </w:tcPr>
          <w:p w14:paraId="3C4F6D8D" w14:textId="77777777" w:rsidR="00120474" w:rsidRPr="00471D98" w:rsidRDefault="00120474" w:rsidP="00120474">
            <w:pPr>
              <w:ind w:right="29"/>
              <w:jc w:val="center"/>
              <w:rPr>
                <w:b/>
                <w:bCs/>
                <w:sz w:val="16"/>
                <w:szCs w:val="18"/>
              </w:rPr>
            </w:pPr>
          </w:p>
        </w:tc>
        <w:tc>
          <w:tcPr>
            <w:tcW w:w="1039" w:type="dxa"/>
            <w:tcBorders>
              <w:top w:val="double" w:sz="4" w:space="0" w:color="auto"/>
              <w:left w:val="nil"/>
              <w:bottom w:val="single" w:sz="4" w:space="0" w:color="auto"/>
              <w:right w:val="nil"/>
            </w:tcBorders>
            <w:vAlign w:val="bottom"/>
            <w:hideMark/>
          </w:tcPr>
          <w:p w14:paraId="4E2A8B72" w14:textId="77777777" w:rsidR="00120474" w:rsidRPr="00471D98" w:rsidRDefault="00120474" w:rsidP="00120474">
            <w:pPr>
              <w:ind w:right="29"/>
              <w:jc w:val="center"/>
              <w:rPr>
                <w:b/>
                <w:bCs/>
                <w:sz w:val="16"/>
                <w:szCs w:val="18"/>
              </w:rPr>
            </w:pPr>
            <w:r w:rsidRPr="00471D98">
              <w:rPr>
                <w:b/>
                <w:bCs/>
                <w:sz w:val="16"/>
                <w:szCs w:val="18"/>
              </w:rPr>
              <w:t>Conditions</w:t>
            </w:r>
          </w:p>
        </w:tc>
      </w:tr>
      <w:tr w:rsidR="00120474" w:rsidRPr="00471D98" w14:paraId="39F16D35" w14:textId="77777777" w:rsidTr="00120474">
        <w:trPr>
          <w:trHeight w:val="18"/>
        </w:trPr>
        <w:tc>
          <w:tcPr>
            <w:tcW w:w="1279" w:type="dxa"/>
            <w:tcBorders>
              <w:left w:val="nil"/>
              <w:right w:val="nil"/>
            </w:tcBorders>
            <w:vAlign w:val="center"/>
          </w:tcPr>
          <w:p w14:paraId="62E10C02" w14:textId="77777777" w:rsidR="00120474" w:rsidRPr="00471D98" w:rsidRDefault="00120474" w:rsidP="00120474">
            <w:pPr>
              <w:ind w:right="29"/>
              <w:jc w:val="center"/>
              <w:rPr>
                <w:b/>
                <w:bCs/>
                <w:sz w:val="16"/>
                <w:szCs w:val="18"/>
              </w:rPr>
            </w:pPr>
          </w:p>
        </w:tc>
        <w:tc>
          <w:tcPr>
            <w:tcW w:w="250" w:type="dxa"/>
            <w:tcBorders>
              <w:top w:val="nil"/>
              <w:left w:val="nil"/>
              <w:right w:val="nil"/>
            </w:tcBorders>
            <w:vAlign w:val="bottom"/>
          </w:tcPr>
          <w:p w14:paraId="6E969898" w14:textId="77777777" w:rsidR="00120474" w:rsidRPr="00471D98" w:rsidRDefault="00120474" w:rsidP="00120474">
            <w:pPr>
              <w:ind w:right="29"/>
              <w:jc w:val="center"/>
              <w:rPr>
                <w:b/>
                <w:bCs/>
                <w:sz w:val="16"/>
                <w:szCs w:val="18"/>
              </w:rPr>
            </w:pPr>
          </w:p>
        </w:tc>
        <w:tc>
          <w:tcPr>
            <w:tcW w:w="1120" w:type="dxa"/>
            <w:tcBorders>
              <w:top w:val="single" w:sz="4" w:space="0" w:color="auto"/>
              <w:left w:val="nil"/>
              <w:right w:val="nil"/>
            </w:tcBorders>
            <w:vAlign w:val="bottom"/>
          </w:tcPr>
          <w:p w14:paraId="2268E054" w14:textId="77777777" w:rsidR="00120474" w:rsidRPr="00471D98" w:rsidRDefault="00120474" w:rsidP="00120474">
            <w:pPr>
              <w:ind w:right="29"/>
              <w:jc w:val="center"/>
              <w:rPr>
                <w:b/>
                <w:bCs/>
                <w:sz w:val="16"/>
                <w:szCs w:val="18"/>
              </w:rPr>
            </w:pPr>
          </w:p>
        </w:tc>
        <w:tc>
          <w:tcPr>
            <w:tcW w:w="246" w:type="dxa"/>
            <w:tcBorders>
              <w:top w:val="nil"/>
              <w:left w:val="nil"/>
              <w:right w:val="nil"/>
            </w:tcBorders>
            <w:vAlign w:val="bottom"/>
          </w:tcPr>
          <w:p w14:paraId="2C72B994" w14:textId="77777777" w:rsidR="00120474" w:rsidRPr="00471D98" w:rsidRDefault="00120474" w:rsidP="00120474">
            <w:pPr>
              <w:ind w:right="29"/>
              <w:jc w:val="center"/>
              <w:rPr>
                <w:b/>
                <w:bCs/>
                <w:sz w:val="16"/>
                <w:szCs w:val="18"/>
              </w:rPr>
            </w:pPr>
          </w:p>
        </w:tc>
        <w:tc>
          <w:tcPr>
            <w:tcW w:w="1123" w:type="dxa"/>
            <w:tcBorders>
              <w:top w:val="single" w:sz="4" w:space="0" w:color="auto"/>
              <w:left w:val="nil"/>
              <w:right w:val="nil"/>
            </w:tcBorders>
            <w:vAlign w:val="bottom"/>
          </w:tcPr>
          <w:p w14:paraId="48462C0C" w14:textId="77777777" w:rsidR="00120474" w:rsidRPr="00471D98" w:rsidRDefault="00120474" w:rsidP="00120474">
            <w:pPr>
              <w:ind w:right="-43"/>
              <w:jc w:val="center"/>
              <w:rPr>
                <w:b/>
                <w:bCs/>
                <w:sz w:val="16"/>
                <w:szCs w:val="18"/>
              </w:rPr>
            </w:pPr>
          </w:p>
        </w:tc>
        <w:tc>
          <w:tcPr>
            <w:tcW w:w="239" w:type="dxa"/>
            <w:tcBorders>
              <w:top w:val="nil"/>
              <w:left w:val="nil"/>
              <w:right w:val="nil"/>
            </w:tcBorders>
            <w:vAlign w:val="bottom"/>
          </w:tcPr>
          <w:p w14:paraId="47149490" w14:textId="77777777" w:rsidR="00120474" w:rsidRPr="00471D98" w:rsidRDefault="00120474" w:rsidP="00120474">
            <w:pPr>
              <w:ind w:right="29"/>
              <w:jc w:val="center"/>
              <w:rPr>
                <w:b/>
                <w:bCs/>
                <w:sz w:val="16"/>
                <w:szCs w:val="18"/>
              </w:rPr>
            </w:pPr>
          </w:p>
        </w:tc>
        <w:tc>
          <w:tcPr>
            <w:tcW w:w="1130" w:type="dxa"/>
            <w:gridSpan w:val="2"/>
            <w:tcBorders>
              <w:top w:val="single" w:sz="4" w:space="0" w:color="auto"/>
              <w:left w:val="nil"/>
              <w:right w:val="nil"/>
            </w:tcBorders>
            <w:vAlign w:val="bottom"/>
          </w:tcPr>
          <w:p w14:paraId="7B9427BC" w14:textId="77777777" w:rsidR="00120474" w:rsidRPr="00471D98" w:rsidRDefault="00120474" w:rsidP="00120474">
            <w:pPr>
              <w:ind w:right="29"/>
              <w:jc w:val="right"/>
              <w:rPr>
                <w:b/>
                <w:bCs/>
                <w:sz w:val="16"/>
                <w:szCs w:val="18"/>
              </w:rPr>
            </w:pPr>
          </w:p>
        </w:tc>
        <w:tc>
          <w:tcPr>
            <w:tcW w:w="239" w:type="dxa"/>
            <w:tcBorders>
              <w:top w:val="nil"/>
              <w:left w:val="nil"/>
              <w:right w:val="nil"/>
            </w:tcBorders>
            <w:vAlign w:val="bottom"/>
          </w:tcPr>
          <w:p w14:paraId="7DC545D0" w14:textId="77777777" w:rsidR="00120474" w:rsidRPr="00471D98" w:rsidRDefault="00120474" w:rsidP="00120474">
            <w:pPr>
              <w:ind w:right="29"/>
              <w:jc w:val="center"/>
              <w:rPr>
                <w:b/>
                <w:bCs/>
                <w:sz w:val="16"/>
                <w:szCs w:val="18"/>
              </w:rPr>
            </w:pPr>
          </w:p>
        </w:tc>
        <w:tc>
          <w:tcPr>
            <w:tcW w:w="1770" w:type="dxa"/>
            <w:tcBorders>
              <w:top w:val="single" w:sz="4" w:space="0" w:color="auto"/>
              <w:left w:val="nil"/>
              <w:right w:val="nil"/>
            </w:tcBorders>
            <w:vAlign w:val="bottom"/>
          </w:tcPr>
          <w:p w14:paraId="141439C5" w14:textId="77777777" w:rsidR="00120474" w:rsidRPr="00471D98" w:rsidRDefault="00120474" w:rsidP="00120474">
            <w:pPr>
              <w:ind w:right="29"/>
              <w:jc w:val="center"/>
              <w:rPr>
                <w:b/>
                <w:bCs/>
                <w:sz w:val="16"/>
                <w:szCs w:val="18"/>
              </w:rPr>
            </w:pPr>
          </w:p>
        </w:tc>
        <w:tc>
          <w:tcPr>
            <w:tcW w:w="239" w:type="dxa"/>
            <w:tcBorders>
              <w:top w:val="nil"/>
              <w:left w:val="nil"/>
              <w:right w:val="nil"/>
            </w:tcBorders>
            <w:vAlign w:val="bottom"/>
          </w:tcPr>
          <w:p w14:paraId="66F9021F" w14:textId="77777777" w:rsidR="00120474" w:rsidRPr="00471D98" w:rsidRDefault="00120474" w:rsidP="00120474">
            <w:pPr>
              <w:ind w:right="29"/>
              <w:jc w:val="center"/>
              <w:rPr>
                <w:b/>
                <w:bCs/>
                <w:sz w:val="16"/>
                <w:szCs w:val="18"/>
              </w:rPr>
            </w:pPr>
          </w:p>
        </w:tc>
        <w:tc>
          <w:tcPr>
            <w:tcW w:w="1039" w:type="dxa"/>
            <w:tcBorders>
              <w:top w:val="single" w:sz="4" w:space="0" w:color="auto"/>
              <w:left w:val="nil"/>
              <w:right w:val="nil"/>
            </w:tcBorders>
            <w:vAlign w:val="bottom"/>
          </w:tcPr>
          <w:p w14:paraId="79D34B01" w14:textId="77777777" w:rsidR="00120474" w:rsidRPr="00471D98" w:rsidRDefault="00120474" w:rsidP="00120474">
            <w:pPr>
              <w:ind w:right="29"/>
              <w:jc w:val="center"/>
              <w:rPr>
                <w:b/>
                <w:bCs/>
                <w:sz w:val="16"/>
                <w:szCs w:val="18"/>
              </w:rPr>
            </w:pPr>
          </w:p>
        </w:tc>
      </w:tr>
      <w:tr w:rsidR="00120474" w:rsidRPr="00471D98" w14:paraId="30AC3D5A" w14:textId="77777777" w:rsidTr="00120474">
        <w:trPr>
          <w:trHeight w:val="435"/>
        </w:trPr>
        <w:tc>
          <w:tcPr>
            <w:tcW w:w="1279" w:type="dxa"/>
            <w:vMerge w:val="restart"/>
            <w:tcBorders>
              <w:left w:val="nil"/>
              <w:right w:val="nil"/>
            </w:tcBorders>
            <w:vAlign w:val="center"/>
          </w:tcPr>
          <w:p w14:paraId="7DF7703A" w14:textId="77777777" w:rsidR="00120474" w:rsidRPr="00471D98" w:rsidRDefault="00120474" w:rsidP="00120474">
            <w:pPr>
              <w:ind w:right="29"/>
              <w:rPr>
                <w:b/>
                <w:bCs/>
                <w:sz w:val="16"/>
                <w:szCs w:val="18"/>
              </w:rPr>
            </w:pPr>
            <w:r w:rsidRPr="00471D98">
              <w:rPr>
                <w:b/>
                <w:bCs/>
                <w:sz w:val="16"/>
                <w:szCs w:val="18"/>
              </w:rPr>
              <w:t>Founders</w:t>
            </w:r>
          </w:p>
        </w:tc>
        <w:tc>
          <w:tcPr>
            <w:tcW w:w="250" w:type="dxa"/>
            <w:tcBorders>
              <w:left w:val="nil"/>
              <w:right w:val="nil"/>
            </w:tcBorders>
            <w:vAlign w:val="bottom"/>
          </w:tcPr>
          <w:p w14:paraId="18996971" w14:textId="77777777" w:rsidR="00120474" w:rsidRPr="00471D98" w:rsidRDefault="00120474" w:rsidP="00120474">
            <w:pPr>
              <w:ind w:right="29"/>
              <w:jc w:val="center"/>
              <w:rPr>
                <w:b/>
                <w:bCs/>
                <w:sz w:val="16"/>
                <w:szCs w:val="18"/>
              </w:rPr>
            </w:pPr>
          </w:p>
        </w:tc>
        <w:tc>
          <w:tcPr>
            <w:tcW w:w="1120" w:type="dxa"/>
            <w:tcBorders>
              <w:left w:val="nil"/>
              <w:right w:val="nil"/>
            </w:tcBorders>
            <w:vAlign w:val="bottom"/>
          </w:tcPr>
          <w:p w14:paraId="506EDE01" w14:textId="77777777" w:rsidR="00120474" w:rsidRPr="00471D98" w:rsidRDefault="00120474" w:rsidP="00120474">
            <w:pPr>
              <w:ind w:right="29"/>
              <w:rPr>
                <w:b/>
                <w:bCs/>
                <w:sz w:val="16"/>
                <w:szCs w:val="18"/>
              </w:rPr>
            </w:pPr>
            <w:r w:rsidRPr="00471D98">
              <w:rPr>
                <w:b/>
                <w:bCs/>
                <w:sz w:val="16"/>
                <w:szCs w:val="18"/>
              </w:rPr>
              <w:t>Payments</w:t>
            </w:r>
          </w:p>
        </w:tc>
        <w:tc>
          <w:tcPr>
            <w:tcW w:w="246" w:type="dxa"/>
            <w:tcBorders>
              <w:left w:val="nil"/>
              <w:right w:val="nil"/>
            </w:tcBorders>
            <w:vAlign w:val="bottom"/>
          </w:tcPr>
          <w:p w14:paraId="4847B0EB" w14:textId="77777777" w:rsidR="00120474" w:rsidRPr="00471D98" w:rsidRDefault="00120474" w:rsidP="00120474">
            <w:pPr>
              <w:ind w:right="29"/>
              <w:jc w:val="center"/>
              <w:rPr>
                <w:b/>
                <w:bCs/>
                <w:sz w:val="16"/>
                <w:szCs w:val="18"/>
              </w:rPr>
            </w:pPr>
          </w:p>
        </w:tc>
        <w:tc>
          <w:tcPr>
            <w:tcW w:w="1123" w:type="dxa"/>
            <w:tcBorders>
              <w:left w:val="nil"/>
              <w:right w:val="nil"/>
            </w:tcBorders>
            <w:vAlign w:val="bottom"/>
          </w:tcPr>
          <w:p w14:paraId="015AF813" w14:textId="77777777" w:rsidR="00120474" w:rsidRPr="00471D98" w:rsidRDefault="00120474" w:rsidP="00120474">
            <w:pPr>
              <w:ind w:right="-43"/>
              <w:jc w:val="right"/>
              <w:rPr>
                <w:b/>
                <w:bCs/>
                <w:sz w:val="16"/>
                <w:szCs w:val="18"/>
              </w:rPr>
            </w:pPr>
            <w:r w:rsidRPr="00471D98">
              <w:rPr>
                <w:bCs/>
                <w:sz w:val="16"/>
                <w:szCs w:val="18"/>
              </w:rPr>
              <w:t>-</w:t>
            </w:r>
          </w:p>
        </w:tc>
        <w:tc>
          <w:tcPr>
            <w:tcW w:w="267" w:type="dxa"/>
            <w:gridSpan w:val="2"/>
            <w:tcBorders>
              <w:left w:val="nil"/>
              <w:right w:val="nil"/>
            </w:tcBorders>
            <w:vAlign w:val="bottom"/>
          </w:tcPr>
          <w:p w14:paraId="19EB9612" w14:textId="77777777" w:rsidR="00120474" w:rsidRPr="00471D98" w:rsidRDefault="00120474" w:rsidP="00120474">
            <w:pPr>
              <w:ind w:right="29"/>
              <w:jc w:val="center"/>
              <w:rPr>
                <w:b/>
                <w:bCs/>
                <w:sz w:val="16"/>
                <w:szCs w:val="18"/>
              </w:rPr>
            </w:pPr>
          </w:p>
        </w:tc>
        <w:tc>
          <w:tcPr>
            <w:tcW w:w="1102" w:type="dxa"/>
            <w:tcBorders>
              <w:left w:val="nil"/>
              <w:right w:val="nil"/>
            </w:tcBorders>
            <w:vAlign w:val="bottom"/>
          </w:tcPr>
          <w:p w14:paraId="7DE8E79C" w14:textId="77777777" w:rsidR="00120474" w:rsidRPr="00471D98" w:rsidRDefault="00120474" w:rsidP="00120474">
            <w:pPr>
              <w:ind w:right="29"/>
              <w:jc w:val="right"/>
              <w:rPr>
                <w:b/>
                <w:bCs/>
                <w:sz w:val="16"/>
                <w:szCs w:val="18"/>
              </w:rPr>
            </w:pPr>
          </w:p>
        </w:tc>
        <w:tc>
          <w:tcPr>
            <w:tcW w:w="239" w:type="dxa"/>
            <w:tcBorders>
              <w:left w:val="nil"/>
              <w:right w:val="nil"/>
            </w:tcBorders>
            <w:vAlign w:val="bottom"/>
          </w:tcPr>
          <w:p w14:paraId="6B0A446B" w14:textId="77777777" w:rsidR="00120474" w:rsidRPr="00471D98" w:rsidRDefault="00120474" w:rsidP="00120474">
            <w:pPr>
              <w:ind w:right="29"/>
              <w:jc w:val="center"/>
              <w:rPr>
                <w:b/>
                <w:bCs/>
                <w:sz w:val="16"/>
                <w:szCs w:val="18"/>
              </w:rPr>
            </w:pPr>
          </w:p>
        </w:tc>
        <w:tc>
          <w:tcPr>
            <w:tcW w:w="1770" w:type="dxa"/>
            <w:tcBorders>
              <w:left w:val="nil"/>
              <w:right w:val="nil"/>
            </w:tcBorders>
            <w:vAlign w:val="bottom"/>
          </w:tcPr>
          <w:p w14:paraId="03EF9EF5" w14:textId="77777777" w:rsidR="00120474" w:rsidRPr="00471D98" w:rsidRDefault="00120474" w:rsidP="00120474">
            <w:pPr>
              <w:ind w:right="29"/>
              <w:jc w:val="center"/>
              <w:rPr>
                <w:b/>
                <w:bCs/>
                <w:sz w:val="16"/>
                <w:szCs w:val="18"/>
              </w:rPr>
            </w:pPr>
            <w:r w:rsidRPr="00471D98">
              <w:rPr>
                <w:b/>
                <w:bCs/>
                <w:sz w:val="16"/>
                <w:szCs w:val="18"/>
              </w:rPr>
              <w:t xml:space="preserve">Non-interest bearing; payable in cash or the Shareholders may </w:t>
            </w:r>
          </w:p>
        </w:tc>
        <w:tc>
          <w:tcPr>
            <w:tcW w:w="239" w:type="dxa"/>
            <w:tcBorders>
              <w:left w:val="nil"/>
              <w:right w:val="nil"/>
            </w:tcBorders>
            <w:vAlign w:val="bottom"/>
          </w:tcPr>
          <w:p w14:paraId="1AB1C7A4" w14:textId="77777777" w:rsidR="00120474" w:rsidRPr="00471D98" w:rsidRDefault="00120474" w:rsidP="00120474">
            <w:pPr>
              <w:ind w:right="29"/>
              <w:jc w:val="center"/>
              <w:rPr>
                <w:b/>
                <w:bCs/>
                <w:sz w:val="16"/>
                <w:szCs w:val="18"/>
              </w:rPr>
            </w:pPr>
          </w:p>
        </w:tc>
        <w:tc>
          <w:tcPr>
            <w:tcW w:w="1039" w:type="dxa"/>
            <w:vMerge w:val="restart"/>
            <w:tcBorders>
              <w:left w:val="nil"/>
              <w:right w:val="nil"/>
            </w:tcBorders>
            <w:vAlign w:val="bottom"/>
          </w:tcPr>
          <w:p w14:paraId="31449F9E" w14:textId="77777777" w:rsidR="00120474" w:rsidRPr="00471D98" w:rsidRDefault="00120474" w:rsidP="00120474">
            <w:pPr>
              <w:ind w:right="29"/>
              <w:jc w:val="center"/>
              <w:rPr>
                <w:b/>
                <w:bCs/>
                <w:sz w:val="16"/>
                <w:szCs w:val="18"/>
              </w:rPr>
            </w:pPr>
            <w:r w:rsidRPr="00471D98">
              <w:rPr>
                <w:b/>
                <w:bCs/>
                <w:sz w:val="16"/>
                <w:szCs w:val="18"/>
              </w:rPr>
              <w:t>Unsecured</w:t>
            </w:r>
          </w:p>
        </w:tc>
      </w:tr>
      <w:tr w:rsidR="00120474" w:rsidRPr="00471D98" w14:paraId="0CD2EA6F" w14:textId="77777777" w:rsidTr="00120474">
        <w:trPr>
          <w:trHeight w:val="376"/>
        </w:trPr>
        <w:tc>
          <w:tcPr>
            <w:tcW w:w="1279" w:type="dxa"/>
            <w:vMerge/>
            <w:tcBorders>
              <w:left w:val="nil"/>
              <w:bottom w:val="double" w:sz="4" w:space="0" w:color="auto"/>
              <w:right w:val="nil"/>
            </w:tcBorders>
            <w:vAlign w:val="center"/>
          </w:tcPr>
          <w:p w14:paraId="5ABA6E13" w14:textId="77777777" w:rsidR="00120474" w:rsidRPr="00471D98" w:rsidRDefault="00120474" w:rsidP="00120474">
            <w:pPr>
              <w:ind w:right="29"/>
              <w:rPr>
                <w:b/>
                <w:bCs/>
                <w:sz w:val="16"/>
                <w:szCs w:val="18"/>
              </w:rPr>
            </w:pPr>
          </w:p>
        </w:tc>
        <w:tc>
          <w:tcPr>
            <w:tcW w:w="250" w:type="dxa"/>
            <w:tcBorders>
              <w:left w:val="nil"/>
              <w:right w:val="nil"/>
            </w:tcBorders>
            <w:vAlign w:val="center"/>
          </w:tcPr>
          <w:p w14:paraId="3D1DBA93" w14:textId="77777777" w:rsidR="00120474" w:rsidRPr="00471D98" w:rsidRDefault="00120474" w:rsidP="00120474">
            <w:pPr>
              <w:ind w:right="29"/>
              <w:jc w:val="center"/>
              <w:rPr>
                <w:b/>
                <w:bCs/>
                <w:sz w:val="16"/>
                <w:szCs w:val="18"/>
              </w:rPr>
            </w:pPr>
          </w:p>
        </w:tc>
        <w:tc>
          <w:tcPr>
            <w:tcW w:w="1120" w:type="dxa"/>
            <w:tcBorders>
              <w:left w:val="nil"/>
              <w:bottom w:val="double" w:sz="4" w:space="0" w:color="auto"/>
              <w:right w:val="nil"/>
            </w:tcBorders>
            <w:vAlign w:val="center"/>
          </w:tcPr>
          <w:p w14:paraId="388B73EB" w14:textId="77777777" w:rsidR="00120474" w:rsidRPr="00471D98" w:rsidRDefault="00120474" w:rsidP="00120474">
            <w:pPr>
              <w:ind w:right="29"/>
              <w:rPr>
                <w:b/>
                <w:bCs/>
                <w:sz w:val="16"/>
                <w:szCs w:val="18"/>
              </w:rPr>
            </w:pPr>
            <w:r w:rsidRPr="00471D98">
              <w:rPr>
                <w:b/>
                <w:bCs/>
                <w:sz w:val="16"/>
                <w:szCs w:val="18"/>
              </w:rPr>
              <w:t>Advances</w:t>
            </w:r>
          </w:p>
        </w:tc>
        <w:tc>
          <w:tcPr>
            <w:tcW w:w="246" w:type="dxa"/>
            <w:tcBorders>
              <w:left w:val="nil"/>
              <w:right w:val="nil"/>
            </w:tcBorders>
            <w:vAlign w:val="center"/>
          </w:tcPr>
          <w:p w14:paraId="58EAC208" w14:textId="77777777" w:rsidR="00120474" w:rsidRPr="00471D98" w:rsidRDefault="00120474" w:rsidP="00120474">
            <w:pPr>
              <w:ind w:right="29"/>
              <w:jc w:val="center"/>
              <w:rPr>
                <w:b/>
                <w:bCs/>
                <w:sz w:val="16"/>
                <w:szCs w:val="18"/>
              </w:rPr>
            </w:pPr>
          </w:p>
        </w:tc>
        <w:tc>
          <w:tcPr>
            <w:tcW w:w="1123" w:type="dxa"/>
            <w:tcBorders>
              <w:left w:val="nil"/>
              <w:bottom w:val="double" w:sz="4" w:space="0" w:color="auto"/>
              <w:right w:val="nil"/>
            </w:tcBorders>
            <w:vAlign w:val="center"/>
          </w:tcPr>
          <w:p w14:paraId="41228792" w14:textId="77777777" w:rsidR="00120474" w:rsidRPr="00471D98" w:rsidRDefault="00120474" w:rsidP="00120474">
            <w:pPr>
              <w:ind w:right="-43"/>
              <w:jc w:val="right"/>
              <w:rPr>
                <w:b/>
                <w:bCs/>
                <w:sz w:val="16"/>
                <w:szCs w:val="18"/>
              </w:rPr>
            </w:pPr>
            <w:r w:rsidRPr="00471D98">
              <w:rPr>
                <w:b/>
                <w:bCs/>
                <w:sz w:val="16"/>
                <w:szCs w:val="18"/>
              </w:rPr>
              <w:t>22,294,492</w:t>
            </w:r>
          </w:p>
        </w:tc>
        <w:tc>
          <w:tcPr>
            <w:tcW w:w="239" w:type="dxa"/>
            <w:tcBorders>
              <w:left w:val="nil"/>
              <w:right w:val="nil"/>
            </w:tcBorders>
            <w:vAlign w:val="center"/>
          </w:tcPr>
          <w:p w14:paraId="64B7BDA2" w14:textId="77777777" w:rsidR="00120474" w:rsidRPr="00471D98" w:rsidRDefault="00120474" w:rsidP="00120474">
            <w:pPr>
              <w:ind w:right="29"/>
              <w:jc w:val="center"/>
              <w:rPr>
                <w:b/>
                <w:bCs/>
                <w:sz w:val="16"/>
                <w:szCs w:val="18"/>
              </w:rPr>
            </w:pPr>
          </w:p>
        </w:tc>
        <w:tc>
          <w:tcPr>
            <w:tcW w:w="1130" w:type="dxa"/>
            <w:gridSpan w:val="2"/>
            <w:tcBorders>
              <w:left w:val="nil"/>
              <w:bottom w:val="double" w:sz="4" w:space="0" w:color="auto"/>
              <w:right w:val="nil"/>
            </w:tcBorders>
            <w:vAlign w:val="center"/>
          </w:tcPr>
          <w:p w14:paraId="77F2E8A2" w14:textId="77777777" w:rsidR="00120474" w:rsidRPr="00471D98" w:rsidRDefault="00120474" w:rsidP="00120474">
            <w:pPr>
              <w:ind w:right="29"/>
              <w:jc w:val="right"/>
              <w:rPr>
                <w:b/>
                <w:sz w:val="16"/>
                <w:szCs w:val="18"/>
              </w:rPr>
            </w:pPr>
            <w:r w:rsidRPr="00471D98">
              <w:rPr>
                <w:rFonts w:ascii="Arial" w:hAnsi="Arial" w:cs="Arial"/>
                <w:b/>
                <w:sz w:val="16"/>
                <w:szCs w:val="18"/>
              </w:rPr>
              <w:t>₱</w:t>
            </w:r>
            <w:r w:rsidRPr="00471D98">
              <w:rPr>
                <w:b/>
                <w:sz w:val="16"/>
                <w:szCs w:val="18"/>
              </w:rPr>
              <w:t>102,855,015</w:t>
            </w:r>
          </w:p>
        </w:tc>
        <w:tc>
          <w:tcPr>
            <w:tcW w:w="239" w:type="dxa"/>
            <w:tcBorders>
              <w:left w:val="nil"/>
              <w:right w:val="nil"/>
            </w:tcBorders>
            <w:vAlign w:val="center"/>
          </w:tcPr>
          <w:p w14:paraId="3CD38790" w14:textId="77777777" w:rsidR="00120474" w:rsidRPr="00471D98" w:rsidRDefault="00120474" w:rsidP="00120474">
            <w:pPr>
              <w:ind w:right="29"/>
              <w:jc w:val="center"/>
              <w:rPr>
                <w:b/>
                <w:bCs/>
                <w:sz w:val="16"/>
                <w:szCs w:val="18"/>
              </w:rPr>
            </w:pPr>
          </w:p>
        </w:tc>
        <w:tc>
          <w:tcPr>
            <w:tcW w:w="1770" w:type="dxa"/>
            <w:tcBorders>
              <w:left w:val="nil"/>
              <w:bottom w:val="double" w:sz="4" w:space="0" w:color="auto"/>
              <w:right w:val="nil"/>
            </w:tcBorders>
            <w:vAlign w:val="center"/>
          </w:tcPr>
          <w:p w14:paraId="1A046AC5" w14:textId="77777777" w:rsidR="00120474" w:rsidRPr="00471D98" w:rsidRDefault="00120474" w:rsidP="00120474">
            <w:pPr>
              <w:ind w:right="29"/>
              <w:jc w:val="center"/>
              <w:rPr>
                <w:b/>
                <w:bCs/>
                <w:sz w:val="16"/>
                <w:szCs w:val="18"/>
              </w:rPr>
            </w:pPr>
            <w:r w:rsidRPr="00471D98">
              <w:rPr>
                <w:b/>
                <w:bCs/>
                <w:sz w:val="16"/>
                <w:szCs w:val="18"/>
              </w:rPr>
              <w:t>apply them from their unpaid subscription; no scheduled repayment terms</w:t>
            </w:r>
          </w:p>
        </w:tc>
        <w:tc>
          <w:tcPr>
            <w:tcW w:w="239" w:type="dxa"/>
            <w:tcBorders>
              <w:left w:val="nil"/>
              <w:right w:val="nil"/>
            </w:tcBorders>
            <w:vAlign w:val="center"/>
          </w:tcPr>
          <w:p w14:paraId="3680B7AC" w14:textId="77777777" w:rsidR="00120474" w:rsidRPr="00471D98" w:rsidRDefault="00120474" w:rsidP="00120474">
            <w:pPr>
              <w:ind w:right="29"/>
              <w:jc w:val="center"/>
              <w:rPr>
                <w:b/>
                <w:bCs/>
                <w:sz w:val="16"/>
                <w:szCs w:val="18"/>
              </w:rPr>
            </w:pPr>
          </w:p>
        </w:tc>
        <w:tc>
          <w:tcPr>
            <w:tcW w:w="1039" w:type="dxa"/>
            <w:vMerge/>
            <w:tcBorders>
              <w:left w:val="nil"/>
              <w:bottom w:val="double" w:sz="4" w:space="0" w:color="auto"/>
              <w:right w:val="nil"/>
            </w:tcBorders>
            <w:vAlign w:val="center"/>
          </w:tcPr>
          <w:p w14:paraId="03130C7E" w14:textId="77777777" w:rsidR="00120474" w:rsidRPr="00471D98" w:rsidRDefault="00120474" w:rsidP="00120474">
            <w:pPr>
              <w:ind w:right="29"/>
              <w:jc w:val="center"/>
              <w:rPr>
                <w:b/>
                <w:bCs/>
                <w:sz w:val="16"/>
                <w:szCs w:val="18"/>
              </w:rPr>
            </w:pPr>
          </w:p>
        </w:tc>
      </w:tr>
    </w:tbl>
    <w:p w14:paraId="5A69EFF8" w14:textId="172D8B60" w:rsidR="00120474" w:rsidRPr="00471D98" w:rsidRDefault="00120474" w:rsidP="00120474">
      <w:pPr>
        <w:ind w:left="480"/>
        <w:jc w:val="both"/>
        <w:rPr>
          <w:b/>
        </w:rPr>
      </w:pPr>
      <w:r w:rsidRPr="00471D98">
        <w:rPr>
          <w:b/>
        </w:rPr>
        <w:t>2025</w:t>
      </w:r>
    </w:p>
    <w:p w14:paraId="49489760" w14:textId="5E343C3E" w:rsidR="00120474" w:rsidRPr="00471D98" w:rsidRDefault="00120474" w:rsidP="00120474">
      <w:pPr>
        <w:ind w:left="480"/>
        <w:jc w:val="both"/>
        <w:rPr>
          <w:b/>
        </w:rPr>
      </w:pPr>
    </w:p>
    <w:p w14:paraId="14F804AC" w14:textId="6A91BC02" w:rsidR="00120474" w:rsidRPr="00471D98" w:rsidRDefault="00120474" w:rsidP="00120474">
      <w:pPr>
        <w:ind w:left="480"/>
        <w:jc w:val="both"/>
        <w:rPr>
          <w:b/>
        </w:rPr>
      </w:pPr>
    </w:p>
    <w:p w14:paraId="73E67BB4" w14:textId="05AF126F" w:rsidR="00120474" w:rsidRPr="00471D98" w:rsidRDefault="00120474" w:rsidP="00120474">
      <w:pPr>
        <w:ind w:left="480"/>
        <w:jc w:val="both"/>
        <w:rPr>
          <w:b/>
        </w:rPr>
      </w:pPr>
    </w:p>
    <w:p w14:paraId="2862DF81" w14:textId="45ED5B34" w:rsidR="00120474" w:rsidRPr="00471D98" w:rsidRDefault="00120474" w:rsidP="00120474">
      <w:pPr>
        <w:ind w:left="480"/>
        <w:jc w:val="both"/>
        <w:rPr>
          <w:b/>
        </w:rPr>
      </w:pPr>
    </w:p>
    <w:p w14:paraId="3DD0B4C7" w14:textId="1D7D2236" w:rsidR="00120474" w:rsidRPr="00471D98" w:rsidRDefault="00120474" w:rsidP="00120474">
      <w:pPr>
        <w:ind w:left="480"/>
        <w:jc w:val="both"/>
        <w:rPr>
          <w:b/>
        </w:rPr>
      </w:pPr>
    </w:p>
    <w:p w14:paraId="64963D5E" w14:textId="3E64AFF2" w:rsidR="00120474" w:rsidRPr="00471D98" w:rsidRDefault="00120474" w:rsidP="00120474">
      <w:pPr>
        <w:ind w:left="480"/>
        <w:jc w:val="both"/>
        <w:rPr>
          <w:b/>
        </w:rPr>
      </w:pPr>
    </w:p>
    <w:p w14:paraId="37BEBCAB" w14:textId="057F6760" w:rsidR="00120474" w:rsidRPr="00471D98" w:rsidRDefault="00120474" w:rsidP="00120474">
      <w:pPr>
        <w:ind w:left="480"/>
        <w:jc w:val="both"/>
        <w:rPr>
          <w:b/>
        </w:rPr>
      </w:pPr>
    </w:p>
    <w:p w14:paraId="03AD7CB6" w14:textId="08BD9663" w:rsidR="00120474" w:rsidRPr="00471D98" w:rsidRDefault="00120474" w:rsidP="00120474">
      <w:pPr>
        <w:ind w:left="480"/>
        <w:jc w:val="both"/>
        <w:rPr>
          <w:b/>
        </w:rPr>
      </w:pPr>
    </w:p>
    <w:p w14:paraId="6C3F1BBE" w14:textId="14C843B7" w:rsidR="00120474" w:rsidRPr="00471D98" w:rsidRDefault="00120474" w:rsidP="00120474">
      <w:pPr>
        <w:ind w:left="480"/>
        <w:jc w:val="both"/>
        <w:rPr>
          <w:b/>
        </w:rPr>
      </w:pPr>
    </w:p>
    <w:p w14:paraId="55D99333" w14:textId="5AB71F47" w:rsidR="00120474" w:rsidRPr="00471D98" w:rsidRDefault="00120474" w:rsidP="00120474">
      <w:pPr>
        <w:ind w:left="480"/>
        <w:jc w:val="both"/>
        <w:rPr>
          <w:b/>
        </w:rPr>
      </w:pPr>
    </w:p>
    <w:p w14:paraId="7A5CD551" w14:textId="59C91130" w:rsidR="00120474" w:rsidRPr="00471D98" w:rsidRDefault="00120474" w:rsidP="00120474">
      <w:pPr>
        <w:ind w:left="480"/>
        <w:jc w:val="both"/>
        <w:rPr>
          <w:b/>
        </w:rPr>
      </w:pPr>
    </w:p>
    <w:tbl>
      <w:tblPr>
        <w:tblpPr w:leftFromText="180" w:rightFromText="180" w:vertAnchor="text" w:horzAnchor="page" w:tblpX="1216" w:tblpY="392"/>
        <w:tblW w:w="8674" w:type="dxa"/>
        <w:tblLayout w:type="fixed"/>
        <w:tblLook w:val="04A0" w:firstRow="1" w:lastRow="0" w:firstColumn="1" w:lastColumn="0" w:noHBand="0" w:noVBand="1"/>
      </w:tblPr>
      <w:tblGrid>
        <w:gridCol w:w="1279"/>
        <w:gridCol w:w="250"/>
        <w:gridCol w:w="1120"/>
        <w:gridCol w:w="246"/>
        <w:gridCol w:w="1123"/>
        <w:gridCol w:w="239"/>
        <w:gridCol w:w="28"/>
        <w:gridCol w:w="1102"/>
        <w:gridCol w:w="239"/>
        <w:gridCol w:w="1770"/>
        <w:gridCol w:w="239"/>
        <w:gridCol w:w="1039"/>
      </w:tblGrid>
      <w:tr w:rsidR="00120474" w:rsidRPr="00471D98" w14:paraId="5320584D" w14:textId="77777777" w:rsidTr="00120474">
        <w:trPr>
          <w:trHeight w:val="18"/>
        </w:trPr>
        <w:tc>
          <w:tcPr>
            <w:tcW w:w="1279" w:type="dxa"/>
            <w:tcBorders>
              <w:top w:val="double" w:sz="4" w:space="0" w:color="auto"/>
              <w:left w:val="nil"/>
              <w:bottom w:val="single" w:sz="4" w:space="0" w:color="auto"/>
              <w:right w:val="nil"/>
            </w:tcBorders>
            <w:vAlign w:val="bottom"/>
            <w:hideMark/>
          </w:tcPr>
          <w:p w14:paraId="4F0C8490" w14:textId="77777777" w:rsidR="00120474" w:rsidRPr="00471D98" w:rsidRDefault="00120474" w:rsidP="00120474">
            <w:pPr>
              <w:ind w:right="29"/>
              <w:jc w:val="center"/>
              <w:rPr>
                <w:bCs/>
                <w:sz w:val="16"/>
                <w:szCs w:val="18"/>
              </w:rPr>
            </w:pPr>
            <w:r w:rsidRPr="00471D98">
              <w:rPr>
                <w:bCs/>
                <w:sz w:val="16"/>
                <w:szCs w:val="18"/>
              </w:rPr>
              <w:t>Nature of Relationship</w:t>
            </w:r>
          </w:p>
        </w:tc>
        <w:tc>
          <w:tcPr>
            <w:tcW w:w="250" w:type="dxa"/>
            <w:tcBorders>
              <w:top w:val="nil"/>
              <w:left w:val="nil"/>
              <w:bottom w:val="nil"/>
              <w:right w:val="nil"/>
            </w:tcBorders>
            <w:vAlign w:val="bottom"/>
            <w:hideMark/>
          </w:tcPr>
          <w:p w14:paraId="2E466F1E" w14:textId="77777777" w:rsidR="00120474" w:rsidRPr="00471D98" w:rsidRDefault="00120474" w:rsidP="00120474">
            <w:pPr>
              <w:ind w:right="29"/>
              <w:jc w:val="center"/>
              <w:rPr>
                <w:bCs/>
                <w:sz w:val="16"/>
                <w:szCs w:val="18"/>
              </w:rPr>
            </w:pPr>
          </w:p>
        </w:tc>
        <w:tc>
          <w:tcPr>
            <w:tcW w:w="1120" w:type="dxa"/>
            <w:tcBorders>
              <w:top w:val="double" w:sz="4" w:space="0" w:color="auto"/>
              <w:left w:val="nil"/>
              <w:bottom w:val="single" w:sz="4" w:space="0" w:color="auto"/>
              <w:right w:val="nil"/>
            </w:tcBorders>
            <w:vAlign w:val="bottom"/>
            <w:hideMark/>
          </w:tcPr>
          <w:p w14:paraId="5F218D77" w14:textId="77777777" w:rsidR="00120474" w:rsidRPr="00471D98" w:rsidRDefault="00120474" w:rsidP="00120474">
            <w:pPr>
              <w:ind w:right="29"/>
              <w:jc w:val="center"/>
              <w:rPr>
                <w:bCs/>
                <w:sz w:val="16"/>
                <w:szCs w:val="18"/>
              </w:rPr>
            </w:pPr>
            <w:r w:rsidRPr="00471D98">
              <w:rPr>
                <w:bCs/>
                <w:sz w:val="16"/>
                <w:szCs w:val="18"/>
              </w:rPr>
              <w:t>Nature of Transaction</w:t>
            </w:r>
          </w:p>
        </w:tc>
        <w:tc>
          <w:tcPr>
            <w:tcW w:w="246" w:type="dxa"/>
            <w:tcBorders>
              <w:top w:val="nil"/>
              <w:left w:val="nil"/>
              <w:bottom w:val="nil"/>
              <w:right w:val="nil"/>
            </w:tcBorders>
            <w:vAlign w:val="bottom"/>
            <w:hideMark/>
          </w:tcPr>
          <w:p w14:paraId="253CF795" w14:textId="77777777" w:rsidR="00120474" w:rsidRPr="00471D98" w:rsidRDefault="00120474" w:rsidP="00120474">
            <w:pPr>
              <w:ind w:right="29"/>
              <w:jc w:val="center"/>
              <w:rPr>
                <w:bCs/>
                <w:sz w:val="16"/>
                <w:szCs w:val="18"/>
              </w:rPr>
            </w:pPr>
          </w:p>
        </w:tc>
        <w:tc>
          <w:tcPr>
            <w:tcW w:w="1123" w:type="dxa"/>
            <w:tcBorders>
              <w:top w:val="double" w:sz="4" w:space="0" w:color="auto"/>
              <w:left w:val="nil"/>
              <w:bottom w:val="single" w:sz="4" w:space="0" w:color="auto"/>
              <w:right w:val="nil"/>
            </w:tcBorders>
            <w:vAlign w:val="bottom"/>
            <w:hideMark/>
          </w:tcPr>
          <w:p w14:paraId="2EF2D171" w14:textId="77777777" w:rsidR="00120474" w:rsidRPr="00471D98" w:rsidRDefault="00120474" w:rsidP="00120474">
            <w:pPr>
              <w:ind w:right="29"/>
              <w:jc w:val="center"/>
              <w:rPr>
                <w:bCs/>
                <w:sz w:val="16"/>
                <w:szCs w:val="18"/>
              </w:rPr>
            </w:pPr>
            <w:r w:rsidRPr="00471D98">
              <w:rPr>
                <w:bCs/>
                <w:sz w:val="16"/>
                <w:szCs w:val="18"/>
              </w:rPr>
              <w:t>Amount (current transaction)</w:t>
            </w:r>
          </w:p>
        </w:tc>
        <w:tc>
          <w:tcPr>
            <w:tcW w:w="239" w:type="dxa"/>
            <w:tcBorders>
              <w:top w:val="nil"/>
              <w:left w:val="nil"/>
              <w:bottom w:val="nil"/>
              <w:right w:val="nil"/>
            </w:tcBorders>
            <w:vAlign w:val="bottom"/>
            <w:hideMark/>
          </w:tcPr>
          <w:p w14:paraId="3459AC60" w14:textId="77777777" w:rsidR="00120474" w:rsidRPr="00471D98" w:rsidRDefault="00120474" w:rsidP="00120474">
            <w:pPr>
              <w:ind w:right="29"/>
              <w:jc w:val="center"/>
              <w:rPr>
                <w:bCs/>
                <w:sz w:val="16"/>
                <w:szCs w:val="18"/>
              </w:rPr>
            </w:pPr>
          </w:p>
        </w:tc>
        <w:tc>
          <w:tcPr>
            <w:tcW w:w="1130" w:type="dxa"/>
            <w:gridSpan w:val="2"/>
            <w:tcBorders>
              <w:top w:val="double" w:sz="4" w:space="0" w:color="auto"/>
              <w:left w:val="nil"/>
              <w:bottom w:val="single" w:sz="4" w:space="0" w:color="auto"/>
              <w:right w:val="nil"/>
            </w:tcBorders>
            <w:vAlign w:val="bottom"/>
            <w:hideMark/>
          </w:tcPr>
          <w:p w14:paraId="6F36ADEC" w14:textId="77777777" w:rsidR="00120474" w:rsidRPr="00471D98" w:rsidRDefault="00120474" w:rsidP="00120474">
            <w:pPr>
              <w:ind w:right="29"/>
              <w:jc w:val="center"/>
              <w:rPr>
                <w:bCs/>
                <w:sz w:val="16"/>
                <w:szCs w:val="18"/>
              </w:rPr>
            </w:pPr>
            <w:r w:rsidRPr="00471D98">
              <w:rPr>
                <w:bCs/>
                <w:sz w:val="16"/>
                <w:szCs w:val="18"/>
              </w:rPr>
              <w:t>Outstanding balance</w:t>
            </w:r>
          </w:p>
        </w:tc>
        <w:tc>
          <w:tcPr>
            <w:tcW w:w="239" w:type="dxa"/>
            <w:tcBorders>
              <w:top w:val="nil"/>
              <w:left w:val="nil"/>
              <w:bottom w:val="nil"/>
              <w:right w:val="nil"/>
            </w:tcBorders>
            <w:vAlign w:val="bottom"/>
            <w:hideMark/>
          </w:tcPr>
          <w:p w14:paraId="1FBB28C7" w14:textId="77777777" w:rsidR="00120474" w:rsidRPr="00471D98" w:rsidRDefault="00120474" w:rsidP="00120474">
            <w:pPr>
              <w:ind w:right="29"/>
              <w:jc w:val="center"/>
              <w:rPr>
                <w:bCs/>
                <w:sz w:val="16"/>
                <w:szCs w:val="18"/>
              </w:rPr>
            </w:pPr>
          </w:p>
        </w:tc>
        <w:tc>
          <w:tcPr>
            <w:tcW w:w="1770" w:type="dxa"/>
            <w:tcBorders>
              <w:top w:val="double" w:sz="4" w:space="0" w:color="auto"/>
              <w:left w:val="nil"/>
              <w:bottom w:val="single" w:sz="4" w:space="0" w:color="auto"/>
              <w:right w:val="nil"/>
            </w:tcBorders>
            <w:vAlign w:val="bottom"/>
            <w:hideMark/>
          </w:tcPr>
          <w:p w14:paraId="6A181F73" w14:textId="77777777" w:rsidR="00120474" w:rsidRPr="00471D98" w:rsidRDefault="00120474" w:rsidP="00120474">
            <w:pPr>
              <w:ind w:right="29"/>
              <w:jc w:val="center"/>
              <w:rPr>
                <w:bCs/>
                <w:sz w:val="16"/>
                <w:szCs w:val="18"/>
              </w:rPr>
            </w:pPr>
            <w:r w:rsidRPr="00471D98">
              <w:rPr>
                <w:bCs/>
                <w:sz w:val="16"/>
                <w:szCs w:val="18"/>
              </w:rPr>
              <w:t>Terms</w:t>
            </w:r>
          </w:p>
        </w:tc>
        <w:tc>
          <w:tcPr>
            <w:tcW w:w="239" w:type="dxa"/>
            <w:tcBorders>
              <w:top w:val="nil"/>
              <w:left w:val="nil"/>
              <w:bottom w:val="nil"/>
              <w:right w:val="nil"/>
            </w:tcBorders>
            <w:vAlign w:val="bottom"/>
            <w:hideMark/>
          </w:tcPr>
          <w:p w14:paraId="3A7B71B8" w14:textId="77777777" w:rsidR="00120474" w:rsidRPr="00471D98" w:rsidRDefault="00120474" w:rsidP="00120474">
            <w:pPr>
              <w:ind w:right="29"/>
              <w:jc w:val="center"/>
              <w:rPr>
                <w:bCs/>
                <w:sz w:val="16"/>
                <w:szCs w:val="18"/>
              </w:rPr>
            </w:pPr>
          </w:p>
        </w:tc>
        <w:tc>
          <w:tcPr>
            <w:tcW w:w="1039" w:type="dxa"/>
            <w:tcBorders>
              <w:top w:val="double" w:sz="4" w:space="0" w:color="auto"/>
              <w:left w:val="nil"/>
              <w:bottom w:val="single" w:sz="4" w:space="0" w:color="auto"/>
              <w:right w:val="nil"/>
            </w:tcBorders>
            <w:vAlign w:val="bottom"/>
            <w:hideMark/>
          </w:tcPr>
          <w:p w14:paraId="2CC66BBF" w14:textId="77777777" w:rsidR="00120474" w:rsidRPr="00471D98" w:rsidRDefault="00120474" w:rsidP="00120474">
            <w:pPr>
              <w:ind w:right="29"/>
              <w:jc w:val="center"/>
              <w:rPr>
                <w:bCs/>
                <w:sz w:val="16"/>
                <w:szCs w:val="18"/>
              </w:rPr>
            </w:pPr>
            <w:r w:rsidRPr="00471D98">
              <w:rPr>
                <w:bCs/>
                <w:sz w:val="16"/>
                <w:szCs w:val="18"/>
              </w:rPr>
              <w:t>Conditions</w:t>
            </w:r>
          </w:p>
        </w:tc>
      </w:tr>
      <w:tr w:rsidR="00120474" w:rsidRPr="00471D98" w14:paraId="04F03315" w14:textId="77777777" w:rsidTr="00120474">
        <w:trPr>
          <w:trHeight w:val="18"/>
        </w:trPr>
        <w:tc>
          <w:tcPr>
            <w:tcW w:w="1279" w:type="dxa"/>
            <w:tcBorders>
              <w:left w:val="nil"/>
              <w:right w:val="nil"/>
            </w:tcBorders>
            <w:vAlign w:val="center"/>
          </w:tcPr>
          <w:p w14:paraId="1AE85A9E" w14:textId="77777777" w:rsidR="00120474" w:rsidRPr="00471D98" w:rsidRDefault="00120474" w:rsidP="00120474">
            <w:pPr>
              <w:ind w:right="29"/>
              <w:jc w:val="center"/>
              <w:rPr>
                <w:bCs/>
                <w:sz w:val="16"/>
                <w:szCs w:val="18"/>
              </w:rPr>
            </w:pPr>
          </w:p>
        </w:tc>
        <w:tc>
          <w:tcPr>
            <w:tcW w:w="250" w:type="dxa"/>
            <w:tcBorders>
              <w:top w:val="nil"/>
              <w:left w:val="nil"/>
              <w:right w:val="nil"/>
            </w:tcBorders>
            <w:vAlign w:val="bottom"/>
          </w:tcPr>
          <w:p w14:paraId="5EE90E4D" w14:textId="77777777" w:rsidR="00120474" w:rsidRPr="00471D98" w:rsidRDefault="00120474" w:rsidP="00120474">
            <w:pPr>
              <w:ind w:right="29"/>
              <w:jc w:val="center"/>
              <w:rPr>
                <w:bCs/>
                <w:sz w:val="16"/>
                <w:szCs w:val="18"/>
              </w:rPr>
            </w:pPr>
          </w:p>
        </w:tc>
        <w:tc>
          <w:tcPr>
            <w:tcW w:w="1120" w:type="dxa"/>
            <w:tcBorders>
              <w:top w:val="single" w:sz="4" w:space="0" w:color="auto"/>
              <w:left w:val="nil"/>
              <w:right w:val="nil"/>
            </w:tcBorders>
            <w:vAlign w:val="bottom"/>
          </w:tcPr>
          <w:p w14:paraId="2DD694F0" w14:textId="77777777" w:rsidR="00120474" w:rsidRPr="00471D98" w:rsidRDefault="00120474" w:rsidP="00120474">
            <w:pPr>
              <w:ind w:right="29"/>
              <w:jc w:val="center"/>
              <w:rPr>
                <w:bCs/>
                <w:sz w:val="16"/>
                <w:szCs w:val="18"/>
              </w:rPr>
            </w:pPr>
          </w:p>
        </w:tc>
        <w:tc>
          <w:tcPr>
            <w:tcW w:w="246" w:type="dxa"/>
            <w:tcBorders>
              <w:top w:val="nil"/>
              <w:left w:val="nil"/>
              <w:right w:val="nil"/>
            </w:tcBorders>
            <w:vAlign w:val="bottom"/>
          </w:tcPr>
          <w:p w14:paraId="1C1C836C" w14:textId="77777777" w:rsidR="00120474" w:rsidRPr="00471D98" w:rsidRDefault="00120474" w:rsidP="00120474">
            <w:pPr>
              <w:ind w:right="29"/>
              <w:jc w:val="center"/>
              <w:rPr>
                <w:bCs/>
                <w:sz w:val="16"/>
                <w:szCs w:val="18"/>
              </w:rPr>
            </w:pPr>
          </w:p>
        </w:tc>
        <w:tc>
          <w:tcPr>
            <w:tcW w:w="1123" w:type="dxa"/>
            <w:tcBorders>
              <w:top w:val="single" w:sz="4" w:space="0" w:color="auto"/>
              <w:left w:val="nil"/>
              <w:right w:val="nil"/>
            </w:tcBorders>
            <w:vAlign w:val="bottom"/>
          </w:tcPr>
          <w:p w14:paraId="0CEA7D9C" w14:textId="77777777" w:rsidR="00120474" w:rsidRPr="00471D98" w:rsidRDefault="00120474" w:rsidP="00120474">
            <w:pPr>
              <w:ind w:right="-43"/>
              <w:jc w:val="center"/>
              <w:rPr>
                <w:bCs/>
                <w:sz w:val="16"/>
                <w:szCs w:val="18"/>
              </w:rPr>
            </w:pPr>
          </w:p>
        </w:tc>
        <w:tc>
          <w:tcPr>
            <w:tcW w:w="239" w:type="dxa"/>
            <w:tcBorders>
              <w:top w:val="nil"/>
              <w:left w:val="nil"/>
              <w:right w:val="nil"/>
            </w:tcBorders>
            <w:vAlign w:val="bottom"/>
          </w:tcPr>
          <w:p w14:paraId="1AE18611" w14:textId="77777777" w:rsidR="00120474" w:rsidRPr="00471D98" w:rsidRDefault="00120474" w:rsidP="00120474">
            <w:pPr>
              <w:ind w:right="29"/>
              <w:jc w:val="center"/>
              <w:rPr>
                <w:bCs/>
                <w:sz w:val="16"/>
                <w:szCs w:val="18"/>
              </w:rPr>
            </w:pPr>
          </w:p>
        </w:tc>
        <w:tc>
          <w:tcPr>
            <w:tcW w:w="1130" w:type="dxa"/>
            <w:gridSpan w:val="2"/>
            <w:tcBorders>
              <w:top w:val="single" w:sz="4" w:space="0" w:color="auto"/>
              <w:left w:val="nil"/>
              <w:right w:val="nil"/>
            </w:tcBorders>
            <w:vAlign w:val="bottom"/>
          </w:tcPr>
          <w:p w14:paraId="58E0FD16" w14:textId="77777777" w:rsidR="00120474" w:rsidRPr="00471D98" w:rsidRDefault="00120474" w:rsidP="00120474">
            <w:pPr>
              <w:ind w:right="29"/>
              <w:jc w:val="right"/>
              <w:rPr>
                <w:bCs/>
                <w:sz w:val="16"/>
                <w:szCs w:val="18"/>
              </w:rPr>
            </w:pPr>
          </w:p>
        </w:tc>
        <w:tc>
          <w:tcPr>
            <w:tcW w:w="239" w:type="dxa"/>
            <w:tcBorders>
              <w:top w:val="nil"/>
              <w:left w:val="nil"/>
              <w:right w:val="nil"/>
            </w:tcBorders>
            <w:vAlign w:val="bottom"/>
          </w:tcPr>
          <w:p w14:paraId="4A5A16B3" w14:textId="77777777" w:rsidR="00120474" w:rsidRPr="00471D98" w:rsidRDefault="00120474" w:rsidP="00120474">
            <w:pPr>
              <w:ind w:right="29"/>
              <w:jc w:val="center"/>
              <w:rPr>
                <w:bCs/>
                <w:sz w:val="16"/>
                <w:szCs w:val="18"/>
              </w:rPr>
            </w:pPr>
          </w:p>
        </w:tc>
        <w:tc>
          <w:tcPr>
            <w:tcW w:w="1770" w:type="dxa"/>
            <w:tcBorders>
              <w:top w:val="single" w:sz="4" w:space="0" w:color="auto"/>
              <w:left w:val="nil"/>
              <w:right w:val="nil"/>
            </w:tcBorders>
            <w:vAlign w:val="bottom"/>
          </w:tcPr>
          <w:p w14:paraId="7D25A578" w14:textId="77777777" w:rsidR="00120474" w:rsidRPr="00471D98" w:rsidRDefault="00120474" w:rsidP="00120474">
            <w:pPr>
              <w:ind w:right="29"/>
              <w:jc w:val="center"/>
              <w:rPr>
                <w:bCs/>
                <w:sz w:val="16"/>
                <w:szCs w:val="18"/>
              </w:rPr>
            </w:pPr>
          </w:p>
        </w:tc>
        <w:tc>
          <w:tcPr>
            <w:tcW w:w="239" w:type="dxa"/>
            <w:tcBorders>
              <w:top w:val="nil"/>
              <w:left w:val="nil"/>
              <w:right w:val="nil"/>
            </w:tcBorders>
            <w:vAlign w:val="bottom"/>
          </w:tcPr>
          <w:p w14:paraId="2849E1A2" w14:textId="77777777" w:rsidR="00120474" w:rsidRPr="00471D98" w:rsidRDefault="00120474" w:rsidP="00120474">
            <w:pPr>
              <w:ind w:right="29"/>
              <w:jc w:val="center"/>
              <w:rPr>
                <w:bCs/>
                <w:sz w:val="16"/>
                <w:szCs w:val="18"/>
              </w:rPr>
            </w:pPr>
          </w:p>
        </w:tc>
        <w:tc>
          <w:tcPr>
            <w:tcW w:w="1039" w:type="dxa"/>
            <w:tcBorders>
              <w:top w:val="single" w:sz="4" w:space="0" w:color="auto"/>
              <w:left w:val="nil"/>
              <w:right w:val="nil"/>
            </w:tcBorders>
            <w:vAlign w:val="bottom"/>
          </w:tcPr>
          <w:p w14:paraId="3561D334" w14:textId="77777777" w:rsidR="00120474" w:rsidRPr="00471D98" w:rsidRDefault="00120474" w:rsidP="00120474">
            <w:pPr>
              <w:ind w:right="29"/>
              <w:jc w:val="center"/>
              <w:rPr>
                <w:bCs/>
                <w:sz w:val="16"/>
                <w:szCs w:val="18"/>
              </w:rPr>
            </w:pPr>
          </w:p>
        </w:tc>
      </w:tr>
      <w:tr w:rsidR="00120474" w:rsidRPr="00471D98" w14:paraId="45C76496" w14:textId="77777777" w:rsidTr="00120474">
        <w:trPr>
          <w:trHeight w:val="435"/>
        </w:trPr>
        <w:tc>
          <w:tcPr>
            <w:tcW w:w="1279" w:type="dxa"/>
            <w:vMerge w:val="restart"/>
            <w:tcBorders>
              <w:left w:val="nil"/>
              <w:right w:val="nil"/>
            </w:tcBorders>
            <w:vAlign w:val="center"/>
          </w:tcPr>
          <w:p w14:paraId="0DE46128" w14:textId="77777777" w:rsidR="00120474" w:rsidRPr="00471D98" w:rsidRDefault="00120474" w:rsidP="00120474">
            <w:pPr>
              <w:ind w:right="29"/>
              <w:rPr>
                <w:bCs/>
                <w:sz w:val="16"/>
                <w:szCs w:val="18"/>
              </w:rPr>
            </w:pPr>
            <w:r w:rsidRPr="00471D98">
              <w:rPr>
                <w:bCs/>
                <w:sz w:val="16"/>
                <w:szCs w:val="18"/>
              </w:rPr>
              <w:t>Founders</w:t>
            </w:r>
          </w:p>
        </w:tc>
        <w:tc>
          <w:tcPr>
            <w:tcW w:w="250" w:type="dxa"/>
            <w:tcBorders>
              <w:left w:val="nil"/>
              <w:right w:val="nil"/>
            </w:tcBorders>
            <w:vAlign w:val="bottom"/>
          </w:tcPr>
          <w:p w14:paraId="0D6FFBAC" w14:textId="77777777" w:rsidR="00120474" w:rsidRPr="00471D98" w:rsidRDefault="00120474" w:rsidP="00120474">
            <w:pPr>
              <w:ind w:right="29"/>
              <w:jc w:val="center"/>
              <w:rPr>
                <w:bCs/>
                <w:sz w:val="16"/>
                <w:szCs w:val="18"/>
              </w:rPr>
            </w:pPr>
          </w:p>
        </w:tc>
        <w:tc>
          <w:tcPr>
            <w:tcW w:w="1120" w:type="dxa"/>
            <w:tcBorders>
              <w:left w:val="nil"/>
              <w:right w:val="nil"/>
            </w:tcBorders>
            <w:vAlign w:val="bottom"/>
          </w:tcPr>
          <w:p w14:paraId="1C16BB8B" w14:textId="77777777" w:rsidR="00120474" w:rsidRPr="00471D98" w:rsidRDefault="00120474" w:rsidP="00120474">
            <w:pPr>
              <w:ind w:right="29"/>
              <w:rPr>
                <w:bCs/>
                <w:sz w:val="16"/>
                <w:szCs w:val="18"/>
              </w:rPr>
            </w:pPr>
            <w:r w:rsidRPr="00471D98">
              <w:rPr>
                <w:bCs/>
                <w:sz w:val="16"/>
                <w:szCs w:val="18"/>
              </w:rPr>
              <w:t>Payments</w:t>
            </w:r>
          </w:p>
        </w:tc>
        <w:tc>
          <w:tcPr>
            <w:tcW w:w="246" w:type="dxa"/>
            <w:tcBorders>
              <w:left w:val="nil"/>
              <w:right w:val="nil"/>
            </w:tcBorders>
            <w:vAlign w:val="bottom"/>
          </w:tcPr>
          <w:p w14:paraId="2F2596F8" w14:textId="77777777" w:rsidR="00120474" w:rsidRPr="00471D98" w:rsidRDefault="00120474" w:rsidP="00120474">
            <w:pPr>
              <w:ind w:right="29"/>
              <w:jc w:val="center"/>
              <w:rPr>
                <w:bCs/>
                <w:sz w:val="16"/>
                <w:szCs w:val="18"/>
              </w:rPr>
            </w:pPr>
          </w:p>
        </w:tc>
        <w:tc>
          <w:tcPr>
            <w:tcW w:w="1123" w:type="dxa"/>
            <w:tcBorders>
              <w:left w:val="nil"/>
              <w:right w:val="nil"/>
            </w:tcBorders>
            <w:vAlign w:val="bottom"/>
          </w:tcPr>
          <w:p w14:paraId="501D68E8" w14:textId="77777777" w:rsidR="00120474" w:rsidRPr="00471D98" w:rsidRDefault="00120474" w:rsidP="00120474">
            <w:pPr>
              <w:ind w:right="-43"/>
              <w:jc w:val="right"/>
              <w:rPr>
                <w:bCs/>
                <w:sz w:val="16"/>
                <w:szCs w:val="18"/>
              </w:rPr>
            </w:pPr>
            <w:r w:rsidRPr="00471D98">
              <w:rPr>
                <w:bCs/>
                <w:sz w:val="16"/>
                <w:szCs w:val="18"/>
              </w:rPr>
              <w:t>-</w:t>
            </w:r>
          </w:p>
        </w:tc>
        <w:tc>
          <w:tcPr>
            <w:tcW w:w="267" w:type="dxa"/>
            <w:gridSpan w:val="2"/>
            <w:tcBorders>
              <w:left w:val="nil"/>
              <w:right w:val="nil"/>
            </w:tcBorders>
            <w:vAlign w:val="bottom"/>
          </w:tcPr>
          <w:p w14:paraId="134E6AB2" w14:textId="77777777" w:rsidR="00120474" w:rsidRPr="00471D98" w:rsidRDefault="00120474" w:rsidP="00120474">
            <w:pPr>
              <w:ind w:right="29"/>
              <w:jc w:val="center"/>
              <w:rPr>
                <w:bCs/>
                <w:sz w:val="16"/>
                <w:szCs w:val="18"/>
              </w:rPr>
            </w:pPr>
          </w:p>
        </w:tc>
        <w:tc>
          <w:tcPr>
            <w:tcW w:w="1102" w:type="dxa"/>
            <w:tcBorders>
              <w:left w:val="nil"/>
              <w:right w:val="nil"/>
            </w:tcBorders>
            <w:vAlign w:val="bottom"/>
          </w:tcPr>
          <w:p w14:paraId="425FDD0B" w14:textId="77777777" w:rsidR="00120474" w:rsidRPr="00471D98" w:rsidRDefault="00120474" w:rsidP="00120474">
            <w:pPr>
              <w:ind w:right="29"/>
              <w:jc w:val="right"/>
              <w:rPr>
                <w:bCs/>
                <w:sz w:val="16"/>
                <w:szCs w:val="18"/>
              </w:rPr>
            </w:pPr>
          </w:p>
        </w:tc>
        <w:tc>
          <w:tcPr>
            <w:tcW w:w="239" w:type="dxa"/>
            <w:tcBorders>
              <w:left w:val="nil"/>
              <w:right w:val="nil"/>
            </w:tcBorders>
            <w:vAlign w:val="bottom"/>
          </w:tcPr>
          <w:p w14:paraId="72AFD98B" w14:textId="77777777" w:rsidR="00120474" w:rsidRPr="00471D98" w:rsidRDefault="00120474" w:rsidP="00120474">
            <w:pPr>
              <w:ind w:right="29"/>
              <w:jc w:val="center"/>
              <w:rPr>
                <w:bCs/>
                <w:sz w:val="16"/>
                <w:szCs w:val="18"/>
              </w:rPr>
            </w:pPr>
          </w:p>
        </w:tc>
        <w:tc>
          <w:tcPr>
            <w:tcW w:w="1770" w:type="dxa"/>
            <w:tcBorders>
              <w:left w:val="nil"/>
              <w:right w:val="nil"/>
            </w:tcBorders>
            <w:vAlign w:val="bottom"/>
          </w:tcPr>
          <w:p w14:paraId="5F398E93" w14:textId="77777777" w:rsidR="00120474" w:rsidRPr="00471D98" w:rsidRDefault="00120474" w:rsidP="00120474">
            <w:pPr>
              <w:ind w:right="29"/>
              <w:jc w:val="center"/>
              <w:rPr>
                <w:bCs/>
                <w:sz w:val="16"/>
                <w:szCs w:val="18"/>
              </w:rPr>
            </w:pPr>
            <w:r w:rsidRPr="00471D98">
              <w:rPr>
                <w:bCs/>
                <w:sz w:val="16"/>
                <w:szCs w:val="18"/>
              </w:rPr>
              <w:t xml:space="preserve">Non-interest bearing; payable in cash or the Shareholders may </w:t>
            </w:r>
          </w:p>
        </w:tc>
        <w:tc>
          <w:tcPr>
            <w:tcW w:w="239" w:type="dxa"/>
            <w:tcBorders>
              <w:left w:val="nil"/>
              <w:right w:val="nil"/>
            </w:tcBorders>
            <w:vAlign w:val="bottom"/>
          </w:tcPr>
          <w:p w14:paraId="3E1F7897" w14:textId="77777777" w:rsidR="00120474" w:rsidRPr="00471D98" w:rsidRDefault="00120474" w:rsidP="00120474">
            <w:pPr>
              <w:ind w:right="29"/>
              <w:jc w:val="center"/>
              <w:rPr>
                <w:bCs/>
                <w:sz w:val="16"/>
                <w:szCs w:val="18"/>
              </w:rPr>
            </w:pPr>
          </w:p>
        </w:tc>
        <w:tc>
          <w:tcPr>
            <w:tcW w:w="1039" w:type="dxa"/>
            <w:vMerge w:val="restart"/>
            <w:tcBorders>
              <w:left w:val="nil"/>
              <w:right w:val="nil"/>
            </w:tcBorders>
            <w:vAlign w:val="bottom"/>
          </w:tcPr>
          <w:p w14:paraId="586214DE" w14:textId="77777777" w:rsidR="00120474" w:rsidRPr="00471D98" w:rsidRDefault="00120474" w:rsidP="00120474">
            <w:pPr>
              <w:ind w:right="29"/>
              <w:jc w:val="center"/>
              <w:rPr>
                <w:bCs/>
                <w:sz w:val="16"/>
                <w:szCs w:val="18"/>
              </w:rPr>
            </w:pPr>
            <w:r w:rsidRPr="00471D98">
              <w:rPr>
                <w:bCs/>
                <w:sz w:val="16"/>
                <w:szCs w:val="18"/>
              </w:rPr>
              <w:t>Unsecured</w:t>
            </w:r>
          </w:p>
        </w:tc>
      </w:tr>
      <w:tr w:rsidR="00120474" w:rsidRPr="00471D98" w14:paraId="4D2243A9" w14:textId="77777777" w:rsidTr="00120474">
        <w:trPr>
          <w:trHeight w:val="376"/>
        </w:trPr>
        <w:tc>
          <w:tcPr>
            <w:tcW w:w="1279" w:type="dxa"/>
            <w:vMerge/>
            <w:tcBorders>
              <w:left w:val="nil"/>
              <w:bottom w:val="double" w:sz="4" w:space="0" w:color="auto"/>
              <w:right w:val="nil"/>
            </w:tcBorders>
            <w:vAlign w:val="center"/>
          </w:tcPr>
          <w:p w14:paraId="0D6AA377" w14:textId="77777777" w:rsidR="00120474" w:rsidRPr="00471D98" w:rsidRDefault="00120474" w:rsidP="00120474">
            <w:pPr>
              <w:ind w:right="29"/>
              <w:rPr>
                <w:bCs/>
                <w:sz w:val="16"/>
                <w:szCs w:val="18"/>
              </w:rPr>
            </w:pPr>
          </w:p>
        </w:tc>
        <w:tc>
          <w:tcPr>
            <w:tcW w:w="250" w:type="dxa"/>
            <w:tcBorders>
              <w:left w:val="nil"/>
              <w:right w:val="nil"/>
            </w:tcBorders>
            <w:vAlign w:val="center"/>
          </w:tcPr>
          <w:p w14:paraId="4F0DBEF5" w14:textId="77777777" w:rsidR="00120474" w:rsidRPr="00471D98" w:rsidRDefault="00120474" w:rsidP="00120474">
            <w:pPr>
              <w:ind w:right="29"/>
              <w:jc w:val="center"/>
              <w:rPr>
                <w:bCs/>
                <w:sz w:val="16"/>
                <w:szCs w:val="18"/>
              </w:rPr>
            </w:pPr>
          </w:p>
        </w:tc>
        <w:tc>
          <w:tcPr>
            <w:tcW w:w="1120" w:type="dxa"/>
            <w:tcBorders>
              <w:left w:val="nil"/>
              <w:bottom w:val="double" w:sz="4" w:space="0" w:color="auto"/>
              <w:right w:val="nil"/>
            </w:tcBorders>
            <w:vAlign w:val="center"/>
          </w:tcPr>
          <w:p w14:paraId="5D6395B8" w14:textId="77777777" w:rsidR="00120474" w:rsidRPr="00471D98" w:rsidRDefault="00120474" w:rsidP="00120474">
            <w:pPr>
              <w:ind w:right="29"/>
              <w:rPr>
                <w:bCs/>
                <w:sz w:val="16"/>
                <w:szCs w:val="18"/>
              </w:rPr>
            </w:pPr>
            <w:r w:rsidRPr="00471D98">
              <w:rPr>
                <w:bCs/>
                <w:sz w:val="16"/>
                <w:szCs w:val="18"/>
              </w:rPr>
              <w:t>Advances</w:t>
            </w:r>
          </w:p>
        </w:tc>
        <w:tc>
          <w:tcPr>
            <w:tcW w:w="246" w:type="dxa"/>
            <w:tcBorders>
              <w:left w:val="nil"/>
              <w:right w:val="nil"/>
            </w:tcBorders>
            <w:vAlign w:val="center"/>
          </w:tcPr>
          <w:p w14:paraId="50739014" w14:textId="77777777" w:rsidR="00120474" w:rsidRPr="00471D98" w:rsidRDefault="00120474" w:rsidP="00120474">
            <w:pPr>
              <w:ind w:right="29"/>
              <w:jc w:val="center"/>
              <w:rPr>
                <w:bCs/>
                <w:sz w:val="16"/>
                <w:szCs w:val="18"/>
              </w:rPr>
            </w:pPr>
          </w:p>
        </w:tc>
        <w:tc>
          <w:tcPr>
            <w:tcW w:w="1123" w:type="dxa"/>
            <w:tcBorders>
              <w:left w:val="nil"/>
              <w:bottom w:val="double" w:sz="4" w:space="0" w:color="auto"/>
              <w:right w:val="nil"/>
            </w:tcBorders>
            <w:vAlign w:val="center"/>
          </w:tcPr>
          <w:p w14:paraId="7C6B401B" w14:textId="77777777" w:rsidR="00120474" w:rsidRPr="00471D98" w:rsidRDefault="00120474" w:rsidP="00120474">
            <w:pPr>
              <w:ind w:right="-43"/>
              <w:jc w:val="right"/>
              <w:rPr>
                <w:bCs/>
                <w:sz w:val="16"/>
                <w:szCs w:val="18"/>
              </w:rPr>
            </w:pPr>
            <w:r w:rsidRPr="00471D98">
              <w:rPr>
                <w:bCs/>
                <w:sz w:val="16"/>
                <w:szCs w:val="18"/>
              </w:rPr>
              <w:t>70,280,040</w:t>
            </w:r>
          </w:p>
        </w:tc>
        <w:tc>
          <w:tcPr>
            <w:tcW w:w="239" w:type="dxa"/>
            <w:tcBorders>
              <w:left w:val="nil"/>
              <w:right w:val="nil"/>
            </w:tcBorders>
            <w:vAlign w:val="center"/>
          </w:tcPr>
          <w:p w14:paraId="39873AC7" w14:textId="77777777" w:rsidR="00120474" w:rsidRPr="00471D98" w:rsidRDefault="00120474" w:rsidP="00120474">
            <w:pPr>
              <w:ind w:right="29"/>
              <w:jc w:val="center"/>
              <w:rPr>
                <w:bCs/>
                <w:sz w:val="16"/>
                <w:szCs w:val="18"/>
              </w:rPr>
            </w:pPr>
          </w:p>
        </w:tc>
        <w:tc>
          <w:tcPr>
            <w:tcW w:w="1130" w:type="dxa"/>
            <w:gridSpan w:val="2"/>
            <w:tcBorders>
              <w:left w:val="nil"/>
              <w:bottom w:val="double" w:sz="4" w:space="0" w:color="auto"/>
              <w:right w:val="nil"/>
            </w:tcBorders>
            <w:vAlign w:val="center"/>
          </w:tcPr>
          <w:p w14:paraId="13E6BE96" w14:textId="77777777" w:rsidR="00120474" w:rsidRPr="00471D98" w:rsidRDefault="00120474" w:rsidP="00120474">
            <w:pPr>
              <w:ind w:right="29"/>
              <w:jc w:val="right"/>
              <w:rPr>
                <w:sz w:val="16"/>
                <w:szCs w:val="18"/>
              </w:rPr>
            </w:pPr>
            <w:r w:rsidRPr="00471D98">
              <w:rPr>
                <w:rFonts w:ascii="Arial" w:hAnsi="Arial" w:cs="Arial"/>
                <w:sz w:val="16"/>
                <w:szCs w:val="18"/>
              </w:rPr>
              <w:t>₱</w:t>
            </w:r>
            <w:r w:rsidRPr="00471D98">
              <w:rPr>
                <w:sz w:val="16"/>
                <w:szCs w:val="18"/>
              </w:rPr>
              <w:t xml:space="preserve"> 80,560,523</w:t>
            </w:r>
          </w:p>
        </w:tc>
        <w:tc>
          <w:tcPr>
            <w:tcW w:w="239" w:type="dxa"/>
            <w:tcBorders>
              <w:left w:val="nil"/>
              <w:right w:val="nil"/>
            </w:tcBorders>
            <w:vAlign w:val="center"/>
          </w:tcPr>
          <w:p w14:paraId="162A2F40" w14:textId="77777777" w:rsidR="00120474" w:rsidRPr="00471D98" w:rsidRDefault="00120474" w:rsidP="00120474">
            <w:pPr>
              <w:ind w:right="29"/>
              <w:jc w:val="center"/>
              <w:rPr>
                <w:bCs/>
                <w:sz w:val="16"/>
                <w:szCs w:val="18"/>
              </w:rPr>
            </w:pPr>
          </w:p>
        </w:tc>
        <w:tc>
          <w:tcPr>
            <w:tcW w:w="1770" w:type="dxa"/>
            <w:tcBorders>
              <w:left w:val="nil"/>
              <w:bottom w:val="double" w:sz="4" w:space="0" w:color="auto"/>
              <w:right w:val="nil"/>
            </w:tcBorders>
            <w:vAlign w:val="center"/>
          </w:tcPr>
          <w:p w14:paraId="6B636AE9" w14:textId="77777777" w:rsidR="00120474" w:rsidRPr="00471D98" w:rsidRDefault="00120474" w:rsidP="00120474">
            <w:pPr>
              <w:ind w:right="29"/>
              <w:jc w:val="center"/>
              <w:rPr>
                <w:bCs/>
                <w:sz w:val="16"/>
                <w:szCs w:val="18"/>
              </w:rPr>
            </w:pPr>
            <w:r w:rsidRPr="00471D98">
              <w:rPr>
                <w:bCs/>
                <w:sz w:val="16"/>
                <w:szCs w:val="18"/>
              </w:rPr>
              <w:t>apply them from their unpaid subscription; no scheduled repayment terms</w:t>
            </w:r>
          </w:p>
        </w:tc>
        <w:tc>
          <w:tcPr>
            <w:tcW w:w="239" w:type="dxa"/>
            <w:tcBorders>
              <w:left w:val="nil"/>
              <w:right w:val="nil"/>
            </w:tcBorders>
            <w:vAlign w:val="center"/>
          </w:tcPr>
          <w:p w14:paraId="6009637B" w14:textId="77777777" w:rsidR="00120474" w:rsidRPr="00471D98" w:rsidRDefault="00120474" w:rsidP="00120474">
            <w:pPr>
              <w:ind w:right="29"/>
              <w:jc w:val="center"/>
              <w:rPr>
                <w:bCs/>
                <w:sz w:val="16"/>
                <w:szCs w:val="18"/>
              </w:rPr>
            </w:pPr>
          </w:p>
        </w:tc>
        <w:tc>
          <w:tcPr>
            <w:tcW w:w="1039" w:type="dxa"/>
            <w:vMerge/>
            <w:tcBorders>
              <w:left w:val="nil"/>
              <w:bottom w:val="double" w:sz="4" w:space="0" w:color="auto"/>
              <w:right w:val="nil"/>
            </w:tcBorders>
            <w:vAlign w:val="center"/>
          </w:tcPr>
          <w:p w14:paraId="633A42D1" w14:textId="77777777" w:rsidR="00120474" w:rsidRPr="00471D98" w:rsidRDefault="00120474" w:rsidP="00120474">
            <w:pPr>
              <w:ind w:right="29"/>
              <w:jc w:val="center"/>
              <w:rPr>
                <w:bCs/>
                <w:sz w:val="16"/>
                <w:szCs w:val="18"/>
              </w:rPr>
            </w:pPr>
          </w:p>
        </w:tc>
      </w:tr>
    </w:tbl>
    <w:p w14:paraId="11A5435E" w14:textId="7AB2ABCB" w:rsidR="00120474" w:rsidRPr="00471D98" w:rsidRDefault="00120474" w:rsidP="00120474">
      <w:pPr>
        <w:ind w:left="480"/>
        <w:jc w:val="both"/>
        <w:rPr>
          <w:b/>
        </w:rPr>
      </w:pPr>
      <w:r w:rsidRPr="00471D98">
        <w:rPr>
          <w:b/>
        </w:rPr>
        <w:t>2024</w:t>
      </w:r>
    </w:p>
    <w:p w14:paraId="33757645" w14:textId="737469AA" w:rsidR="00120474" w:rsidRPr="00471D98" w:rsidRDefault="00120474" w:rsidP="00120474">
      <w:pPr>
        <w:ind w:left="480"/>
        <w:jc w:val="both"/>
        <w:rPr>
          <w:b/>
        </w:rPr>
      </w:pPr>
    </w:p>
    <w:p w14:paraId="540698AA" w14:textId="301C5995" w:rsidR="00120474" w:rsidRPr="00471D98" w:rsidRDefault="00120474" w:rsidP="00120474">
      <w:pPr>
        <w:ind w:left="480"/>
        <w:jc w:val="both"/>
        <w:rPr>
          <w:b/>
        </w:rPr>
      </w:pPr>
    </w:p>
    <w:p w14:paraId="4AA565E5" w14:textId="094421A7" w:rsidR="00120474" w:rsidRPr="00471D98" w:rsidRDefault="00120474" w:rsidP="00120474">
      <w:pPr>
        <w:ind w:left="480"/>
        <w:jc w:val="both"/>
        <w:rPr>
          <w:b/>
        </w:rPr>
      </w:pPr>
    </w:p>
    <w:p w14:paraId="15CBBE1D" w14:textId="2F2DF224" w:rsidR="00120474" w:rsidRPr="00471D98" w:rsidRDefault="00120474" w:rsidP="00120474">
      <w:pPr>
        <w:ind w:left="480"/>
        <w:jc w:val="both"/>
        <w:rPr>
          <w:b/>
        </w:rPr>
      </w:pPr>
    </w:p>
    <w:p w14:paraId="10AF16F0" w14:textId="62E8931C" w:rsidR="00120474" w:rsidRPr="00471D98" w:rsidRDefault="00120474" w:rsidP="00120474">
      <w:pPr>
        <w:ind w:left="480"/>
        <w:jc w:val="both"/>
        <w:rPr>
          <w:b/>
        </w:rPr>
      </w:pPr>
    </w:p>
    <w:p w14:paraId="0F60878B" w14:textId="38556354" w:rsidR="00120474" w:rsidRPr="00471D98" w:rsidRDefault="00120474" w:rsidP="00120474">
      <w:pPr>
        <w:ind w:left="480"/>
        <w:jc w:val="both"/>
        <w:rPr>
          <w:b/>
        </w:rPr>
      </w:pPr>
    </w:p>
    <w:p w14:paraId="3ED04D34" w14:textId="278C8884" w:rsidR="00120474" w:rsidRPr="00471D98" w:rsidRDefault="00120474" w:rsidP="00120474">
      <w:pPr>
        <w:ind w:left="480"/>
        <w:jc w:val="both"/>
        <w:rPr>
          <w:b/>
        </w:rPr>
      </w:pPr>
    </w:p>
    <w:p w14:paraId="555DF855" w14:textId="7EADEABF" w:rsidR="00120474" w:rsidRPr="00471D98" w:rsidRDefault="00120474" w:rsidP="00120474">
      <w:pPr>
        <w:ind w:left="480"/>
        <w:jc w:val="both"/>
        <w:rPr>
          <w:b/>
        </w:rPr>
      </w:pPr>
    </w:p>
    <w:p w14:paraId="7113A8DB" w14:textId="15A1AB05" w:rsidR="00120474" w:rsidRPr="00471D98" w:rsidRDefault="00120474" w:rsidP="00120474">
      <w:pPr>
        <w:ind w:left="480"/>
        <w:jc w:val="both"/>
        <w:rPr>
          <w:b/>
        </w:rPr>
      </w:pPr>
    </w:p>
    <w:p w14:paraId="762A91C4" w14:textId="05D87029" w:rsidR="00120474" w:rsidRPr="00471D98" w:rsidRDefault="00120474" w:rsidP="00120474">
      <w:pPr>
        <w:ind w:left="480"/>
        <w:jc w:val="both"/>
        <w:rPr>
          <w:b/>
        </w:rPr>
      </w:pPr>
    </w:p>
    <w:p w14:paraId="5B53794F" w14:textId="58360BB4" w:rsidR="00120474" w:rsidRPr="00471D98" w:rsidRDefault="00120474" w:rsidP="00120474">
      <w:pPr>
        <w:ind w:left="480"/>
        <w:jc w:val="both"/>
        <w:rPr>
          <w:b/>
        </w:rPr>
      </w:pPr>
    </w:p>
    <w:tbl>
      <w:tblPr>
        <w:tblpPr w:leftFromText="180" w:rightFromText="180" w:vertAnchor="text" w:horzAnchor="page" w:tblpX="1067" w:tblpY="458"/>
        <w:tblOverlap w:val="never"/>
        <w:tblW w:w="8674" w:type="dxa"/>
        <w:tblLayout w:type="fixed"/>
        <w:tblLook w:val="04A0" w:firstRow="1" w:lastRow="0" w:firstColumn="1" w:lastColumn="0" w:noHBand="0" w:noVBand="1"/>
      </w:tblPr>
      <w:tblGrid>
        <w:gridCol w:w="1279"/>
        <w:gridCol w:w="250"/>
        <w:gridCol w:w="1120"/>
        <w:gridCol w:w="246"/>
        <w:gridCol w:w="1123"/>
        <w:gridCol w:w="239"/>
        <w:gridCol w:w="28"/>
        <w:gridCol w:w="1102"/>
        <w:gridCol w:w="239"/>
        <w:gridCol w:w="1770"/>
        <w:gridCol w:w="239"/>
        <w:gridCol w:w="1039"/>
      </w:tblGrid>
      <w:tr w:rsidR="00120474" w:rsidRPr="00471D98" w14:paraId="30EAFA97" w14:textId="77777777" w:rsidTr="00120474">
        <w:trPr>
          <w:trHeight w:val="18"/>
        </w:trPr>
        <w:tc>
          <w:tcPr>
            <w:tcW w:w="1279" w:type="dxa"/>
            <w:tcBorders>
              <w:top w:val="double" w:sz="4" w:space="0" w:color="auto"/>
              <w:left w:val="nil"/>
              <w:bottom w:val="single" w:sz="4" w:space="0" w:color="auto"/>
              <w:right w:val="nil"/>
            </w:tcBorders>
            <w:vAlign w:val="bottom"/>
            <w:hideMark/>
          </w:tcPr>
          <w:p w14:paraId="20E48C4B" w14:textId="77777777" w:rsidR="00120474" w:rsidRPr="00471D98" w:rsidRDefault="00120474" w:rsidP="00120474">
            <w:pPr>
              <w:ind w:right="29"/>
              <w:jc w:val="center"/>
              <w:rPr>
                <w:bCs/>
                <w:sz w:val="16"/>
                <w:szCs w:val="18"/>
              </w:rPr>
            </w:pPr>
            <w:r w:rsidRPr="00471D98">
              <w:rPr>
                <w:bCs/>
                <w:sz w:val="16"/>
                <w:szCs w:val="18"/>
              </w:rPr>
              <w:t>Nature of Relationship</w:t>
            </w:r>
          </w:p>
        </w:tc>
        <w:tc>
          <w:tcPr>
            <w:tcW w:w="250" w:type="dxa"/>
            <w:tcBorders>
              <w:top w:val="nil"/>
              <w:left w:val="nil"/>
              <w:bottom w:val="nil"/>
              <w:right w:val="nil"/>
            </w:tcBorders>
            <w:vAlign w:val="bottom"/>
            <w:hideMark/>
          </w:tcPr>
          <w:p w14:paraId="7AE6DC4E" w14:textId="77777777" w:rsidR="00120474" w:rsidRPr="00471D98" w:rsidRDefault="00120474" w:rsidP="00120474">
            <w:pPr>
              <w:ind w:right="29"/>
              <w:jc w:val="center"/>
              <w:rPr>
                <w:bCs/>
                <w:sz w:val="16"/>
                <w:szCs w:val="18"/>
              </w:rPr>
            </w:pPr>
          </w:p>
        </w:tc>
        <w:tc>
          <w:tcPr>
            <w:tcW w:w="1120" w:type="dxa"/>
            <w:tcBorders>
              <w:top w:val="double" w:sz="4" w:space="0" w:color="auto"/>
              <w:left w:val="nil"/>
              <w:bottom w:val="single" w:sz="4" w:space="0" w:color="auto"/>
              <w:right w:val="nil"/>
            </w:tcBorders>
            <w:vAlign w:val="bottom"/>
            <w:hideMark/>
          </w:tcPr>
          <w:p w14:paraId="059E8BFC" w14:textId="77777777" w:rsidR="00120474" w:rsidRPr="00471D98" w:rsidRDefault="00120474" w:rsidP="00120474">
            <w:pPr>
              <w:ind w:right="29"/>
              <w:jc w:val="center"/>
              <w:rPr>
                <w:bCs/>
                <w:sz w:val="16"/>
                <w:szCs w:val="18"/>
              </w:rPr>
            </w:pPr>
            <w:r w:rsidRPr="00471D98">
              <w:rPr>
                <w:bCs/>
                <w:sz w:val="16"/>
                <w:szCs w:val="18"/>
              </w:rPr>
              <w:t>Nature of Transaction</w:t>
            </w:r>
          </w:p>
        </w:tc>
        <w:tc>
          <w:tcPr>
            <w:tcW w:w="246" w:type="dxa"/>
            <w:tcBorders>
              <w:top w:val="nil"/>
              <w:left w:val="nil"/>
              <w:bottom w:val="nil"/>
              <w:right w:val="nil"/>
            </w:tcBorders>
            <w:vAlign w:val="bottom"/>
            <w:hideMark/>
          </w:tcPr>
          <w:p w14:paraId="2E6CE889" w14:textId="77777777" w:rsidR="00120474" w:rsidRPr="00471D98" w:rsidRDefault="00120474" w:rsidP="00120474">
            <w:pPr>
              <w:ind w:right="29"/>
              <w:jc w:val="center"/>
              <w:rPr>
                <w:bCs/>
                <w:sz w:val="16"/>
                <w:szCs w:val="18"/>
              </w:rPr>
            </w:pPr>
          </w:p>
        </w:tc>
        <w:tc>
          <w:tcPr>
            <w:tcW w:w="1123" w:type="dxa"/>
            <w:tcBorders>
              <w:top w:val="double" w:sz="4" w:space="0" w:color="auto"/>
              <w:left w:val="nil"/>
              <w:bottom w:val="single" w:sz="4" w:space="0" w:color="auto"/>
              <w:right w:val="nil"/>
            </w:tcBorders>
            <w:vAlign w:val="bottom"/>
            <w:hideMark/>
          </w:tcPr>
          <w:p w14:paraId="2321AD22" w14:textId="77777777" w:rsidR="00120474" w:rsidRPr="00471D98" w:rsidRDefault="00120474" w:rsidP="00120474">
            <w:pPr>
              <w:ind w:right="29"/>
              <w:jc w:val="center"/>
              <w:rPr>
                <w:bCs/>
                <w:sz w:val="16"/>
                <w:szCs w:val="18"/>
              </w:rPr>
            </w:pPr>
            <w:r w:rsidRPr="00471D98">
              <w:rPr>
                <w:bCs/>
                <w:sz w:val="16"/>
                <w:szCs w:val="18"/>
              </w:rPr>
              <w:t>Amount (current transaction)</w:t>
            </w:r>
          </w:p>
        </w:tc>
        <w:tc>
          <w:tcPr>
            <w:tcW w:w="239" w:type="dxa"/>
            <w:tcBorders>
              <w:top w:val="nil"/>
              <w:left w:val="nil"/>
              <w:bottom w:val="nil"/>
              <w:right w:val="nil"/>
            </w:tcBorders>
            <w:vAlign w:val="bottom"/>
            <w:hideMark/>
          </w:tcPr>
          <w:p w14:paraId="5DFBB144" w14:textId="77777777" w:rsidR="00120474" w:rsidRPr="00471D98" w:rsidRDefault="00120474" w:rsidP="00120474">
            <w:pPr>
              <w:ind w:right="29"/>
              <w:jc w:val="center"/>
              <w:rPr>
                <w:bCs/>
                <w:sz w:val="16"/>
                <w:szCs w:val="18"/>
              </w:rPr>
            </w:pPr>
          </w:p>
        </w:tc>
        <w:tc>
          <w:tcPr>
            <w:tcW w:w="1130" w:type="dxa"/>
            <w:gridSpan w:val="2"/>
            <w:tcBorders>
              <w:top w:val="double" w:sz="4" w:space="0" w:color="auto"/>
              <w:left w:val="nil"/>
              <w:bottom w:val="single" w:sz="4" w:space="0" w:color="auto"/>
              <w:right w:val="nil"/>
            </w:tcBorders>
            <w:vAlign w:val="bottom"/>
            <w:hideMark/>
          </w:tcPr>
          <w:p w14:paraId="1BCC5539" w14:textId="77777777" w:rsidR="00120474" w:rsidRPr="00471D98" w:rsidRDefault="00120474" w:rsidP="00120474">
            <w:pPr>
              <w:ind w:right="29"/>
              <w:jc w:val="center"/>
              <w:rPr>
                <w:bCs/>
                <w:sz w:val="16"/>
                <w:szCs w:val="18"/>
              </w:rPr>
            </w:pPr>
            <w:r w:rsidRPr="00471D98">
              <w:rPr>
                <w:bCs/>
                <w:sz w:val="16"/>
                <w:szCs w:val="18"/>
              </w:rPr>
              <w:t>Outstanding balance</w:t>
            </w:r>
          </w:p>
        </w:tc>
        <w:tc>
          <w:tcPr>
            <w:tcW w:w="239" w:type="dxa"/>
            <w:tcBorders>
              <w:top w:val="nil"/>
              <w:left w:val="nil"/>
              <w:bottom w:val="nil"/>
              <w:right w:val="nil"/>
            </w:tcBorders>
            <w:vAlign w:val="bottom"/>
            <w:hideMark/>
          </w:tcPr>
          <w:p w14:paraId="08EE252E" w14:textId="77777777" w:rsidR="00120474" w:rsidRPr="00471D98" w:rsidRDefault="00120474" w:rsidP="00120474">
            <w:pPr>
              <w:ind w:right="29"/>
              <w:jc w:val="center"/>
              <w:rPr>
                <w:bCs/>
                <w:sz w:val="16"/>
                <w:szCs w:val="18"/>
              </w:rPr>
            </w:pPr>
          </w:p>
        </w:tc>
        <w:tc>
          <w:tcPr>
            <w:tcW w:w="1770" w:type="dxa"/>
            <w:tcBorders>
              <w:top w:val="double" w:sz="4" w:space="0" w:color="auto"/>
              <w:left w:val="nil"/>
              <w:bottom w:val="single" w:sz="4" w:space="0" w:color="auto"/>
              <w:right w:val="nil"/>
            </w:tcBorders>
            <w:vAlign w:val="bottom"/>
            <w:hideMark/>
          </w:tcPr>
          <w:p w14:paraId="33151567" w14:textId="77777777" w:rsidR="00120474" w:rsidRPr="00471D98" w:rsidRDefault="00120474" w:rsidP="00120474">
            <w:pPr>
              <w:ind w:right="29"/>
              <w:jc w:val="center"/>
              <w:rPr>
                <w:bCs/>
                <w:sz w:val="16"/>
                <w:szCs w:val="18"/>
              </w:rPr>
            </w:pPr>
            <w:r w:rsidRPr="00471D98">
              <w:rPr>
                <w:bCs/>
                <w:sz w:val="16"/>
                <w:szCs w:val="18"/>
              </w:rPr>
              <w:t>Terms</w:t>
            </w:r>
          </w:p>
        </w:tc>
        <w:tc>
          <w:tcPr>
            <w:tcW w:w="239" w:type="dxa"/>
            <w:tcBorders>
              <w:top w:val="nil"/>
              <w:left w:val="nil"/>
              <w:bottom w:val="nil"/>
              <w:right w:val="nil"/>
            </w:tcBorders>
            <w:vAlign w:val="bottom"/>
            <w:hideMark/>
          </w:tcPr>
          <w:p w14:paraId="4AE2D307" w14:textId="77777777" w:rsidR="00120474" w:rsidRPr="00471D98" w:rsidRDefault="00120474" w:rsidP="00120474">
            <w:pPr>
              <w:ind w:right="29"/>
              <w:jc w:val="center"/>
              <w:rPr>
                <w:bCs/>
                <w:sz w:val="16"/>
                <w:szCs w:val="18"/>
              </w:rPr>
            </w:pPr>
          </w:p>
        </w:tc>
        <w:tc>
          <w:tcPr>
            <w:tcW w:w="1039" w:type="dxa"/>
            <w:tcBorders>
              <w:top w:val="double" w:sz="4" w:space="0" w:color="auto"/>
              <w:left w:val="nil"/>
              <w:bottom w:val="single" w:sz="4" w:space="0" w:color="auto"/>
              <w:right w:val="nil"/>
            </w:tcBorders>
            <w:vAlign w:val="bottom"/>
            <w:hideMark/>
          </w:tcPr>
          <w:p w14:paraId="7AC69FBC" w14:textId="77777777" w:rsidR="00120474" w:rsidRPr="00471D98" w:rsidRDefault="00120474" w:rsidP="00120474">
            <w:pPr>
              <w:ind w:right="29"/>
              <w:jc w:val="center"/>
              <w:rPr>
                <w:bCs/>
                <w:sz w:val="16"/>
                <w:szCs w:val="18"/>
              </w:rPr>
            </w:pPr>
            <w:r w:rsidRPr="00471D98">
              <w:rPr>
                <w:bCs/>
                <w:sz w:val="16"/>
                <w:szCs w:val="18"/>
              </w:rPr>
              <w:t>Conditions</w:t>
            </w:r>
          </w:p>
        </w:tc>
      </w:tr>
      <w:tr w:rsidR="00120474" w:rsidRPr="00471D98" w14:paraId="1E54A1DA" w14:textId="77777777" w:rsidTr="00120474">
        <w:trPr>
          <w:trHeight w:val="18"/>
        </w:trPr>
        <w:tc>
          <w:tcPr>
            <w:tcW w:w="1279" w:type="dxa"/>
            <w:tcBorders>
              <w:left w:val="nil"/>
              <w:right w:val="nil"/>
            </w:tcBorders>
            <w:vAlign w:val="center"/>
          </w:tcPr>
          <w:p w14:paraId="419C401B" w14:textId="77777777" w:rsidR="00120474" w:rsidRPr="00471D98" w:rsidRDefault="00120474" w:rsidP="00120474">
            <w:pPr>
              <w:ind w:right="29"/>
              <w:jc w:val="center"/>
              <w:rPr>
                <w:bCs/>
                <w:sz w:val="16"/>
                <w:szCs w:val="18"/>
              </w:rPr>
            </w:pPr>
          </w:p>
        </w:tc>
        <w:tc>
          <w:tcPr>
            <w:tcW w:w="250" w:type="dxa"/>
            <w:tcBorders>
              <w:top w:val="nil"/>
              <w:left w:val="nil"/>
              <w:right w:val="nil"/>
            </w:tcBorders>
            <w:vAlign w:val="bottom"/>
          </w:tcPr>
          <w:p w14:paraId="22543011" w14:textId="77777777" w:rsidR="00120474" w:rsidRPr="00471D98" w:rsidRDefault="00120474" w:rsidP="00120474">
            <w:pPr>
              <w:ind w:right="29"/>
              <w:jc w:val="center"/>
              <w:rPr>
                <w:bCs/>
                <w:sz w:val="16"/>
                <w:szCs w:val="18"/>
              </w:rPr>
            </w:pPr>
          </w:p>
        </w:tc>
        <w:tc>
          <w:tcPr>
            <w:tcW w:w="1120" w:type="dxa"/>
            <w:tcBorders>
              <w:top w:val="single" w:sz="4" w:space="0" w:color="auto"/>
              <w:left w:val="nil"/>
              <w:right w:val="nil"/>
            </w:tcBorders>
            <w:vAlign w:val="bottom"/>
          </w:tcPr>
          <w:p w14:paraId="12C4B101" w14:textId="77777777" w:rsidR="00120474" w:rsidRPr="00471D98" w:rsidRDefault="00120474" w:rsidP="00120474">
            <w:pPr>
              <w:ind w:right="29"/>
              <w:jc w:val="center"/>
              <w:rPr>
                <w:bCs/>
                <w:sz w:val="16"/>
                <w:szCs w:val="18"/>
              </w:rPr>
            </w:pPr>
          </w:p>
        </w:tc>
        <w:tc>
          <w:tcPr>
            <w:tcW w:w="246" w:type="dxa"/>
            <w:tcBorders>
              <w:top w:val="nil"/>
              <w:left w:val="nil"/>
              <w:right w:val="nil"/>
            </w:tcBorders>
            <w:vAlign w:val="bottom"/>
          </w:tcPr>
          <w:p w14:paraId="1EC72904" w14:textId="77777777" w:rsidR="00120474" w:rsidRPr="00471D98" w:rsidRDefault="00120474" w:rsidP="00120474">
            <w:pPr>
              <w:ind w:right="29"/>
              <w:jc w:val="center"/>
              <w:rPr>
                <w:bCs/>
                <w:sz w:val="16"/>
                <w:szCs w:val="18"/>
              </w:rPr>
            </w:pPr>
          </w:p>
        </w:tc>
        <w:tc>
          <w:tcPr>
            <w:tcW w:w="1123" w:type="dxa"/>
            <w:tcBorders>
              <w:top w:val="single" w:sz="4" w:space="0" w:color="auto"/>
              <w:left w:val="nil"/>
              <w:right w:val="nil"/>
            </w:tcBorders>
            <w:vAlign w:val="bottom"/>
          </w:tcPr>
          <w:p w14:paraId="597D3407" w14:textId="77777777" w:rsidR="00120474" w:rsidRPr="00471D98" w:rsidRDefault="00120474" w:rsidP="00120474">
            <w:pPr>
              <w:ind w:right="-43"/>
              <w:jc w:val="center"/>
              <w:rPr>
                <w:bCs/>
                <w:sz w:val="16"/>
                <w:szCs w:val="18"/>
              </w:rPr>
            </w:pPr>
          </w:p>
        </w:tc>
        <w:tc>
          <w:tcPr>
            <w:tcW w:w="239" w:type="dxa"/>
            <w:tcBorders>
              <w:top w:val="nil"/>
              <w:left w:val="nil"/>
              <w:right w:val="nil"/>
            </w:tcBorders>
            <w:vAlign w:val="bottom"/>
          </w:tcPr>
          <w:p w14:paraId="3341C583" w14:textId="77777777" w:rsidR="00120474" w:rsidRPr="00471D98" w:rsidRDefault="00120474" w:rsidP="00120474">
            <w:pPr>
              <w:ind w:right="29"/>
              <w:jc w:val="center"/>
              <w:rPr>
                <w:bCs/>
                <w:sz w:val="16"/>
                <w:szCs w:val="18"/>
              </w:rPr>
            </w:pPr>
          </w:p>
        </w:tc>
        <w:tc>
          <w:tcPr>
            <w:tcW w:w="1130" w:type="dxa"/>
            <w:gridSpan w:val="2"/>
            <w:tcBorders>
              <w:top w:val="single" w:sz="4" w:space="0" w:color="auto"/>
              <w:left w:val="nil"/>
              <w:right w:val="nil"/>
            </w:tcBorders>
            <w:vAlign w:val="bottom"/>
          </w:tcPr>
          <w:p w14:paraId="7D430BAD" w14:textId="77777777" w:rsidR="00120474" w:rsidRPr="00471D98" w:rsidRDefault="00120474" w:rsidP="00120474">
            <w:pPr>
              <w:ind w:right="29"/>
              <w:jc w:val="right"/>
              <w:rPr>
                <w:bCs/>
                <w:sz w:val="16"/>
                <w:szCs w:val="18"/>
              </w:rPr>
            </w:pPr>
          </w:p>
        </w:tc>
        <w:tc>
          <w:tcPr>
            <w:tcW w:w="239" w:type="dxa"/>
            <w:tcBorders>
              <w:top w:val="nil"/>
              <w:left w:val="nil"/>
              <w:right w:val="nil"/>
            </w:tcBorders>
            <w:vAlign w:val="bottom"/>
          </w:tcPr>
          <w:p w14:paraId="1023EAEE" w14:textId="77777777" w:rsidR="00120474" w:rsidRPr="00471D98" w:rsidRDefault="00120474" w:rsidP="00120474">
            <w:pPr>
              <w:ind w:right="29"/>
              <w:jc w:val="center"/>
              <w:rPr>
                <w:bCs/>
                <w:sz w:val="16"/>
                <w:szCs w:val="18"/>
              </w:rPr>
            </w:pPr>
          </w:p>
        </w:tc>
        <w:tc>
          <w:tcPr>
            <w:tcW w:w="1770" w:type="dxa"/>
            <w:tcBorders>
              <w:top w:val="single" w:sz="4" w:space="0" w:color="auto"/>
              <w:left w:val="nil"/>
              <w:right w:val="nil"/>
            </w:tcBorders>
            <w:vAlign w:val="bottom"/>
          </w:tcPr>
          <w:p w14:paraId="4CF86255" w14:textId="77777777" w:rsidR="00120474" w:rsidRPr="00471D98" w:rsidRDefault="00120474" w:rsidP="00120474">
            <w:pPr>
              <w:ind w:right="29"/>
              <w:jc w:val="center"/>
              <w:rPr>
                <w:bCs/>
                <w:sz w:val="16"/>
                <w:szCs w:val="18"/>
              </w:rPr>
            </w:pPr>
          </w:p>
        </w:tc>
        <w:tc>
          <w:tcPr>
            <w:tcW w:w="239" w:type="dxa"/>
            <w:tcBorders>
              <w:top w:val="nil"/>
              <w:left w:val="nil"/>
              <w:right w:val="nil"/>
            </w:tcBorders>
            <w:vAlign w:val="bottom"/>
          </w:tcPr>
          <w:p w14:paraId="6FE147B8" w14:textId="77777777" w:rsidR="00120474" w:rsidRPr="00471D98" w:rsidRDefault="00120474" w:rsidP="00120474">
            <w:pPr>
              <w:ind w:right="29"/>
              <w:jc w:val="center"/>
              <w:rPr>
                <w:bCs/>
                <w:sz w:val="16"/>
                <w:szCs w:val="18"/>
              </w:rPr>
            </w:pPr>
          </w:p>
        </w:tc>
        <w:tc>
          <w:tcPr>
            <w:tcW w:w="1039" w:type="dxa"/>
            <w:tcBorders>
              <w:top w:val="single" w:sz="4" w:space="0" w:color="auto"/>
              <w:left w:val="nil"/>
              <w:right w:val="nil"/>
            </w:tcBorders>
            <w:vAlign w:val="bottom"/>
          </w:tcPr>
          <w:p w14:paraId="30894CD0" w14:textId="77777777" w:rsidR="00120474" w:rsidRPr="00471D98" w:rsidRDefault="00120474" w:rsidP="00120474">
            <w:pPr>
              <w:ind w:right="29"/>
              <w:jc w:val="center"/>
              <w:rPr>
                <w:bCs/>
                <w:sz w:val="16"/>
                <w:szCs w:val="18"/>
              </w:rPr>
            </w:pPr>
          </w:p>
        </w:tc>
      </w:tr>
      <w:tr w:rsidR="00120474" w:rsidRPr="00471D98" w14:paraId="4FA62396" w14:textId="77777777" w:rsidTr="00120474">
        <w:trPr>
          <w:trHeight w:val="435"/>
        </w:trPr>
        <w:tc>
          <w:tcPr>
            <w:tcW w:w="1279" w:type="dxa"/>
            <w:vMerge w:val="restart"/>
            <w:tcBorders>
              <w:left w:val="nil"/>
              <w:right w:val="nil"/>
            </w:tcBorders>
            <w:vAlign w:val="center"/>
          </w:tcPr>
          <w:p w14:paraId="2FD1FD51" w14:textId="77777777" w:rsidR="00120474" w:rsidRPr="00471D98" w:rsidRDefault="00120474" w:rsidP="00120474">
            <w:pPr>
              <w:ind w:right="29"/>
              <w:rPr>
                <w:bCs/>
                <w:sz w:val="16"/>
                <w:szCs w:val="18"/>
              </w:rPr>
            </w:pPr>
            <w:r w:rsidRPr="00471D98">
              <w:rPr>
                <w:bCs/>
                <w:sz w:val="16"/>
                <w:szCs w:val="18"/>
              </w:rPr>
              <w:t>Founders</w:t>
            </w:r>
          </w:p>
        </w:tc>
        <w:tc>
          <w:tcPr>
            <w:tcW w:w="250" w:type="dxa"/>
            <w:tcBorders>
              <w:left w:val="nil"/>
              <w:right w:val="nil"/>
            </w:tcBorders>
            <w:vAlign w:val="bottom"/>
          </w:tcPr>
          <w:p w14:paraId="25EFCD17" w14:textId="77777777" w:rsidR="00120474" w:rsidRPr="00471D98" w:rsidRDefault="00120474" w:rsidP="00120474">
            <w:pPr>
              <w:ind w:right="29"/>
              <w:jc w:val="center"/>
              <w:rPr>
                <w:bCs/>
                <w:sz w:val="16"/>
                <w:szCs w:val="18"/>
              </w:rPr>
            </w:pPr>
          </w:p>
        </w:tc>
        <w:tc>
          <w:tcPr>
            <w:tcW w:w="1120" w:type="dxa"/>
            <w:tcBorders>
              <w:left w:val="nil"/>
              <w:right w:val="nil"/>
            </w:tcBorders>
            <w:vAlign w:val="bottom"/>
          </w:tcPr>
          <w:p w14:paraId="7B9BBBD3" w14:textId="77777777" w:rsidR="00120474" w:rsidRPr="00471D98" w:rsidRDefault="00120474" w:rsidP="00120474">
            <w:pPr>
              <w:ind w:right="29"/>
              <w:rPr>
                <w:bCs/>
                <w:sz w:val="16"/>
                <w:szCs w:val="18"/>
              </w:rPr>
            </w:pPr>
            <w:r w:rsidRPr="00471D98">
              <w:rPr>
                <w:bCs/>
                <w:sz w:val="16"/>
                <w:szCs w:val="18"/>
              </w:rPr>
              <w:t>Payments</w:t>
            </w:r>
          </w:p>
        </w:tc>
        <w:tc>
          <w:tcPr>
            <w:tcW w:w="246" w:type="dxa"/>
            <w:tcBorders>
              <w:left w:val="nil"/>
              <w:right w:val="nil"/>
            </w:tcBorders>
            <w:vAlign w:val="bottom"/>
          </w:tcPr>
          <w:p w14:paraId="20819101" w14:textId="77777777" w:rsidR="00120474" w:rsidRPr="00471D98" w:rsidRDefault="00120474" w:rsidP="00120474">
            <w:pPr>
              <w:ind w:right="29"/>
              <w:jc w:val="center"/>
              <w:rPr>
                <w:bCs/>
                <w:sz w:val="16"/>
                <w:szCs w:val="18"/>
              </w:rPr>
            </w:pPr>
          </w:p>
        </w:tc>
        <w:tc>
          <w:tcPr>
            <w:tcW w:w="1123" w:type="dxa"/>
            <w:tcBorders>
              <w:left w:val="nil"/>
              <w:right w:val="nil"/>
            </w:tcBorders>
            <w:vAlign w:val="bottom"/>
          </w:tcPr>
          <w:p w14:paraId="25A496E0" w14:textId="77777777" w:rsidR="00120474" w:rsidRPr="00471D98" w:rsidRDefault="00120474" w:rsidP="00120474">
            <w:pPr>
              <w:ind w:right="-43"/>
              <w:jc w:val="right"/>
              <w:rPr>
                <w:bCs/>
                <w:sz w:val="16"/>
                <w:szCs w:val="18"/>
              </w:rPr>
            </w:pPr>
            <w:r w:rsidRPr="00471D98">
              <w:rPr>
                <w:bCs/>
                <w:sz w:val="16"/>
                <w:szCs w:val="18"/>
              </w:rPr>
              <w:t>-</w:t>
            </w:r>
          </w:p>
        </w:tc>
        <w:tc>
          <w:tcPr>
            <w:tcW w:w="267" w:type="dxa"/>
            <w:gridSpan w:val="2"/>
            <w:tcBorders>
              <w:left w:val="nil"/>
              <w:right w:val="nil"/>
            </w:tcBorders>
            <w:vAlign w:val="bottom"/>
          </w:tcPr>
          <w:p w14:paraId="363CDC1A" w14:textId="77777777" w:rsidR="00120474" w:rsidRPr="00471D98" w:rsidRDefault="00120474" w:rsidP="00120474">
            <w:pPr>
              <w:ind w:right="29"/>
              <w:jc w:val="center"/>
              <w:rPr>
                <w:bCs/>
                <w:sz w:val="16"/>
                <w:szCs w:val="18"/>
              </w:rPr>
            </w:pPr>
          </w:p>
        </w:tc>
        <w:tc>
          <w:tcPr>
            <w:tcW w:w="1102" w:type="dxa"/>
            <w:tcBorders>
              <w:left w:val="nil"/>
              <w:right w:val="nil"/>
            </w:tcBorders>
            <w:vAlign w:val="bottom"/>
          </w:tcPr>
          <w:p w14:paraId="57D4AB49" w14:textId="77777777" w:rsidR="00120474" w:rsidRPr="00471D98" w:rsidRDefault="00120474" w:rsidP="00120474">
            <w:pPr>
              <w:ind w:right="29"/>
              <w:jc w:val="right"/>
              <w:rPr>
                <w:bCs/>
                <w:sz w:val="16"/>
                <w:szCs w:val="18"/>
              </w:rPr>
            </w:pPr>
          </w:p>
        </w:tc>
        <w:tc>
          <w:tcPr>
            <w:tcW w:w="239" w:type="dxa"/>
            <w:tcBorders>
              <w:left w:val="nil"/>
              <w:right w:val="nil"/>
            </w:tcBorders>
            <w:vAlign w:val="bottom"/>
          </w:tcPr>
          <w:p w14:paraId="14BBE132" w14:textId="77777777" w:rsidR="00120474" w:rsidRPr="00471D98" w:rsidRDefault="00120474" w:rsidP="00120474">
            <w:pPr>
              <w:ind w:right="29"/>
              <w:jc w:val="center"/>
              <w:rPr>
                <w:bCs/>
                <w:sz w:val="16"/>
                <w:szCs w:val="18"/>
              </w:rPr>
            </w:pPr>
          </w:p>
        </w:tc>
        <w:tc>
          <w:tcPr>
            <w:tcW w:w="1770" w:type="dxa"/>
            <w:tcBorders>
              <w:left w:val="nil"/>
              <w:right w:val="nil"/>
            </w:tcBorders>
            <w:vAlign w:val="bottom"/>
          </w:tcPr>
          <w:p w14:paraId="06BAEE32" w14:textId="77777777" w:rsidR="00120474" w:rsidRPr="00471D98" w:rsidRDefault="00120474" w:rsidP="00120474">
            <w:pPr>
              <w:ind w:right="29"/>
              <w:jc w:val="center"/>
              <w:rPr>
                <w:bCs/>
                <w:sz w:val="16"/>
                <w:szCs w:val="18"/>
              </w:rPr>
            </w:pPr>
            <w:r w:rsidRPr="00471D98">
              <w:rPr>
                <w:bCs/>
                <w:sz w:val="16"/>
                <w:szCs w:val="18"/>
              </w:rPr>
              <w:t xml:space="preserve">Non-interest bearing; payable in cash or the Shareholders may </w:t>
            </w:r>
          </w:p>
        </w:tc>
        <w:tc>
          <w:tcPr>
            <w:tcW w:w="239" w:type="dxa"/>
            <w:tcBorders>
              <w:left w:val="nil"/>
              <w:right w:val="nil"/>
            </w:tcBorders>
            <w:vAlign w:val="bottom"/>
          </w:tcPr>
          <w:p w14:paraId="4C509C07" w14:textId="77777777" w:rsidR="00120474" w:rsidRPr="00471D98" w:rsidRDefault="00120474" w:rsidP="00120474">
            <w:pPr>
              <w:ind w:right="29"/>
              <w:jc w:val="center"/>
              <w:rPr>
                <w:bCs/>
                <w:sz w:val="16"/>
                <w:szCs w:val="18"/>
              </w:rPr>
            </w:pPr>
          </w:p>
        </w:tc>
        <w:tc>
          <w:tcPr>
            <w:tcW w:w="1039" w:type="dxa"/>
            <w:vMerge w:val="restart"/>
            <w:tcBorders>
              <w:left w:val="nil"/>
              <w:right w:val="nil"/>
            </w:tcBorders>
            <w:vAlign w:val="bottom"/>
          </w:tcPr>
          <w:p w14:paraId="4B7E844C" w14:textId="77777777" w:rsidR="00120474" w:rsidRPr="00471D98" w:rsidRDefault="00120474" w:rsidP="00120474">
            <w:pPr>
              <w:ind w:right="29"/>
              <w:jc w:val="center"/>
              <w:rPr>
                <w:bCs/>
                <w:sz w:val="16"/>
                <w:szCs w:val="18"/>
              </w:rPr>
            </w:pPr>
            <w:r w:rsidRPr="00471D98">
              <w:rPr>
                <w:bCs/>
                <w:sz w:val="16"/>
                <w:szCs w:val="18"/>
              </w:rPr>
              <w:t>Unsecured</w:t>
            </w:r>
          </w:p>
        </w:tc>
      </w:tr>
      <w:tr w:rsidR="00120474" w:rsidRPr="00471D98" w14:paraId="76A32B4D" w14:textId="77777777" w:rsidTr="00120474">
        <w:trPr>
          <w:trHeight w:val="376"/>
        </w:trPr>
        <w:tc>
          <w:tcPr>
            <w:tcW w:w="1279" w:type="dxa"/>
            <w:vMerge/>
            <w:tcBorders>
              <w:left w:val="nil"/>
              <w:bottom w:val="double" w:sz="4" w:space="0" w:color="auto"/>
              <w:right w:val="nil"/>
            </w:tcBorders>
            <w:vAlign w:val="center"/>
          </w:tcPr>
          <w:p w14:paraId="33B01260" w14:textId="77777777" w:rsidR="00120474" w:rsidRPr="00471D98" w:rsidRDefault="00120474" w:rsidP="00120474">
            <w:pPr>
              <w:ind w:right="29"/>
              <w:rPr>
                <w:bCs/>
                <w:sz w:val="16"/>
                <w:szCs w:val="18"/>
              </w:rPr>
            </w:pPr>
          </w:p>
        </w:tc>
        <w:tc>
          <w:tcPr>
            <w:tcW w:w="250" w:type="dxa"/>
            <w:tcBorders>
              <w:left w:val="nil"/>
              <w:right w:val="nil"/>
            </w:tcBorders>
            <w:vAlign w:val="center"/>
          </w:tcPr>
          <w:p w14:paraId="04BDC166" w14:textId="77777777" w:rsidR="00120474" w:rsidRPr="00471D98" w:rsidRDefault="00120474" w:rsidP="00120474">
            <w:pPr>
              <w:ind w:right="29"/>
              <w:jc w:val="center"/>
              <w:rPr>
                <w:bCs/>
                <w:sz w:val="16"/>
                <w:szCs w:val="18"/>
              </w:rPr>
            </w:pPr>
          </w:p>
        </w:tc>
        <w:tc>
          <w:tcPr>
            <w:tcW w:w="1120" w:type="dxa"/>
            <w:tcBorders>
              <w:left w:val="nil"/>
              <w:bottom w:val="double" w:sz="4" w:space="0" w:color="auto"/>
              <w:right w:val="nil"/>
            </w:tcBorders>
            <w:vAlign w:val="center"/>
          </w:tcPr>
          <w:p w14:paraId="7EB11555" w14:textId="77777777" w:rsidR="00120474" w:rsidRPr="00471D98" w:rsidRDefault="00120474" w:rsidP="00120474">
            <w:pPr>
              <w:ind w:right="29"/>
              <w:rPr>
                <w:bCs/>
                <w:sz w:val="16"/>
                <w:szCs w:val="18"/>
              </w:rPr>
            </w:pPr>
            <w:r w:rsidRPr="00471D98">
              <w:rPr>
                <w:bCs/>
                <w:sz w:val="16"/>
                <w:szCs w:val="18"/>
              </w:rPr>
              <w:t>Advances</w:t>
            </w:r>
          </w:p>
        </w:tc>
        <w:tc>
          <w:tcPr>
            <w:tcW w:w="246" w:type="dxa"/>
            <w:tcBorders>
              <w:left w:val="nil"/>
              <w:right w:val="nil"/>
            </w:tcBorders>
            <w:vAlign w:val="center"/>
          </w:tcPr>
          <w:p w14:paraId="6A8C4F51" w14:textId="77777777" w:rsidR="00120474" w:rsidRPr="00471D98" w:rsidRDefault="00120474" w:rsidP="00120474">
            <w:pPr>
              <w:ind w:right="29"/>
              <w:jc w:val="center"/>
              <w:rPr>
                <w:bCs/>
                <w:sz w:val="16"/>
                <w:szCs w:val="18"/>
              </w:rPr>
            </w:pPr>
          </w:p>
        </w:tc>
        <w:tc>
          <w:tcPr>
            <w:tcW w:w="1123" w:type="dxa"/>
            <w:tcBorders>
              <w:left w:val="nil"/>
              <w:bottom w:val="double" w:sz="4" w:space="0" w:color="auto"/>
              <w:right w:val="nil"/>
            </w:tcBorders>
            <w:vAlign w:val="center"/>
          </w:tcPr>
          <w:p w14:paraId="23CBD6EE" w14:textId="77777777" w:rsidR="00120474" w:rsidRPr="00471D98" w:rsidRDefault="00120474" w:rsidP="00120474">
            <w:pPr>
              <w:ind w:right="-43"/>
              <w:jc w:val="right"/>
              <w:rPr>
                <w:bCs/>
                <w:sz w:val="16"/>
                <w:szCs w:val="18"/>
              </w:rPr>
            </w:pPr>
            <w:r w:rsidRPr="00471D98">
              <w:rPr>
                <w:bCs/>
                <w:sz w:val="16"/>
                <w:szCs w:val="18"/>
              </w:rPr>
              <w:t>-</w:t>
            </w:r>
          </w:p>
        </w:tc>
        <w:tc>
          <w:tcPr>
            <w:tcW w:w="239" w:type="dxa"/>
            <w:tcBorders>
              <w:left w:val="nil"/>
              <w:right w:val="nil"/>
            </w:tcBorders>
            <w:vAlign w:val="center"/>
          </w:tcPr>
          <w:p w14:paraId="5E012FA4" w14:textId="77777777" w:rsidR="00120474" w:rsidRPr="00471D98" w:rsidRDefault="00120474" w:rsidP="00120474">
            <w:pPr>
              <w:ind w:right="29"/>
              <w:jc w:val="center"/>
              <w:rPr>
                <w:bCs/>
                <w:sz w:val="16"/>
                <w:szCs w:val="18"/>
              </w:rPr>
            </w:pPr>
          </w:p>
        </w:tc>
        <w:tc>
          <w:tcPr>
            <w:tcW w:w="1130" w:type="dxa"/>
            <w:gridSpan w:val="2"/>
            <w:tcBorders>
              <w:left w:val="nil"/>
              <w:bottom w:val="double" w:sz="4" w:space="0" w:color="auto"/>
              <w:right w:val="nil"/>
            </w:tcBorders>
            <w:vAlign w:val="center"/>
          </w:tcPr>
          <w:p w14:paraId="6E8D95D8" w14:textId="77777777" w:rsidR="00120474" w:rsidRPr="00471D98" w:rsidRDefault="00120474" w:rsidP="00120474">
            <w:pPr>
              <w:ind w:right="29"/>
              <w:jc w:val="right"/>
              <w:rPr>
                <w:bCs/>
                <w:sz w:val="16"/>
                <w:szCs w:val="18"/>
              </w:rPr>
            </w:pPr>
            <w:r w:rsidRPr="00471D98">
              <w:rPr>
                <w:bCs/>
                <w:sz w:val="16"/>
                <w:szCs w:val="18"/>
              </w:rPr>
              <w:t>₱ 10,280,483</w:t>
            </w:r>
          </w:p>
        </w:tc>
        <w:tc>
          <w:tcPr>
            <w:tcW w:w="239" w:type="dxa"/>
            <w:tcBorders>
              <w:left w:val="nil"/>
              <w:right w:val="nil"/>
            </w:tcBorders>
            <w:vAlign w:val="center"/>
          </w:tcPr>
          <w:p w14:paraId="48BA758E" w14:textId="77777777" w:rsidR="00120474" w:rsidRPr="00471D98" w:rsidRDefault="00120474" w:rsidP="00120474">
            <w:pPr>
              <w:ind w:right="29"/>
              <w:jc w:val="center"/>
              <w:rPr>
                <w:bCs/>
                <w:sz w:val="16"/>
                <w:szCs w:val="18"/>
              </w:rPr>
            </w:pPr>
          </w:p>
        </w:tc>
        <w:tc>
          <w:tcPr>
            <w:tcW w:w="1770" w:type="dxa"/>
            <w:tcBorders>
              <w:left w:val="nil"/>
              <w:bottom w:val="double" w:sz="4" w:space="0" w:color="auto"/>
              <w:right w:val="nil"/>
            </w:tcBorders>
            <w:vAlign w:val="center"/>
          </w:tcPr>
          <w:p w14:paraId="343CAC9E" w14:textId="77777777" w:rsidR="00120474" w:rsidRPr="00471D98" w:rsidRDefault="00120474" w:rsidP="00120474">
            <w:pPr>
              <w:ind w:right="29"/>
              <w:jc w:val="center"/>
              <w:rPr>
                <w:bCs/>
                <w:sz w:val="16"/>
                <w:szCs w:val="18"/>
              </w:rPr>
            </w:pPr>
            <w:r w:rsidRPr="00471D98">
              <w:rPr>
                <w:bCs/>
                <w:sz w:val="16"/>
                <w:szCs w:val="18"/>
              </w:rPr>
              <w:t>apply them from their unpaid subscription; no scheduled repayment terms</w:t>
            </w:r>
          </w:p>
        </w:tc>
        <w:tc>
          <w:tcPr>
            <w:tcW w:w="239" w:type="dxa"/>
            <w:tcBorders>
              <w:left w:val="nil"/>
              <w:right w:val="nil"/>
            </w:tcBorders>
            <w:vAlign w:val="center"/>
          </w:tcPr>
          <w:p w14:paraId="16B6EFAF" w14:textId="77777777" w:rsidR="00120474" w:rsidRPr="00471D98" w:rsidRDefault="00120474" w:rsidP="00120474">
            <w:pPr>
              <w:ind w:right="29"/>
              <w:jc w:val="center"/>
              <w:rPr>
                <w:bCs/>
                <w:sz w:val="16"/>
                <w:szCs w:val="18"/>
              </w:rPr>
            </w:pPr>
          </w:p>
        </w:tc>
        <w:tc>
          <w:tcPr>
            <w:tcW w:w="1039" w:type="dxa"/>
            <w:vMerge/>
            <w:tcBorders>
              <w:left w:val="nil"/>
              <w:bottom w:val="double" w:sz="4" w:space="0" w:color="auto"/>
              <w:right w:val="nil"/>
            </w:tcBorders>
            <w:vAlign w:val="center"/>
          </w:tcPr>
          <w:p w14:paraId="0315CE97" w14:textId="77777777" w:rsidR="00120474" w:rsidRPr="00471D98" w:rsidRDefault="00120474" w:rsidP="00120474">
            <w:pPr>
              <w:ind w:right="29"/>
              <w:jc w:val="center"/>
              <w:rPr>
                <w:bCs/>
                <w:sz w:val="16"/>
                <w:szCs w:val="18"/>
              </w:rPr>
            </w:pPr>
          </w:p>
        </w:tc>
      </w:tr>
    </w:tbl>
    <w:p w14:paraId="2C6BDD2C" w14:textId="7DD076D4" w:rsidR="00120474" w:rsidRPr="00471D98" w:rsidRDefault="00120474" w:rsidP="00120474">
      <w:pPr>
        <w:ind w:left="480"/>
        <w:jc w:val="both"/>
        <w:rPr>
          <w:b/>
        </w:rPr>
      </w:pPr>
      <w:r w:rsidRPr="00471D98">
        <w:rPr>
          <w:b/>
        </w:rPr>
        <w:t>2023</w:t>
      </w:r>
    </w:p>
    <w:p w14:paraId="416B9129" w14:textId="238DB02B" w:rsidR="00120474" w:rsidRPr="00471D98" w:rsidRDefault="00120474" w:rsidP="00120474">
      <w:pPr>
        <w:ind w:left="480"/>
        <w:jc w:val="both"/>
        <w:rPr>
          <w:b/>
        </w:rPr>
      </w:pPr>
    </w:p>
    <w:p w14:paraId="0DAC151A" w14:textId="0F2A87FA" w:rsidR="00120474" w:rsidRPr="00471D98" w:rsidRDefault="00120474" w:rsidP="00120474">
      <w:pPr>
        <w:ind w:left="480"/>
        <w:jc w:val="both"/>
        <w:rPr>
          <w:b/>
        </w:rPr>
      </w:pPr>
    </w:p>
    <w:p w14:paraId="6DAF2BED" w14:textId="01E70D02" w:rsidR="00120474" w:rsidRPr="00471D98" w:rsidRDefault="00120474" w:rsidP="00120474">
      <w:pPr>
        <w:ind w:left="480"/>
        <w:jc w:val="both"/>
        <w:rPr>
          <w:b/>
        </w:rPr>
      </w:pPr>
    </w:p>
    <w:p w14:paraId="17EAA713" w14:textId="304DE59A" w:rsidR="00120474" w:rsidRPr="00471D98" w:rsidRDefault="00120474" w:rsidP="00120474">
      <w:pPr>
        <w:ind w:left="480"/>
        <w:jc w:val="both"/>
        <w:rPr>
          <w:b/>
        </w:rPr>
      </w:pPr>
    </w:p>
    <w:p w14:paraId="376E2095" w14:textId="598FA79C" w:rsidR="00120474" w:rsidRPr="00471D98" w:rsidRDefault="00120474" w:rsidP="00120474">
      <w:pPr>
        <w:ind w:left="480"/>
        <w:jc w:val="both"/>
        <w:rPr>
          <w:b/>
        </w:rPr>
      </w:pPr>
    </w:p>
    <w:p w14:paraId="771DE668" w14:textId="0DD18056" w:rsidR="00120474" w:rsidRPr="00471D98" w:rsidRDefault="00120474" w:rsidP="00120474">
      <w:pPr>
        <w:ind w:left="480"/>
        <w:jc w:val="both"/>
        <w:rPr>
          <w:b/>
        </w:rPr>
      </w:pPr>
    </w:p>
    <w:p w14:paraId="393521F5" w14:textId="54D07D23" w:rsidR="00120474" w:rsidRPr="00471D98" w:rsidRDefault="00120474" w:rsidP="00120474">
      <w:pPr>
        <w:ind w:left="480"/>
        <w:jc w:val="both"/>
        <w:rPr>
          <w:b/>
        </w:rPr>
      </w:pPr>
    </w:p>
    <w:p w14:paraId="5D5D96D5" w14:textId="4F98027F" w:rsidR="00120474" w:rsidRPr="00471D98" w:rsidRDefault="00120474" w:rsidP="00120474">
      <w:pPr>
        <w:ind w:left="480"/>
        <w:jc w:val="both"/>
        <w:rPr>
          <w:b/>
        </w:rPr>
      </w:pPr>
    </w:p>
    <w:p w14:paraId="15A4A1F9" w14:textId="5A9211EA" w:rsidR="00120474" w:rsidRPr="00471D98" w:rsidRDefault="00120474" w:rsidP="00120474">
      <w:pPr>
        <w:ind w:left="480"/>
        <w:jc w:val="both"/>
        <w:rPr>
          <w:b/>
        </w:rPr>
      </w:pPr>
    </w:p>
    <w:p w14:paraId="30C62D21" w14:textId="33FCEB2B" w:rsidR="00120474" w:rsidRPr="00471D98" w:rsidRDefault="00120474" w:rsidP="00120474">
      <w:pPr>
        <w:ind w:left="480"/>
        <w:jc w:val="both"/>
        <w:rPr>
          <w:b/>
        </w:rPr>
      </w:pPr>
    </w:p>
    <w:p w14:paraId="08D69988" w14:textId="654AA3C3" w:rsidR="00120474" w:rsidRPr="00471D98" w:rsidRDefault="00120474" w:rsidP="00120474">
      <w:pPr>
        <w:ind w:left="480"/>
        <w:jc w:val="both"/>
        <w:rPr>
          <w:b/>
        </w:rPr>
      </w:pPr>
    </w:p>
    <w:p w14:paraId="7B794D32" w14:textId="7E47845B" w:rsidR="00120474" w:rsidRPr="00471D98" w:rsidRDefault="00120474" w:rsidP="00120474">
      <w:pPr>
        <w:ind w:left="480"/>
        <w:jc w:val="both"/>
        <w:rPr>
          <w:b/>
        </w:rPr>
      </w:pPr>
    </w:p>
    <w:p w14:paraId="5E7117E1" w14:textId="77777777" w:rsidR="00120474" w:rsidRPr="00471D98" w:rsidRDefault="00120474" w:rsidP="00120474">
      <w:pPr>
        <w:tabs>
          <w:tab w:val="left" w:pos="0"/>
        </w:tabs>
        <w:ind w:left="720" w:right="29"/>
        <w:jc w:val="both"/>
        <w:rPr>
          <w:i/>
          <w:spacing w:val="-2"/>
        </w:rPr>
      </w:pPr>
      <w:r w:rsidRPr="00471D98">
        <w:rPr>
          <w:i/>
          <w:spacing w:val="-2"/>
        </w:rPr>
        <w:t>Cash Advances</w:t>
      </w:r>
    </w:p>
    <w:p w14:paraId="33AE03A8" w14:textId="77777777" w:rsidR="00120474" w:rsidRPr="00471D98" w:rsidRDefault="00120474" w:rsidP="00120474">
      <w:pPr>
        <w:tabs>
          <w:tab w:val="left" w:pos="0"/>
        </w:tabs>
        <w:ind w:left="720" w:right="29"/>
        <w:jc w:val="both"/>
        <w:rPr>
          <w:i/>
          <w:spacing w:val="-2"/>
        </w:rPr>
      </w:pPr>
    </w:p>
    <w:p w14:paraId="18ADA19B" w14:textId="7412B446" w:rsidR="00120474" w:rsidRPr="00471D98" w:rsidRDefault="00120474" w:rsidP="00120474">
      <w:pPr>
        <w:pStyle w:val="BodyText"/>
        <w:ind w:left="720" w:right="1122"/>
        <w:jc w:val="both"/>
        <w:rPr>
          <w:sz w:val="22"/>
          <w:szCs w:val="22"/>
        </w:rPr>
        <w:sectPr w:rsidR="00120474" w:rsidRPr="00471D98" w:rsidSect="00A648A8">
          <w:pgSz w:w="11910" w:h="16840" w:code="9"/>
          <w:pgMar w:top="920" w:right="0" w:bottom="280" w:left="620" w:header="0" w:footer="559" w:gutter="0"/>
          <w:cols w:space="720"/>
          <w:docGrid w:linePitch="299"/>
        </w:sectPr>
      </w:pPr>
      <w:r w:rsidRPr="00471D98">
        <w:rPr>
          <w:spacing w:val="-2"/>
          <w:sz w:val="22"/>
        </w:rPr>
        <w:t xml:space="preserve">The Company obtained advances from certain shareholders to help finance the construction of the hospital building and related facilities. These advances are non-interest bearing, unsecured, and payable upon demand, unless otherwise agreed by the parties. </w:t>
      </w:r>
      <w:r w:rsidRPr="00471D98">
        <w:rPr>
          <w:sz w:val="22"/>
          <w:szCs w:val="22"/>
        </w:rPr>
        <w:t>The advances may also be applied against future subscription to the Company’s capital stock, subject to the approval of the Company’s Board of Directors and compliance with applicable regulatory requirements. Advances from shareholders are presented under current liabilities in the statements of financial position</w:t>
      </w:r>
      <w:r w:rsidR="00151B32" w:rsidRPr="00471D98">
        <w:rPr>
          <w:sz w:val="22"/>
          <w:szCs w:val="22"/>
        </w:rPr>
        <w:t>.</w:t>
      </w:r>
    </w:p>
    <w:p w14:paraId="2F4409FA" w14:textId="4C4ED7EE" w:rsidR="004147D5" w:rsidRPr="00471D98" w:rsidRDefault="004147D5" w:rsidP="00120474">
      <w:pPr>
        <w:tabs>
          <w:tab w:val="left" w:pos="0"/>
        </w:tabs>
        <w:ind w:right="29"/>
        <w:jc w:val="right"/>
        <w:rPr>
          <w:i/>
          <w:spacing w:val="-2"/>
        </w:rPr>
      </w:pPr>
    </w:p>
    <w:p w14:paraId="455A9055" w14:textId="68F97723" w:rsidR="00B04CBF" w:rsidRPr="00471D98" w:rsidRDefault="00B04CBF" w:rsidP="00B04CBF">
      <w:pPr>
        <w:pStyle w:val="BodyText"/>
        <w:spacing w:before="87"/>
        <w:ind w:right="1147"/>
        <w:jc w:val="both"/>
        <w:rPr>
          <w:sz w:val="22"/>
          <w:szCs w:val="22"/>
        </w:rPr>
      </w:pPr>
      <w:r w:rsidRPr="00471D98">
        <w:rPr>
          <w:sz w:val="22"/>
          <w:szCs w:val="22"/>
        </w:rPr>
        <w:t>There</w:t>
      </w:r>
      <w:r w:rsidRPr="00471D98">
        <w:rPr>
          <w:spacing w:val="-5"/>
          <w:sz w:val="22"/>
          <w:szCs w:val="22"/>
        </w:rPr>
        <w:t xml:space="preserve"> </w:t>
      </w:r>
      <w:r w:rsidRPr="00471D98">
        <w:rPr>
          <w:sz w:val="22"/>
          <w:szCs w:val="22"/>
        </w:rPr>
        <w:t>are</w:t>
      </w:r>
      <w:r w:rsidRPr="00471D98">
        <w:rPr>
          <w:spacing w:val="-4"/>
          <w:sz w:val="22"/>
          <w:szCs w:val="22"/>
        </w:rPr>
        <w:t xml:space="preserve"> </w:t>
      </w:r>
      <w:r w:rsidRPr="00471D98">
        <w:rPr>
          <w:sz w:val="22"/>
          <w:szCs w:val="22"/>
        </w:rPr>
        <w:t>no</w:t>
      </w:r>
      <w:r w:rsidRPr="00471D98">
        <w:rPr>
          <w:spacing w:val="-5"/>
          <w:sz w:val="22"/>
          <w:szCs w:val="22"/>
        </w:rPr>
        <w:t xml:space="preserve"> </w:t>
      </w:r>
      <w:r w:rsidRPr="00471D98">
        <w:rPr>
          <w:sz w:val="22"/>
          <w:szCs w:val="22"/>
        </w:rPr>
        <w:t>transactions</w:t>
      </w:r>
      <w:r w:rsidRPr="00471D98">
        <w:rPr>
          <w:spacing w:val="-1"/>
          <w:sz w:val="22"/>
          <w:szCs w:val="22"/>
        </w:rPr>
        <w:t xml:space="preserve"> </w:t>
      </w:r>
      <w:r w:rsidRPr="00471D98">
        <w:rPr>
          <w:sz w:val="22"/>
          <w:szCs w:val="22"/>
        </w:rPr>
        <w:t>in</w:t>
      </w:r>
      <w:r w:rsidRPr="00471D98">
        <w:rPr>
          <w:spacing w:val="-5"/>
          <w:sz w:val="22"/>
          <w:szCs w:val="22"/>
        </w:rPr>
        <w:t xml:space="preserve"> </w:t>
      </w:r>
      <w:r w:rsidRPr="00471D98">
        <w:rPr>
          <w:sz w:val="22"/>
          <w:szCs w:val="22"/>
        </w:rPr>
        <w:t>the</w:t>
      </w:r>
      <w:r w:rsidRPr="00471D98">
        <w:rPr>
          <w:spacing w:val="-4"/>
          <w:sz w:val="22"/>
          <w:szCs w:val="22"/>
        </w:rPr>
        <w:t xml:space="preserve"> </w:t>
      </w:r>
      <w:r w:rsidRPr="00471D98">
        <w:rPr>
          <w:sz w:val="22"/>
          <w:szCs w:val="22"/>
        </w:rPr>
        <w:t>last</w:t>
      </w:r>
      <w:r w:rsidRPr="00471D98">
        <w:rPr>
          <w:spacing w:val="-3"/>
          <w:sz w:val="22"/>
          <w:szCs w:val="22"/>
        </w:rPr>
        <w:t xml:space="preserve"> </w:t>
      </w:r>
      <w:r w:rsidRPr="00471D98">
        <w:rPr>
          <w:sz w:val="22"/>
          <w:szCs w:val="22"/>
        </w:rPr>
        <w:t>two</w:t>
      </w:r>
      <w:r w:rsidRPr="00471D98">
        <w:rPr>
          <w:spacing w:val="-4"/>
          <w:sz w:val="22"/>
          <w:szCs w:val="22"/>
        </w:rPr>
        <w:t xml:space="preserve"> </w:t>
      </w:r>
      <w:r w:rsidRPr="00471D98">
        <w:rPr>
          <w:sz w:val="22"/>
          <w:szCs w:val="22"/>
        </w:rPr>
        <w:t>(2)</w:t>
      </w:r>
      <w:r w:rsidRPr="00471D98">
        <w:rPr>
          <w:spacing w:val="-4"/>
          <w:sz w:val="22"/>
          <w:szCs w:val="22"/>
        </w:rPr>
        <w:t xml:space="preserve"> </w:t>
      </w:r>
      <w:r w:rsidRPr="00471D98">
        <w:rPr>
          <w:sz w:val="22"/>
          <w:szCs w:val="22"/>
        </w:rPr>
        <w:t>years</w:t>
      </w:r>
      <w:r w:rsidRPr="00471D98">
        <w:rPr>
          <w:spacing w:val="-2"/>
          <w:sz w:val="22"/>
          <w:szCs w:val="22"/>
        </w:rPr>
        <w:t xml:space="preserve"> </w:t>
      </w:r>
      <w:r w:rsidRPr="00471D98">
        <w:rPr>
          <w:sz w:val="22"/>
          <w:szCs w:val="22"/>
        </w:rPr>
        <w:t>or</w:t>
      </w:r>
      <w:r w:rsidRPr="00471D98">
        <w:rPr>
          <w:spacing w:val="-4"/>
          <w:sz w:val="22"/>
          <w:szCs w:val="22"/>
        </w:rPr>
        <w:t xml:space="preserve"> </w:t>
      </w:r>
      <w:r w:rsidRPr="00471D98">
        <w:rPr>
          <w:sz w:val="22"/>
          <w:szCs w:val="22"/>
        </w:rPr>
        <w:t>proposed</w:t>
      </w:r>
      <w:r w:rsidRPr="00471D98">
        <w:rPr>
          <w:spacing w:val="-5"/>
          <w:sz w:val="22"/>
          <w:szCs w:val="22"/>
        </w:rPr>
        <w:t xml:space="preserve"> </w:t>
      </w:r>
      <w:r w:rsidRPr="00471D98">
        <w:rPr>
          <w:sz w:val="22"/>
          <w:szCs w:val="22"/>
        </w:rPr>
        <w:t>transactions</w:t>
      </w:r>
      <w:r w:rsidRPr="00471D98">
        <w:rPr>
          <w:spacing w:val="-1"/>
          <w:sz w:val="22"/>
          <w:szCs w:val="22"/>
        </w:rPr>
        <w:t xml:space="preserve"> </w:t>
      </w:r>
      <w:r w:rsidRPr="00471D98">
        <w:rPr>
          <w:sz w:val="22"/>
          <w:szCs w:val="22"/>
        </w:rPr>
        <w:t>to</w:t>
      </w:r>
      <w:r w:rsidRPr="00471D98">
        <w:rPr>
          <w:spacing w:val="-5"/>
          <w:sz w:val="22"/>
          <w:szCs w:val="22"/>
        </w:rPr>
        <w:t xml:space="preserve"> </w:t>
      </w:r>
      <w:r w:rsidRPr="00471D98">
        <w:rPr>
          <w:sz w:val="22"/>
          <w:szCs w:val="22"/>
        </w:rPr>
        <w:t>which</w:t>
      </w:r>
      <w:r w:rsidRPr="00471D98">
        <w:rPr>
          <w:spacing w:val="-4"/>
          <w:sz w:val="22"/>
          <w:szCs w:val="22"/>
        </w:rPr>
        <w:t xml:space="preserve"> </w:t>
      </w:r>
      <w:r w:rsidRPr="00471D98">
        <w:rPr>
          <w:sz w:val="22"/>
          <w:szCs w:val="22"/>
        </w:rPr>
        <w:t>the</w:t>
      </w:r>
      <w:r w:rsidRPr="00471D98">
        <w:rPr>
          <w:spacing w:val="-8"/>
          <w:sz w:val="22"/>
          <w:szCs w:val="22"/>
        </w:rPr>
        <w:t xml:space="preserve"> </w:t>
      </w:r>
      <w:r w:rsidRPr="00471D98">
        <w:rPr>
          <w:sz w:val="22"/>
          <w:szCs w:val="22"/>
        </w:rPr>
        <w:t>Company</w:t>
      </w:r>
      <w:r w:rsidRPr="00471D98">
        <w:rPr>
          <w:spacing w:val="-52"/>
          <w:sz w:val="22"/>
          <w:szCs w:val="22"/>
        </w:rPr>
        <w:t xml:space="preserve">      </w:t>
      </w:r>
      <w:r w:rsidRPr="00471D98">
        <w:rPr>
          <w:sz w:val="22"/>
          <w:szCs w:val="22"/>
        </w:rPr>
        <w:t>was or is to be a party, in which any of the following persons had or is to have a direct or indirect</w:t>
      </w:r>
      <w:r w:rsidRPr="00471D98">
        <w:rPr>
          <w:spacing w:val="1"/>
          <w:sz w:val="22"/>
          <w:szCs w:val="22"/>
        </w:rPr>
        <w:t xml:space="preserve"> </w:t>
      </w:r>
      <w:r w:rsidRPr="00471D98">
        <w:rPr>
          <w:sz w:val="22"/>
          <w:szCs w:val="22"/>
        </w:rPr>
        <w:t>material interest:</w:t>
      </w:r>
    </w:p>
    <w:p w14:paraId="3E5FE465" w14:textId="77777777" w:rsidR="00B04CBF" w:rsidRPr="00471D98" w:rsidRDefault="00B04CBF" w:rsidP="00B04CBF">
      <w:pPr>
        <w:pStyle w:val="ListParagraph"/>
        <w:numPr>
          <w:ilvl w:val="3"/>
          <w:numId w:val="1"/>
        </w:numPr>
        <w:tabs>
          <w:tab w:val="left" w:pos="1820"/>
          <w:tab w:val="left" w:pos="1821"/>
        </w:tabs>
        <w:spacing w:before="118"/>
        <w:ind w:hanging="665"/>
        <w:jc w:val="left"/>
      </w:pPr>
      <w:r w:rsidRPr="00471D98">
        <w:t>Any</w:t>
      </w:r>
      <w:r w:rsidRPr="00471D98">
        <w:rPr>
          <w:spacing w:val="-3"/>
        </w:rPr>
        <w:t xml:space="preserve"> </w:t>
      </w:r>
      <w:r w:rsidRPr="00471D98">
        <w:t>director</w:t>
      </w:r>
      <w:r w:rsidRPr="00471D98">
        <w:rPr>
          <w:spacing w:val="-5"/>
        </w:rPr>
        <w:t xml:space="preserve"> </w:t>
      </w:r>
      <w:r w:rsidRPr="00471D98">
        <w:t>or</w:t>
      </w:r>
      <w:r w:rsidRPr="00471D98">
        <w:rPr>
          <w:spacing w:val="-5"/>
        </w:rPr>
        <w:t xml:space="preserve"> </w:t>
      </w:r>
      <w:r w:rsidRPr="00471D98">
        <w:t>executive</w:t>
      </w:r>
      <w:r w:rsidRPr="00471D98">
        <w:rPr>
          <w:spacing w:val="-6"/>
        </w:rPr>
        <w:t xml:space="preserve"> </w:t>
      </w:r>
      <w:r w:rsidRPr="00471D98">
        <w:t>officer</w:t>
      </w:r>
      <w:r w:rsidRPr="00471D98">
        <w:rPr>
          <w:spacing w:val="-5"/>
        </w:rPr>
        <w:t xml:space="preserve"> </w:t>
      </w:r>
      <w:r w:rsidRPr="00471D98">
        <w:t>of</w:t>
      </w:r>
      <w:r w:rsidRPr="00471D98">
        <w:rPr>
          <w:spacing w:val="-3"/>
        </w:rPr>
        <w:t xml:space="preserve"> </w:t>
      </w:r>
      <w:r w:rsidRPr="00471D98">
        <w:t>the</w:t>
      </w:r>
      <w:r w:rsidRPr="00471D98">
        <w:rPr>
          <w:spacing w:val="-5"/>
        </w:rPr>
        <w:t xml:space="preserve"> </w:t>
      </w:r>
      <w:r w:rsidRPr="00471D98">
        <w:t>Corporation;</w:t>
      </w:r>
    </w:p>
    <w:p w14:paraId="7FC9D685" w14:textId="77777777" w:rsidR="00B04CBF" w:rsidRPr="00471D98" w:rsidRDefault="00B04CBF" w:rsidP="00B04CBF">
      <w:pPr>
        <w:pStyle w:val="ListParagraph"/>
        <w:numPr>
          <w:ilvl w:val="3"/>
          <w:numId w:val="1"/>
        </w:numPr>
        <w:tabs>
          <w:tab w:val="left" w:pos="1820"/>
          <w:tab w:val="left" w:pos="1821"/>
        </w:tabs>
        <w:spacing w:before="1"/>
        <w:ind w:hanging="708"/>
        <w:jc w:val="left"/>
      </w:pPr>
      <w:r w:rsidRPr="00471D98">
        <w:t>Any</w:t>
      </w:r>
      <w:r w:rsidRPr="00471D98">
        <w:rPr>
          <w:spacing w:val="-2"/>
        </w:rPr>
        <w:t xml:space="preserve"> </w:t>
      </w:r>
      <w:r w:rsidRPr="00471D98">
        <w:t>nominee</w:t>
      </w:r>
      <w:r w:rsidRPr="00471D98">
        <w:rPr>
          <w:spacing w:val="-5"/>
        </w:rPr>
        <w:t xml:space="preserve"> </w:t>
      </w:r>
      <w:r w:rsidRPr="00471D98">
        <w:t>for</w:t>
      </w:r>
      <w:r w:rsidRPr="00471D98">
        <w:rPr>
          <w:spacing w:val="-4"/>
        </w:rPr>
        <w:t xml:space="preserve"> </w:t>
      </w:r>
      <w:r w:rsidRPr="00471D98">
        <w:t>election</w:t>
      </w:r>
      <w:r w:rsidRPr="00471D98">
        <w:rPr>
          <w:spacing w:val="-5"/>
        </w:rPr>
        <w:t xml:space="preserve"> </w:t>
      </w:r>
      <w:r w:rsidRPr="00471D98">
        <w:t>as</w:t>
      </w:r>
      <w:r w:rsidRPr="00471D98">
        <w:rPr>
          <w:spacing w:val="-2"/>
        </w:rPr>
        <w:t xml:space="preserve"> </w:t>
      </w:r>
      <w:r w:rsidRPr="00471D98">
        <w:t>a</w:t>
      </w:r>
      <w:r w:rsidRPr="00471D98">
        <w:rPr>
          <w:spacing w:val="-4"/>
        </w:rPr>
        <w:t xml:space="preserve"> </w:t>
      </w:r>
      <w:r w:rsidRPr="00471D98">
        <w:t>director;</w:t>
      </w:r>
    </w:p>
    <w:p w14:paraId="7D37B8BB" w14:textId="77777777" w:rsidR="00B04CBF" w:rsidRPr="00471D98" w:rsidRDefault="00B04CBF" w:rsidP="00B04CBF">
      <w:pPr>
        <w:pStyle w:val="ListParagraph"/>
        <w:numPr>
          <w:ilvl w:val="3"/>
          <w:numId w:val="1"/>
        </w:numPr>
        <w:tabs>
          <w:tab w:val="left" w:pos="1820"/>
          <w:tab w:val="left" w:pos="1821"/>
        </w:tabs>
        <w:ind w:hanging="753"/>
        <w:jc w:val="left"/>
      </w:pPr>
      <w:r w:rsidRPr="00471D98">
        <w:t>Any</w:t>
      </w:r>
      <w:r w:rsidRPr="00471D98">
        <w:rPr>
          <w:spacing w:val="-3"/>
        </w:rPr>
        <w:t xml:space="preserve"> </w:t>
      </w:r>
      <w:r w:rsidRPr="00471D98">
        <w:t>security</w:t>
      </w:r>
      <w:r w:rsidRPr="00471D98">
        <w:rPr>
          <w:spacing w:val="-3"/>
        </w:rPr>
        <w:t xml:space="preserve"> </w:t>
      </w:r>
      <w:r w:rsidRPr="00471D98">
        <w:t>holders;</w:t>
      </w:r>
    </w:p>
    <w:p w14:paraId="5DB6C70E" w14:textId="77777777" w:rsidR="00B04CBF" w:rsidRPr="00471D98" w:rsidRDefault="00B04CBF" w:rsidP="00B04CBF">
      <w:pPr>
        <w:pStyle w:val="ListParagraph"/>
        <w:numPr>
          <w:ilvl w:val="3"/>
          <w:numId w:val="1"/>
        </w:numPr>
        <w:tabs>
          <w:tab w:val="left" w:pos="1820"/>
          <w:tab w:val="left" w:pos="1821"/>
        </w:tabs>
        <w:spacing w:before="1"/>
        <w:ind w:hanging="765"/>
        <w:jc w:val="left"/>
      </w:pPr>
      <w:r w:rsidRPr="00471D98">
        <w:t>Any</w:t>
      </w:r>
      <w:r w:rsidRPr="00471D98">
        <w:rPr>
          <w:spacing w:val="-3"/>
        </w:rPr>
        <w:t xml:space="preserve"> </w:t>
      </w:r>
      <w:r w:rsidRPr="00471D98">
        <w:t>member</w:t>
      </w:r>
      <w:r w:rsidRPr="00471D98">
        <w:rPr>
          <w:spacing w:val="-5"/>
        </w:rPr>
        <w:t xml:space="preserve"> </w:t>
      </w:r>
      <w:r w:rsidRPr="00471D98">
        <w:t>of</w:t>
      </w:r>
      <w:r w:rsidRPr="00471D98">
        <w:rPr>
          <w:spacing w:val="-3"/>
        </w:rPr>
        <w:t xml:space="preserve"> </w:t>
      </w:r>
      <w:r w:rsidRPr="00471D98">
        <w:t>the</w:t>
      </w:r>
      <w:r w:rsidRPr="00471D98">
        <w:rPr>
          <w:spacing w:val="-5"/>
        </w:rPr>
        <w:t xml:space="preserve"> </w:t>
      </w:r>
      <w:r w:rsidRPr="00471D98">
        <w:t>immediate</w:t>
      </w:r>
      <w:r w:rsidRPr="00471D98">
        <w:rPr>
          <w:spacing w:val="-5"/>
        </w:rPr>
        <w:t xml:space="preserve"> </w:t>
      </w:r>
      <w:r w:rsidRPr="00471D98">
        <w:t>family</w:t>
      </w:r>
      <w:r w:rsidRPr="00471D98">
        <w:rPr>
          <w:spacing w:val="-2"/>
        </w:rPr>
        <w:t xml:space="preserve"> </w:t>
      </w:r>
      <w:r w:rsidRPr="00471D98">
        <w:t>of</w:t>
      </w:r>
      <w:r w:rsidRPr="00471D98">
        <w:rPr>
          <w:spacing w:val="-3"/>
        </w:rPr>
        <w:t xml:space="preserve"> </w:t>
      </w:r>
      <w:r w:rsidRPr="00471D98">
        <w:t>the</w:t>
      </w:r>
      <w:r w:rsidRPr="00471D98">
        <w:rPr>
          <w:spacing w:val="1"/>
        </w:rPr>
        <w:t xml:space="preserve"> </w:t>
      </w:r>
      <w:r w:rsidRPr="00471D98">
        <w:t>preceding</w:t>
      </w:r>
      <w:r w:rsidRPr="00471D98">
        <w:rPr>
          <w:spacing w:val="-5"/>
        </w:rPr>
        <w:t xml:space="preserve"> </w:t>
      </w:r>
      <w:r w:rsidRPr="00471D98">
        <w:t>persons.</w:t>
      </w:r>
    </w:p>
    <w:p w14:paraId="47FF5E4B" w14:textId="77777777" w:rsidR="00B04CBF" w:rsidRPr="00471D98" w:rsidRDefault="00B04CBF" w:rsidP="00B04CBF">
      <w:pPr>
        <w:pStyle w:val="BodyText"/>
        <w:spacing w:before="9"/>
        <w:rPr>
          <w:sz w:val="22"/>
          <w:szCs w:val="22"/>
        </w:rPr>
      </w:pPr>
    </w:p>
    <w:p w14:paraId="2AD146E7" w14:textId="77777777" w:rsidR="00B04CBF" w:rsidRPr="00471D98" w:rsidRDefault="00B04CBF" w:rsidP="00B04CBF">
      <w:pPr>
        <w:pStyle w:val="BodyText"/>
        <w:ind w:left="840"/>
        <w:jc w:val="both"/>
        <w:rPr>
          <w:sz w:val="22"/>
          <w:szCs w:val="22"/>
        </w:rPr>
      </w:pPr>
      <w:r w:rsidRPr="00471D98">
        <w:rPr>
          <w:sz w:val="22"/>
          <w:szCs w:val="22"/>
        </w:rPr>
        <w:t>The</w:t>
      </w:r>
      <w:r w:rsidRPr="00471D98">
        <w:rPr>
          <w:spacing w:val="21"/>
          <w:sz w:val="22"/>
          <w:szCs w:val="22"/>
        </w:rPr>
        <w:t xml:space="preserve"> </w:t>
      </w:r>
      <w:r w:rsidRPr="00471D98">
        <w:rPr>
          <w:sz w:val="22"/>
          <w:szCs w:val="22"/>
        </w:rPr>
        <w:t>Company’s</w:t>
      </w:r>
      <w:r w:rsidRPr="00471D98">
        <w:rPr>
          <w:spacing w:val="78"/>
          <w:sz w:val="22"/>
          <w:szCs w:val="22"/>
        </w:rPr>
        <w:t xml:space="preserve"> </w:t>
      </w:r>
      <w:r w:rsidRPr="00471D98">
        <w:rPr>
          <w:sz w:val="22"/>
          <w:szCs w:val="22"/>
        </w:rPr>
        <w:t>related</w:t>
      </w:r>
      <w:r w:rsidRPr="00471D98">
        <w:rPr>
          <w:spacing w:val="79"/>
          <w:sz w:val="22"/>
          <w:szCs w:val="22"/>
        </w:rPr>
        <w:t xml:space="preserve"> </w:t>
      </w:r>
      <w:r w:rsidRPr="00471D98">
        <w:rPr>
          <w:sz w:val="22"/>
          <w:szCs w:val="22"/>
        </w:rPr>
        <w:t>parties</w:t>
      </w:r>
      <w:r w:rsidRPr="00471D98">
        <w:rPr>
          <w:spacing w:val="78"/>
          <w:sz w:val="22"/>
          <w:szCs w:val="22"/>
        </w:rPr>
        <w:t xml:space="preserve"> </w:t>
      </w:r>
      <w:r w:rsidRPr="00471D98">
        <w:rPr>
          <w:sz w:val="22"/>
          <w:szCs w:val="22"/>
        </w:rPr>
        <w:t>include</w:t>
      </w:r>
      <w:r w:rsidRPr="00471D98">
        <w:rPr>
          <w:spacing w:val="75"/>
          <w:sz w:val="22"/>
          <w:szCs w:val="22"/>
        </w:rPr>
        <w:t xml:space="preserve"> </w:t>
      </w:r>
      <w:r w:rsidRPr="00471D98">
        <w:rPr>
          <w:sz w:val="22"/>
          <w:szCs w:val="22"/>
        </w:rPr>
        <w:t>its</w:t>
      </w:r>
      <w:r w:rsidRPr="00471D98">
        <w:rPr>
          <w:spacing w:val="78"/>
          <w:sz w:val="22"/>
          <w:szCs w:val="22"/>
        </w:rPr>
        <w:t xml:space="preserve"> </w:t>
      </w:r>
      <w:r w:rsidRPr="00471D98">
        <w:rPr>
          <w:sz w:val="22"/>
          <w:szCs w:val="22"/>
        </w:rPr>
        <w:t>affiliates</w:t>
      </w:r>
      <w:r w:rsidRPr="00471D98">
        <w:rPr>
          <w:spacing w:val="78"/>
          <w:sz w:val="22"/>
          <w:szCs w:val="22"/>
        </w:rPr>
        <w:t xml:space="preserve"> </w:t>
      </w:r>
      <w:r w:rsidRPr="00471D98">
        <w:rPr>
          <w:sz w:val="22"/>
          <w:szCs w:val="22"/>
        </w:rPr>
        <w:t>and</w:t>
      </w:r>
      <w:r w:rsidRPr="00471D98">
        <w:rPr>
          <w:spacing w:val="75"/>
          <w:sz w:val="22"/>
          <w:szCs w:val="22"/>
        </w:rPr>
        <w:t xml:space="preserve"> </w:t>
      </w:r>
      <w:r w:rsidRPr="00471D98">
        <w:rPr>
          <w:sz w:val="22"/>
          <w:szCs w:val="22"/>
        </w:rPr>
        <w:t>shareholders,</w:t>
      </w:r>
      <w:r w:rsidRPr="00471D98">
        <w:rPr>
          <w:spacing w:val="77"/>
          <w:sz w:val="22"/>
          <w:szCs w:val="22"/>
        </w:rPr>
        <w:t xml:space="preserve"> </w:t>
      </w:r>
      <w:r w:rsidRPr="00471D98">
        <w:rPr>
          <w:sz w:val="22"/>
          <w:szCs w:val="22"/>
        </w:rPr>
        <w:t>the</w:t>
      </w:r>
      <w:r w:rsidRPr="00471D98">
        <w:rPr>
          <w:spacing w:val="75"/>
          <w:sz w:val="22"/>
          <w:szCs w:val="22"/>
        </w:rPr>
        <w:t xml:space="preserve"> </w:t>
      </w:r>
      <w:r w:rsidRPr="00471D98">
        <w:rPr>
          <w:sz w:val="22"/>
          <w:szCs w:val="22"/>
        </w:rPr>
        <w:t>Company’s</w:t>
      </w:r>
      <w:r w:rsidRPr="00471D98">
        <w:rPr>
          <w:spacing w:val="78"/>
          <w:sz w:val="22"/>
          <w:szCs w:val="22"/>
        </w:rPr>
        <w:t xml:space="preserve"> </w:t>
      </w:r>
      <w:r w:rsidRPr="00471D98">
        <w:rPr>
          <w:sz w:val="22"/>
          <w:szCs w:val="22"/>
        </w:rPr>
        <w:t>key</w:t>
      </w:r>
    </w:p>
    <w:p w14:paraId="3999D5B9" w14:textId="77777777" w:rsidR="00B04CBF" w:rsidRPr="00471D98" w:rsidRDefault="00B04CBF" w:rsidP="00B04CBF">
      <w:pPr>
        <w:pStyle w:val="BodyText"/>
        <w:spacing w:before="1"/>
        <w:ind w:left="840"/>
        <w:jc w:val="both"/>
        <w:rPr>
          <w:sz w:val="22"/>
          <w:szCs w:val="22"/>
        </w:rPr>
      </w:pPr>
      <w:r w:rsidRPr="00471D98">
        <w:rPr>
          <w:sz w:val="22"/>
          <w:szCs w:val="22"/>
        </w:rPr>
        <w:t>management</w:t>
      </w:r>
      <w:r w:rsidRPr="00471D98">
        <w:rPr>
          <w:spacing w:val="-5"/>
          <w:sz w:val="22"/>
          <w:szCs w:val="22"/>
        </w:rPr>
        <w:t xml:space="preserve"> </w:t>
      </w:r>
      <w:r w:rsidRPr="00471D98">
        <w:rPr>
          <w:sz w:val="22"/>
          <w:szCs w:val="22"/>
        </w:rPr>
        <w:t>personnel</w:t>
      </w:r>
      <w:r w:rsidRPr="00471D98">
        <w:rPr>
          <w:spacing w:val="-4"/>
          <w:sz w:val="22"/>
          <w:szCs w:val="22"/>
        </w:rPr>
        <w:t xml:space="preserve"> </w:t>
      </w:r>
      <w:r w:rsidRPr="00471D98">
        <w:rPr>
          <w:sz w:val="22"/>
          <w:szCs w:val="22"/>
        </w:rPr>
        <w:t>and</w:t>
      </w:r>
      <w:r w:rsidRPr="00471D98">
        <w:rPr>
          <w:spacing w:val="-6"/>
          <w:sz w:val="22"/>
          <w:szCs w:val="22"/>
        </w:rPr>
        <w:t xml:space="preserve"> </w:t>
      </w:r>
      <w:r w:rsidRPr="00471D98">
        <w:rPr>
          <w:sz w:val="22"/>
          <w:szCs w:val="22"/>
        </w:rPr>
        <w:t>others</w:t>
      </w:r>
      <w:r w:rsidRPr="00471D98">
        <w:rPr>
          <w:spacing w:val="-3"/>
          <w:sz w:val="22"/>
          <w:szCs w:val="22"/>
        </w:rPr>
        <w:t xml:space="preserve"> </w:t>
      </w:r>
      <w:r w:rsidRPr="00471D98">
        <w:rPr>
          <w:sz w:val="22"/>
          <w:szCs w:val="22"/>
        </w:rPr>
        <w:t>as</w:t>
      </w:r>
      <w:r w:rsidRPr="00471D98">
        <w:rPr>
          <w:spacing w:val="-3"/>
          <w:sz w:val="22"/>
          <w:szCs w:val="22"/>
        </w:rPr>
        <w:t xml:space="preserve"> </w:t>
      </w:r>
      <w:r w:rsidRPr="00471D98">
        <w:rPr>
          <w:sz w:val="22"/>
          <w:szCs w:val="22"/>
        </w:rPr>
        <w:t>described</w:t>
      </w:r>
      <w:r w:rsidRPr="00471D98">
        <w:rPr>
          <w:spacing w:val="-6"/>
          <w:sz w:val="22"/>
          <w:szCs w:val="22"/>
        </w:rPr>
        <w:t xml:space="preserve"> </w:t>
      </w:r>
      <w:r w:rsidRPr="00471D98">
        <w:rPr>
          <w:sz w:val="22"/>
          <w:szCs w:val="22"/>
        </w:rPr>
        <w:t>below.</w:t>
      </w:r>
    </w:p>
    <w:p w14:paraId="5DA8F0D3" w14:textId="77777777" w:rsidR="00B04CBF" w:rsidRPr="00471D98" w:rsidRDefault="00B04CBF" w:rsidP="00B04CBF">
      <w:pPr>
        <w:pStyle w:val="BodyText"/>
        <w:spacing w:before="200"/>
        <w:ind w:left="840"/>
        <w:jc w:val="both"/>
        <w:rPr>
          <w:sz w:val="22"/>
          <w:szCs w:val="22"/>
        </w:rPr>
      </w:pPr>
      <w:r w:rsidRPr="00471D98">
        <w:rPr>
          <w:sz w:val="22"/>
          <w:szCs w:val="22"/>
        </w:rPr>
        <w:t>A</w:t>
      </w:r>
      <w:r w:rsidRPr="00471D98">
        <w:rPr>
          <w:spacing w:val="-4"/>
          <w:sz w:val="22"/>
          <w:szCs w:val="22"/>
        </w:rPr>
        <w:t xml:space="preserve"> </w:t>
      </w:r>
      <w:r w:rsidRPr="00471D98">
        <w:rPr>
          <w:sz w:val="22"/>
          <w:szCs w:val="22"/>
        </w:rPr>
        <w:t>summary</w:t>
      </w:r>
      <w:r w:rsidRPr="00471D98">
        <w:rPr>
          <w:spacing w:val="-3"/>
          <w:sz w:val="22"/>
          <w:szCs w:val="22"/>
        </w:rPr>
        <w:t xml:space="preserve"> </w:t>
      </w:r>
      <w:r w:rsidRPr="00471D98">
        <w:rPr>
          <w:sz w:val="22"/>
          <w:szCs w:val="22"/>
        </w:rPr>
        <w:t>of</w:t>
      </w:r>
      <w:r w:rsidRPr="00471D98">
        <w:rPr>
          <w:spacing w:val="-4"/>
          <w:sz w:val="22"/>
          <w:szCs w:val="22"/>
        </w:rPr>
        <w:t xml:space="preserve"> </w:t>
      </w:r>
      <w:r w:rsidRPr="00471D98">
        <w:rPr>
          <w:sz w:val="22"/>
          <w:szCs w:val="22"/>
        </w:rPr>
        <w:t>the</w:t>
      </w:r>
      <w:r w:rsidRPr="00471D98">
        <w:rPr>
          <w:spacing w:val="-5"/>
          <w:sz w:val="22"/>
          <w:szCs w:val="22"/>
        </w:rPr>
        <w:t xml:space="preserve"> </w:t>
      </w:r>
      <w:r w:rsidRPr="00471D98">
        <w:rPr>
          <w:sz w:val="22"/>
          <w:szCs w:val="22"/>
        </w:rPr>
        <w:t>transactions</w:t>
      </w:r>
      <w:r w:rsidRPr="00471D98">
        <w:rPr>
          <w:spacing w:val="-3"/>
          <w:sz w:val="22"/>
          <w:szCs w:val="22"/>
        </w:rPr>
        <w:t xml:space="preserve"> </w:t>
      </w:r>
      <w:r w:rsidRPr="00471D98">
        <w:rPr>
          <w:sz w:val="22"/>
          <w:szCs w:val="22"/>
        </w:rPr>
        <w:t>and</w:t>
      </w:r>
      <w:r w:rsidRPr="00471D98">
        <w:rPr>
          <w:spacing w:val="-5"/>
          <w:sz w:val="22"/>
          <w:szCs w:val="22"/>
        </w:rPr>
        <w:t xml:space="preserve"> </w:t>
      </w:r>
      <w:r w:rsidRPr="00471D98">
        <w:rPr>
          <w:sz w:val="22"/>
          <w:szCs w:val="22"/>
        </w:rPr>
        <w:t>account</w:t>
      </w:r>
      <w:r w:rsidRPr="00471D98">
        <w:rPr>
          <w:spacing w:val="-4"/>
          <w:sz w:val="22"/>
          <w:szCs w:val="22"/>
        </w:rPr>
        <w:t xml:space="preserve"> </w:t>
      </w:r>
      <w:r w:rsidRPr="00471D98">
        <w:rPr>
          <w:sz w:val="22"/>
          <w:szCs w:val="22"/>
        </w:rPr>
        <w:t>balances</w:t>
      </w:r>
      <w:r w:rsidRPr="00471D98">
        <w:rPr>
          <w:spacing w:val="-3"/>
          <w:sz w:val="22"/>
          <w:szCs w:val="22"/>
        </w:rPr>
        <w:t xml:space="preserve"> </w:t>
      </w:r>
      <w:r w:rsidRPr="00471D98">
        <w:rPr>
          <w:sz w:val="22"/>
          <w:szCs w:val="22"/>
        </w:rPr>
        <w:t>with</w:t>
      </w:r>
      <w:r w:rsidRPr="00471D98">
        <w:rPr>
          <w:spacing w:val="-5"/>
          <w:sz w:val="22"/>
          <w:szCs w:val="22"/>
        </w:rPr>
        <w:t xml:space="preserve"> </w:t>
      </w:r>
      <w:r w:rsidRPr="00471D98">
        <w:rPr>
          <w:sz w:val="22"/>
          <w:szCs w:val="22"/>
        </w:rPr>
        <w:t>related</w:t>
      </w:r>
      <w:r w:rsidRPr="00471D98">
        <w:rPr>
          <w:spacing w:val="-6"/>
          <w:sz w:val="22"/>
          <w:szCs w:val="22"/>
        </w:rPr>
        <w:t xml:space="preserve"> </w:t>
      </w:r>
      <w:r w:rsidRPr="00471D98">
        <w:rPr>
          <w:sz w:val="22"/>
          <w:szCs w:val="22"/>
        </w:rPr>
        <w:t>parties</w:t>
      </w:r>
      <w:r w:rsidRPr="00471D98">
        <w:rPr>
          <w:spacing w:val="-3"/>
          <w:sz w:val="22"/>
          <w:szCs w:val="22"/>
        </w:rPr>
        <w:t xml:space="preserve"> </w:t>
      </w:r>
      <w:r w:rsidRPr="00471D98">
        <w:rPr>
          <w:sz w:val="22"/>
          <w:szCs w:val="22"/>
        </w:rPr>
        <w:t>follows:</w:t>
      </w:r>
    </w:p>
    <w:p w14:paraId="086FD567" w14:textId="77777777" w:rsidR="00B04CBF" w:rsidRPr="00471D98" w:rsidRDefault="00B04CBF" w:rsidP="004147D5">
      <w:pPr>
        <w:pStyle w:val="BodyText"/>
        <w:rPr>
          <w:sz w:val="22"/>
          <w:szCs w:val="22"/>
        </w:rPr>
      </w:pPr>
    </w:p>
    <w:p w14:paraId="62DB9EBB" w14:textId="77777777" w:rsidR="0053552F" w:rsidRPr="00471D98" w:rsidRDefault="00C84FFA">
      <w:pPr>
        <w:pStyle w:val="Heading1"/>
        <w:ind w:left="480"/>
        <w:jc w:val="both"/>
        <w:rPr>
          <w:sz w:val="22"/>
          <w:szCs w:val="22"/>
        </w:rPr>
      </w:pPr>
      <w:r w:rsidRPr="00471D98">
        <w:rPr>
          <w:sz w:val="22"/>
          <w:szCs w:val="22"/>
        </w:rPr>
        <w:t>Family</w:t>
      </w:r>
      <w:r w:rsidRPr="00471D98">
        <w:rPr>
          <w:spacing w:val="-5"/>
          <w:sz w:val="22"/>
          <w:szCs w:val="22"/>
        </w:rPr>
        <w:t xml:space="preserve"> </w:t>
      </w:r>
      <w:r w:rsidRPr="00471D98">
        <w:rPr>
          <w:sz w:val="22"/>
          <w:szCs w:val="22"/>
        </w:rPr>
        <w:t>Relationships</w:t>
      </w:r>
    </w:p>
    <w:p w14:paraId="59F998C3" w14:textId="67D6161F" w:rsidR="00B935C8" w:rsidRPr="00471D98" w:rsidRDefault="00C84FFA" w:rsidP="00B935C8">
      <w:pPr>
        <w:pStyle w:val="BodyText"/>
        <w:ind w:left="480" w:right="1145"/>
        <w:jc w:val="both"/>
        <w:rPr>
          <w:sz w:val="22"/>
          <w:szCs w:val="22"/>
        </w:rPr>
      </w:pPr>
      <w:r w:rsidRPr="00471D98">
        <w:rPr>
          <w:sz w:val="22"/>
          <w:szCs w:val="22"/>
        </w:rPr>
        <w:t xml:space="preserve">The </w:t>
      </w:r>
      <w:r w:rsidR="00B935C8" w:rsidRPr="00471D98">
        <w:rPr>
          <w:sz w:val="22"/>
          <w:szCs w:val="22"/>
        </w:rPr>
        <w:t xml:space="preserve">following are existing </w:t>
      </w:r>
      <w:r w:rsidRPr="00471D98">
        <w:rPr>
          <w:sz w:val="22"/>
          <w:szCs w:val="22"/>
        </w:rPr>
        <w:t>family relationships up to the fourth civil degree either by consanguinity or affinity among</w:t>
      </w:r>
      <w:r w:rsidRPr="00471D98">
        <w:rPr>
          <w:spacing w:val="1"/>
          <w:sz w:val="22"/>
          <w:szCs w:val="22"/>
        </w:rPr>
        <w:t xml:space="preserve"> </w:t>
      </w:r>
      <w:r w:rsidRPr="00471D98">
        <w:rPr>
          <w:sz w:val="22"/>
          <w:szCs w:val="22"/>
        </w:rPr>
        <w:t>directors, executive officers, persons nominated or chosen by the Company to become directors, or</w:t>
      </w:r>
      <w:r w:rsidRPr="00471D98">
        <w:rPr>
          <w:spacing w:val="1"/>
          <w:sz w:val="22"/>
          <w:szCs w:val="22"/>
        </w:rPr>
        <w:t xml:space="preserve"> </w:t>
      </w:r>
      <w:r w:rsidRPr="00471D98">
        <w:rPr>
          <w:sz w:val="22"/>
          <w:szCs w:val="22"/>
        </w:rPr>
        <w:t>executive</w:t>
      </w:r>
      <w:r w:rsidRPr="00471D98">
        <w:rPr>
          <w:spacing w:val="-3"/>
          <w:sz w:val="22"/>
          <w:szCs w:val="22"/>
        </w:rPr>
        <w:t xml:space="preserve"> </w:t>
      </w:r>
      <w:r w:rsidRPr="00471D98">
        <w:rPr>
          <w:sz w:val="22"/>
          <w:szCs w:val="22"/>
        </w:rPr>
        <w:t>officers,</w:t>
      </w:r>
      <w:r w:rsidRPr="00471D98">
        <w:rPr>
          <w:spacing w:val="-1"/>
          <w:sz w:val="22"/>
          <w:szCs w:val="22"/>
        </w:rPr>
        <w:t xml:space="preserve"> </w:t>
      </w:r>
      <w:r w:rsidRPr="00471D98">
        <w:rPr>
          <w:sz w:val="22"/>
          <w:szCs w:val="22"/>
        </w:rPr>
        <w:t>any</w:t>
      </w:r>
      <w:r w:rsidRPr="00471D98">
        <w:rPr>
          <w:spacing w:val="-3"/>
          <w:sz w:val="22"/>
          <w:szCs w:val="22"/>
        </w:rPr>
        <w:t xml:space="preserve"> </w:t>
      </w:r>
      <w:r w:rsidRPr="00471D98">
        <w:rPr>
          <w:sz w:val="22"/>
          <w:szCs w:val="22"/>
        </w:rPr>
        <w:t>security holder</w:t>
      </w:r>
      <w:r w:rsidRPr="00471D98">
        <w:rPr>
          <w:spacing w:val="-2"/>
          <w:sz w:val="22"/>
          <w:szCs w:val="22"/>
        </w:rPr>
        <w:t xml:space="preserve"> </w:t>
      </w:r>
      <w:r w:rsidRPr="00471D98">
        <w:rPr>
          <w:sz w:val="22"/>
          <w:szCs w:val="22"/>
        </w:rPr>
        <w:t>of</w:t>
      </w:r>
      <w:r w:rsidRPr="00471D98">
        <w:rPr>
          <w:spacing w:val="-1"/>
          <w:sz w:val="22"/>
          <w:szCs w:val="22"/>
        </w:rPr>
        <w:t xml:space="preserve"> </w:t>
      </w:r>
      <w:r w:rsidRPr="00471D98">
        <w:rPr>
          <w:sz w:val="22"/>
          <w:szCs w:val="22"/>
        </w:rPr>
        <w:t>certain</w:t>
      </w:r>
      <w:r w:rsidRPr="00471D98">
        <w:rPr>
          <w:spacing w:val="-3"/>
          <w:sz w:val="22"/>
          <w:szCs w:val="22"/>
        </w:rPr>
        <w:t xml:space="preserve"> </w:t>
      </w:r>
      <w:r w:rsidRPr="00471D98">
        <w:rPr>
          <w:sz w:val="22"/>
          <w:szCs w:val="22"/>
        </w:rPr>
        <w:t>record, beneficial</w:t>
      </w:r>
      <w:r w:rsidRPr="00471D98">
        <w:rPr>
          <w:spacing w:val="-1"/>
          <w:sz w:val="22"/>
          <w:szCs w:val="22"/>
        </w:rPr>
        <w:t xml:space="preserve"> </w:t>
      </w:r>
      <w:r w:rsidRPr="00471D98">
        <w:rPr>
          <w:sz w:val="22"/>
          <w:szCs w:val="22"/>
        </w:rPr>
        <w:t>owner</w:t>
      </w:r>
      <w:r w:rsidRPr="00471D98">
        <w:rPr>
          <w:spacing w:val="-2"/>
          <w:sz w:val="22"/>
          <w:szCs w:val="22"/>
        </w:rPr>
        <w:t xml:space="preserve"> </w:t>
      </w:r>
      <w:r w:rsidRPr="00471D98">
        <w:rPr>
          <w:sz w:val="22"/>
          <w:szCs w:val="22"/>
        </w:rPr>
        <w:t>or</w:t>
      </w:r>
      <w:r w:rsidRPr="00471D98">
        <w:rPr>
          <w:spacing w:val="-3"/>
          <w:sz w:val="22"/>
          <w:szCs w:val="22"/>
        </w:rPr>
        <w:t xml:space="preserve"> </w:t>
      </w:r>
      <w:r w:rsidRPr="00471D98">
        <w:rPr>
          <w:sz w:val="22"/>
          <w:szCs w:val="22"/>
        </w:rPr>
        <w:t>management</w:t>
      </w:r>
      <w:r w:rsidR="00B935C8" w:rsidRPr="00471D98">
        <w:rPr>
          <w:sz w:val="22"/>
          <w:szCs w:val="22"/>
        </w:rPr>
        <w:t xml:space="preserve">: Amado Manuel C. Enriquez, Jr. [Spouse], Marilyn R. Enriquez </w:t>
      </w:r>
      <w:r w:rsidR="00B04CBF" w:rsidRPr="00471D98">
        <w:rPr>
          <w:sz w:val="22"/>
          <w:szCs w:val="22"/>
        </w:rPr>
        <w:t xml:space="preserve">  </w:t>
      </w:r>
      <w:r w:rsidR="00B935C8" w:rsidRPr="00471D98">
        <w:rPr>
          <w:sz w:val="22"/>
          <w:szCs w:val="22"/>
        </w:rPr>
        <w:t>[Spouse],Michael Edward R. Enriquez [Son]; and Fernando P. Carlos [Spouse] and Julieta B. Carlos   [Spouse].</w:t>
      </w:r>
    </w:p>
    <w:p w14:paraId="301578E0" w14:textId="77777777" w:rsidR="0053552F" w:rsidRPr="00471D98" w:rsidRDefault="0053552F">
      <w:pPr>
        <w:pStyle w:val="BodyText"/>
        <w:spacing w:before="11"/>
        <w:rPr>
          <w:sz w:val="22"/>
          <w:szCs w:val="22"/>
        </w:rPr>
      </w:pPr>
    </w:p>
    <w:p w14:paraId="42CB00F7" w14:textId="77777777" w:rsidR="0053552F" w:rsidRPr="00471D98" w:rsidRDefault="00C84FFA">
      <w:pPr>
        <w:pStyle w:val="Heading1"/>
        <w:numPr>
          <w:ilvl w:val="1"/>
          <w:numId w:val="1"/>
        </w:numPr>
        <w:tabs>
          <w:tab w:val="left" w:pos="481"/>
        </w:tabs>
        <w:ind w:left="480" w:hanging="361"/>
        <w:jc w:val="left"/>
        <w:rPr>
          <w:sz w:val="22"/>
          <w:szCs w:val="22"/>
        </w:rPr>
      </w:pPr>
      <w:r w:rsidRPr="00471D98">
        <w:rPr>
          <w:sz w:val="22"/>
          <w:szCs w:val="22"/>
        </w:rPr>
        <w:t>Management</w:t>
      </w:r>
      <w:r w:rsidRPr="00471D98">
        <w:rPr>
          <w:spacing w:val="-5"/>
          <w:sz w:val="22"/>
          <w:szCs w:val="22"/>
        </w:rPr>
        <w:t xml:space="preserve"> </w:t>
      </w:r>
      <w:r w:rsidRPr="00471D98">
        <w:rPr>
          <w:sz w:val="22"/>
          <w:szCs w:val="22"/>
        </w:rPr>
        <w:t>and</w:t>
      </w:r>
      <w:r w:rsidRPr="00471D98">
        <w:rPr>
          <w:spacing w:val="-3"/>
          <w:sz w:val="22"/>
          <w:szCs w:val="22"/>
        </w:rPr>
        <w:t xml:space="preserve"> </w:t>
      </w:r>
      <w:r w:rsidRPr="00471D98">
        <w:rPr>
          <w:sz w:val="22"/>
          <w:szCs w:val="22"/>
        </w:rPr>
        <w:t>Certain</w:t>
      </w:r>
      <w:r w:rsidRPr="00471D98">
        <w:rPr>
          <w:spacing w:val="-3"/>
          <w:sz w:val="22"/>
          <w:szCs w:val="22"/>
        </w:rPr>
        <w:t xml:space="preserve"> </w:t>
      </w:r>
      <w:r w:rsidRPr="00471D98">
        <w:rPr>
          <w:sz w:val="22"/>
          <w:szCs w:val="22"/>
        </w:rPr>
        <w:t>Security</w:t>
      </w:r>
      <w:r w:rsidRPr="00471D98">
        <w:rPr>
          <w:spacing w:val="-4"/>
          <w:sz w:val="22"/>
          <w:szCs w:val="22"/>
        </w:rPr>
        <w:t xml:space="preserve"> </w:t>
      </w:r>
      <w:r w:rsidRPr="00471D98">
        <w:rPr>
          <w:sz w:val="22"/>
          <w:szCs w:val="22"/>
        </w:rPr>
        <w:t>Holders</w:t>
      </w:r>
    </w:p>
    <w:p w14:paraId="160ADD98" w14:textId="77777777" w:rsidR="0053552F" w:rsidRPr="00471D98" w:rsidRDefault="0053552F">
      <w:pPr>
        <w:pStyle w:val="BodyText"/>
        <w:spacing w:before="11"/>
        <w:rPr>
          <w:b/>
          <w:sz w:val="22"/>
          <w:szCs w:val="22"/>
        </w:rPr>
      </w:pPr>
    </w:p>
    <w:p w14:paraId="39E3DE12" w14:textId="77777777" w:rsidR="0053552F" w:rsidRPr="00471D98" w:rsidRDefault="00C84FFA">
      <w:pPr>
        <w:ind w:left="480"/>
        <w:jc w:val="both"/>
        <w:rPr>
          <w:b/>
        </w:rPr>
      </w:pPr>
      <w:r w:rsidRPr="00471D98">
        <w:rPr>
          <w:b/>
        </w:rPr>
        <w:t>Directors,</w:t>
      </w:r>
      <w:r w:rsidRPr="00471D98">
        <w:rPr>
          <w:b/>
          <w:spacing w:val="-5"/>
        </w:rPr>
        <w:t xml:space="preserve"> </w:t>
      </w:r>
      <w:r w:rsidRPr="00471D98">
        <w:rPr>
          <w:b/>
        </w:rPr>
        <w:t>Executive</w:t>
      </w:r>
      <w:r w:rsidRPr="00471D98">
        <w:rPr>
          <w:b/>
          <w:spacing w:val="-6"/>
        </w:rPr>
        <w:t xml:space="preserve"> </w:t>
      </w:r>
      <w:r w:rsidRPr="00471D98">
        <w:rPr>
          <w:b/>
        </w:rPr>
        <w:t>Officers</w:t>
      </w:r>
    </w:p>
    <w:p w14:paraId="75CB27CF" w14:textId="55618F72" w:rsidR="0053552F" w:rsidRPr="00471D98" w:rsidRDefault="00C84FFA">
      <w:pPr>
        <w:pStyle w:val="BodyText"/>
        <w:ind w:left="480" w:right="1145"/>
        <w:jc w:val="both"/>
        <w:rPr>
          <w:sz w:val="22"/>
          <w:szCs w:val="22"/>
        </w:rPr>
      </w:pPr>
      <w:r w:rsidRPr="00471D98">
        <w:rPr>
          <w:sz w:val="22"/>
          <w:szCs w:val="22"/>
        </w:rPr>
        <w:t xml:space="preserve">There are </w:t>
      </w:r>
      <w:r w:rsidR="004138E8" w:rsidRPr="00471D98">
        <w:rPr>
          <w:sz w:val="22"/>
          <w:szCs w:val="22"/>
        </w:rPr>
        <w:t xml:space="preserve">Fifteen </w:t>
      </w:r>
      <w:r w:rsidRPr="00471D98">
        <w:rPr>
          <w:sz w:val="22"/>
          <w:szCs w:val="22"/>
        </w:rPr>
        <w:t>(15) members of the Board, three (3) of whom are independent directors who hold</w:t>
      </w:r>
      <w:r w:rsidRPr="00471D98">
        <w:rPr>
          <w:spacing w:val="1"/>
          <w:sz w:val="22"/>
          <w:szCs w:val="22"/>
        </w:rPr>
        <w:t xml:space="preserve"> </w:t>
      </w:r>
      <w:r w:rsidRPr="00471D98">
        <w:rPr>
          <w:spacing w:val="-1"/>
          <w:sz w:val="22"/>
          <w:szCs w:val="22"/>
        </w:rPr>
        <w:t>office</w:t>
      </w:r>
      <w:r w:rsidRPr="00471D98">
        <w:rPr>
          <w:spacing w:val="-9"/>
          <w:sz w:val="22"/>
          <w:szCs w:val="22"/>
        </w:rPr>
        <w:t xml:space="preserve"> </w:t>
      </w:r>
      <w:r w:rsidRPr="00471D98">
        <w:rPr>
          <w:sz w:val="22"/>
          <w:szCs w:val="22"/>
        </w:rPr>
        <w:t>for</w:t>
      </w:r>
      <w:r w:rsidRPr="00471D98">
        <w:rPr>
          <w:spacing w:val="-9"/>
          <w:sz w:val="22"/>
          <w:szCs w:val="22"/>
        </w:rPr>
        <w:t xml:space="preserve"> </w:t>
      </w:r>
      <w:r w:rsidRPr="00471D98">
        <w:rPr>
          <w:sz w:val="22"/>
          <w:szCs w:val="22"/>
        </w:rPr>
        <w:t>one</w:t>
      </w:r>
      <w:r w:rsidRPr="00471D98">
        <w:rPr>
          <w:spacing w:val="-9"/>
          <w:sz w:val="22"/>
          <w:szCs w:val="22"/>
        </w:rPr>
        <w:t xml:space="preserve"> </w:t>
      </w:r>
      <w:r w:rsidRPr="00471D98">
        <w:rPr>
          <w:sz w:val="22"/>
          <w:szCs w:val="22"/>
        </w:rPr>
        <w:t>(1)</w:t>
      </w:r>
      <w:r w:rsidRPr="00471D98">
        <w:rPr>
          <w:spacing w:val="-9"/>
          <w:sz w:val="22"/>
          <w:szCs w:val="22"/>
        </w:rPr>
        <w:t xml:space="preserve"> </w:t>
      </w:r>
      <w:r w:rsidRPr="00471D98">
        <w:rPr>
          <w:sz w:val="22"/>
          <w:szCs w:val="22"/>
        </w:rPr>
        <w:t>year.</w:t>
      </w:r>
      <w:r w:rsidRPr="00471D98">
        <w:rPr>
          <w:spacing w:val="42"/>
          <w:sz w:val="22"/>
          <w:szCs w:val="22"/>
        </w:rPr>
        <w:t xml:space="preserve"> </w:t>
      </w:r>
      <w:r w:rsidRPr="00471D98">
        <w:rPr>
          <w:sz w:val="22"/>
          <w:szCs w:val="22"/>
        </w:rPr>
        <w:t>The</w:t>
      </w:r>
      <w:r w:rsidRPr="00471D98">
        <w:rPr>
          <w:spacing w:val="-13"/>
          <w:sz w:val="22"/>
          <w:szCs w:val="22"/>
        </w:rPr>
        <w:t xml:space="preserve"> </w:t>
      </w:r>
      <w:r w:rsidRPr="00471D98">
        <w:rPr>
          <w:sz w:val="22"/>
          <w:szCs w:val="22"/>
        </w:rPr>
        <w:t>Corporation</w:t>
      </w:r>
      <w:r w:rsidRPr="00471D98">
        <w:rPr>
          <w:spacing w:val="-8"/>
          <w:sz w:val="22"/>
          <w:szCs w:val="22"/>
        </w:rPr>
        <w:t xml:space="preserve"> </w:t>
      </w:r>
      <w:r w:rsidRPr="00471D98">
        <w:rPr>
          <w:sz w:val="22"/>
          <w:szCs w:val="22"/>
        </w:rPr>
        <w:t>relies</w:t>
      </w:r>
      <w:r w:rsidRPr="00471D98">
        <w:rPr>
          <w:spacing w:val="-7"/>
          <w:sz w:val="22"/>
          <w:szCs w:val="22"/>
        </w:rPr>
        <w:t xml:space="preserve"> </w:t>
      </w:r>
      <w:r w:rsidRPr="00471D98">
        <w:rPr>
          <w:sz w:val="22"/>
          <w:szCs w:val="22"/>
        </w:rPr>
        <w:t>significantly</w:t>
      </w:r>
      <w:r w:rsidRPr="00471D98">
        <w:rPr>
          <w:spacing w:val="-5"/>
          <w:sz w:val="22"/>
          <w:szCs w:val="22"/>
        </w:rPr>
        <w:t xml:space="preserve"> </w:t>
      </w:r>
      <w:r w:rsidRPr="00471D98">
        <w:rPr>
          <w:sz w:val="22"/>
          <w:szCs w:val="22"/>
        </w:rPr>
        <w:t>on</w:t>
      </w:r>
      <w:r w:rsidRPr="00471D98">
        <w:rPr>
          <w:spacing w:val="-8"/>
          <w:sz w:val="22"/>
          <w:szCs w:val="22"/>
        </w:rPr>
        <w:t xml:space="preserve"> </w:t>
      </w:r>
      <w:r w:rsidRPr="00471D98">
        <w:rPr>
          <w:sz w:val="22"/>
          <w:szCs w:val="22"/>
        </w:rPr>
        <w:t>the</w:t>
      </w:r>
      <w:r w:rsidRPr="00471D98">
        <w:rPr>
          <w:spacing w:val="-13"/>
          <w:sz w:val="22"/>
          <w:szCs w:val="22"/>
        </w:rPr>
        <w:t xml:space="preserve"> </w:t>
      </w:r>
      <w:r w:rsidRPr="00471D98">
        <w:rPr>
          <w:sz w:val="22"/>
          <w:szCs w:val="22"/>
        </w:rPr>
        <w:t>continued</w:t>
      </w:r>
      <w:r w:rsidRPr="00471D98">
        <w:rPr>
          <w:spacing w:val="-9"/>
          <w:sz w:val="22"/>
          <w:szCs w:val="22"/>
        </w:rPr>
        <w:t xml:space="preserve"> </w:t>
      </w:r>
      <w:r w:rsidRPr="00471D98">
        <w:rPr>
          <w:sz w:val="22"/>
          <w:szCs w:val="22"/>
        </w:rPr>
        <w:t>collective</w:t>
      </w:r>
      <w:r w:rsidRPr="00471D98">
        <w:rPr>
          <w:spacing w:val="-9"/>
          <w:sz w:val="22"/>
          <w:szCs w:val="22"/>
        </w:rPr>
        <w:t xml:space="preserve"> </w:t>
      </w:r>
      <w:r w:rsidRPr="00471D98">
        <w:rPr>
          <w:sz w:val="22"/>
          <w:szCs w:val="22"/>
        </w:rPr>
        <w:t>efforts</w:t>
      </w:r>
      <w:r w:rsidRPr="00471D98">
        <w:rPr>
          <w:spacing w:val="-9"/>
          <w:sz w:val="22"/>
          <w:szCs w:val="22"/>
        </w:rPr>
        <w:t xml:space="preserve"> </w:t>
      </w:r>
      <w:r w:rsidRPr="00471D98">
        <w:rPr>
          <w:sz w:val="22"/>
          <w:szCs w:val="22"/>
        </w:rPr>
        <w:t>of</w:t>
      </w:r>
      <w:r w:rsidRPr="00471D98">
        <w:rPr>
          <w:spacing w:val="-10"/>
          <w:sz w:val="22"/>
          <w:szCs w:val="22"/>
        </w:rPr>
        <w:t xml:space="preserve"> </w:t>
      </w:r>
      <w:r w:rsidRPr="00471D98">
        <w:rPr>
          <w:sz w:val="22"/>
          <w:szCs w:val="22"/>
        </w:rPr>
        <w:t>its</w:t>
      </w:r>
      <w:r w:rsidRPr="00471D98">
        <w:rPr>
          <w:spacing w:val="-14"/>
          <w:sz w:val="22"/>
          <w:szCs w:val="22"/>
        </w:rPr>
        <w:t xml:space="preserve"> </w:t>
      </w:r>
      <w:r w:rsidRPr="00471D98">
        <w:rPr>
          <w:sz w:val="22"/>
          <w:szCs w:val="22"/>
        </w:rPr>
        <w:t>senior</w:t>
      </w:r>
      <w:r w:rsidRPr="00471D98">
        <w:rPr>
          <w:spacing w:val="1"/>
          <w:sz w:val="22"/>
          <w:szCs w:val="22"/>
        </w:rPr>
        <w:t xml:space="preserve"> </w:t>
      </w:r>
      <w:r w:rsidRPr="00471D98">
        <w:rPr>
          <w:sz w:val="22"/>
          <w:szCs w:val="22"/>
        </w:rPr>
        <w:t>executive</w:t>
      </w:r>
      <w:r w:rsidRPr="00471D98">
        <w:rPr>
          <w:spacing w:val="-4"/>
          <w:sz w:val="22"/>
          <w:szCs w:val="22"/>
        </w:rPr>
        <w:t xml:space="preserve"> </w:t>
      </w:r>
      <w:r w:rsidRPr="00471D98">
        <w:rPr>
          <w:sz w:val="22"/>
          <w:szCs w:val="22"/>
        </w:rPr>
        <w:t>officers</w:t>
      </w:r>
      <w:r w:rsidRPr="00471D98">
        <w:rPr>
          <w:spacing w:val="-1"/>
          <w:sz w:val="22"/>
          <w:szCs w:val="22"/>
        </w:rPr>
        <w:t xml:space="preserve"> </w:t>
      </w:r>
      <w:r w:rsidRPr="00471D98">
        <w:rPr>
          <w:sz w:val="22"/>
          <w:szCs w:val="22"/>
        </w:rPr>
        <w:t>and</w:t>
      </w:r>
      <w:r w:rsidRPr="00471D98">
        <w:rPr>
          <w:spacing w:val="-3"/>
          <w:sz w:val="22"/>
          <w:szCs w:val="22"/>
        </w:rPr>
        <w:t xml:space="preserve"> </w:t>
      </w:r>
      <w:r w:rsidRPr="00471D98">
        <w:rPr>
          <w:sz w:val="22"/>
          <w:szCs w:val="22"/>
        </w:rPr>
        <w:t>expects</w:t>
      </w:r>
      <w:r w:rsidRPr="00471D98">
        <w:rPr>
          <w:spacing w:val="-1"/>
          <w:sz w:val="22"/>
          <w:szCs w:val="22"/>
        </w:rPr>
        <w:t xml:space="preserve"> </w:t>
      </w:r>
      <w:r w:rsidRPr="00471D98">
        <w:rPr>
          <w:sz w:val="22"/>
          <w:szCs w:val="22"/>
        </w:rPr>
        <w:t>each</w:t>
      </w:r>
      <w:r w:rsidRPr="00471D98">
        <w:rPr>
          <w:spacing w:val="-4"/>
          <w:sz w:val="22"/>
          <w:szCs w:val="22"/>
        </w:rPr>
        <w:t xml:space="preserve"> </w:t>
      </w:r>
      <w:r w:rsidRPr="00471D98">
        <w:rPr>
          <w:sz w:val="22"/>
          <w:szCs w:val="22"/>
        </w:rPr>
        <w:t>employee</w:t>
      </w:r>
      <w:r w:rsidRPr="00471D98">
        <w:rPr>
          <w:spacing w:val="-3"/>
          <w:sz w:val="22"/>
          <w:szCs w:val="22"/>
        </w:rPr>
        <w:t xml:space="preserve"> </w:t>
      </w:r>
      <w:r w:rsidRPr="00471D98">
        <w:rPr>
          <w:sz w:val="22"/>
          <w:szCs w:val="22"/>
        </w:rPr>
        <w:t>to</w:t>
      </w:r>
      <w:r w:rsidRPr="00471D98">
        <w:rPr>
          <w:spacing w:val="-4"/>
          <w:sz w:val="22"/>
          <w:szCs w:val="22"/>
        </w:rPr>
        <w:t xml:space="preserve"> </w:t>
      </w:r>
      <w:r w:rsidRPr="00471D98">
        <w:rPr>
          <w:sz w:val="22"/>
          <w:szCs w:val="22"/>
        </w:rPr>
        <w:t>do</w:t>
      </w:r>
      <w:r w:rsidRPr="00471D98">
        <w:rPr>
          <w:spacing w:val="-4"/>
          <w:sz w:val="22"/>
          <w:szCs w:val="22"/>
        </w:rPr>
        <w:t xml:space="preserve"> </w:t>
      </w:r>
      <w:r w:rsidRPr="00471D98">
        <w:rPr>
          <w:sz w:val="22"/>
          <w:szCs w:val="22"/>
        </w:rPr>
        <w:t>his share</w:t>
      </w:r>
      <w:r w:rsidRPr="00471D98">
        <w:rPr>
          <w:spacing w:val="-4"/>
          <w:sz w:val="22"/>
          <w:szCs w:val="22"/>
        </w:rPr>
        <w:t xml:space="preserve"> </w:t>
      </w:r>
      <w:r w:rsidRPr="00471D98">
        <w:rPr>
          <w:sz w:val="22"/>
          <w:szCs w:val="22"/>
        </w:rPr>
        <w:t>in</w:t>
      </w:r>
      <w:r w:rsidRPr="00471D98">
        <w:rPr>
          <w:spacing w:val="-4"/>
          <w:sz w:val="22"/>
          <w:szCs w:val="22"/>
        </w:rPr>
        <w:t xml:space="preserve"> </w:t>
      </w:r>
      <w:r w:rsidRPr="00471D98">
        <w:rPr>
          <w:sz w:val="22"/>
          <w:szCs w:val="22"/>
        </w:rPr>
        <w:t>achieving</w:t>
      </w:r>
      <w:r w:rsidRPr="00471D98">
        <w:rPr>
          <w:spacing w:val="-3"/>
          <w:sz w:val="22"/>
          <w:szCs w:val="22"/>
        </w:rPr>
        <w:t xml:space="preserve"> </w:t>
      </w:r>
      <w:r w:rsidRPr="00471D98">
        <w:rPr>
          <w:sz w:val="22"/>
          <w:szCs w:val="22"/>
        </w:rPr>
        <w:t>the</w:t>
      </w:r>
      <w:r w:rsidRPr="00471D98">
        <w:rPr>
          <w:spacing w:val="-4"/>
          <w:sz w:val="22"/>
          <w:szCs w:val="22"/>
        </w:rPr>
        <w:t xml:space="preserve"> </w:t>
      </w:r>
      <w:r w:rsidRPr="00471D98">
        <w:rPr>
          <w:sz w:val="22"/>
          <w:szCs w:val="22"/>
        </w:rPr>
        <w:t>Corporation’s goals.</w:t>
      </w:r>
    </w:p>
    <w:p w14:paraId="1AC8DB10" w14:textId="77777777" w:rsidR="00B935C8" w:rsidRPr="00471D98" w:rsidRDefault="00B935C8">
      <w:pPr>
        <w:pStyle w:val="BodyText"/>
        <w:ind w:left="480" w:right="1145"/>
        <w:jc w:val="both"/>
        <w:rPr>
          <w:sz w:val="22"/>
          <w:szCs w:val="22"/>
        </w:rPr>
      </w:pPr>
    </w:p>
    <w:p w14:paraId="1B34D87A" w14:textId="04380946" w:rsidR="00B935C8" w:rsidRPr="00471D98" w:rsidRDefault="00B935C8" w:rsidP="00B935C8">
      <w:pPr>
        <w:pStyle w:val="BodyText"/>
        <w:ind w:left="480" w:right="1145"/>
        <w:jc w:val="both"/>
        <w:rPr>
          <w:sz w:val="22"/>
          <w:szCs w:val="22"/>
        </w:rPr>
      </w:pPr>
      <w:r w:rsidRPr="00471D98">
        <w:rPr>
          <w:sz w:val="22"/>
          <w:szCs w:val="22"/>
        </w:rPr>
        <w:t>The following are existing family relationships up to the fourth civil degree either by consanguinity or affinity among</w:t>
      </w:r>
      <w:r w:rsidRPr="00471D98">
        <w:rPr>
          <w:spacing w:val="1"/>
          <w:sz w:val="22"/>
          <w:szCs w:val="22"/>
        </w:rPr>
        <w:t xml:space="preserve"> </w:t>
      </w:r>
      <w:r w:rsidRPr="00471D98">
        <w:rPr>
          <w:sz w:val="22"/>
          <w:szCs w:val="22"/>
        </w:rPr>
        <w:t>directors, executive officers, persons nominated or chosen by the Company to become directors, or</w:t>
      </w:r>
      <w:r w:rsidRPr="00471D98">
        <w:rPr>
          <w:spacing w:val="1"/>
          <w:sz w:val="22"/>
          <w:szCs w:val="22"/>
        </w:rPr>
        <w:t xml:space="preserve"> </w:t>
      </w:r>
      <w:r w:rsidRPr="00471D98">
        <w:rPr>
          <w:sz w:val="22"/>
          <w:szCs w:val="22"/>
        </w:rPr>
        <w:t>executive</w:t>
      </w:r>
      <w:r w:rsidRPr="00471D98">
        <w:rPr>
          <w:spacing w:val="-3"/>
          <w:sz w:val="22"/>
          <w:szCs w:val="22"/>
        </w:rPr>
        <w:t xml:space="preserve"> </w:t>
      </w:r>
      <w:r w:rsidRPr="00471D98">
        <w:rPr>
          <w:sz w:val="22"/>
          <w:szCs w:val="22"/>
        </w:rPr>
        <w:t>officers,</w:t>
      </w:r>
      <w:r w:rsidRPr="00471D98">
        <w:rPr>
          <w:spacing w:val="-1"/>
          <w:sz w:val="22"/>
          <w:szCs w:val="22"/>
        </w:rPr>
        <w:t xml:space="preserve"> </w:t>
      </w:r>
      <w:r w:rsidRPr="00471D98">
        <w:rPr>
          <w:sz w:val="22"/>
          <w:szCs w:val="22"/>
        </w:rPr>
        <w:t>any</w:t>
      </w:r>
      <w:r w:rsidRPr="00471D98">
        <w:rPr>
          <w:spacing w:val="-3"/>
          <w:sz w:val="22"/>
          <w:szCs w:val="22"/>
        </w:rPr>
        <w:t xml:space="preserve"> </w:t>
      </w:r>
      <w:r w:rsidRPr="00471D98">
        <w:rPr>
          <w:sz w:val="22"/>
          <w:szCs w:val="22"/>
        </w:rPr>
        <w:t>security holder</w:t>
      </w:r>
      <w:r w:rsidRPr="00471D98">
        <w:rPr>
          <w:spacing w:val="-2"/>
          <w:sz w:val="22"/>
          <w:szCs w:val="22"/>
        </w:rPr>
        <w:t xml:space="preserve"> </w:t>
      </w:r>
      <w:r w:rsidRPr="00471D98">
        <w:rPr>
          <w:sz w:val="22"/>
          <w:szCs w:val="22"/>
        </w:rPr>
        <w:t>of</w:t>
      </w:r>
      <w:r w:rsidRPr="00471D98">
        <w:rPr>
          <w:spacing w:val="-1"/>
          <w:sz w:val="22"/>
          <w:szCs w:val="22"/>
        </w:rPr>
        <w:t xml:space="preserve"> </w:t>
      </w:r>
      <w:r w:rsidRPr="00471D98">
        <w:rPr>
          <w:sz w:val="22"/>
          <w:szCs w:val="22"/>
        </w:rPr>
        <w:t>certain</w:t>
      </w:r>
      <w:r w:rsidRPr="00471D98">
        <w:rPr>
          <w:spacing w:val="-3"/>
          <w:sz w:val="22"/>
          <w:szCs w:val="22"/>
        </w:rPr>
        <w:t xml:space="preserve"> </w:t>
      </w:r>
      <w:r w:rsidRPr="00471D98">
        <w:rPr>
          <w:sz w:val="22"/>
          <w:szCs w:val="22"/>
        </w:rPr>
        <w:t>record, beneficial</w:t>
      </w:r>
      <w:r w:rsidRPr="00471D98">
        <w:rPr>
          <w:spacing w:val="-1"/>
          <w:sz w:val="22"/>
          <w:szCs w:val="22"/>
        </w:rPr>
        <w:t xml:space="preserve"> </w:t>
      </w:r>
      <w:r w:rsidRPr="00471D98">
        <w:rPr>
          <w:sz w:val="22"/>
          <w:szCs w:val="22"/>
        </w:rPr>
        <w:t>owner</w:t>
      </w:r>
      <w:r w:rsidRPr="00471D98">
        <w:rPr>
          <w:spacing w:val="-2"/>
          <w:sz w:val="22"/>
          <w:szCs w:val="22"/>
        </w:rPr>
        <w:t xml:space="preserve"> </w:t>
      </w:r>
      <w:r w:rsidRPr="00471D98">
        <w:rPr>
          <w:sz w:val="22"/>
          <w:szCs w:val="22"/>
        </w:rPr>
        <w:t>or</w:t>
      </w:r>
      <w:r w:rsidRPr="00471D98">
        <w:rPr>
          <w:spacing w:val="-3"/>
          <w:sz w:val="22"/>
          <w:szCs w:val="22"/>
        </w:rPr>
        <w:t xml:space="preserve"> </w:t>
      </w:r>
      <w:r w:rsidRPr="00471D98">
        <w:rPr>
          <w:sz w:val="22"/>
          <w:szCs w:val="22"/>
        </w:rPr>
        <w:t>management: Amado Manuel C. Enriquez, Jr. [Spouse], Marilyn R. Enriquez   [Spouse],Michael Edward R. Enriquez [Son]; and Fernando P. Carlos [Spouse] and Julieta B. Carlos   [Spouse].</w:t>
      </w:r>
    </w:p>
    <w:p w14:paraId="74C87AC6" w14:textId="4A1AEE8C" w:rsidR="00953D4F" w:rsidRPr="00471D98" w:rsidRDefault="00953D4F" w:rsidP="00B935C8">
      <w:pPr>
        <w:pStyle w:val="BodyText"/>
        <w:ind w:left="480" w:right="1145"/>
        <w:jc w:val="both"/>
        <w:rPr>
          <w:sz w:val="22"/>
          <w:szCs w:val="22"/>
        </w:rPr>
      </w:pPr>
    </w:p>
    <w:p w14:paraId="197A4B62" w14:textId="4F0BED03" w:rsidR="00852923" w:rsidRPr="00471D98" w:rsidRDefault="00852923" w:rsidP="00852923">
      <w:pPr>
        <w:ind w:left="450" w:right="1080"/>
        <w:jc w:val="both"/>
        <w:rPr>
          <w:rFonts w:cstheme="minorHAnsi"/>
        </w:rPr>
      </w:pPr>
      <w:r w:rsidRPr="00471D98">
        <w:rPr>
          <w:rFonts w:cstheme="minorHAnsi"/>
        </w:rPr>
        <w:t>As of March 10, 2026, the</w:t>
      </w:r>
      <w:r w:rsidRPr="00471D98">
        <w:rPr>
          <w:rFonts w:cstheme="minorHAnsi"/>
          <w:spacing w:val="39"/>
        </w:rPr>
        <w:t xml:space="preserve"> </w:t>
      </w:r>
      <w:r w:rsidRPr="00471D98">
        <w:rPr>
          <w:rFonts w:cstheme="minorHAnsi"/>
        </w:rPr>
        <w:t>following</w:t>
      </w:r>
      <w:r w:rsidRPr="00471D98">
        <w:rPr>
          <w:rFonts w:cstheme="minorHAnsi"/>
          <w:spacing w:val="40"/>
        </w:rPr>
        <w:t xml:space="preserve"> </w:t>
      </w:r>
      <w:r w:rsidRPr="00471D98">
        <w:rPr>
          <w:rFonts w:cstheme="minorHAnsi"/>
        </w:rPr>
        <w:t>Directors</w:t>
      </w:r>
      <w:r w:rsidRPr="00471D98">
        <w:rPr>
          <w:rFonts w:cstheme="minorHAnsi"/>
          <w:spacing w:val="40"/>
        </w:rPr>
        <w:t xml:space="preserve"> </w:t>
      </w:r>
      <w:r w:rsidRPr="00471D98">
        <w:rPr>
          <w:rFonts w:cstheme="minorHAnsi"/>
        </w:rPr>
        <w:t>are</w:t>
      </w:r>
      <w:r w:rsidRPr="00471D98">
        <w:rPr>
          <w:rFonts w:cstheme="minorHAnsi"/>
          <w:spacing w:val="40"/>
        </w:rPr>
        <w:t xml:space="preserve"> </w:t>
      </w:r>
      <w:r w:rsidRPr="00471D98">
        <w:rPr>
          <w:rFonts w:cstheme="minorHAnsi"/>
        </w:rPr>
        <w:t>parties</w:t>
      </w:r>
      <w:r w:rsidRPr="00471D98">
        <w:rPr>
          <w:rFonts w:cstheme="minorHAnsi"/>
          <w:spacing w:val="40"/>
        </w:rPr>
        <w:t xml:space="preserve"> </w:t>
      </w:r>
      <w:r w:rsidRPr="00471D98">
        <w:rPr>
          <w:rFonts w:cstheme="minorHAnsi"/>
        </w:rPr>
        <w:t>to</w:t>
      </w:r>
      <w:r w:rsidRPr="00471D98">
        <w:rPr>
          <w:rFonts w:cstheme="minorHAnsi"/>
          <w:spacing w:val="40"/>
        </w:rPr>
        <w:t xml:space="preserve"> </w:t>
      </w:r>
      <w:r w:rsidRPr="00471D98">
        <w:rPr>
          <w:rFonts w:cstheme="minorHAnsi"/>
        </w:rPr>
        <w:t>legal</w:t>
      </w:r>
      <w:r w:rsidRPr="00471D98">
        <w:rPr>
          <w:rFonts w:cstheme="minorHAnsi"/>
          <w:spacing w:val="40"/>
        </w:rPr>
        <w:t xml:space="preserve"> </w:t>
      </w:r>
      <w:r w:rsidRPr="00471D98">
        <w:rPr>
          <w:rFonts w:cstheme="minorHAnsi"/>
        </w:rPr>
        <w:t>proceedings</w:t>
      </w:r>
      <w:r w:rsidRPr="00471D98">
        <w:rPr>
          <w:rFonts w:cstheme="minorHAnsi"/>
          <w:spacing w:val="40"/>
        </w:rPr>
        <w:t xml:space="preserve"> </w:t>
      </w:r>
      <w:r w:rsidRPr="00471D98">
        <w:rPr>
          <w:rFonts w:cstheme="minorHAnsi"/>
        </w:rPr>
        <w:t>in</w:t>
      </w:r>
      <w:r w:rsidRPr="00471D98">
        <w:rPr>
          <w:rFonts w:cstheme="minorHAnsi"/>
          <w:spacing w:val="40"/>
        </w:rPr>
        <w:t xml:space="preserve"> </w:t>
      </w:r>
      <w:r w:rsidRPr="00471D98">
        <w:rPr>
          <w:rFonts w:cstheme="minorHAnsi"/>
        </w:rPr>
        <w:t>their</w:t>
      </w:r>
      <w:r w:rsidRPr="00471D98">
        <w:rPr>
          <w:rFonts w:cstheme="minorHAnsi"/>
          <w:spacing w:val="40"/>
        </w:rPr>
        <w:t xml:space="preserve"> </w:t>
      </w:r>
      <w:r w:rsidRPr="00471D98">
        <w:rPr>
          <w:rFonts w:cstheme="minorHAnsi"/>
        </w:rPr>
        <w:t>capacity</w:t>
      </w:r>
      <w:r w:rsidRPr="00471D98">
        <w:rPr>
          <w:rFonts w:cstheme="minorHAnsi"/>
          <w:spacing w:val="40"/>
        </w:rPr>
        <w:t xml:space="preserve"> </w:t>
      </w:r>
      <w:r w:rsidRPr="00471D98">
        <w:rPr>
          <w:rFonts w:cstheme="minorHAnsi"/>
        </w:rPr>
        <w:t>as</w:t>
      </w:r>
      <w:r w:rsidRPr="00471D98">
        <w:rPr>
          <w:rFonts w:cstheme="minorHAnsi"/>
          <w:spacing w:val="40"/>
        </w:rPr>
        <w:t xml:space="preserve"> </w:t>
      </w:r>
      <w:r w:rsidRPr="00471D98">
        <w:rPr>
          <w:rFonts w:cstheme="minorHAnsi"/>
        </w:rPr>
        <w:t>Directors</w:t>
      </w:r>
      <w:r w:rsidRPr="00471D98">
        <w:rPr>
          <w:rFonts w:cstheme="minorHAnsi"/>
          <w:spacing w:val="40"/>
        </w:rPr>
        <w:t xml:space="preserve"> </w:t>
      </w:r>
      <w:r w:rsidRPr="00471D98">
        <w:rPr>
          <w:rFonts w:cstheme="minorHAnsi"/>
        </w:rPr>
        <w:t>of</w:t>
      </w:r>
      <w:r w:rsidRPr="00471D98">
        <w:rPr>
          <w:rFonts w:cstheme="minorHAnsi"/>
          <w:spacing w:val="40"/>
        </w:rPr>
        <w:t xml:space="preserve"> </w:t>
      </w:r>
      <w:r w:rsidRPr="00471D98">
        <w:rPr>
          <w:rFonts w:cstheme="minorHAnsi"/>
        </w:rPr>
        <w:t xml:space="preserve">the </w:t>
      </w:r>
      <w:r w:rsidRPr="00471D98">
        <w:rPr>
          <w:rFonts w:cstheme="minorHAnsi"/>
          <w:spacing w:val="-2"/>
        </w:rPr>
        <w:t>Company:</w:t>
      </w:r>
    </w:p>
    <w:p w14:paraId="03AA9B6A" w14:textId="77777777" w:rsidR="00852923" w:rsidRPr="00471D98" w:rsidRDefault="00852923" w:rsidP="00852923">
      <w:pPr>
        <w:pStyle w:val="BodyText"/>
        <w:spacing w:before="1"/>
        <w:ind w:left="450" w:right="1080"/>
        <w:rPr>
          <w:rFonts w:cstheme="minorHAnsi"/>
          <w:sz w:val="22"/>
          <w:szCs w:val="22"/>
        </w:rPr>
      </w:pPr>
    </w:p>
    <w:p w14:paraId="167FBA53" w14:textId="77777777" w:rsidR="008B5DC4" w:rsidRPr="00471D98" w:rsidRDefault="00852923" w:rsidP="008B5DC4">
      <w:pPr>
        <w:pStyle w:val="ListParagraph"/>
        <w:numPr>
          <w:ilvl w:val="0"/>
          <w:numId w:val="23"/>
        </w:numPr>
        <w:tabs>
          <w:tab w:val="left" w:pos="1320"/>
        </w:tabs>
      </w:pPr>
      <w:r w:rsidRPr="00471D98">
        <w:t>Geanie</w:t>
      </w:r>
      <w:r w:rsidRPr="00471D98">
        <w:rPr>
          <w:spacing w:val="-2"/>
        </w:rPr>
        <w:t xml:space="preserve"> </w:t>
      </w:r>
      <w:r w:rsidRPr="00471D98">
        <w:t>A.</w:t>
      </w:r>
      <w:r w:rsidRPr="00471D98">
        <w:rPr>
          <w:spacing w:val="-1"/>
        </w:rPr>
        <w:t xml:space="preserve"> </w:t>
      </w:r>
      <w:r w:rsidRPr="00471D98">
        <w:t>Cerna-</w:t>
      </w:r>
      <w:r w:rsidRPr="00471D98">
        <w:rPr>
          <w:spacing w:val="-4"/>
        </w:rPr>
        <w:t>Lopez</w:t>
      </w:r>
    </w:p>
    <w:p w14:paraId="26EA99C8" w14:textId="3A4F7D1E" w:rsidR="00852923" w:rsidRPr="00471D98" w:rsidRDefault="00852923" w:rsidP="008B5DC4">
      <w:pPr>
        <w:pStyle w:val="ListParagraph"/>
        <w:numPr>
          <w:ilvl w:val="0"/>
          <w:numId w:val="23"/>
        </w:numPr>
        <w:tabs>
          <w:tab w:val="left" w:pos="1320"/>
        </w:tabs>
      </w:pPr>
      <w:r w:rsidRPr="00471D98">
        <w:t>Amado</w:t>
      </w:r>
      <w:r w:rsidRPr="00471D98">
        <w:rPr>
          <w:spacing w:val="-1"/>
        </w:rPr>
        <w:t xml:space="preserve"> </w:t>
      </w:r>
      <w:r w:rsidRPr="00471D98">
        <w:t>Manuel</w:t>
      </w:r>
      <w:r w:rsidRPr="00471D98">
        <w:rPr>
          <w:spacing w:val="-1"/>
        </w:rPr>
        <w:t xml:space="preserve"> </w:t>
      </w:r>
      <w:r w:rsidRPr="00471D98">
        <w:t>C.</w:t>
      </w:r>
      <w:r w:rsidRPr="00471D98">
        <w:rPr>
          <w:spacing w:val="-1"/>
        </w:rPr>
        <w:t xml:space="preserve"> </w:t>
      </w:r>
      <w:r w:rsidRPr="00471D98">
        <w:t>Enriquez,</w:t>
      </w:r>
      <w:r w:rsidRPr="00471D98">
        <w:rPr>
          <w:spacing w:val="-1"/>
        </w:rPr>
        <w:t xml:space="preserve"> </w:t>
      </w:r>
      <w:r w:rsidRPr="00471D98">
        <w:rPr>
          <w:spacing w:val="-5"/>
        </w:rPr>
        <w:t>Jr.</w:t>
      </w:r>
    </w:p>
    <w:p w14:paraId="748086E3" w14:textId="679A5638" w:rsidR="00852923" w:rsidRPr="00471D98" w:rsidRDefault="00852923" w:rsidP="008B5DC4">
      <w:pPr>
        <w:pStyle w:val="ListParagraph"/>
        <w:numPr>
          <w:ilvl w:val="0"/>
          <w:numId w:val="23"/>
        </w:numPr>
        <w:tabs>
          <w:tab w:val="left" w:pos="1320"/>
        </w:tabs>
      </w:pPr>
      <w:r w:rsidRPr="00471D98">
        <w:t>Marietta</w:t>
      </w:r>
      <w:r w:rsidRPr="00471D98">
        <w:rPr>
          <w:spacing w:val="-3"/>
        </w:rPr>
        <w:t xml:space="preserve"> </w:t>
      </w:r>
      <w:r w:rsidRPr="00471D98">
        <w:t>T.</w:t>
      </w:r>
      <w:r w:rsidRPr="00471D98">
        <w:rPr>
          <w:spacing w:val="-1"/>
        </w:rPr>
        <w:t xml:space="preserve"> </w:t>
      </w:r>
      <w:r w:rsidRPr="00471D98">
        <w:rPr>
          <w:spacing w:val="-2"/>
        </w:rPr>
        <w:t>Samoy</w:t>
      </w:r>
    </w:p>
    <w:p w14:paraId="5D4347FA" w14:textId="77777777" w:rsidR="00953D4F" w:rsidRPr="00471D98" w:rsidRDefault="00953D4F" w:rsidP="00953D4F">
      <w:pPr>
        <w:pStyle w:val="BodyText"/>
        <w:spacing w:before="28"/>
        <w:rPr>
          <w:sz w:val="22"/>
          <w:szCs w:val="22"/>
        </w:rPr>
      </w:pPr>
    </w:p>
    <w:p w14:paraId="574DBD3B" w14:textId="4BAF2E9C" w:rsidR="00953D4F" w:rsidRPr="00471D98" w:rsidRDefault="00953D4F" w:rsidP="00852923">
      <w:pPr>
        <w:tabs>
          <w:tab w:val="left" w:pos="9000"/>
        </w:tabs>
        <w:spacing w:before="1"/>
        <w:ind w:left="360" w:right="1080"/>
        <w:jc w:val="both"/>
      </w:pPr>
      <w:r w:rsidRPr="00471D98">
        <w:rPr>
          <w:b/>
        </w:rPr>
        <w:t>Civil Case No. R-CEB-18-01248-CV, Branch XI, Cebu City (Complaint for Declaration of Sale</w:t>
      </w:r>
      <w:r w:rsidRPr="00471D98">
        <w:rPr>
          <w:b/>
          <w:spacing w:val="-6"/>
        </w:rPr>
        <w:t xml:space="preserve"> </w:t>
      </w:r>
      <w:r w:rsidRPr="00471D98">
        <w:rPr>
          <w:b/>
        </w:rPr>
        <w:t>in</w:t>
      </w:r>
      <w:r w:rsidRPr="00471D98">
        <w:rPr>
          <w:b/>
          <w:spacing w:val="-7"/>
        </w:rPr>
        <w:t xml:space="preserve"> </w:t>
      </w:r>
      <w:r w:rsidRPr="00471D98">
        <w:rPr>
          <w:b/>
        </w:rPr>
        <w:t>Installment</w:t>
      </w:r>
      <w:r w:rsidRPr="00471D98">
        <w:rPr>
          <w:b/>
          <w:spacing w:val="-7"/>
        </w:rPr>
        <w:t xml:space="preserve"> </w:t>
      </w:r>
      <w:r w:rsidRPr="00471D98">
        <w:rPr>
          <w:b/>
        </w:rPr>
        <w:t>as</w:t>
      </w:r>
      <w:r w:rsidRPr="00471D98">
        <w:rPr>
          <w:b/>
          <w:spacing w:val="-8"/>
        </w:rPr>
        <w:t xml:space="preserve"> </w:t>
      </w:r>
      <w:r w:rsidRPr="00471D98">
        <w:rPr>
          <w:b/>
        </w:rPr>
        <w:t>Subscription</w:t>
      </w:r>
      <w:r w:rsidRPr="00471D98">
        <w:rPr>
          <w:b/>
          <w:spacing w:val="-5"/>
        </w:rPr>
        <w:t xml:space="preserve"> </w:t>
      </w:r>
      <w:r w:rsidRPr="00471D98">
        <w:rPr>
          <w:b/>
        </w:rPr>
        <w:t>Contract,</w:t>
      </w:r>
      <w:r w:rsidRPr="00471D98">
        <w:rPr>
          <w:b/>
          <w:spacing w:val="-7"/>
        </w:rPr>
        <w:t xml:space="preserve"> </w:t>
      </w:r>
      <w:r w:rsidRPr="00471D98">
        <w:rPr>
          <w:b/>
        </w:rPr>
        <w:t>Declaration</w:t>
      </w:r>
      <w:r w:rsidRPr="00471D98">
        <w:rPr>
          <w:b/>
          <w:spacing w:val="-5"/>
        </w:rPr>
        <w:t xml:space="preserve"> </w:t>
      </w:r>
      <w:r w:rsidRPr="00471D98">
        <w:rPr>
          <w:b/>
        </w:rPr>
        <w:t>of</w:t>
      </w:r>
      <w:r w:rsidRPr="00471D98">
        <w:rPr>
          <w:b/>
          <w:spacing w:val="-7"/>
        </w:rPr>
        <w:t xml:space="preserve"> </w:t>
      </w:r>
      <w:r w:rsidRPr="00471D98">
        <w:rPr>
          <w:b/>
        </w:rPr>
        <w:t>Rights</w:t>
      </w:r>
      <w:r w:rsidRPr="00471D98">
        <w:rPr>
          <w:b/>
          <w:spacing w:val="-6"/>
        </w:rPr>
        <w:t xml:space="preserve"> </w:t>
      </w:r>
      <w:r w:rsidRPr="00471D98">
        <w:rPr>
          <w:b/>
        </w:rPr>
        <w:t>or</w:t>
      </w:r>
      <w:r w:rsidRPr="00471D98">
        <w:rPr>
          <w:b/>
          <w:spacing w:val="-7"/>
        </w:rPr>
        <w:t xml:space="preserve"> </w:t>
      </w:r>
      <w:r w:rsidRPr="00471D98">
        <w:rPr>
          <w:b/>
        </w:rPr>
        <w:t>Pre-Emption,</w:t>
      </w:r>
      <w:r w:rsidRPr="00471D98">
        <w:rPr>
          <w:b/>
          <w:spacing w:val="-6"/>
        </w:rPr>
        <w:t xml:space="preserve"> </w:t>
      </w:r>
      <w:r w:rsidRPr="00471D98">
        <w:rPr>
          <w:b/>
        </w:rPr>
        <w:t>and</w:t>
      </w:r>
      <w:r w:rsidRPr="00471D98">
        <w:rPr>
          <w:b/>
          <w:spacing w:val="-5"/>
        </w:rPr>
        <w:t xml:space="preserve"> </w:t>
      </w:r>
      <w:r w:rsidRPr="00471D98">
        <w:rPr>
          <w:b/>
        </w:rPr>
        <w:t xml:space="preserve">for Attorney’s Fees) - </w:t>
      </w:r>
      <w:r w:rsidRPr="00471D98">
        <w:t>Dax Matthew M. Quijano, Rosemarie P. Quijano, Eric Y. Cheung, Girlie Cheung,</w:t>
      </w:r>
      <w:r w:rsidRPr="00471D98">
        <w:rPr>
          <w:spacing w:val="-1"/>
        </w:rPr>
        <w:t xml:space="preserve"> </w:t>
      </w:r>
      <w:r w:rsidRPr="00471D98">
        <w:t>Candice</w:t>
      </w:r>
      <w:r w:rsidRPr="00471D98">
        <w:rPr>
          <w:spacing w:val="-3"/>
        </w:rPr>
        <w:t xml:space="preserve"> </w:t>
      </w:r>
      <w:r w:rsidRPr="00471D98">
        <w:t>Joy</w:t>
      </w:r>
      <w:r w:rsidRPr="00471D98">
        <w:rPr>
          <w:spacing w:val="-1"/>
        </w:rPr>
        <w:t xml:space="preserve"> </w:t>
      </w:r>
      <w:r w:rsidRPr="00471D98">
        <w:t>A.</w:t>
      </w:r>
      <w:r w:rsidRPr="00471D98">
        <w:rPr>
          <w:spacing w:val="-2"/>
        </w:rPr>
        <w:t xml:space="preserve"> </w:t>
      </w:r>
      <w:r w:rsidRPr="00471D98">
        <w:t>Sia</w:t>
      </w:r>
      <w:r w:rsidRPr="00471D98">
        <w:rPr>
          <w:spacing w:val="-2"/>
        </w:rPr>
        <w:t xml:space="preserve"> </w:t>
      </w:r>
      <w:r w:rsidRPr="00471D98">
        <w:t>vs.</w:t>
      </w:r>
      <w:r w:rsidRPr="00471D98">
        <w:rPr>
          <w:spacing w:val="-1"/>
        </w:rPr>
        <w:t xml:space="preserve"> </w:t>
      </w:r>
      <w:r w:rsidRPr="00471D98">
        <w:t>ACE</w:t>
      </w:r>
      <w:r w:rsidRPr="00471D98">
        <w:rPr>
          <w:spacing w:val="-1"/>
        </w:rPr>
        <w:t xml:space="preserve"> </w:t>
      </w:r>
      <w:r w:rsidRPr="00471D98">
        <w:t>Medical</w:t>
      </w:r>
      <w:r w:rsidRPr="00471D98">
        <w:rPr>
          <w:spacing w:val="-1"/>
        </w:rPr>
        <w:t xml:space="preserve"> </w:t>
      </w:r>
      <w:r w:rsidRPr="00471D98">
        <w:t>Center-Cebu, Inc.,</w:t>
      </w:r>
      <w:r w:rsidRPr="00471D98">
        <w:rPr>
          <w:spacing w:val="-1"/>
        </w:rPr>
        <w:t xml:space="preserve"> </w:t>
      </w:r>
      <w:r w:rsidRPr="00471D98">
        <w:t>Geanie Cerna-Lopez,</w:t>
      </w:r>
      <w:r w:rsidRPr="00471D98">
        <w:rPr>
          <w:spacing w:val="-1"/>
        </w:rPr>
        <w:t xml:space="preserve"> </w:t>
      </w:r>
      <w:r w:rsidRPr="00471D98">
        <w:t>Velma</w:t>
      </w:r>
      <w:r w:rsidRPr="00471D98">
        <w:rPr>
          <w:spacing w:val="-2"/>
        </w:rPr>
        <w:t xml:space="preserve"> </w:t>
      </w:r>
      <w:r w:rsidRPr="00471D98">
        <w:t>T. Chan,</w:t>
      </w:r>
      <w:r w:rsidRPr="00471D98">
        <w:rPr>
          <w:spacing w:val="8"/>
        </w:rPr>
        <w:t xml:space="preserve"> </w:t>
      </w:r>
      <w:r w:rsidRPr="00471D98">
        <w:t>Luisito</w:t>
      </w:r>
      <w:r w:rsidRPr="00471D98">
        <w:rPr>
          <w:spacing w:val="11"/>
        </w:rPr>
        <w:t xml:space="preserve"> </w:t>
      </w:r>
      <w:r w:rsidRPr="00471D98">
        <w:t>R.</w:t>
      </w:r>
      <w:r w:rsidRPr="00471D98">
        <w:rPr>
          <w:spacing w:val="8"/>
        </w:rPr>
        <w:t xml:space="preserve"> </w:t>
      </w:r>
      <w:r w:rsidRPr="00471D98">
        <w:t>Co,</w:t>
      </w:r>
      <w:r w:rsidRPr="00471D98">
        <w:rPr>
          <w:spacing w:val="11"/>
        </w:rPr>
        <w:t xml:space="preserve"> </w:t>
      </w:r>
      <w:r w:rsidRPr="00471D98">
        <w:t>Maita</w:t>
      </w:r>
      <w:r w:rsidRPr="00471D98">
        <w:rPr>
          <w:spacing w:val="9"/>
        </w:rPr>
        <w:t xml:space="preserve"> </w:t>
      </w:r>
      <w:r w:rsidRPr="00471D98">
        <w:t>Cruz,</w:t>
      </w:r>
      <w:r w:rsidRPr="00471D98">
        <w:rPr>
          <w:spacing w:val="10"/>
        </w:rPr>
        <w:t xml:space="preserve"> </w:t>
      </w:r>
      <w:r w:rsidRPr="00471D98">
        <w:t>Roberto</w:t>
      </w:r>
      <w:r w:rsidRPr="00471D98">
        <w:rPr>
          <w:spacing w:val="10"/>
        </w:rPr>
        <w:t xml:space="preserve"> </w:t>
      </w:r>
      <w:r w:rsidRPr="00471D98">
        <w:t>M.</w:t>
      </w:r>
      <w:r w:rsidRPr="00471D98">
        <w:rPr>
          <w:spacing w:val="12"/>
        </w:rPr>
        <w:t xml:space="preserve"> </w:t>
      </w:r>
      <w:r w:rsidRPr="00471D98">
        <w:t>De</w:t>
      </w:r>
      <w:r w:rsidRPr="00471D98">
        <w:rPr>
          <w:spacing w:val="9"/>
        </w:rPr>
        <w:t xml:space="preserve"> </w:t>
      </w:r>
      <w:r w:rsidRPr="00471D98">
        <w:t>Leon,</w:t>
      </w:r>
      <w:r w:rsidRPr="00471D98">
        <w:rPr>
          <w:spacing w:val="10"/>
        </w:rPr>
        <w:t xml:space="preserve"> </w:t>
      </w:r>
      <w:r w:rsidRPr="00471D98">
        <w:t>Amado</w:t>
      </w:r>
      <w:r w:rsidRPr="00471D98">
        <w:rPr>
          <w:spacing w:val="10"/>
        </w:rPr>
        <w:t xml:space="preserve"> </w:t>
      </w:r>
      <w:r w:rsidRPr="00471D98">
        <w:t>Manuel</w:t>
      </w:r>
      <w:r w:rsidRPr="00471D98">
        <w:rPr>
          <w:spacing w:val="12"/>
        </w:rPr>
        <w:t xml:space="preserve"> </w:t>
      </w:r>
      <w:r w:rsidRPr="00471D98">
        <w:t>C.</w:t>
      </w:r>
      <w:r w:rsidRPr="00471D98">
        <w:rPr>
          <w:spacing w:val="12"/>
        </w:rPr>
        <w:t xml:space="preserve"> </w:t>
      </w:r>
      <w:r w:rsidRPr="00471D98">
        <w:t>Enriquez</w:t>
      </w:r>
      <w:r w:rsidRPr="00471D98">
        <w:rPr>
          <w:spacing w:val="9"/>
        </w:rPr>
        <w:t xml:space="preserve"> </w:t>
      </w:r>
      <w:r w:rsidRPr="00471D98">
        <w:t>Jr.,</w:t>
      </w:r>
      <w:r w:rsidRPr="00471D98">
        <w:rPr>
          <w:spacing w:val="11"/>
        </w:rPr>
        <w:t xml:space="preserve"> </w:t>
      </w:r>
      <w:r w:rsidRPr="00471D98">
        <w:rPr>
          <w:spacing w:val="-2"/>
        </w:rPr>
        <w:t>Floram</w:t>
      </w:r>
      <w:r w:rsidR="00852923" w:rsidRPr="00471D98">
        <w:rPr>
          <w:spacing w:val="-2"/>
        </w:rPr>
        <w:t xml:space="preserve"> </w:t>
      </w:r>
      <w:r w:rsidRPr="00471D98">
        <w:t>C. Limotlimot, Roland Mark M. Gigataras, Joy C. Luna, Nicolas S. Molon, Felix P. Nolasco, Generoso M. Orillaza, Ronald L. Ramiro, Marietta T. Samoy and Evangeline Y. Zozobrado</w:t>
      </w:r>
    </w:p>
    <w:p w14:paraId="5C616B5B" w14:textId="77777777" w:rsidR="00953D4F" w:rsidRPr="00471D98" w:rsidRDefault="00953D4F" w:rsidP="00852923">
      <w:pPr>
        <w:pStyle w:val="BodyText"/>
        <w:ind w:right="990"/>
        <w:rPr>
          <w:sz w:val="22"/>
          <w:szCs w:val="22"/>
        </w:rPr>
      </w:pPr>
    </w:p>
    <w:p w14:paraId="2060639E" w14:textId="77777777" w:rsidR="00953D4F" w:rsidRPr="00471D98" w:rsidRDefault="00953D4F" w:rsidP="00953D4F">
      <w:pPr>
        <w:ind w:left="1080"/>
        <w:jc w:val="both"/>
      </w:pPr>
      <w:r w:rsidRPr="00471D98">
        <w:t>On</w:t>
      </w:r>
      <w:r w:rsidRPr="00471D98">
        <w:rPr>
          <w:spacing w:val="14"/>
        </w:rPr>
        <w:t xml:space="preserve"> </w:t>
      </w:r>
      <w:r w:rsidRPr="00471D98">
        <w:t>March</w:t>
      </w:r>
      <w:r w:rsidRPr="00471D98">
        <w:rPr>
          <w:spacing w:val="15"/>
        </w:rPr>
        <w:t xml:space="preserve"> </w:t>
      </w:r>
      <w:r w:rsidRPr="00471D98">
        <w:t>7,</w:t>
      </w:r>
      <w:r w:rsidRPr="00471D98">
        <w:rPr>
          <w:spacing w:val="14"/>
        </w:rPr>
        <w:t xml:space="preserve"> </w:t>
      </w:r>
      <w:r w:rsidRPr="00471D98">
        <w:t>2018,</w:t>
      </w:r>
      <w:r w:rsidRPr="00471D98">
        <w:rPr>
          <w:spacing w:val="15"/>
        </w:rPr>
        <w:t xml:space="preserve"> </w:t>
      </w:r>
      <w:r w:rsidRPr="00471D98">
        <w:t>complainants</w:t>
      </w:r>
      <w:r w:rsidRPr="00471D98">
        <w:rPr>
          <w:spacing w:val="14"/>
        </w:rPr>
        <w:t xml:space="preserve"> </w:t>
      </w:r>
      <w:r w:rsidRPr="00471D98">
        <w:t>Dax</w:t>
      </w:r>
      <w:r w:rsidRPr="00471D98">
        <w:rPr>
          <w:spacing w:val="15"/>
        </w:rPr>
        <w:t xml:space="preserve"> </w:t>
      </w:r>
      <w:r w:rsidRPr="00471D98">
        <w:t>Matthew</w:t>
      </w:r>
      <w:r w:rsidRPr="00471D98">
        <w:rPr>
          <w:spacing w:val="15"/>
        </w:rPr>
        <w:t xml:space="preserve"> </w:t>
      </w:r>
      <w:r w:rsidRPr="00471D98">
        <w:t>M.</w:t>
      </w:r>
      <w:r w:rsidRPr="00471D98">
        <w:rPr>
          <w:spacing w:val="14"/>
        </w:rPr>
        <w:t xml:space="preserve"> </w:t>
      </w:r>
      <w:r w:rsidRPr="00471D98">
        <w:t>Quijano,</w:t>
      </w:r>
      <w:r w:rsidRPr="00471D98">
        <w:rPr>
          <w:spacing w:val="15"/>
        </w:rPr>
        <w:t xml:space="preserve"> </w:t>
      </w:r>
      <w:r w:rsidRPr="00471D98">
        <w:t>Rosemarie</w:t>
      </w:r>
      <w:r w:rsidRPr="00471D98">
        <w:rPr>
          <w:spacing w:val="11"/>
        </w:rPr>
        <w:t xml:space="preserve"> </w:t>
      </w:r>
      <w:r w:rsidRPr="00471D98">
        <w:t>P.</w:t>
      </w:r>
      <w:r w:rsidRPr="00471D98">
        <w:rPr>
          <w:spacing w:val="15"/>
        </w:rPr>
        <w:t xml:space="preserve"> </w:t>
      </w:r>
      <w:r w:rsidRPr="00471D98">
        <w:t>Quijano,</w:t>
      </w:r>
      <w:r w:rsidRPr="00471D98">
        <w:rPr>
          <w:spacing w:val="15"/>
        </w:rPr>
        <w:t xml:space="preserve"> </w:t>
      </w:r>
      <w:r w:rsidRPr="00471D98">
        <w:rPr>
          <w:spacing w:val="-4"/>
        </w:rPr>
        <w:t>Eric</w:t>
      </w:r>
    </w:p>
    <w:p w14:paraId="2CDA6AE8" w14:textId="77777777" w:rsidR="00953D4F" w:rsidRPr="00471D98" w:rsidRDefault="00953D4F" w:rsidP="00852923">
      <w:pPr>
        <w:ind w:left="1080" w:right="1890"/>
        <w:jc w:val="both"/>
      </w:pPr>
      <w:r w:rsidRPr="00471D98">
        <w:t>Y. Cheung, Girlie Cheung, Candice Joy A. Sia, through counsel filed a civil complaint against the Hospital and its Directors (as stated above) praying the Court to direct the defendants ACE Medical Center Cebu and its President and Corporate Secretary to issue the plaintiff’s Certificate of Stock and declare the sale in installment as subscription contract,</w:t>
      </w:r>
      <w:r w:rsidRPr="00471D98">
        <w:rPr>
          <w:spacing w:val="-5"/>
        </w:rPr>
        <w:t xml:space="preserve"> </w:t>
      </w:r>
      <w:r w:rsidRPr="00471D98">
        <w:t>to</w:t>
      </w:r>
      <w:r w:rsidRPr="00471D98">
        <w:rPr>
          <w:spacing w:val="-5"/>
        </w:rPr>
        <w:t xml:space="preserve"> </w:t>
      </w:r>
      <w:r w:rsidRPr="00471D98">
        <w:t>allow</w:t>
      </w:r>
      <w:r w:rsidRPr="00471D98">
        <w:rPr>
          <w:spacing w:val="-6"/>
        </w:rPr>
        <w:t xml:space="preserve"> </w:t>
      </w:r>
      <w:r w:rsidRPr="00471D98">
        <w:t>him</w:t>
      </w:r>
      <w:r w:rsidRPr="00471D98">
        <w:rPr>
          <w:spacing w:val="-5"/>
        </w:rPr>
        <w:t xml:space="preserve"> </w:t>
      </w:r>
      <w:r w:rsidRPr="00471D98">
        <w:t>to</w:t>
      </w:r>
      <w:r w:rsidRPr="00471D98">
        <w:rPr>
          <w:spacing w:val="-3"/>
        </w:rPr>
        <w:t xml:space="preserve"> </w:t>
      </w:r>
      <w:r w:rsidRPr="00471D98">
        <w:t>exercise</w:t>
      </w:r>
      <w:r w:rsidRPr="00471D98">
        <w:rPr>
          <w:spacing w:val="-7"/>
        </w:rPr>
        <w:t xml:space="preserve"> </w:t>
      </w:r>
      <w:r w:rsidRPr="00471D98">
        <w:t>pre-emptive</w:t>
      </w:r>
      <w:r w:rsidRPr="00471D98">
        <w:rPr>
          <w:spacing w:val="-6"/>
        </w:rPr>
        <w:t xml:space="preserve"> </w:t>
      </w:r>
      <w:r w:rsidRPr="00471D98">
        <w:t>rights</w:t>
      </w:r>
      <w:r w:rsidRPr="00471D98">
        <w:rPr>
          <w:spacing w:val="-5"/>
        </w:rPr>
        <w:t xml:space="preserve"> </w:t>
      </w:r>
      <w:r w:rsidRPr="00471D98">
        <w:t>to</w:t>
      </w:r>
      <w:r w:rsidRPr="00471D98">
        <w:rPr>
          <w:spacing w:val="-5"/>
        </w:rPr>
        <w:t xml:space="preserve"> </w:t>
      </w:r>
      <w:r w:rsidRPr="00471D98">
        <w:t>the</w:t>
      </w:r>
      <w:r w:rsidRPr="00471D98">
        <w:rPr>
          <w:spacing w:val="-6"/>
        </w:rPr>
        <w:t xml:space="preserve"> </w:t>
      </w:r>
      <w:r w:rsidRPr="00471D98">
        <w:t>increase</w:t>
      </w:r>
      <w:r w:rsidRPr="00471D98">
        <w:rPr>
          <w:spacing w:val="-7"/>
        </w:rPr>
        <w:t xml:space="preserve"> </w:t>
      </w:r>
      <w:r w:rsidRPr="00471D98">
        <w:t>in</w:t>
      </w:r>
      <w:r w:rsidRPr="00471D98">
        <w:rPr>
          <w:spacing w:val="-5"/>
        </w:rPr>
        <w:t xml:space="preserve"> </w:t>
      </w:r>
      <w:r w:rsidRPr="00471D98">
        <w:t>capital</w:t>
      </w:r>
      <w:r w:rsidRPr="00471D98">
        <w:rPr>
          <w:spacing w:val="-3"/>
        </w:rPr>
        <w:t xml:space="preserve"> </w:t>
      </w:r>
      <w:r w:rsidRPr="00471D98">
        <w:t>approved</w:t>
      </w:r>
      <w:r w:rsidRPr="00471D98">
        <w:rPr>
          <w:spacing w:val="-6"/>
        </w:rPr>
        <w:t xml:space="preserve"> </w:t>
      </w:r>
      <w:r w:rsidRPr="00471D98">
        <w:t>by the Board on November 12, 2016.</w:t>
      </w:r>
    </w:p>
    <w:p w14:paraId="52441D33" w14:textId="77777777" w:rsidR="00953D4F" w:rsidRPr="00471D98" w:rsidRDefault="00953D4F" w:rsidP="00953D4F">
      <w:pPr>
        <w:pStyle w:val="BodyText"/>
        <w:spacing w:before="1"/>
        <w:rPr>
          <w:sz w:val="22"/>
          <w:szCs w:val="22"/>
        </w:rPr>
      </w:pPr>
    </w:p>
    <w:p w14:paraId="1A20FBFB" w14:textId="77777777" w:rsidR="00953D4F" w:rsidRPr="00471D98" w:rsidRDefault="00953D4F" w:rsidP="00953D4F">
      <w:pPr>
        <w:ind w:left="1080"/>
        <w:jc w:val="both"/>
      </w:pPr>
      <w:r w:rsidRPr="00471D98">
        <w:t>The</w:t>
      </w:r>
      <w:r w:rsidRPr="00471D98">
        <w:rPr>
          <w:spacing w:val="-4"/>
        </w:rPr>
        <w:t xml:space="preserve"> </w:t>
      </w:r>
      <w:r w:rsidRPr="00471D98">
        <w:t>Defendants</w:t>
      </w:r>
      <w:r w:rsidRPr="00471D98">
        <w:rPr>
          <w:spacing w:val="-2"/>
        </w:rPr>
        <w:t xml:space="preserve"> </w:t>
      </w:r>
      <w:r w:rsidRPr="00471D98">
        <w:t>have</w:t>
      </w:r>
      <w:r w:rsidRPr="00471D98">
        <w:rPr>
          <w:spacing w:val="-2"/>
        </w:rPr>
        <w:t xml:space="preserve"> </w:t>
      </w:r>
      <w:r w:rsidRPr="00471D98">
        <w:t>already</w:t>
      </w:r>
      <w:r w:rsidRPr="00471D98">
        <w:rPr>
          <w:spacing w:val="-2"/>
        </w:rPr>
        <w:t xml:space="preserve"> </w:t>
      </w:r>
      <w:r w:rsidRPr="00471D98">
        <w:t>filed</w:t>
      </w:r>
      <w:r w:rsidRPr="00471D98">
        <w:rPr>
          <w:spacing w:val="-1"/>
        </w:rPr>
        <w:t xml:space="preserve"> </w:t>
      </w:r>
      <w:r w:rsidRPr="00471D98">
        <w:t>their Answer</w:t>
      </w:r>
      <w:r w:rsidRPr="00471D98">
        <w:rPr>
          <w:spacing w:val="-2"/>
        </w:rPr>
        <w:t xml:space="preserve"> </w:t>
      </w:r>
      <w:r w:rsidRPr="00471D98">
        <w:t>to</w:t>
      </w:r>
      <w:r w:rsidRPr="00471D98">
        <w:rPr>
          <w:spacing w:val="-1"/>
        </w:rPr>
        <w:t xml:space="preserve"> </w:t>
      </w:r>
      <w:r w:rsidRPr="00471D98">
        <w:t>the</w:t>
      </w:r>
      <w:r w:rsidRPr="00471D98">
        <w:rPr>
          <w:spacing w:val="-1"/>
        </w:rPr>
        <w:t xml:space="preserve"> </w:t>
      </w:r>
      <w:r w:rsidRPr="00471D98">
        <w:rPr>
          <w:spacing w:val="-2"/>
        </w:rPr>
        <w:t>Complaint.</w:t>
      </w:r>
    </w:p>
    <w:p w14:paraId="7E6F8679" w14:textId="77777777" w:rsidR="00953D4F" w:rsidRPr="00471D98" w:rsidRDefault="00953D4F" w:rsidP="00953D4F">
      <w:pPr>
        <w:pStyle w:val="BodyText"/>
        <w:rPr>
          <w:sz w:val="22"/>
          <w:szCs w:val="22"/>
        </w:rPr>
      </w:pPr>
    </w:p>
    <w:p w14:paraId="1786DC4D" w14:textId="7C54CDB2" w:rsidR="00953D4F" w:rsidRPr="00471D98" w:rsidRDefault="008B5DC4" w:rsidP="00D92EFA">
      <w:pPr>
        <w:ind w:left="1080" w:right="1110"/>
        <w:jc w:val="both"/>
      </w:pPr>
      <w:r w:rsidRPr="00471D98">
        <w:t>The Company</w:t>
      </w:r>
      <w:r w:rsidR="00953D4F" w:rsidRPr="00471D98">
        <w:rPr>
          <w:spacing w:val="-15"/>
        </w:rPr>
        <w:t xml:space="preserve"> </w:t>
      </w:r>
      <w:r w:rsidR="00953D4F" w:rsidRPr="00471D98">
        <w:t>filed</w:t>
      </w:r>
      <w:r w:rsidR="00953D4F" w:rsidRPr="00471D98">
        <w:rPr>
          <w:spacing w:val="-15"/>
        </w:rPr>
        <w:t xml:space="preserve"> </w:t>
      </w:r>
      <w:r w:rsidR="00953D4F" w:rsidRPr="00471D98">
        <w:t>a</w:t>
      </w:r>
      <w:r w:rsidR="00953D4F" w:rsidRPr="00471D98">
        <w:rPr>
          <w:spacing w:val="-15"/>
        </w:rPr>
        <w:t xml:space="preserve"> </w:t>
      </w:r>
      <w:r w:rsidR="00953D4F" w:rsidRPr="00471D98">
        <w:t>Motion</w:t>
      </w:r>
      <w:r w:rsidR="00953D4F" w:rsidRPr="00471D98">
        <w:rPr>
          <w:spacing w:val="-15"/>
        </w:rPr>
        <w:t xml:space="preserve"> </w:t>
      </w:r>
      <w:r w:rsidR="00953D4F" w:rsidRPr="00471D98">
        <w:t>to</w:t>
      </w:r>
      <w:r w:rsidR="00953D4F" w:rsidRPr="00471D98">
        <w:rPr>
          <w:spacing w:val="-15"/>
        </w:rPr>
        <w:t xml:space="preserve"> </w:t>
      </w:r>
      <w:r w:rsidR="00953D4F" w:rsidRPr="00471D98">
        <w:t>Dismiss</w:t>
      </w:r>
      <w:r w:rsidR="00953D4F" w:rsidRPr="00471D98">
        <w:rPr>
          <w:spacing w:val="-15"/>
        </w:rPr>
        <w:t xml:space="preserve"> </w:t>
      </w:r>
      <w:r w:rsidR="00953D4F" w:rsidRPr="00471D98">
        <w:t>the</w:t>
      </w:r>
      <w:r w:rsidR="00953D4F" w:rsidRPr="00471D98">
        <w:rPr>
          <w:spacing w:val="-15"/>
        </w:rPr>
        <w:t xml:space="preserve"> </w:t>
      </w:r>
      <w:r w:rsidR="00953D4F" w:rsidRPr="00471D98">
        <w:t>Complaint</w:t>
      </w:r>
      <w:r w:rsidR="00953D4F" w:rsidRPr="00471D98">
        <w:rPr>
          <w:spacing w:val="-15"/>
        </w:rPr>
        <w:t xml:space="preserve"> </w:t>
      </w:r>
      <w:r w:rsidR="00953D4F" w:rsidRPr="00471D98">
        <w:t>for</w:t>
      </w:r>
      <w:r w:rsidR="00953D4F" w:rsidRPr="00471D98">
        <w:rPr>
          <w:spacing w:val="-15"/>
        </w:rPr>
        <w:t xml:space="preserve"> </w:t>
      </w:r>
      <w:r w:rsidR="00953D4F" w:rsidRPr="00471D98">
        <w:t>lack</w:t>
      </w:r>
      <w:r w:rsidR="00953D4F" w:rsidRPr="00471D98">
        <w:rPr>
          <w:spacing w:val="-15"/>
        </w:rPr>
        <w:t xml:space="preserve"> </w:t>
      </w:r>
      <w:r w:rsidR="00953D4F" w:rsidRPr="00471D98">
        <w:t>of</w:t>
      </w:r>
      <w:r w:rsidR="00953D4F" w:rsidRPr="00471D98">
        <w:rPr>
          <w:spacing w:val="-15"/>
        </w:rPr>
        <w:t xml:space="preserve"> </w:t>
      </w:r>
      <w:r w:rsidR="00953D4F" w:rsidRPr="00471D98">
        <w:t>interest</w:t>
      </w:r>
      <w:r w:rsidR="00953D4F" w:rsidRPr="00471D98">
        <w:rPr>
          <w:spacing w:val="-15"/>
        </w:rPr>
        <w:t xml:space="preserve"> </w:t>
      </w:r>
      <w:r w:rsidR="00953D4F" w:rsidRPr="00471D98">
        <w:t>of</w:t>
      </w:r>
      <w:r w:rsidR="00953D4F" w:rsidRPr="00471D98">
        <w:rPr>
          <w:spacing w:val="-15"/>
        </w:rPr>
        <w:t xml:space="preserve"> </w:t>
      </w:r>
      <w:r w:rsidR="00953D4F" w:rsidRPr="00471D98">
        <w:t>the</w:t>
      </w:r>
      <w:r w:rsidR="00953D4F" w:rsidRPr="00471D98">
        <w:rPr>
          <w:spacing w:val="-15"/>
        </w:rPr>
        <w:t xml:space="preserve"> </w:t>
      </w:r>
      <w:r w:rsidR="00953D4F" w:rsidRPr="00471D98">
        <w:t>plaintiffs</w:t>
      </w:r>
      <w:r w:rsidR="00953D4F" w:rsidRPr="00471D98">
        <w:rPr>
          <w:spacing w:val="-15"/>
        </w:rPr>
        <w:t xml:space="preserve"> </w:t>
      </w:r>
      <w:r w:rsidR="00953D4F" w:rsidRPr="00471D98">
        <w:t>to</w:t>
      </w:r>
      <w:r w:rsidR="00953D4F" w:rsidRPr="00471D98">
        <w:rPr>
          <w:spacing w:val="-15"/>
        </w:rPr>
        <w:t xml:space="preserve"> </w:t>
      </w:r>
      <w:r w:rsidR="00953D4F" w:rsidRPr="00471D98">
        <w:t>prosecute the</w:t>
      </w:r>
      <w:r w:rsidR="00953D4F" w:rsidRPr="00471D98">
        <w:rPr>
          <w:spacing w:val="-9"/>
        </w:rPr>
        <w:t xml:space="preserve"> </w:t>
      </w:r>
      <w:r w:rsidR="00953D4F" w:rsidRPr="00471D98">
        <w:t>case</w:t>
      </w:r>
      <w:r w:rsidR="00953D4F" w:rsidRPr="00471D98">
        <w:rPr>
          <w:spacing w:val="-9"/>
        </w:rPr>
        <w:t xml:space="preserve"> </w:t>
      </w:r>
      <w:r w:rsidR="00953D4F" w:rsidRPr="00471D98">
        <w:t>last</w:t>
      </w:r>
      <w:r w:rsidR="00953D4F" w:rsidRPr="00471D98">
        <w:rPr>
          <w:spacing w:val="-8"/>
        </w:rPr>
        <w:t xml:space="preserve"> </w:t>
      </w:r>
      <w:r w:rsidR="00953D4F" w:rsidRPr="00471D98">
        <w:t>August</w:t>
      </w:r>
      <w:r w:rsidR="00953D4F" w:rsidRPr="00471D98">
        <w:rPr>
          <w:spacing w:val="-8"/>
        </w:rPr>
        <w:t xml:space="preserve"> </w:t>
      </w:r>
      <w:r w:rsidR="00953D4F" w:rsidRPr="00471D98">
        <w:t>5,</w:t>
      </w:r>
      <w:r w:rsidR="00953D4F" w:rsidRPr="00471D98">
        <w:rPr>
          <w:spacing w:val="-8"/>
        </w:rPr>
        <w:t xml:space="preserve"> </w:t>
      </w:r>
      <w:r w:rsidR="00953D4F" w:rsidRPr="00471D98">
        <w:t>2020.</w:t>
      </w:r>
      <w:r w:rsidR="00953D4F" w:rsidRPr="00471D98">
        <w:rPr>
          <w:spacing w:val="-8"/>
        </w:rPr>
        <w:t xml:space="preserve"> </w:t>
      </w:r>
      <w:r w:rsidR="00953D4F" w:rsidRPr="00471D98">
        <w:t>A</w:t>
      </w:r>
      <w:r w:rsidR="00953D4F" w:rsidRPr="00471D98">
        <w:rPr>
          <w:spacing w:val="-9"/>
        </w:rPr>
        <w:t xml:space="preserve"> </w:t>
      </w:r>
      <w:r w:rsidR="00953D4F" w:rsidRPr="00471D98">
        <w:t>Judicial</w:t>
      </w:r>
      <w:r w:rsidR="00953D4F" w:rsidRPr="00471D98">
        <w:rPr>
          <w:spacing w:val="-8"/>
        </w:rPr>
        <w:t xml:space="preserve"> </w:t>
      </w:r>
      <w:r w:rsidR="00953D4F" w:rsidRPr="00471D98">
        <w:t>Dispute</w:t>
      </w:r>
      <w:r w:rsidR="00953D4F" w:rsidRPr="00471D98">
        <w:rPr>
          <w:spacing w:val="-9"/>
        </w:rPr>
        <w:t xml:space="preserve"> </w:t>
      </w:r>
      <w:r w:rsidR="00953D4F" w:rsidRPr="00471D98">
        <w:t>Resolution</w:t>
      </w:r>
      <w:r w:rsidR="00953D4F" w:rsidRPr="00471D98">
        <w:rPr>
          <w:spacing w:val="-8"/>
        </w:rPr>
        <w:t xml:space="preserve"> </w:t>
      </w:r>
      <w:r w:rsidR="00953D4F" w:rsidRPr="00471D98">
        <w:t>was</w:t>
      </w:r>
      <w:r w:rsidR="00953D4F" w:rsidRPr="00471D98">
        <w:rPr>
          <w:spacing w:val="-8"/>
        </w:rPr>
        <w:t xml:space="preserve"> </w:t>
      </w:r>
      <w:r w:rsidR="00953D4F" w:rsidRPr="00471D98">
        <w:t>scheduled</w:t>
      </w:r>
      <w:r w:rsidR="00953D4F" w:rsidRPr="00471D98">
        <w:rPr>
          <w:spacing w:val="-9"/>
        </w:rPr>
        <w:t xml:space="preserve"> </w:t>
      </w:r>
      <w:r w:rsidR="00953D4F" w:rsidRPr="00471D98">
        <w:t>but</w:t>
      </w:r>
      <w:r w:rsidR="00953D4F" w:rsidRPr="00471D98">
        <w:rPr>
          <w:spacing w:val="-8"/>
        </w:rPr>
        <w:t xml:space="preserve"> </w:t>
      </w:r>
      <w:r w:rsidR="00953D4F" w:rsidRPr="00471D98">
        <w:t>failed.</w:t>
      </w:r>
      <w:r w:rsidR="00953D4F" w:rsidRPr="00471D98">
        <w:rPr>
          <w:spacing w:val="-8"/>
        </w:rPr>
        <w:t xml:space="preserve"> </w:t>
      </w:r>
      <w:r w:rsidR="00953D4F" w:rsidRPr="00471D98">
        <w:t>Case is up for pre-trial conference.</w:t>
      </w:r>
    </w:p>
    <w:p w14:paraId="2BBE31B1" w14:textId="77777777" w:rsidR="00953D4F" w:rsidRPr="00471D98" w:rsidRDefault="00953D4F" w:rsidP="00953D4F">
      <w:pPr>
        <w:pStyle w:val="BodyText"/>
        <w:rPr>
          <w:sz w:val="22"/>
          <w:szCs w:val="22"/>
        </w:rPr>
      </w:pPr>
    </w:p>
    <w:p w14:paraId="3A852439" w14:textId="77777777" w:rsidR="00953D4F" w:rsidRPr="00471D98" w:rsidRDefault="00953D4F" w:rsidP="00852923">
      <w:pPr>
        <w:ind w:left="1080" w:right="1080"/>
        <w:jc w:val="both"/>
      </w:pPr>
      <w:r w:rsidRPr="00471D98">
        <w:t>The</w:t>
      </w:r>
      <w:r w:rsidRPr="00471D98">
        <w:rPr>
          <w:spacing w:val="-15"/>
        </w:rPr>
        <w:t xml:space="preserve"> </w:t>
      </w:r>
      <w:r w:rsidRPr="00471D98">
        <w:t>judicial</w:t>
      </w:r>
      <w:r w:rsidRPr="00471D98">
        <w:rPr>
          <w:spacing w:val="-15"/>
        </w:rPr>
        <w:t xml:space="preserve"> </w:t>
      </w:r>
      <w:r w:rsidRPr="00471D98">
        <w:t>dispute</w:t>
      </w:r>
      <w:r w:rsidRPr="00471D98">
        <w:rPr>
          <w:spacing w:val="-15"/>
        </w:rPr>
        <w:t xml:space="preserve"> </w:t>
      </w:r>
      <w:r w:rsidRPr="00471D98">
        <w:t>resolution</w:t>
      </w:r>
      <w:r w:rsidRPr="00471D98">
        <w:rPr>
          <w:spacing w:val="-15"/>
        </w:rPr>
        <w:t xml:space="preserve"> </w:t>
      </w:r>
      <w:r w:rsidRPr="00471D98">
        <w:t>(JDR)</w:t>
      </w:r>
      <w:r w:rsidRPr="00471D98">
        <w:rPr>
          <w:spacing w:val="-15"/>
        </w:rPr>
        <w:t xml:space="preserve"> </w:t>
      </w:r>
      <w:r w:rsidRPr="00471D98">
        <w:t>failed.</w:t>
      </w:r>
      <w:r w:rsidRPr="00471D98">
        <w:rPr>
          <w:spacing w:val="-15"/>
        </w:rPr>
        <w:t xml:space="preserve"> </w:t>
      </w:r>
      <w:r w:rsidRPr="00471D98">
        <w:t>The</w:t>
      </w:r>
      <w:r w:rsidRPr="00471D98">
        <w:rPr>
          <w:spacing w:val="-15"/>
        </w:rPr>
        <w:t xml:space="preserve"> </w:t>
      </w:r>
      <w:r w:rsidRPr="00471D98">
        <w:t>case</w:t>
      </w:r>
      <w:r w:rsidRPr="00471D98">
        <w:rPr>
          <w:spacing w:val="-15"/>
        </w:rPr>
        <w:t xml:space="preserve"> </w:t>
      </w:r>
      <w:r w:rsidRPr="00471D98">
        <w:t>is</w:t>
      </w:r>
      <w:r w:rsidRPr="00471D98">
        <w:rPr>
          <w:spacing w:val="-15"/>
        </w:rPr>
        <w:t xml:space="preserve"> </w:t>
      </w:r>
      <w:r w:rsidRPr="00471D98">
        <w:t>up</w:t>
      </w:r>
      <w:r w:rsidRPr="00471D98">
        <w:rPr>
          <w:spacing w:val="-15"/>
        </w:rPr>
        <w:t xml:space="preserve"> </w:t>
      </w:r>
      <w:r w:rsidRPr="00471D98">
        <w:t>for</w:t>
      </w:r>
      <w:r w:rsidRPr="00471D98">
        <w:rPr>
          <w:spacing w:val="-15"/>
        </w:rPr>
        <w:t xml:space="preserve"> </w:t>
      </w:r>
      <w:r w:rsidRPr="00471D98">
        <w:t>pre-trial</w:t>
      </w:r>
      <w:r w:rsidRPr="00471D98">
        <w:rPr>
          <w:spacing w:val="-15"/>
        </w:rPr>
        <w:t xml:space="preserve"> </w:t>
      </w:r>
      <w:r w:rsidRPr="00471D98">
        <w:t>conference</w:t>
      </w:r>
      <w:r w:rsidRPr="00471D98">
        <w:rPr>
          <w:spacing w:val="-15"/>
        </w:rPr>
        <w:t xml:space="preserve"> </w:t>
      </w:r>
      <w:r w:rsidRPr="00471D98">
        <w:t>on</w:t>
      </w:r>
      <w:r w:rsidRPr="00471D98">
        <w:rPr>
          <w:spacing w:val="-15"/>
        </w:rPr>
        <w:t xml:space="preserve"> </w:t>
      </w:r>
      <w:r w:rsidRPr="00471D98">
        <w:t>April 13, 2023</w:t>
      </w:r>
    </w:p>
    <w:p w14:paraId="20CB7F24" w14:textId="77777777" w:rsidR="00953D4F" w:rsidRPr="00471D98" w:rsidRDefault="00953D4F" w:rsidP="00852923">
      <w:pPr>
        <w:pStyle w:val="BodyText"/>
        <w:ind w:right="1080"/>
        <w:rPr>
          <w:sz w:val="22"/>
          <w:szCs w:val="22"/>
        </w:rPr>
      </w:pPr>
    </w:p>
    <w:p w14:paraId="39D95927" w14:textId="77777777" w:rsidR="00953D4F" w:rsidRPr="00471D98" w:rsidRDefault="00953D4F" w:rsidP="00852923">
      <w:pPr>
        <w:ind w:left="1080" w:right="1080"/>
        <w:jc w:val="both"/>
      </w:pPr>
      <w:r w:rsidRPr="00471D98">
        <w:t>The 13 April 2023 pre-trial of the case was cancelled and moved to 02 June 2023 at 10:45am. The 02 June 2023 pre-trial was cancelled and moved to 11 August 2023 at 10:45am. The 11 August 2023 pre-trial was cancelled and moved to 20 October 2023 at 10:00 in the morning.</w:t>
      </w:r>
    </w:p>
    <w:p w14:paraId="623DF52C" w14:textId="77777777" w:rsidR="00953D4F" w:rsidRPr="00471D98" w:rsidRDefault="00953D4F" w:rsidP="00852923">
      <w:pPr>
        <w:pStyle w:val="BodyText"/>
        <w:spacing w:before="1"/>
        <w:ind w:right="1080"/>
        <w:rPr>
          <w:sz w:val="22"/>
          <w:szCs w:val="22"/>
        </w:rPr>
      </w:pPr>
    </w:p>
    <w:p w14:paraId="02BC1578" w14:textId="1F130CA8" w:rsidR="00953D4F" w:rsidRPr="00471D98" w:rsidRDefault="00953D4F" w:rsidP="00852923">
      <w:pPr>
        <w:ind w:left="1080" w:right="1080"/>
        <w:jc w:val="both"/>
      </w:pPr>
      <w:r w:rsidRPr="00471D98">
        <w:t>During the 20 October 2023, the plaintiffs’ counsel asked the Court to render a partial judgment recognizing the sale in installment as a subscription contract. We objected and requested</w:t>
      </w:r>
      <w:r w:rsidRPr="00471D98">
        <w:rPr>
          <w:spacing w:val="-5"/>
        </w:rPr>
        <w:t xml:space="preserve"> </w:t>
      </w:r>
      <w:r w:rsidRPr="00471D98">
        <w:t>that</w:t>
      </w:r>
      <w:r w:rsidRPr="00471D98">
        <w:rPr>
          <w:spacing w:val="-7"/>
        </w:rPr>
        <w:t xml:space="preserve"> </w:t>
      </w:r>
      <w:r w:rsidRPr="00471D98">
        <w:t>their</w:t>
      </w:r>
      <w:r w:rsidRPr="00471D98">
        <w:rPr>
          <w:spacing w:val="-6"/>
        </w:rPr>
        <w:t xml:space="preserve"> </w:t>
      </w:r>
      <w:r w:rsidRPr="00471D98">
        <w:t>request</w:t>
      </w:r>
      <w:r w:rsidRPr="00471D98">
        <w:rPr>
          <w:spacing w:val="-7"/>
        </w:rPr>
        <w:t xml:space="preserve"> </w:t>
      </w:r>
      <w:r w:rsidRPr="00471D98">
        <w:t>for</w:t>
      </w:r>
      <w:r w:rsidRPr="00471D98">
        <w:rPr>
          <w:spacing w:val="-9"/>
        </w:rPr>
        <w:t xml:space="preserve"> </w:t>
      </w:r>
      <w:r w:rsidRPr="00471D98">
        <w:t>partial</w:t>
      </w:r>
      <w:r w:rsidRPr="00471D98">
        <w:rPr>
          <w:spacing w:val="-7"/>
        </w:rPr>
        <w:t xml:space="preserve"> </w:t>
      </w:r>
      <w:r w:rsidRPr="00471D98">
        <w:t>judgment</w:t>
      </w:r>
      <w:r w:rsidRPr="00471D98">
        <w:rPr>
          <w:spacing w:val="-7"/>
        </w:rPr>
        <w:t xml:space="preserve"> </w:t>
      </w:r>
      <w:r w:rsidRPr="00471D98">
        <w:t>be</w:t>
      </w:r>
      <w:r w:rsidRPr="00471D98">
        <w:rPr>
          <w:spacing w:val="-6"/>
        </w:rPr>
        <w:t xml:space="preserve"> </w:t>
      </w:r>
      <w:r w:rsidRPr="00471D98">
        <w:t>put</w:t>
      </w:r>
      <w:r w:rsidRPr="00471D98">
        <w:rPr>
          <w:spacing w:val="-7"/>
        </w:rPr>
        <w:t xml:space="preserve"> </w:t>
      </w:r>
      <w:r w:rsidRPr="00471D98">
        <w:t>into</w:t>
      </w:r>
      <w:r w:rsidRPr="00471D98">
        <w:rPr>
          <w:spacing w:val="-7"/>
        </w:rPr>
        <w:t xml:space="preserve"> </w:t>
      </w:r>
      <w:r w:rsidRPr="00471D98">
        <w:t>writing</w:t>
      </w:r>
      <w:r w:rsidRPr="00471D98">
        <w:rPr>
          <w:spacing w:val="-7"/>
        </w:rPr>
        <w:t xml:space="preserve"> </w:t>
      </w:r>
      <w:r w:rsidRPr="00471D98">
        <w:t>so</w:t>
      </w:r>
      <w:r w:rsidRPr="00471D98">
        <w:rPr>
          <w:spacing w:val="-7"/>
        </w:rPr>
        <w:t xml:space="preserve"> </w:t>
      </w:r>
      <w:r w:rsidRPr="00471D98">
        <w:t>that</w:t>
      </w:r>
      <w:r w:rsidRPr="00471D98">
        <w:rPr>
          <w:spacing w:val="-7"/>
        </w:rPr>
        <w:t xml:space="preserve"> </w:t>
      </w:r>
      <w:r w:rsidRPr="00471D98">
        <w:t>we</w:t>
      </w:r>
      <w:r w:rsidRPr="00471D98">
        <w:rPr>
          <w:spacing w:val="-8"/>
        </w:rPr>
        <w:t xml:space="preserve"> </w:t>
      </w:r>
      <w:r w:rsidRPr="00471D98">
        <w:t>can</w:t>
      </w:r>
      <w:r w:rsidRPr="00471D98">
        <w:rPr>
          <w:spacing w:val="-7"/>
        </w:rPr>
        <w:t xml:space="preserve"> </w:t>
      </w:r>
      <w:r w:rsidRPr="00471D98">
        <w:t>make</w:t>
      </w:r>
      <w:r w:rsidRPr="00471D98">
        <w:rPr>
          <w:spacing w:val="-7"/>
        </w:rPr>
        <w:t xml:space="preserve"> </w:t>
      </w:r>
      <w:r w:rsidRPr="00471D98">
        <w:t>an informed</w:t>
      </w:r>
      <w:r w:rsidRPr="00471D98">
        <w:rPr>
          <w:spacing w:val="-15"/>
        </w:rPr>
        <w:t xml:space="preserve"> </w:t>
      </w:r>
      <w:r w:rsidRPr="00471D98">
        <w:t>comment</w:t>
      </w:r>
      <w:r w:rsidRPr="00471D98">
        <w:rPr>
          <w:spacing w:val="-15"/>
        </w:rPr>
        <w:t xml:space="preserve"> </w:t>
      </w:r>
      <w:r w:rsidRPr="00471D98">
        <w:t>on</w:t>
      </w:r>
      <w:r w:rsidRPr="00471D98">
        <w:rPr>
          <w:spacing w:val="-12"/>
        </w:rPr>
        <w:t xml:space="preserve"> </w:t>
      </w:r>
      <w:r w:rsidRPr="00471D98">
        <w:t>the</w:t>
      </w:r>
      <w:r w:rsidRPr="00471D98">
        <w:rPr>
          <w:spacing w:val="-13"/>
        </w:rPr>
        <w:t xml:space="preserve"> </w:t>
      </w:r>
      <w:r w:rsidRPr="00471D98">
        <w:t>matter.</w:t>
      </w:r>
      <w:r w:rsidRPr="00471D98">
        <w:rPr>
          <w:spacing w:val="-14"/>
        </w:rPr>
        <w:t xml:space="preserve"> </w:t>
      </w:r>
      <w:r w:rsidRPr="00471D98">
        <w:t>Plaintiffs</w:t>
      </w:r>
      <w:r w:rsidRPr="00471D98">
        <w:rPr>
          <w:spacing w:val="-14"/>
        </w:rPr>
        <w:t xml:space="preserve"> </w:t>
      </w:r>
      <w:r w:rsidRPr="00471D98">
        <w:t>were</w:t>
      </w:r>
      <w:r w:rsidRPr="00471D98">
        <w:rPr>
          <w:spacing w:val="-15"/>
        </w:rPr>
        <w:t xml:space="preserve"> </w:t>
      </w:r>
      <w:r w:rsidRPr="00471D98">
        <w:t>given</w:t>
      </w:r>
      <w:r w:rsidRPr="00471D98">
        <w:rPr>
          <w:spacing w:val="-14"/>
        </w:rPr>
        <w:t xml:space="preserve"> </w:t>
      </w:r>
      <w:r w:rsidRPr="00471D98">
        <w:t>15</w:t>
      </w:r>
      <w:r w:rsidRPr="00471D98">
        <w:rPr>
          <w:spacing w:val="-14"/>
        </w:rPr>
        <w:t xml:space="preserve"> </w:t>
      </w:r>
      <w:r w:rsidRPr="00471D98">
        <w:t>days</w:t>
      </w:r>
      <w:r w:rsidRPr="00471D98">
        <w:rPr>
          <w:spacing w:val="-14"/>
        </w:rPr>
        <w:t xml:space="preserve"> </w:t>
      </w:r>
      <w:r w:rsidRPr="00471D98">
        <w:t>to</w:t>
      </w:r>
      <w:r w:rsidRPr="00471D98">
        <w:rPr>
          <w:spacing w:val="-12"/>
        </w:rPr>
        <w:t xml:space="preserve"> </w:t>
      </w:r>
      <w:r w:rsidRPr="00471D98">
        <w:t>file</w:t>
      </w:r>
      <w:r w:rsidRPr="00471D98">
        <w:rPr>
          <w:spacing w:val="-15"/>
        </w:rPr>
        <w:t xml:space="preserve"> </w:t>
      </w:r>
      <w:r w:rsidRPr="00471D98">
        <w:t>and</w:t>
      </w:r>
      <w:r w:rsidRPr="00471D98">
        <w:rPr>
          <w:spacing w:val="-12"/>
        </w:rPr>
        <w:t xml:space="preserve"> </w:t>
      </w:r>
      <w:r w:rsidRPr="00471D98">
        <w:t>the</w:t>
      </w:r>
      <w:r w:rsidRPr="00471D98">
        <w:rPr>
          <w:spacing w:val="-15"/>
        </w:rPr>
        <w:t xml:space="preserve"> </w:t>
      </w:r>
      <w:r w:rsidRPr="00471D98">
        <w:t>same</w:t>
      </w:r>
      <w:r w:rsidRPr="00471D98">
        <w:rPr>
          <w:spacing w:val="-15"/>
        </w:rPr>
        <w:t xml:space="preserve"> </w:t>
      </w:r>
      <w:r w:rsidRPr="00471D98">
        <w:t>number of</w:t>
      </w:r>
      <w:r w:rsidRPr="00471D98">
        <w:rPr>
          <w:spacing w:val="-3"/>
        </w:rPr>
        <w:t xml:space="preserve"> </w:t>
      </w:r>
      <w:r w:rsidRPr="00471D98">
        <w:t>days</w:t>
      </w:r>
      <w:r w:rsidRPr="00471D98">
        <w:rPr>
          <w:spacing w:val="-4"/>
        </w:rPr>
        <w:t xml:space="preserve"> </w:t>
      </w:r>
      <w:r w:rsidRPr="00471D98">
        <w:t>was</w:t>
      </w:r>
      <w:r w:rsidRPr="00471D98">
        <w:rPr>
          <w:spacing w:val="-4"/>
        </w:rPr>
        <w:t xml:space="preserve"> </w:t>
      </w:r>
      <w:r w:rsidRPr="00471D98">
        <w:t>granted</w:t>
      </w:r>
      <w:r w:rsidRPr="00471D98">
        <w:rPr>
          <w:spacing w:val="-3"/>
        </w:rPr>
        <w:t xml:space="preserve"> </w:t>
      </w:r>
      <w:r w:rsidRPr="00471D98">
        <w:t>to</w:t>
      </w:r>
      <w:r w:rsidRPr="00471D98">
        <w:rPr>
          <w:spacing w:val="-3"/>
        </w:rPr>
        <w:t xml:space="preserve"> </w:t>
      </w:r>
      <w:r w:rsidRPr="00471D98">
        <w:t>us</w:t>
      </w:r>
      <w:r w:rsidRPr="00471D98">
        <w:rPr>
          <w:spacing w:val="-4"/>
        </w:rPr>
        <w:t xml:space="preserve"> </w:t>
      </w:r>
      <w:r w:rsidRPr="00471D98">
        <w:t>to</w:t>
      </w:r>
      <w:r w:rsidRPr="00471D98">
        <w:rPr>
          <w:spacing w:val="-3"/>
        </w:rPr>
        <w:t xml:space="preserve"> </w:t>
      </w:r>
      <w:r w:rsidRPr="00471D98">
        <w:t>comment</w:t>
      </w:r>
      <w:r w:rsidRPr="00471D98">
        <w:rPr>
          <w:spacing w:val="-3"/>
        </w:rPr>
        <w:t xml:space="preserve"> </w:t>
      </w:r>
      <w:r w:rsidRPr="00471D98">
        <w:t>on</w:t>
      </w:r>
      <w:r w:rsidRPr="00471D98">
        <w:rPr>
          <w:spacing w:val="-3"/>
        </w:rPr>
        <w:t xml:space="preserve"> </w:t>
      </w:r>
      <w:r w:rsidRPr="00471D98">
        <w:t>their</w:t>
      </w:r>
      <w:r w:rsidRPr="00471D98">
        <w:rPr>
          <w:spacing w:val="-3"/>
        </w:rPr>
        <w:t xml:space="preserve"> </w:t>
      </w:r>
      <w:r w:rsidRPr="00471D98">
        <w:t>filing.</w:t>
      </w:r>
      <w:r w:rsidRPr="00471D98">
        <w:rPr>
          <w:spacing w:val="-3"/>
        </w:rPr>
        <w:t xml:space="preserve"> </w:t>
      </w:r>
      <w:r w:rsidRPr="00471D98">
        <w:t>The</w:t>
      </w:r>
      <w:r w:rsidRPr="00471D98">
        <w:rPr>
          <w:spacing w:val="-5"/>
        </w:rPr>
        <w:t xml:space="preserve"> </w:t>
      </w:r>
      <w:r w:rsidRPr="00471D98">
        <w:t>next</w:t>
      </w:r>
      <w:r w:rsidRPr="00471D98">
        <w:rPr>
          <w:spacing w:val="-3"/>
        </w:rPr>
        <w:t xml:space="preserve"> </w:t>
      </w:r>
      <w:r w:rsidRPr="00471D98">
        <w:t>pre-trial</w:t>
      </w:r>
      <w:r w:rsidRPr="00471D98">
        <w:rPr>
          <w:spacing w:val="-3"/>
        </w:rPr>
        <w:t xml:space="preserve"> </w:t>
      </w:r>
      <w:r w:rsidRPr="00471D98">
        <w:t>is</w:t>
      </w:r>
      <w:r w:rsidRPr="00471D98">
        <w:rPr>
          <w:spacing w:val="-4"/>
        </w:rPr>
        <w:t xml:space="preserve"> </w:t>
      </w:r>
      <w:r w:rsidRPr="00471D98">
        <w:t>scheduled</w:t>
      </w:r>
      <w:r w:rsidRPr="00471D98">
        <w:rPr>
          <w:spacing w:val="-3"/>
        </w:rPr>
        <w:t xml:space="preserve"> </w:t>
      </w:r>
      <w:r w:rsidRPr="00471D98">
        <w:t>on</w:t>
      </w:r>
      <w:r w:rsidRPr="00471D98">
        <w:rPr>
          <w:spacing w:val="-3"/>
        </w:rPr>
        <w:t xml:space="preserve"> </w:t>
      </w:r>
      <w:r w:rsidRPr="00471D98">
        <w:t>22 December</w:t>
      </w:r>
      <w:r w:rsidRPr="00471D98">
        <w:rPr>
          <w:spacing w:val="5"/>
        </w:rPr>
        <w:t xml:space="preserve"> </w:t>
      </w:r>
      <w:r w:rsidRPr="00471D98">
        <w:t>2023</w:t>
      </w:r>
      <w:r w:rsidRPr="00471D98">
        <w:rPr>
          <w:spacing w:val="10"/>
        </w:rPr>
        <w:t xml:space="preserve"> </w:t>
      </w:r>
      <w:r w:rsidRPr="00471D98">
        <w:t>at</w:t>
      </w:r>
      <w:r w:rsidRPr="00471D98">
        <w:rPr>
          <w:spacing w:val="9"/>
        </w:rPr>
        <w:t xml:space="preserve"> </w:t>
      </w:r>
      <w:r w:rsidRPr="00471D98">
        <w:t>10:00</w:t>
      </w:r>
      <w:r w:rsidRPr="00471D98">
        <w:rPr>
          <w:spacing w:val="8"/>
        </w:rPr>
        <w:t xml:space="preserve"> </w:t>
      </w:r>
      <w:r w:rsidRPr="00471D98">
        <w:t>in</w:t>
      </w:r>
      <w:r w:rsidRPr="00471D98">
        <w:rPr>
          <w:spacing w:val="8"/>
        </w:rPr>
        <w:t xml:space="preserve"> </w:t>
      </w:r>
      <w:r w:rsidRPr="00471D98">
        <w:t>the</w:t>
      </w:r>
      <w:r w:rsidRPr="00471D98">
        <w:rPr>
          <w:spacing w:val="8"/>
        </w:rPr>
        <w:t xml:space="preserve"> </w:t>
      </w:r>
      <w:r w:rsidRPr="00471D98">
        <w:t>morning.</w:t>
      </w:r>
      <w:r w:rsidRPr="00471D98">
        <w:rPr>
          <w:spacing w:val="8"/>
        </w:rPr>
        <w:t xml:space="preserve"> </w:t>
      </w:r>
      <w:r w:rsidRPr="00471D98">
        <w:t>The</w:t>
      </w:r>
      <w:r w:rsidRPr="00471D98">
        <w:rPr>
          <w:spacing w:val="7"/>
        </w:rPr>
        <w:t xml:space="preserve"> </w:t>
      </w:r>
      <w:r w:rsidRPr="00471D98">
        <w:t>22</w:t>
      </w:r>
      <w:r w:rsidRPr="00471D98">
        <w:rPr>
          <w:spacing w:val="11"/>
        </w:rPr>
        <w:t xml:space="preserve"> </w:t>
      </w:r>
      <w:r w:rsidRPr="00471D98">
        <w:t>December</w:t>
      </w:r>
      <w:r w:rsidRPr="00471D98">
        <w:rPr>
          <w:spacing w:val="7"/>
        </w:rPr>
        <w:t xml:space="preserve"> </w:t>
      </w:r>
      <w:r w:rsidRPr="00471D98">
        <w:t>2023</w:t>
      </w:r>
      <w:r w:rsidRPr="00471D98">
        <w:rPr>
          <w:spacing w:val="12"/>
        </w:rPr>
        <w:t xml:space="preserve"> </w:t>
      </w:r>
      <w:r w:rsidRPr="00471D98">
        <w:t>hearing</w:t>
      </w:r>
      <w:r w:rsidRPr="00471D98">
        <w:rPr>
          <w:spacing w:val="10"/>
        </w:rPr>
        <w:t xml:space="preserve"> </w:t>
      </w:r>
      <w:r w:rsidRPr="00471D98">
        <w:t>was</w:t>
      </w:r>
      <w:r w:rsidRPr="00471D98">
        <w:rPr>
          <w:spacing w:val="9"/>
        </w:rPr>
        <w:t xml:space="preserve"> </w:t>
      </w:r>
      <w:r w:rsidRPr="00471D98">
        <w:t>reset</w:t>
      </w:r>
      <w:r w:rsidRPr="00471D98">
        <w:rPr>
          <w:spacing w:val="8"/>
        </w:rPr>
        <w:t xml:space="preserve"> </w:t>
      </w:r>
      <w:r w:rsidRPr="00471D98">
        <w:t>to</w:t>
      </w:r>
      <w:r w:rsidRPr="00471D98">
        <w:rPr>
          <w:spacing w:val="9"/>
        </w:rPr>
        <w:t xml:space="preserve"> </w:t>
      </w:r>
      <w:r w:rsidRPr="00471D98">
        <w:rPr>
          <w:spacing w:val="-5"/>
        </w:rPr>
        <w:t>15</w:t>
      </w:r>
      <w:r w:rsidR="00852923" w:rsidRPr="00471D98">
        <w:rPr>
          <w:spacing w:val="-5"/>
        </w:rPr>
        <w:t xml:space="preserve"> </w:t>
      </w:r>
      <w:r w:rsidRPr="00471D98">
        <w:t>March</w:t>
      </w:r>
      <w:r w:rsidRPr="00471D98">
        <w:rPr>
          <w:spacing w:val="-3"/>
        </w:rPr>
        <w:t xml:space="preserve"> </w:t>
      </w:r>
      <w:r w:rsidRPr="00471D98">
        <w:t>2024</w:t>
      </w:r>
      <w:r w:rsidRPr="00471D98">
        <w:rPr>
          <w:spacing w:val="-1"/>
        </w:rPr>
        <w:t xml:space="preserve"> </w:t>
      </w:r>
      <w:r w:rsidRPr="00471D98">
        <w:t>at</w:t>
      </w:r>
      <w:r w:rsidRPr="00471D98">
        <w:rPr>
          <w:spacing w:val="-1"/>
        </w:rPr>
        <w:t xml:space="preserve"> </w:t>
      </w:r>
      <w:r w:rsidRPr="00471D98">
        <w:t>10:30</w:t>
      </w:r>
      <w:r w:rsidRPr="00471D98">
        <w:rPr>
          <w:spacing w:val="-1"/>
        </w:rPr>
        <w:t xml:space="preserve"> </w:t>
      </w:r>
      <w:r w:rsidRPr="00471D98">
        <w:rPr>
          <w:spacing w:val="-5"/>
        </w:rPr>
        <w:t>am.</w:t>
      </w:r>
    </w:p>
    <w:p w14:paraId="31847B62" w14:textId="77777777" w:rsidR="00953D4F" w:rsidRPr="00471D98" w:rsidRDefault="00953D4F" w:rsidP="00852923">
      <w:pPr>
        <w:spacing w:before="66"/>
        <w:ind w:left="1080" w:right="1020"/>
        <w:jc w:val="both"/>
      </w:pPr>
      <w:r w:rsidRPr="00471D98">
        <w:t>On</w:t>
      </w:r>
      <w:r w:rsidRPr="00471D98">
        <w:rPr>
          <w:spacing w:val="-1"/>
        </w:rPr>
        <w:t xml:space="preserve"> </w:t>
      </w:r>
      <w:r w:rsidRPr="00471D98">
        <w:t>October</w:t>
      </w:r>
      <w:r w:rsidRPr="00471D98">
        <w:rPr>
          <w:spacing w:val="-1"/>
        </w:rPr>
        <w:t xml:space="preserve"> </w:t>
      </w:r>
      <w:r w:rsidRPr="00471D98">
        <w:t>17, 2024, Baduel Espina</w:t>
      </w:r>
      <w:r w:rsidRPr="00471D98">
        <w:rPr>
          <w:spacing w:val="-1"/>
        </w:rPr>
        <w:t xml:space="preserve"> </w:t>
      </w:r>
      <w:r w:rsidRPr="00471D98">
        <w:t>&amp; Associates confirmed their appearance</w:t>
      </w:r>
      <w:r w:rsidRPr="00471D98">
        <w:rPr>
          <w:spacing w:val="-1"/>
        </w:rPr>
        <w:t xml:space="preserve"> </w:t>
      </w:r>
      <w:r w:rsidRPr="00471D98">
        <w:t>during</w:t>
      </w:r>
      <w:r w:rsidRPr="00471D98">
        <w:rPr>
          <w:spacing w:val="-1"/>
        </w:rPr>
        <w:t xml:space="preserve"> </w:t>
      </w:r>
      <w:r w:rsidRPr="00471D98">
        <w:t>the October</w:t>
      </w:r>
      <w:r w:rsidRPr="00471D98">
        <w:rPr>
          <w:spacing w:val="-9"/>
        </w:rPr>
        <w:t xml:space="preserve"> </w:t>
      </w:r>
      <w:r w:rsidRPr="00471D98">
        <w:t>16,</w:t>
      </w:r>
      <w:r w:rsidRPr="00471D98">
        <w:rPr>
          <w:spacing w:val="-8"/>
        </w:rPr>
        <w:t xml:space="preserve"> </w:t>
      </w:r>
      <w:r w:rsidRPr="00471D98">
        <w:t>2024</w:t>
      </w:r>
      <w:r w:rsidRPr="00471D98">
        <w:rPr>
          <w:spacing w:val="-8"/>
        </w:rPr>
        <w:t xml:space="preserve"> </w:t>
      </w:r>
      <w:r w:rsidRPr="00471D98">
        <w:t>hearing.</w:t>
      </w:r>
      <w:r w:rsidRPr="00471D98">
        <w:rPr>
          <w:spacing w:val="-8"/>
        </w:rPr>
        <w:t xml:space="preserve"> </w:t>
      </w:r>
      <w:r w:rsidRPr="00471D98">
        <w:t>The</w:t>
      </w:r>
      <w:r w:rsidRPr="00471D98">
        <w:rPr>
          <w:spacing w:val="-9"/>
        </w:rPr>
        <w:t xml:space="preserve"> </w:t>
      </w:r>
      <w:r w:rsidRPr="00471D98">
        <w:t>court</w:t>
      </w:r>
      <w:r w:rsidRPr="00471D98">
        <w:rPr>
          <w:spacing w:val="-8"/>
        </w:rPr>
        <w:t xml:space="preserve"> </w:t>
      </w:r>
      <w:r w:rsidRPr="00471D98">
        <w:t>needed</w:t>
      </w:r>
      <w:r w:rsidRPr="00471D98">
        <w:rPr>
          <w:spacing w:val="-8"/>
        </w:rPr>
        <w:t xml:space="preserve"> </w:t>
      </w:r>
      <w:r w:rsidRPr="00471D98">
        <w:t>more</w:t>
      </w:r>
      <w:r w:rsidRPr="00471D98">
        <w:rPr>
          <w:spacing w:val="-9"/>
        </w:rPr>
        <w:t xml:space="preserve"> </w:t>
      </w:r>
      <w:r w:rsidRPr="00471D98">
        <w:t>time</w:t>
      </w:r>
      <w:r w:rsidRPr="00471D98">
        <w:rPr>
          <w:spacing w:val="-9"/>
        </w:rPr>
        <w:t xml:space="preserve"> </w:t>
      </w:r>
      <w:r w:rsidRPr="00471D98">
        <w:t>to</w:t>
      </w:r>
      <w:r w:rsidRPr="00471D98">
        <w:rPr>
          <w:spacing w:val="-8"/>
        </w:rPr>
        <w:t xml:space="preserve"> </w:t>
      </w:r>
      <w:r w:rsidRPr="00471D98">
        <w:t>resolve</w:t>
      </w:r>
      <w:r w:rsidRPr="00471D98">
        <w:rPr>
          <w:spacing w:val="-8"/>
        </w:rPr>
        <w:t xml:space="preserve"> </w:t>
      </w:r>
      <w:r w:rsidRPr="00471D98">
        <w:t>the</w:t>
      </w:r>
      <w:r w:rsidRPr="00471D98">
        <w:rPr>
          <w:spacing w:val="-9"/>
        </w:rPr>
        <w:t xml:space="preserve"> </w:t>
      </w:r>
      <w:r w:rsidRPr="00471D98">
        <w:t>plaintiff's</w:t>
      </w:r>
      <w:r w:rsidRPr="00471D98">
        <w:rPr>
          <w:spacing w:val="-8"/>
        </w:rPr>
        <w:t xml:space="preserve"> </w:t>
      </w:r>
      <w:r w:rsidRPr="00471D98">
        <w:t>Motion</w:t>
      </w:r>
      <w:r w:rsidRPr="00471D98">
        <w:rPr>
          <w:spacing w:val="-8"/>
        </w:rPr>
        <w:t xml:space="preserve"> </w:t>
      </w:r>
      <w:r w:rsidRPr="00471D98">
        <w:t xml:space="preserve">for Partial Summary Judgment, and the pre-trial conference was rescheduled to February 05, </w:t>
      </w:r>
      <w:r w:rsidRPr="00471D98">
        <w:rPr>
          <w:spacing w:val="-2"/>
        </w:rPr>
        <w:t>2025.</w:t>
      </w:r>
    </w:p>
    <w:p w14:paraId="427E3702" w14:textId="77777777" w:rsidR="00953D4F" w:rsidRPr="00471D98" w:rsidRDefault="00953D4F" w:rsidP="00953D4F">
      <w:pPr>
        <w:pStyle w:val="BodyText"/>
        <w:rPr>
          <w:sz w:val="22"/>
          <w:szCs w:val="22"/>
        </w:rPr>
      </w:pPr>
    </w:p>
    <w:p w14:paraId="7F111F34" w14:textId="77777777" w:rsidR="00953D4F" w:rsidRPr="00471D98" w:rsidRDefault="00953D4F" w:rsidP="00953D4F">
      <w:pPr>
        <w:spacing w:before="1" w:line="259" w:lineRule="auto"/>
        <w:ind w:left="360" w:right="357"/>
        <w:jc w:val="both"/>
      </w:pPr>
      <w:r w:rsidRPr="00471D98">
        <w:rPr>
          <w:b/>
        </w:rPr>
        <w:t>Civil Case No. R-CEB-18-00601-CV, Branch XI, Cebu City (Complaint for Issuance of Certificate</w:t>
      </w:r>
      <w:r w:rsidRPr="00471D98">
        <w:rPr>
          <w:b/>
          <w:spacing w:val="-15"/>
        </w:rPr>
        <w:t xml:space="preserve"> </w:t>
      </w:r>
      <w:r w:rsidRPr="00471D98">
        <w:rPr>
          <w:b/>
        </w:rPr>
        <w:t>of</w:t>
      </w:r>
      <w:r w:rsidRPr="00471D98">
        <w:rPr>
          <w:b/>
          <w:spacing w:val="-15"/>
        </w:rPr>
        <w:t xml:space="preserve"> </w:t>
      </w:r>
      <w:r w:rsidRPr="00471D98">
        <w:rPr>
          <w:b/>
        </w:rPr>
        <w:t>Stock,</w:t>
      </w:r>
      <w:r w:rsidRPr="00471D98">
        <w:rPr>
          <w:b/>
          <w:spacing w:val="-15"/>
        </w:rPr>
        <w:t xml:space="preserve"> </w:t>
      </w:r>
      <w:r w:rsidRPr="00471D98">
        <w:rPr>
          <w:b/>
        </w:rPr>
        <w:t>Declaration</w:t>
      </w:r>
      <w:r w:rsidRPr="00471D98">
        <w:rPr>
          <w:b/>
          <w:spacing w:val="-15"/>
        </w:rPr>
        <w:t xml:space="preserve"> </w:t>
      </w:r>
      <w:r w:rsidRPr="00471D98">
        <w:rPr>
          <w:b/>
        </w:rPr>
        <w:t>of</w:t>
      </w:r>
      <w:r w:rsidRPr="00471D98">
        <w:rPr>
          <w:b/>
          <w:spacing w:val="-15"/>
        </w:rPr>
        <w:t xml:space="preserve"> </w:t>
      </w:r>
      <w:r w:rsidRPr="00471D98">
        <w:rPr>
          <w:b/>
        </w:rPr>
        <w:t>Sale</w:t>
      </w:r>
      <w:r w:rsidRPr="00471D98">
        <w:rPr>
          <w:b/>
          <w:spacing w:val="-15"/>
        </w:rPr>
        <w:t xml:space="preserve"> </w:t>
      </w:r>
      <w:r w:rsidRPr="00471D98">
        <w:rPr>
          <w:b/>
        </w:rPr>
        <w:t>in</w:t>
      </w:r>
      <w:r w:rsidRPr="00471D98">
        <w:rPr>
          <w:b/>
          <w:spacing w:val="-15"/>
        </w:rPr>
        <w:t xml:space="preserve"> </w:t>
      </w:r>
      <w:r w:rsidRPr="00471D98">
        <w:rPr>
          <w:b/>
        </w:rPr>
        <w:t>Installment</w:t>
      </w:r>
      <w:r w:rsidRPr="00471D98">
        <w:rPr>
          <w:b/>
          <w:spacing w:val="-15"/>
        </w:rPr>
        <w:t xml:space="preserve"> </w:t>
      </w:r>
      <w:r w:rsidRPr="00471D98">
        <w:rPr>
          <w:b/>
        </w:rPr>
        <w:t>as</w:t>
      </w:r>
      <w:r w:rsidRPr="00471D98">
        <w:rPr>
          <w:b/>
          <w:spacing w:val="-15"/>
        </w:rPr>
        <w:t xml:space="preserve"> </w:t>
      </w:r>
      <w:r w:rsidRPr="00471D98">
        <w:rPr>
          <w:b/>
        </w:rPr>
        <w:t>Subscription</w:t>
      </w:r>
      <w:r w:rsidRPr="00471D98">
        <w:rPr>
          <w:b/>
          <w:spacing w:val="-15"/>
        </w:rPr>
        <w:t xml:space="preserve"> </w:t>
      </w:r>
      <w:r w:rsidRPr="00471D98">
        <w:rPr>
          <w:b/>
        </w:rPr>
        <w:t>Contract,</w:t>
      </w:r>
      <w:r w:rsidRPr="00471D98">
        <w:rPr>
          <w:b/>
          <w:spacing w:val="-14"/>
        </w:rPr>
        <w:t xml:space="preserve"> </w:t>
      </w:r>
      <w:r w:rsidRPr="00471D98">
        <w:rPr>
          <w:b/>
        </w:rPr>
        <w:t xml:space="preserve">Declaration of Rights or Pre-Emption, and for Attorney’s Fees ) – </w:t>
      </w:r>
      <w:r w:rsidRPr="00471D98">
        <w:t>Ferdinand P. Kionisala vs. Allied Care Experts (ACE) Medical Center-Cebu, Inc., Geanie Cerna-Lopez, Velma T. Chan, Luisito R. Co, Maita</w:t>
      </w:r>
      <w:r w:rsidRPr="00471D98">
        <w:rPr>
          <w:spacing w:val="-11"/>
        </w:rPr>
        <w:t xml:space="preserve"> </w:t>
      </w:r>
      <w:r w:rsidRPr="00471D98">
        <w:t>Cruz,</w:t>
      </w:r>
      <w:r w:rsidRPr="00471D98">
        <w:rPr>
          <w:spacing w:val="-8"/>
        </w:rPr>
        <w:t xml:space="preserve"> </w:t>
      </w:r>
      <w:r w:rsidRPr="00471D98">
        <w:t>Roberto</w:t>
      </w:r>
      <w:r w:rsidRPr="00471D98">
        <w:rPr>
          <w:spacing w:val="-10"/>
        </w:rPr>
        <w:t xml:space="preserve"> </w:t>
      </w:r>
      <w:r w:rsidRPr="00471D98">
        <w:t>M.</w:t>
      </w:r>
      <w:r w:rsidRPr="00471D98">
        <w:rPr>
          <w:spacing w:val="-5"/>
        </w:rPr>
        <w:t xml:space="preserve"> </w:t>
      </w:r>
      <w:r w:rsidRPr="00471D98">
        <w:t>De</w:t>
      </w:r>
      <w:r w:rsidRPr="00471D98">
        <w:rPr>
          <w:spacing w:val="-11"/>
        </w:rPr>
        <w:t xml:space="preserve"> </w:t>
      </w:r>
      <w:r w:rsidRPr="00471D98">
        <w:t>Leon,</w:t>
      </w:r>
      <w:r w:rsidRPr="00471D98">
        <w:rPr>
          <w:spacing w:val="-10"/>
        </w:rPr>
        <w:t xml:space="preserve"> </w:t>
      </w:r>
      <w:r w:rsidRPr="00471D98">
        <w:t>Amado</w:t>
      </w:r>
      <w:r w:rsidRPr="00471D98">
        <w:rPr>
          <w:spacing w:val="-8"/>
        </w:rPr>
        <w:t xml:space="preserve"> </w:t>
      </w:r>
      <w:r w:rsidRPr="00471D98">
        <w:t>Manuel</w:t>
      </w:r>
      <w:r w:rsidRPr="00471D98">
        <w:rPr>
          <w:spacing w:val="-9"/>
        </w:rPr>
        <w:t xml:space="preserve"> </w:t>
      </w:r>
      <w:r w:rsidRPr="00471D98">
        <w:t>C.</w:t>
      </w:r>
      <w:r w:rsidRPr="00471D98">
        <w:rPr>
          <w:spacing w:val="-10"/>
        </w:rPr>
        <w:t xml:space="preserve"> </w:t>
      </w:r>
      <w:r w:rsidRPr="00471D98">
        <w:t>Enriquez,</w:t>
      </w:r>
      <w:r w:rsidRPr="00471D98">
        <w:rPr>
          <w:spacing w:val="-10"/>
        </w:rPr>
        <w:t xml:space="preserve"> </w:t>
      </w:r>
      <w:r w:rsidRPr="00471D98">
        <w:t>Jr.,</w:t>
      </w:r>
      <w:r w:rsidRPr="00471D98">
        <w:rPr>
          <w:spacing w:val="-8"/>
        </w:rPr>
        <w:t xml:space="preserve"> </w:t>
      </w:r>
      <w:r w:rsidRPr="00471D98">
        <w:t>Floram</w:t>
      </w:r>
      <w:r w:rsidRPr="00471D98">
        <w:rPr>
          <w:spacing w:val="-7"/>
        </w:rPr>
        <w:t xml:space="preserve"> </w:t>
      </w:r>
      <w:r w:rsidRPr="00471D98">
        <w:t>C.</w:t>
      </w:r>
      <w:r w:rsidRPr="00471D98">
        <w:rPr>
          <w:spacing w:val="-10"/>
        </w:rPr>
        <w:t xml:space="preserve"> </w:t>
      </w:r>
      <w:r w:rsidRPr="00471D98">
        <w:t>Limotlimot,</w:t>
      </w:r>
      <w:r w:rsidRPr="00471D98">
        <w:rPr>
          <w:spacing w:val="-9"/>
        </w:rPr>
        <w:t xml:space="preserve"> </w:t>
      </w:r>
      <w:r w:rsidRPr="00471D98">
        <w:t>Roland Mark M. Gigataras, Joy C. Luna, Nicolas S. Molon, Felix P. Nolasco, Generoso M. Orillaza, Ronald S. Ramiro, Marietta T. Samoy, and Evangeline Y. Zozobrado</w:t>
      </w:r>
    </w:p>
    <w:p w14:paraId="4EE6FD62" w14:textId="77777777" w:rsidR="00953D4F" w:rsidRPr="00471D98" w:rsidRDefault="00953D4F" w:rsidP="00953D4F">
      <w:pPr>
        <w:pStyle w:val="BodyText"/>
        <w:spacing w:before="21"/>
        <w:rPr>
          <w:sz w:val="22"/>
          <w:szCs w:val="22"/>
        </w:rPr>
      </w:pPr>
    </w:p>
    <w:p w14:paraId="2356C018" w14:textId="77777777" w:rsidR="00852923" w:rsidRPr="00471D98" w:rsidRDefault="00953D4F" w:rsidP="00852923">
      <w:pPr>
        <w:ind w:left="1080" w:right="1110"/>
        <w:jc w:val="both"/>
      </w:pPr>
      <w:r w:rsidRPr="00471D98">
        <w:t>On February 5, 2018, complainant Ferdinand P. Kionisala filed a civil complaint against the Hospital and its Directors (as stated above) praying the Court to direct the defendants ACE</w:t>
      </w:r>
      <w:r w:rsidRPr="00471D98">
        <w:rPr>
          <w:spacing w:val="-13"/>
        </w:rPr>
        <w:t xml:space="preserve"> </w:t>
      </w:r>
      <w:r w:rsidRPr="00471D98">
        <w:t>Medical</w:t>
      </w:r>
      <w:r w:rsidRPr="00471D98">
        <w:rPr>
          <w:spacing w:val="-13"/>
        </w:rPr>
        <w:t xml:space="preserve"> </w:t>
      </w:r>
      <w:r w:rsidRPr="00471D98">
        <w:t>Center</w:t>
      </w:r>
      <w:r w:rsidRPr="00471D98">
        <w:rPr>
          <w:spacing w:val="-14"/>
        </w:rPr>
        <w:t xml:space="preserve"> </w:t>
      </w:r>
      <w:r w:rsidRPr="00471D98">
        <w:t>Cebu</w:t>
      </w:r>
      <w:r w:rsidRPr="00471D98">
        <w:rPr>
          <w:spacing w:val="-13"/>
        </w:rPr>
        <w:t xml:space="preserve"> </w:t>
      </w:r>
      <w:r w:rsidRPr="00471D98">
        <w:t>and</w:t>
      </w:r>
      <w:r w:rsidRPr="00471D98">
        <w:rPr>
          <w:spacing w:val="-13"/>
        </w:rPr>
        <w:t xml:space="preserve"> </w:t>
      </w:r>
      <w:r w:rsidRPr="00471D98">
        <w:t>its</w:t>
      </w:r>
      <w:r w:rsidRPr="00471D98">
        <w:rPr>
          <w:spacing w:val="-15"/>
        </w:rPr>
        <w:t xml:space="preserve"> </w:t>
      </w:r>
      <w:r w:rsidRPr="00471D98">
        <w:t>President</w:t>
      </w:r>
      <w:r w:rsidRPr="00471D98">
        <w:rPr>
          <w:spacing w:val="-13"/>
        </w:rPr>
        <w:t xml:space="preserve"> </w:t>
      </w:r>
      <w:r w:rsidRPr="00471D98">
        <w:t>and</w:t>
      </w:r>
      <w:r w:rsidRPr="00471D98">
        <w:rPr>
          <w:spacing w:val="-13"/>
        </w:rPr>
        <w:t xml:space="preserve"> </w:t>
      </w:r>
      <w:r w:rsidRPr="00471D98">
        <w:t>Corporate</w:t>
      </w:r>
      <w:r w:rsidRPr="00471D98">
        <w:rPr>
          <w:spacing w:val="-14"/>
        </w:rPr>
        <w:t xml:space="preserve"> </w:t>
      </w:r>
      <w:r w:rsidRPr="00471D98">
        <w:t>Secretary</w:t>
      </w:r>
      <w:r w:rsidRPr="00471D98">
        <w:rPr>
          <w:spacing w:val="-13"/>
        </w:rPr>
        <w:t xml:space="preserve"> </w:t>
      </w:r>
      <w:r w:rsidRPr="00471D98">
        <w:t>to</w:t>
      </w:r>
      <w:r w:rsidRPr="00471D98">
        <w:rPr>
          <w:spacing w:val="-13"/>
        </w:rPr>
        <w:t xml:space="preserve"> </w:t>
      </w:r>
      <w:r w:rsidRPr="00471D98">
        <w:t>issue</w:t>
      </w:r>
      <w:r w:rsidRPr="00471D98">
        <w:rPr>
          <w:spacing w:val="-14"/>
        </w:rPr>
        <w:t xml:space="preserve"> </w:t>
      </w:r>
      <w:r w:rsidRPr="00471D98">
        <w:t>the</w:t>
      </w:r>
      <w:r w:rsidRPr="00471D98">
        <w:rPr>
          <w:spacing w:val="-14"/>
        </w:rPr>
        <w:t xml:space="preserve"> </w:t>
      </w:r>
      <w:r w:rsidRPr="00471D98">
        <w:t>plaintiff’s Certificate of Stock and declare the sale in installment as subscription contract, to allow him to exercise pre-emptive rights to the increase in capital approved by the Board on November 12, 2016.</w:t>
      </w:r>
    </w:p>
    <w:p w14:paraId="67D0F890" w14:textId="77777777" w:rsidR="00852923" w:rsidRPr="00471D98" w:rsidRDefault="00852923" w:rsidP="00852923">
      <w:pPr>
        <w:ind w:left="1080" w:right="1110"/>
        <w:jc w:val="both"/>
      </w:pPr>
    </w:p>
    <w:p w14:paraId="4B381819" w14:textId="5214175C" w:rsidR="00953D4F" w:rsidRPr="00471D98" w:rsidRDefault="00953D4F" w:rsidP="00852923">
      <w:pPr>
        <w:ind w:left="1080" w:right="1110"/>
        <w:jc w:val="both"/>
      </w:pPr>
      <w:r w:rsidRPr="00471D98">
        <w:t>The</w:t>
      </w:r>
      <w:r w:rsidRPr="00471D98">
        <w:rPr>
          <w:spacing w:val="-5"/>
        </w:rPr>
        <w:t xml:space="preserve"> </w:t>
      </w:r>
      <w:r w:rsidRPr="00471D98">
        <w:t>Defendants</w:t>
      </w:r>
      <w:r w:rsidRPr="00471D98">
        <w:rPr>
          <w:spacing w:val="-4"/>
        </w:rPr>
        <w:t xml:space="preserve"> </w:t>
      </w:r>
      <w:r w:rsidRPr="00471D98">
        <w:t>(based</w:t>
      </w:r>
      <w:r w:rsidRPr="00471D98">
        <w:rPr>
          <w:spacing w:val="-3"/>
        </w:rPr>
        <w:t xml:space="preserve"> </w:t>
      </w:r>
      <w:r w:rsidRPr="00471D98">
        <w:t>in</w:t>
      </w:r>
      <w:r w:rsidRPr="00471D98">
        <w:rPr>
          <w:spacing w:val="-3"/>
        </w:rPr>
        <w:t xml:space="preserve"> </w:t>
      </w:r>
      <w:r w:rsidRPr="00471D98">
        <w:t>Cebu)</w:t>
      </w:r>
      <w:r w:rsidRPr="00471D98">
        <w:rPr>
          <w:spacing w:val="-3"/>
        </w:rPr>
        <w:t xml:space="preserve"> </w:t>
      </w:r>
      <w:r w:rsidRPr="00471D98">
        <w:t>have</w:t>
      </w:r>
      <w:r w:rsidRPr="00471D98">
        <w:rPr>
          <w:spacing w:val="-4"/>
        </w:rPr>
        <w:t xml:space="preserve"> </w:t>
      </w:r>
      <w:r w:rsidRPr="00471D98">
        <w:t>already</w:t>
      </w:r>
      <w:r w:rsidRPr="00471D98">
        <w:rPr>
          <w:spacing w:val="-3"/>
        </w:rPr>
        <w:t xml:space="preserve"> </w:t>
      </w:r>
      <w:r w:rsidRPr="00471D98">
        <w:t>filed</w:t>
      </w:r>
      <w:r w:rsidRPr="00471D98">
        <w:rPr>
          <w:spacing w:val="-3"/>
        </w:rPr>
        <w:t xml:space="preserve"> </w:t>
      </w:r>
      <w:r w:rsidRPr="00471D98">
        <w:t>their</w:t>
      </w:r>
      <w:r w:rsidRPr="00471D98">
        <w:rPr>
          <w:spacing w:val="-4"/>
        </w:rPr>
        <w:t xml:space="preserve"> </w:t>
      </w:r>
      <w:r w:rsidRPr="00471D98">
        <w:t>Answer</w:t>
      </w:r>
      <w:r w:rsidRPr="00471D98">
        <w:rPr>
          <w:spacing w:val="-3"/>
        </w:rPr>
        <w:t xml:space="preserve"> </w:t>
      </w:r>
      <w:r w:rsidRPr="00471D98">
        <w:t>to</w:t>
      </w:r>
      <w:r w:rsidRPr="00471D98">
        <w:rPr>
          <w:spacing w:val="-3"/>
        </w:rPr>
        <w:t xml:space="preserve"> </w:t>
      </w:r>
      <w:r w:rsidRPr="00471D98">
        <w:t>the</w:t>
      </w:r>
      <w:r w:rsidRPr="00471D98">
        <w:rPr>
          <w:spacing w:val="-4"/>
        </w:rPr>
        <w:t xml:space="preserve"> </w:t>
      </w:r>
      <w:r w:rsidRPr="00471D98">
        <w:t>Complaint</w:t>
      </w:r>
      <w:r w:rsidRPr="00471D98">
        <w:rPr>
          <w:spacing w:val="-3"/>
        </w:rPr>
        <w:t xml:space="preserve"> </w:t>
      </w:r>
      <w:r w:rsidRPr="00471D98">
        <w:t>and</w:t>
      </w:r>
      <w:r w:rsidRPr="00471D98">
        <w:rPr>
          <w:spacing w:val="-3"/>
        </w:rPr>
        <w:t xml:space="preserve"> </w:t>
      </w:r>
      <w:r w:rsidRPr="00471D98">
        <w:t>Dr. Kionisala</w:t>
      </w:r>
      <w:r w:rsidRPr="00471D98">
        <w:rPr>
          <w:spacing w:val="-6"/>
        </w:rPr>
        <w:t xml:space="preserve"> </w:t>
      </w:r>
      <w:r w:rsidRPr="00471D98">
        <w:t>has</w:t>
      </w:r>
      <w:r w:rsidRPr="00471D98">
        <w:rPr>
          <w:spacing w:val="-6"/>
        </w:rPr>
        <w:t xml:space="preserve"> </w:t>
      </w:r>
      <w:r w:rsidRPr="00471D98">
        <w:t>filed</w:t>
      </w:r>
      <w:r w:rsidRPr="00471D98">
        <w:rPr>
          <w:spacing w:val="-6"/>
        </w:rPr>
        <w:t xml:space="preserve"> </w:t>
      </w:r>
      <w:r w:rsidRPr="00471D98">
        <w:t>a</w:t>
      </w:r>
      <w:r w:rsidRPr="00471D98">
        <w:rPr>
          <w:spacing w:val="-7"/>
        </w:rPr>
        <w:t xml:space="preserve"> </w:t>
      </w:r>
      <w:r w:rsidRPr="00471D98">
        <w:t>Motion</w:t>
      </w:r>
      <w:r w:rsidRPr="00471D98">
        <w:rPr>
          <w:spacing w:val="-5"/>
        </w:rPr>
        <w:t xml:space="preserve"> </w:t>
      </w:r>
      <w:r w:rsidRPr="00471D98">
        <w:t>for</w:t>
      </w:r>
      <w:r w:rsidRPr="00471D98">
        <w:rPr>
          <w:spacing w:val="-7"/>
        </w:rPr>
        <w:t xml:space="preserve"> </w:t>
      </w:r>
      <w:r w:rsidRPr="00471D98">
        <w:t>Partial</w:t>
      </w:r>
      <w:r w:rsidRPr="00471D98">
        <w:rPr>
          <w:spacing w:val="-5"/>
        </w:rPr>
        <w:t xml:space="preserve"> </w:t>
      </w:r>
      <w:r w:rsidRPr="00471D98">
        <w:t>Summary</w:t>
      </w:r>
      <w:r w:rsidRPr="00471D98">
        <w:rPr>
          <w:spacing w:val="-3"/>
        </w:rPr>
        <w:t xml:space="preserve"> </w:t>
      </w:r>
      <w:r w:rsidRPr="00471D98">
        <w:t>Judgment,</w:t>
      </w:r>
      <w:r w:rsidRPr="00471D98">
        <w:rPr>
          <w:spacing w:val="-5"/>
        </w:rPr>
        <w:t xml:space="preserve"> </w:t>
      </w:r>
      <w:r w:rsidRPr="00471D98">
        <w:t>but</w:t>
      </w:r>
      <w:r w:rsidRPr="00471D98">
        <w:rPr>
          <w:spacing w:val="-5"/>
        </w:rPr>
        <w:t xml:space="preserve"> </w:t>
      </w:r>
      <w:r w:rsidRPr="00471D98">
        <w:t>the</w:t>
      </w:r>
      <w:r w:rsidRPr="00471D98">
        <w:rPr>
          <w:spacing w:val="-6"/>
        </w:rPr>
        <w:t xml:space="preserve"> </w:t>
      </w:r>
      <w:r w:rsidRPr="00471D98">
        <w:t>same</w:t>
      </w:r>
      <w:r w:rsidRPr="00471D98">
        <w:rPr>
          <w:spacing w:val="-3"/>
        </w:rPr>
        <w:t xml:space="preserve"> </w:t>
      </w:r>
      <w:r w:rsidRPr="00471D98">
        <w:t>was</w:t>
      </w:r>
      <w:r w:rsidRPr="00471D98">
        <w:rPr>
          <w:spacing w:val="-6"/>
        </w:rPr>
        <w:t xml:space="preserve"> </w:t>
      </w:r>
      <w:r w:rsidRPr="00471D98">
        <w:t>opposed</w:t>
      </w:r>
      <w:r w:rsidRPr="00471D98">
        <w:rPr>
          <w:spacing w:val="-6"/>
        </w:rPr>
        <w:t xml:space="preserve"> </w:t>
      </w:r>
      <w:r w:rsidRPr="00471D98">
        <w:t>by the</w:t>
      </w:r>
      <w:r w:rsidRPr="00471D98">
        <w:rPr>
          <w:spacing w:val="-2"/>
        </w:rPr>
        <w:t xml:space="preserve"> </w:t>
      </w:r>
      <w:r w:rsidRPr="00471D98">
        <w:t>defendants</w:t>
      </w:r>
      <w:r w:rsidRPr="00471D98">
        <w:rPr>
          <w:spacing w:val="-1"/>
        </w:rPr>
        <w:t xml:space="preserve"> </w:t>
      </w:r>
      <w:r w:rsidRPr="00471D98">
        <w:t>on</w:t>
      </w:r>
      <w:r w:rsidRPr="00471D98">
        <w:rPr>
          <w:spacing w:val="-1"/>
        </w:rPr>
        <w:t xml:space="preserve"> </w:t>
      </w:r>
      <w:r w:rsidRPr="00471D98">
        <w:t>May</w:t>
      </w:r>
      <w:r w:rsidRPr="00471D98">
        <w:rPr>
          <w:spacing w:val="-1"/>
        </w:rPr>
        <w:t xml:space="preserve"> </w:t>
      </w:r>
      <w:r w:rsidRPr="00471D98">
        <w:t>15,</w:t>
      </w:r>
      <w:r w:rsidRPr="00471D98">
        <w:rPr>
          <w:spacing w:val="-1"/>
        </w:rPr>
        <w:t xml:space="preserve"> </w:t>
      </w:r>
      <w:r w:rsidRPr="00471D98">
        <w:t>2018.</w:t>
      </w:r>
      <w:r w:rsidRPr="00471D98">
        <w:rPr>
          <w:spacing w:val="-1"/>
        </w:rPr>
        <w:t xml:space="preserve"> </w:t>
      </w:r>
      <w:r w:rsidRPr="00471D98">
        <w:t>The</w:t>
      </w:r>
      <w:r w:rsidRPr="00471D98">
        <w:rPr>
          <w:spacing w:val="-2"/>
        </w:rPr>
        <w:t xml:space="preserve"> </w:t>
      </w:r>
      <w:r w:rsidRPr="00471D98">
        <w:t>Court</w:t>
      </w:r>
      <w:r w:rsidRPr="00471D98">
        <w:rPr>
          <w:spacing w:val="-2"/>
        </w:rPr>
        <w:t xml:space="preserve"> </w:t>
      </w:r>
      <w:r w:rsidRPr="00471D98">
        <w:t>has</w:t>
      </w:r>
      <w:r w:rsidRPr="00471D98">
        <w:rPr>
          <w:spacing w:val="-1"/>
        </w:rPr>
        <w:t xml:space="preserve"> </w:t>
      </w:r>
      <w:r w:rsidRPr="00471D98">
        <w:t>not</w:t>
      </w:r>
      <w:r w:rsidRPr="00471D98">
        <w:rPr>
          <w:spacing w:val="-1"/>
        </w:rPr>
        <w:t xml:space="preserve"> </w:t>
      </w:r>
      <w:r w:rsidRPr="00471D98">
        <w:t>yet</w:t>
      </w:r>
      <w:r w:rsidRPr="00471D98">
        <w:rPr>
          <w:spacing w:val="-1"/>
        </w:rPr>
        <w:t xml:space="preserve"> </w:t>
      </w:r>
      <w:r w:rsidRPr="00471D98">
        <w:t>ruled</w:t>
      </w:r>
      <w:r w:rsidRPr="00471D98">
        <w:rPr>
          <w:spacing w:val="-1"/>
        </w:rPr>
        <w:t xml:space="preserve"> </w:t>
      </w:r>
      <w:r w:rsidRPr="00471D98">
        <w:t>on</w:t>
      </w:r>
      <w:r w:rsidRPr="00471D98">
        <w:rPr>
          <w:spacing w:val="-1"/>
        </w:rPr>
        <w:t xml:space="preserve"> </w:t>
      </w:r>
      <w:r w:rsidRPr="00471D98">
        <w:t>the</w:t>
      </w:r>
      <w:r w:rsidRPr="00471D98">
        <w:rPr>
          <w:spacing w:val="-2"/>
        </w:rPr>
        <w:t xml:space="preserve"> </w:t>
      </w:r>
      <w:r w:rsidRPr="00471D98">
        <w:t>plaintiff’s</w:t>
      </w:r>
      <w:r w:rsidRPr="00471D98">
        <w:rPr>
          <w:spacing w:val="-2"/>
        </w:rPr>
        <w:t xml:space="preserve"> </w:t>
      </w:r>
      <w:r w:rsidRPr="00471D98">
        <w:t>Motion</w:t>
      </w:r>
      <w:r w:rsidRPr="00471D98">
        <w:rPr>
          <w:spacing w:val="-1"/>
        </w:rPr>
        <w:t xml:space="preserve"> </w:t>
      </w:r>
      <w:r w:rsidRPr="00471D98">
        <w:t>for Partial Summary Judgment of May 2, 2018. Unless the Court resolves the Motion for Summary Judgment by the plaintiff, the case will not move on.</w:t>
      </w:r>
    </w:p>
    <w:p w14:paraId="420164DA" w14:textId="77777777" w:rsidR="00953D4F" w:rsidRPr="00471D98" w:rsidRDefault="00953D4F" w:rsidP="00852923">
      <w:pPr>
        <w:spacing w:before="274"/>
        <w:ind w:left="1080" w:right="1110"/>
        <w:jc w:val="both"/>
      </w:pPr>
      <w:r w:rsidRPr="00471D98">
        <w:t>The Defendants filed a Motion to Dismiss the case for failure of the plaintiff to prosecute for lack of interest. The case was scheduled for Pre-Trial on April 30, 2021. Pre-trial was terminated. Case is set for presentation of plaintiff’s evidence.</w:t>
      </w:r>
    </w:p>
    <w:p w14:paraId="4A86DD01" w14:textId="77777777" w:rsidR="00953D4F" w:rsidRPr="00471D98" w:rsidRDefault="00953D4F" w:rsidP="00953D4F">
      <w:pPr>
        <w:pStyle w:val="BodyText"/>
        <w:rPr>
          <w:sz w:val="22"/>
          <w:szCs w:val="22"/>
        </w:rPr>
      </w:pPr>
    </w:p>
    <w:p w14:paraId="32D95917" w14:textId="77777777" w:rsidR="00953D4F" w:rsidRPr="00471D98" w:rsidRDefault="00953D4F" w:rsidP="00852923">
      <w:pPr>
        <w:ind w:left="1080" w:right="1110"/>
        <w:jc w:val="both"/>
      </w:pPr>
      <w:r w:rsidRPr="00471D98">
        <w:t>The Court rendered on August 9, 2022 a partial summary judgement on plaintiff’s prayer for issuance of certificate of stock leaving the other issues sought for trial on the merits. However,</w:t>
      </w:r>
      <w:r w:rsidRPr="00471D98">
        <w:rPr>
          <w:spacing w:val="-2"/>
        </w:rPr>
        <w:t xml:space="preserve"> </w:t>
      </w:r>
      <w:r w:rsidRPr="00471D98">
        <w:t>instead</w:t>
      </w:r>
      <w:r w:rsidRPr="00471D98">
        <w:rPr>
          <w:spacing w:val="-1"/>
        </w:rPr>
        <w:t xml:space="preserve"> </w:t>
      </w:r>
      <w:r w:rsidRPr="00471D98">
        <w:t>of</w:t>
      </w:r>
      <w:r w:rsidRPr="00471D98">
        <w:rPr>
          <w:spacing w:val="-2"/>
        </w:rPr>
        <w:t xml:space="preserve"> </w:t>
      </w:r>
      <w:r w:rsidRPr="00471D98">
        <w:t>presenting</w:t>
      </w:r>
      <w:r w:rsidRPr="00471D98">
        <w:rPr>
          <w:spacing w:val="-1"/>
        </w:rPr>
        <w:t xml:space="preserve"> </w:t>
      </w:r>
      <w:r w:rsidRPr="00471D98">
        <w:t>his</w:t>
      </w:r>
      <w:r w:rsidRPr="00471D98">
        <w:rPr>
          <w:spacing w:val="-1"/>
        </w:rPr>
        <w:t xml:space="preserve"> </w:t>
      </w:r>
      <w:r w:rsidRPr="00471D98">
        <w:t>evidence</w:t>
      </w:r>
      <w:r w:rsidRPr="00471D98">
        <w:rPr>
          <w:spacing w:val="-2"/>
        </w:rPr>
        <w:t xml:space="preserve"> </w:t>
      </w:r>
      <w:r w:rsidRPr="00471D98">
        <w:t>plaintiff</w:t>
      </w:r>
      <w:r w:rsidRPr="00471D98">
        <w:rPr>
          <w:spacing w:val="-3"/>
        </w:rPr>
        <w:t xml:space="preserve"> </w:t>
      </w:r>
      <w:r w:rsidRPr="00471D98">
        <w:t>filed</w:t>
      </w:r>
      <w:r w:rsidRPr="00471D98">
        <w:rPr>
          <w:spacing w:val="-1"/>
        </w:rPr>
        <w:t xml:space="preserve"> </w:t>
      </w:r>
      <w:r w:rsidRPr="00471D98">
        <w:t>a</w:t>
      </w:r>
      <w:r w:rsidRPr="00471D98">
        <w:rPr>
          <w:spacing w:val="-2"/>
        </w:rPr>
        <w:t xml:space="preserve"> </w:t>
      </w:r>
      <w:r w:rsidRPr="00471D98">
        <w:t>motion</w:t>
      </w:r>
      <w:r w:rsidRPr="00471D98">
        <w:rPr>
          <w:spacing w:val="-1"/>
        </w:rPr>
        <w:t xml:space="preserve"> </w:t>
      </w:r>
      <w:r w:rsidRPr="00471D98">
        <w:t>to</w:t>
      </w:r>
      <w:r w:rsidRPr="00471D98">
        <w:rPr>
          <w:spacing w:val="-3"/>
        </w:rPr>
        <w:t xml:space="preserve"> </w:t>
      </w:r>
      <w:r w:rsidRPr="00471D98">
        <w:t>submit</w:t>
      </w:r>
      <w:r w:rsidRPr="00471D98">
        <w:rPr>
          <w:spacing w:val="-1"/>
        </w:rPr>
        <w:t xml:space="preserve"> </w:t>
      </w:r>
      <w:r w:rsidRPr="00471D98">
        <w:t>the</w:t>
      </w:r>
      <w:r w:rsidRPr="00471D98">
        <w:rPr>
          <w:spacing w:val="-2"/>
        </w:rPr>
        <w:t xml:space="preserve"> </w:t>
      </w:r>
      <w:r w:rsidRPr="00471D98">
        <w:t>case</w:t>
      </w:r>
      <w:r w:rsidRPr="00471D98">
        <w:rPr>
          <w:spacing w:val="-2"/>
        </w:rPr>
        <w:t xml:space="preserve"> </w:t>
      </w:r>
      <w:r w:rsidRPr="00471D98">
        <w:t>for decision</w:t>
      </w:r>
      <w:r w:rsidRPr="00471D98">
        <w:rPr>
          <w:spacing w:val="-8"/>
        </w:rPr>
        <w:t xml:space="preserve"> </w:t>
      </w:r>
      <w:r w:rsidRPr="00471D98">
        <w:t>based</w:t>
      </w:r>
      <w:r w:rsidRPr="00471D98">
        <w:rPr>
          <w:spacing w:val="-8"/>
        </w:rPr>
        <w:t xml:space="preserve"> </w:t>
      </w:r>
      <w:r w:rsidRPr="00471D98">
        <w:t>on</w:t>
      </w:r>
      <w:r w:rsidRPr="00471D98">
        <w:rPr>
          <w:spacing w:val="-8"/>
        </w:rPr>
        <w:t xml:space="preserve"> </w:t>
      </w:r>
      <w:r w:rsidRPr="00471D98">
        <w:t>legal</w:t>
      </w:r>
      <w:r w:rsidRPr="00471D98">
        <w:rPr>
          <w:spacing w:val="-8"/>
        </w:rPr>
        <w:t xml:space="preserve"> </w:t>
      </w:r>
      <w:r w:rsidRPr="00471D98">
        <w:t>issues</w:t>
      </w:r>
      <w:r w:rsidRPr="00471D98">
        <w:rPr>
          <w:spacing w:val="-8"/>
        </w:rPr>
        <w:t xml:space="preserve"> </w:t>
      </w:r>
      <w:r w:rsidRPr="00471D98">
        <w:t>through</w:t>
      </w:r>
      <w:r w:rsidRPr="00471D98">
        <w:rPr>
          <w:spacing w:val="-9"/>
        </w:rPr>
        <w:t xml:space="preserve"> </w:t>
      </w:r>
      <w:r w:rsidRPr="00471D98">
        <w:t>the</w:t>
      </w:r>
      <w:r w:rsidRPr="00471D98">
        <w:rPr>
          <w:spacing w:val="-9"/>
        </w:rPr>
        <w:t xml:space="preserve"> </w:t>
      </w:r>
      <w:r w:rsidRPr="00471D98">
        <w:t>filing</w:t>
      </w:r>
      <w:r w:rsidRPr="00471D98">
        <w:rPr>
          <w:spacing w:val="-8"/>
        </w:rPr>
        <w:t xml:space="preserve"> </w:t>
      </w:r>
      <w:r w:rsidRPr="00471D98">
        <w:t>of</w:t>
      </w:r>
      <w:r w:rsidRPr="00471D98">
        <w:rPr>
          <w:spacing w:val="-11"/>
        </w:rPr>
        <w:t xml:space="preserve"> </w:t>
      </w:r>
      <w:r w:rsidRPr="00471D98">
        <w:t>memorandum</w:t>
      </w:r>
      <w:r w:rsidRPr="00471D98">
        <w:rPr>
          <w:spacing w:val="-8"/>
        </w:rPr>
        <w:t xml:space="preserve"> </w:t>
      </w:r>
      <w:r w:rsidRPr="00471D98">
        <w:t>which</w:t>
      </w:r>
      <w:r w:rsidRPr="00471D98">
        <w:rPr>
          <w:spacing w:val="-8"/>
        </w:rPr>
        <w:t xml:space="preserve"> </w:t>
      </w:r>
      <w:r w:rsidRPr="00471D98">
        <w:t>is</w:t>
      </w:r>
      <w:r w:rsidRPr="00471D98">
        <w:rPr>
          <w:spacing w:val="-8"/>
        </w:rPr>
        <w:t xml:space="preserve"> </w:t>
      </w:r>
      <w:r w:rsidRPr="00471D98">
        <w:t>still</w:t>
      </w:r>
      <w:r w:rsidRPr="00471D98">
        <w:rPr>
          <w:spacing w:val="-8"/>
        </w:rPr>
        <w:t xml:space="preserve"> </w:t>
      </w:r>
      <w:r w:rsidRPr="00471D98">
        <w:t>pending</w:t>
      </w:r>
      <w:r w:rsidRPr="00471D98">
        <w:rPr>
          <w:spacing w:val="-8"/>
        </w:rPr>
        <w:t xml:space="preserve"> </w:t>
      </w:r>
      <w:r w:rsidRPr="00471D98">
        <w:t xml:space="preserve">for </w:t>
      </w:r>
      <w:r w:rsidRPr="00471D98">
        <w:rPr>
          <w:spacing w:val="-2"/>
        </w:rPr>
        <w:t>resolution.</w:t>
      </w:r>
    </w:p>
    <w:p w14:paraId="573B8625" w14:textId="77777777" w:rsidR="00953D4F" w:rsidRPr="00471D98" w:rsidRDefault="00953D4F" w:rsidP="00953D4F">
      <w:pPr>
        <w:pStyle w:val="BodyText"/>
        <w:rPr>
          <w:sz w:val="22"/>
          <w:szCs w:val="22"/>
        </w:rPr>
      </w:pPr>
    </w:p>
    <w:p w14:paraId="21961B86" w14:textId="77777777" w:rsidR="00953D4F" w:rsidRPr="00471D98" w:rsidRDefault="00953D4F" w:rsidP="00852923">
      <w:pPr>
        <w:ind w:left="1080" w:right="1110"/>
        <w:jc w:val="both"/>
      </w:pPr>
      <w:r w:rsidRPr="00471D98">
        <w:t>Plaintiff</w:t>
      </w:r>
      <w:r w:rsidRPr="00471D98">
        <w:rPr>
          <w:spacing w:val="-6"/>
        </w:rPr>
        <w:t xml:space="preserve"> </w:t>
      </w:r>
      <w:r w:rsidRPr="00471D98">
        <w:t>has</w:t>
      </w:r>
      <w:r w:rsidRPr="00471D98">
        <w:rPr>
          <w:spacing w:val="-5"/>
        </w:rPr>
        <w:t xml:space="preserve"> </w:t>
      </w:r>
      <w:r w:rsidRPr="00471D98">
        <w:t>submitted</w:t>
      </w:r>
      <w:r w:rsidRPr="00471D98">
        <w:rPr>
          <w:spacing w:val="-5"/>
        </w:rPr>
        <w:t xml:space="preserve"> </w:t>
      </w:r>
      <w:r w:rsidRPr="00471D98">
        <w:t>his</w:t>
      </w:r>
      <w:r w:rsidRPr="00471D98">
        <w:rPr>
          <w:spacing w:val="-5"/>
        </w:rPr>
        <w:t xml:space="preserve"> </w:t>
      </w:r>
      <w:r w:rsidRPr="00471D98">
        <w:t>motion</w:t>
      </w:r>
      <w:r w:rsidRPr="00471D98">
        <w:rPr>
          <w:spacing w:val="-4"/>
        </w:rPr>
        <w:t xml:space="preserve"> </w:t>
      </w:r>
      <w:r w:rsidRPr="00471D98">
        <w:t>to</w:t>
      </w:r>
      <w:r w:rsidRPr="00471D98">
        <w:rPr>
          <w:spacing w:val="-4"/>
        </w:rPr>
        <w:t xml:space="preserve"> </w:t>
      </w:r>
      <w:r w:rsidRPr="00471D98">
        <w:t>submit</w:t>
      </w:r>
      <w:r w:rsidRPr="00471D98">
        <w:rPr>
          <w:spacing w:val="-4"/>
        </w:rPr>
        <w:t xml:space="preserve"> </w:t>
      </w:r>
      <w:r w:rsidRPr="00471D98">
        <w:t>case</w:t>
      </w:r>
      <w:r w:rsidRPr="00471D98">
        <w:rPr>
          <w:spacing w:val="-3"/>
        </w:rPr>
        <w:t xml:space="preserve"> </w:t>
      </w:r>
      <w:r w:rsidRPr="00471D98">
        <w:t>for</w:t>
      </w:r>
      <w:r w:rsidRPr="00471D98">
        <w:rPr>
          <w:spacing w:val="-6"/>
        </w:rPr>
        <w:t xml:space="preserve"> </w:t>
      </w:r>
      <w:r w:rsidRPr="00471D98">
        <w:t>decision</w:t>
      </w:r>
      <w:r w:rsidRPr="00471D98">
        <w:rPr>
          <w:spacing w:val="-5"/>
        </w:rPr>
        <w:t xml:space="preserve"> </w:t>
      </w:r>
      <w:r w:rsidRPr="00471D98">
        <w:t>based</w:t>
      </w:r>
      <w:r w:rsidRPr="00471D98">
        <w:rPr>
          <w:spacing w:val="-3"/>
        </w:rPr>
        <w:t xml:space="preserve"> </w:t>
      </w:r>
      <w:r w:rsidRPr="00471D98">
        <w:t>on</w:t>
      </w:r>
      <w:r w:rsidRPr="00471D98">
        <w:rPr>
          <w:spacing w:val="-5"/>
        </w:rPr>
        <w:t xml:space="preserve"> </w:t>
      </w:r>
      <w:r w:rsidRPr="00471D98">
        <w:t>legal</w:t>
      </w:r>
      <w:r w:rsidRPr="00471D98">
        <w:rPr>
          <w:spacing w:val="-4"/>
        </w:rPr>
        <w:t xml:space="preserve"> </w:t>
      </w:r>
      <w:r w:rsidRPr="00471D98">
        <w:t>issues,</w:t>
      </w:r>
      <w:r w:rsidRPr="00471D98">
        <w:rPr>
          <w:spacing w:val="-5"/>
        </w:rPr>
        <w:t xml:space="preserve"> </w:t>
      </w:r>
      <w:r w:rsidRPr="00471D98">
        <w:t>which was submitted to the Court on October 24, 2022. We filed our comment on November 7, 2022.</w:t>
      </w:r>
      <w:r w:rsidRPr="00471D98">
        <w:rPr>
          <w:spacing w:val="-5"/>
        </w:rPr>
        <w:t xml:space="preserve"> </w:t>
      </w:r>
      <w:r w:rsidRPr="00471D98">
        <w:t>We</w:t>
      </w:r>
      <w:r w:rsidRPr="00471D98">
        <w:rPr>
          <w:spacing w:val="-6"/>
        </w:rPr>
        <w:t xml:space="preserve"> </w:t>
      </w:r>
      <w:r w:rsidRPr="00471D98">
        <w:t>received</w:t>
      </w:r>
      <w:r w:rsidRPr="00471D98">
        <w:rPr>
          <w:spacing w:val="-5"/>
        </w:rPr>
        <w:t xml:space="preserve"> </w:t>
      </w:r>
      <w:r w:rsidRPr="00471D98">
        <w:t>an</w:t>
      </w:r>
      <w:r w:rsidRPr="00471D98">
        <w:rPr>
          <w:spacing w:val="-5"/>
        </w:rPr>
        <w:t xml:space="preserve"> </w:t>
      </w:r>
      <w:r w:rsidRPr="00471D98">
        <w:t>order</w:t>
      </w:r>
      <w:r w:rsidRPr="00471D98">
        <w:rPr>
          <w:spacing w:val="-6"/>
        </w:rPr>
        <w:t xml:space="preserve"> </w:t>
      </w:r>
      <w:r w:rsidRPr="00471D98">
        <w:t>dated</w:t>
      </w:r>
      <w:r w:rsidRPr="00471D98">
        <w:rPr>
          <w:spacing w:val="-5"/>
        </w:rPr>
        <w:t xml:space="preserve"> </w:t>
      </w:r>
      <w:r w:rsidRPr="00471D98">
        <w:t>30</w:t>
      </w:r>
      <w:r w:rsidRPr="00471D98">
        <w:rPr>
          <w:spacing w:val="-5"/>
        </w:rPr>
        <w:t xml:space="preserve"> </w:t>
      </w:r>
      <w:r w:rsidRPr="00471D98">
        <w:t>June</w:t>
      </w:r>
      <w:r w:rsidRPr="00471D98">
        <w:rPr>
          <w:spacing w:val="-6"/>
        </w:rPr>
        <w:t xml:space="preserve"> </w:t>
      </w:r>
      <w:r w:rsidRPr="00471D98">
        <w:t>2023</w:t>
      </w:r>
      <w:r w:rsidRPr="00471D98">
        <w:rPr>
          <w:spacing w:val="-5"/>
        </w:rPr>
        <w:t xml:space="preserve"> </w:t>
      </w:r>
      <w:r w:rsidRPr="00471D98">
        <w:t>where</w:t>
      </w:r>
      <w:r w:rsidRPr="00471D98">
        <w:rPr>
          <w:spacing w:val="-7"/>
        </w:rPr>
        <w:t xml:space="preserve"> </w:t>
      </w:r>
      <w:r w:rsidRPr="00471D98">
        <w:t>the</w:t>
      </w:r>
      <w:r w:rsidRPr="00471D98">
        <w:rPr>
          <w:spacing w:val="-5"/>
        </w:rPr>
        <w:t xml:space="preserve"> </w:t>
      </w:r>
      <w:r w:rsidRPr="00471D98">
        <w:t>Court</w:t>
      </w:r>
      <w:r w:rsidRPr="00471D98">
        <w:rPr>
          <w:spacing w:val="-5"/>
        </w:rPr>
        <w:t xml:space="preserve"> </w:t>
      </w:r>
      <w:r w:rsidRPr="00471D98">
        <w:t>has</w:t>
      </w:r>
      <w:r w:rsidRPr="00471D98">
        <w:rPr>
          <w:spacing w:val="-5"/>
        </w:rPr>
        <w:t xml:space="preserve"> </w:t>
      </w:r>
      <w:r w:rsidRPr="00471D98">
        <w:t>granted</w:t>
      </w:r>
      <w:r w:rsidRPr="00471D98">
        <w:rPr>
          <w:spacing w:val="-5"/>
        </w:rPr>
        <w:t xml:space="preserve"> </w:t>
      </w:r>
      <w:r w:rsidRPr="00471D98">
        <w:t>the</w:t>
      </w:r>
      <w:r w:rsidRPr="00471D98">
        <w:rPr>
          <w:spacing w:val="-5"/>
        </w:rPr>
        <w:t xml:space="preserve"> </w:t>
      </w:r>
      <w:r w:rsidRPr="00471D98">
        <w:t>motion</w:t>
      </w:r>
      <w:r w:rsidRPr="00471D98">
        <w:rPr>
          <w:spacing w:val="-5"/>
        </w:rPr>
        <w:t xml:space="preserve"> </w:t>
      </w:r>
      <w:r w:rsidRPr="00471D98">
        <w:t>to submit</w:t>
      </w:r>
      <w:r w:rsidRPr="00471D98">
        <w:rPr>
          <w:spacing w:val="-9"/>
        </w:rPr>
        <w:t xml:space="preserve"> </w:t>
      </w:r>
      <w:r w:rsidRPr="00471D98">
        <w:t>case</w:t>
      </w:r>
      <w:r w:rsidRPr="00471D98">
        <w:rPr>
          <w:spacing w:val="-8"/>
        </w:rPr>
        <w:t xml:space="preserve"> </w:t>
      </w:r>
      <w:r w:rsidRPr="00471D98">
        <w:t>for</w:t>
      </w:r>
      <w:r w:rsidRPr="00471D98">
        <w:rPr>
          <w:spacing w:val="-11"/>
        </w:rPr>
        <w:t xml:space="preserve"> </w:t>
      </w:r>
      <w:r w:rsidRPr="00471D98">
        <w:t>decision</w:t>
      </w:r>
      <w:r w:rsidRPr="00471D98">
        <w:rPr>
          <w:spacing w:val="-7"/>
        </w:rPr>
        <w:t xml:space="preserve"> </w:t>
      </w:r>
      <w:r w:rsidRPr="00471D98">
        <w:t>based</w:t>
      </w:r>
      <w:r w:rsidRPr="00471D98">
        <w:rPr>
          <w:spacing w:val="-10"/>
        </w:rPr>
        <w:t xml:space="preserve"> </w:t>
      </w:r>
      <w:r w:rsidRPr="00471D98">
        <w:t>on</w:t>
      </w:r>
      <w:r w:rsidRPr="00471D98">
        <w:rPr>
          <w:spacing w:val="-8"/>
        </w:rPr>
        <w:t xml:space="preserve"> </w:t>
      </w:r>
      <w:r w:rsidRPr="00471D98">
        <w:t>legal</w:t>
      </w:r>
      <w:r w:rsidRPr="00471D98">
        <w:rPr>
          <w:spacing w:val="-7"/>
        </w:rPr>
        <w:t xml:space="preserve"> </w:t>
      </w:r>
      <w:r w:rsidRPr="00471D98">
        <w:t>issues</w:t>
      </w:r>
      <w:r w:rsidRPr="00471D98">
        <w:rPr>
          <w:spacing w:val="-9"/>
        </w:rPr>
        <w:t xml:space="preserve"> </w:t>
      </w:r>
      <w:r w:rsidRPr="00471D98">
        <w:t>dated</w:t>
      </w:r>
      <w:r w:rsidRPr="00471D98">
        <w:rPr>
          <w:spacing w:val="-10"/>
        </w:rPr>
        <w:t xml:space="preserve"> </w:t>
      </w:r>
      <w:r w:rsidRPr="00471D98">
        <w:t>18</w:t>
      </w:r>
      <w:r w:rsidRPr="00471D98">
        <w:rPr>
          <w:spacing w:val="-10"/>
        </w:rPr>
        <w:t xml:space="preserve"> </w:t>
      </w:r>
      <w:r w:rsidRPr="00471D98">
        <w:t>October</w:t>
      </w:r>
      <w:r w:rsidRPr="00471D98">
        <w:rPr>
          <w:spacing w:val="-9"/>
        </w:rPr>
        <w:t xml:space="preserve"> </w:t>
      </w:r>
      <w:r w:rsidRPr="00471D98">
        <w:t>2022.</w:t>
      </w:r>
      <w:r w:rsidRPr="00471D98">
        <w:rPr>
          <w:spacing w:val="-10"/>
        </w:rPr>
        <w:t xml:space="preserve"> </w:t>
      </w:r>
      <w:r w:rsidRPr="00471D98">
        <w:t>The</w:t>
      </w:r>
      <w:r w:rsidRPr="00471D98">
        <w:rPr>
          <w:spacing w:val="-11"/>
        </w:rPr>
        <w:t xml:space="preserve"> </w:t>
      </w:r>
      <w:r w:rsidRPr="00471D98">
        <w:t>Presiding</w:t>
      </w:r>
      <w:r w:rsidRPr="00471D98">
        <w:rPr>
          <w:spacing w:val="-10"/>
        </w:rPr>
        <w:t xml:space="preserve"> </w:t>
      </w:r>
      <w:r w:rsidRPr="00471D98">
        <w:t>Judge has</w:t>
      </w:r>
      <w:r w:rsidRPr="00471D98">
        <w:rPr>
          <w:spacing w:val="-6"/>
        </w:rPr>
        <w:t xml:space="preserve"> </w:t>
      </w:r>
      <w:r w:rsidRPr="00471D98">
        <w:t>granted</w:t>
      </w:r>
      <w:r w:rsidRPr="00471D98">
        <w:rPr>
          <w:spacing w:val="-6"/>
        </w:rPr>
        <w:t xml:space="preserve"> </w:t>
      </w:r>
      <w:r w:rsidRPr="00471D98">
        <w:t>both</w:t>
      </w:r>
      <w:r w:rsidRPr="00471D98">
        <w:rPr>
          <w:spacing w:val="-5"/>
        </w:rPr>
        <w:t xml:space="preserve"> </w:t>
      </w:r>
      <w:r w:rsidRPr="00471D98">
        <w:t>parties</w:t>
      </w:r>
      <w:r w:rsidRPr="00471D98">
        <w:rPr>
          <w:spacing w:val="-6"/>
        </w:rPr>
        <w:t xml:space="preserve"> </w:t>
      </w:r>
      <w:r w:rsidRPr="00471D98">
        <w:t>to</w:t>
      </w:r>
      <w:r w:rsidRPr="00471D98">
        <w:rPr>
          <w:spacing w:val="-5"/>
        </w:rPr>
        <w:t xml:space="preserve"> </w:t>
      </w:r>
      <w:r w:rsidRPr="00471D98">
        <w:t>file</w:t>
      </w:r>
      <w:r w:rsidRPr="00471D98">
        <w:rPr>
          <w:spacing w:val="-7"/>
        </w:rPr>
        <w:t xml:space="preserve"> </w:t>
      </w:r>
      <w:r w:rsidRPr="00471D98">
        <w:t>their</w:t>
      </w:r>
      <w:r w:rsidRPr="00471D98">
        <w:rPr>
          <w:spacing w:val="-7"/>
        </w:rPr>
        <w:t xml:space="preserve"> </w:t>
      </w:r>
      <w:r w:rsidRPr="00471D98">
        <w:t>respective</w:t>
      </w:r>
      <w:r w:rsidRPr="00471D98">
        <w:rPr>
          <w:spacing w:val="-7"/>
        </w:rPr>
        <w:t xml:space="preserve"> </w:t>
      </w:r>
      <w:r w:rsidRPr="00471D98">
        <w:t>memorandum,</w:t>
      </w:r>
      <w:r w:rsidRPr="00471D98">
        <w:rPr>
          <w:spacing w:val="-5"/>
        </w:rPr>
        <w:t xml:space="preserve"> </w:t>
      </w:r>
      <w:r w:rsidRPr="00471D98">
        <w:t>which</w:t>
      </w:r>
      <w:r w:rsidRPr="00471D98">
        <w:rPr>
          <w:spacing w:val="-6"/>
        </w:rPr>
        <w:t xml:space="preserve"> </w:t>
      </w:r>
      <w:r w:rsidRPr="00471D98">
        <w:t>shall</w:t>
      </w:r>
      <w:r w:rsidRPr="00471D98">
        <w:rPr>
          <w:spacing w:val="-5"/>
        </w:rPr>
        <w:t xml:space="preserve"> </w:t>
      </w:r>
      <w:r w:rsidRPr="00471D98">
        <w:t>be</w:t>
      </w:r>
      <w:r w:rsidRPr="00471D98">
        <w:rPr>
          <w:spacing w:val="-7"/>
        </w:rPr>
        <w:t xml:space="preserve"> </w:t>
      </w:r>
      <w:r w:rsidRPr="00471D98">
        <w:t>limited</w:t>
      </w:r>
      <w:r w:rsidRPr="00471D98">
        <w:rPr>
          <w:spacing w:val="-6"/>
        </w:rPr>
        <w:t xml:space="preserve"> </w:t>
      </w:r>
      <w:r w:rsidRPr="00471D98">
        <w:t>to</w:t>
      </w:r>
      <w:r w:rsidRPr="00471D98">
        <w:rPr>
          <w:spacing w:val="-8"/>
        </w:rPr>
        <w:t xml:space="preserve"> </w:t>
      </w:r>
      <w:r w:rsidRPr="00471D98">
        <w:t>the issue of the extent of plaintiff’s preemptive right to purchase/subscribe to shares of stock in view of the defendant Corporation’s increase in its capital stock, within 30 days from receipt of said order.</w:t>
      </w:r>
    </w:p>
    <w:p w14:paraId="16AAB49B" w14:textId="77777777" w:rsidR="00953D4F" w:rsidRPr="00471D98" w:rsidRDefault="00953D4F" w:rsidP="00953D4F">
      <w:pPr>
        <w:pStyle w:val="BodyText"/>
        <w:spacing w:before="1"/>
        <w:rPr>
          <w:sz w:val="22"/>
          <w:szCs w:val="22"/>
        </w:rPr>
      </w:pPr>
    </w:p>
    <w:p w14:paraId="2DDF5861" w14:textId="77777777" w:rsidR="00953D4F" w:rsidRPr="00471D98" w:rsidRDefault="00953D4F" w:rsidP="00852923">
      <w:pPr>
        <w:ind w:left="1080" w:right="1110"/>
        <w:jc w:val="both"/>
      </w:pPr>
      <w:r w:rsidRPr="00471D98">
        <w:lastRenderedPageBreak/>
        <w:t>Our</w:t>
      </w:r>
      <w:r w:rsidRPr="00471D98">
        <w:rPr>
          <w:spacing w:val="-7"/>
        </w:rPr>
        <w:t xml:space="preserve"> </w:t>
      </w:r>
      <w:r w:rsidRPr="00471D98">
        <w:t>Counsel</w:t>
      </w:r>
      <w:r w:rsidRPr="00471D98">
        <w:rPr>
          <w:spacing w:val="-5"/>
        </w:rPr>
        <w:t xml:space="preserve"> </w:t>
      </w:r>
      <w:r w:rsidRPr="00471D98">
        <w:t>filed</w:t>
      </w:r>
      <w:r w:rsidRPr="00471D98">
        <w:rPr>
          <w:spacing w:val="-6"/>
        </w:rPr>
        <w:t xml:space="preserve"> </w:t>
      </w:r>
      <w:r w:rsidRPr="00471D98">
        <w:t>a</w:t>
      </w:r>
      <w:r w:rsidRPr="00471D98">
        <w:rPr>
          <w:spacing w:val="-7"/>
        </w:rPr>
        <w:t xml:space="preserve"> </w:t>
      </w:r>
      <w:r w:rsidRPr="00471D98">
        <w:t>Motion</w:t>
      </w:r>
      <w:r w:rsidRPr="00471D98">
        <w:rPr>
          <w:spacing w:val="-6"/>
        </w:rPr>
        <w:t xml:space="preserve"> </w:t>
      </w:r>
      <w:r w:rsidRPr="00471D98">
        <w:t>for</w:t>
      </w:r>
      <w:r w:rsidRPr="00471D98">
        <w:rPr>
          <w:spacing w:val="-7"/>
        </w:rPr>
        <w:t xml:space="preserve"> </w:t>
      </w:r>
      <w:r w:rsidRPr="00471D98">
        <w:t>Reconsideration</w:t>
      </w:r>
      <w:r w:rsidRPr="00471D98">
        <w:rPr>
          <w:spacing w:val="-6"/>
        </w:rPr>
        <w:t xml:space="preserve"> </w:t>
      </w:r>
      <w:r w:rsidRPr="00471D98">
        <w:t>to</w:t>
      </w:r>
      <w:r w:rsidRPr="00471D98">
        <w:rPr>
          <w:spacing w:val="-5"/>
        </w:rPr>
        <w:t xml:space="preserve"> </w:t>
      </w:r>
      <w:r w:rsidRPr="00471D98">
        <w:t>set</w:t>
      </w:r>
      <w:r w:rsidRPr="00471D98">
        <w:rPr>
          <w:spacing w:val="-5"/>
        </w:rPr>
        <w:t xml:space="preserve"> </w:t>
      </w:r>
      <w:r w:rsidRPr="00471D98">
        <w:t>aside</w:t>
      </w:r>
      <w:r w:rsidRPr="00471D98">
        <w:rPr>
          <w:spacing w:val="-6"/>
        </w:rPr>
        <w:t xml:space="preserve"> </w:t>
      </w:r>
      <w:r w:rsidRPr="00471D98">
        <w:t>and</w:t>
      </w:r>
      <w:r w:rsidRPr="00471D98">
        <w:rPr>
          <w:spacing w:val="-6"/>
        </w:rPr>
        <w:t xml:space="preserve"> </w:t>
      </w:r>
      <w:r w:rsidRPr="00471D98">
        <w:t>deny</w:t>
      </w:r>
      <w:r w:rsidRPr="00471D98">
        <w:rPr>
          <w:spacing w:val="-6"/>
        </w:rPr>
        <w:t xml:space="preserve"> </w:t>
      </w:r>
      <w:r w:rsidRPr="00471D98">
        <w:t>Plaintiff’s</w:t>
      </w:r>
      <w:r w:rsidRPr="00471D98">
        <w:rPr>
          <w:spacing w:val="-6"/>
        </w:rPr>
        <w:t xml:space="preserve"> </w:t>
      </w:r>
      <w:r w:rsidRPr="00471D98">
        <w:t>motion</w:t>
      </w:r>
      <w:r w:rsidRPr="00471D98">
        <w:rPr>
          <w:spacing w:val="-5"/>
        </w:rPr>
        <w:t xml:space="preserve"> </w:t>
      </w:r>
      <w:r w:rsidRPr="00471D98">
        <w:t>to submit case for decision based on the sole issue of whether the plaintiff is entitled to the preemptive</w:t>
      </w:r>
      <w:r w:rsidRPr="00471D98">
        <w:rPr>
          <w:spacing w:val="13"/>
        </w:rPr>
        <w:t xml:space="preserve"> </w:t>
      </w:r>
      <w:r w:rsidRPr="00471D98">
        <w:t>right</w:t>
      </w:r>
      <w:r w:rsidRPr="00471D98">
        <w:rPr>
          <w:spacing w:val="14"/>
        </w:rPr>
        <w:t xml:space="preserve"> </w:t>
      </w:r>
      <w:r w:rsidRPr="00471D98">
        <w:t>to</w:t>
      </w:r>
      <w:r w:rsidRPr="00471D98">
        <w:rPr>
          <w:spacing w:val="14"/>
        </w:rPr>
        <w:t xml:space="preserve"> </w:t>
      </w:r>
      <w:r w:rsidRPr="00471D98">
        <w:t>subscribe</w:t>
      </w:r>
      <w:r w:rsidRPr="00471D98">
        <w:rPr>
          <w:spacing w:val="13"/>
        </w:rPr>
        <w:t xml:space="preserve"> </w:t>
      </w:r>
      <w:r w:rsidRPr="00471D98">
        <w:t>to</w:t>
      </w:r>
      <w:r w:rsidRPr="00471D98">
        <w:rPr>
          <w:spacing w:val="14"/>
        </w:rPr>
        <w:t xml:space="preserve"> </w:t>
      </w:r>
      <w:r w:rsidRPr="00471D98">
        <w:t>one</w:t>
      </w:r>
      <w:r w:rsidRPr="00471D98">
        <w:rPr>
          <w:spacing w:val="13"/>
        </w:rPr>
        <w:t xml:space="preserve"> </w:t>
      </w:r>
      <w:r w:rsidRPr="00471D98">
        <w:t>block</w:t>
      </w:r>
      <w:r w:rsidRPr="00471D98">
        <w:rPr>
          <w:spacing w:val="13"/>
        </w:rPr>
        <w:t xml:space="preserve"> </w:t>
      </w:r>
      <w:r w:rsidRPr="00471D98">
        <w:t>of</w:t>
      </w:r>
      <w:r w:rsidRPr="00471D98">
        <w:rPr>
          <w:spacing w:val="13"/>
        </w:rPr>
        <w:t xml:space="preserve"> </w:t>
      </w:r>
      <w:r w:rsidRPr="00471D98">
        <w:t>share</w:t>
      </w:r>
      <w:r w:rsidRPr="00471D98">
        <w:rPr>
          <w:spacing w:val="12"/>
        </w:rPr>
        <w:t xml:space="preserve"> </w:t>
      </w:r>
      <w:r w:rsidRPr="00471D98">
        <w:t>equivalent</w:t>
      </w:r>
      <w:r w:rsidRPr="00471D98">
        <w:rPr>
          <w:spacing w:val="14"/>
        </w:rPr>
        <w:t xml:space="preserve"> </w:t>
      </w:r>
      <w:r w:rsidRPr="00471D98">
        <w:t>to</w:t>
      </w:r>
      <w:r w:rsidRPr="00471D98">
        <w:rPr>
          <w:spacing w:val="14"/>
        </w:rPr>
        <w:t xml:space="preserve"> </w:t>
      </w:r>
      <w:r w:rsidRPr="00471D98">
        <w:t>10</w:t>
      </w:r>
      <w:r w:rsidRPr="00471D98">
        <w:rPr>
          <w:spacing w:val="14"/>
        </w:rPr>
        <w:t xml:space="preserve"> </w:t>
      </w:r>
      <w:r w:rsidRPr="00471D98">
        <w:t>shares</w:t>
      </w:r>
      <w:r w:rsidRPr="00471D98">
        <w:rPr>
          <w:spacing w:val="14"/>
        </w:rPr>
        <w:t xml:space="preserve"> </w:t>
      </w:r>
      <w:r w:rsidRPr="00471D98">
        <w:t>or</w:t>
      </w:r>
      <w:r w:rsidRPr="00471D98">
        <w:rPr>
          <w:spacing w:val="13"/>
        </w:rPr>
        <w:t xml:space="preserve"> </w:t>
      </w:r>
      <w:r w:rsidRPr="00471D98">
        <w:t>only</w:t>
      </w:r>
      <w:r w:rsidRPr="00471D98">
        <w:rPr>
          <w:spacing w:val="14"/>
        </w:rPr>
        <w:t xml:space="preserve"> </w:t>
      </w:r>
      <w:r w:rsidRPr="00471D98">
        <w:t>for</w:t>
      </w:r>
      <w:r w:rsidRPr="00471D98">
        <w:rPr>
          <w:spacing w:val="13"/>
        </w:rPr>
        <w:t xml:space="preserve"> </w:t>
      </w:r>
      <w:r w:rsidRPr="00471D98">
        <w:rPr>
          <w:spacing w:val="-10"/>
        </w:rPr>
        <w:t>3</w:t>
      </w:r>
    </w:p>
    <w:p w14:paraId="6C4E524F" w14:textId="60B88FC2" w:rsidR="00953D4F" w:rsidRPr="00471D98" w:rsidRDefault="00953D4F" w:rsidP="00852923">
      <w:pPr>
        <w:spacing w:before="66"/>
        <w:ind w:left="1080" w:right="1110"/>
        <w:jc w:val="both"/>
      </w:pPr>
      <w:r w:rsidRPr="00471D98">
        <w:t>shares for utter lack of merit. The Plaintiff’s Counsel opposed the Motion for Reconsideration filed by our Counsel. Awaiting decision of the Court on both Motions.</w:t>
      </w:r>
    </w:p>
    <w:p w14:paraId="13B88F12" w14:textId="77777777" w:rsidR="00953D4F" w:rsidRPr="00471D98" w:rsidRDefault="00953D4F" w:rsidP="00953D4F">
      <w:pPr>
        <w:pStyle w:val="BodyText"/>
        <w:spacing w:before="22"/>
        <w:rPr>
          <w:sz w:val="22"/>
          <w:szCs w:val="22"/>
        </w:rPr>
      </w:pPr>
    </w:p>
    <w:p w14:paraId="2A556E72" w14:textId="77777777" w:rsidR="00953D4F" w:rsidRPr="00471D98" w:rsidRDefault="00953D4F" w:rsidP="00953D4F">
      <w:pPr>
        <w:spacing w:line="259" w:lineRule="auto"/>
        <w:ind w:left="360" w:right="357"/>
        <w:jc w:val="both"/>
      </w:pPr>
      <w:r w:rsidRPr="00471D98">
        <w:rPr>
          <w:b/>
        </w:rPr>
        <w:t>Special Civil Action Case No. R-CEB-18-08795-SC, Branch XI, Cebu City (For Mandamus to</w:t>
      </w:r>
      <w:r w:rsidRPr="00471D98">
        <w:rPr>
          <w:b/>
          <w:spacing w:val="-8"/>
        </w:rPr>
        <w:t xml:space="preserve"> </w:t>
      </w:r>
      <w:r w:rsidRPr="00471D98">
        <w:rPr>
          <w:b/>
        </w:rPr>
        <w:t>Issue</w:t>
      </w:r>
      <w:r w:rsidRPr="00471D98">
        <w:rPr>
          <w:b/>
          <w:spacing w:val="-8"/>
        </w:rPr>
        <w:t xml:space="preserve"> </w:t>
      </w:r>
      <w:r w:rsidRPr="00471D98">
        <w:rPr>
          <w:b/>
        </w:rPr>
        <w:t>100%</w:t>
      </w:r>
      <w:r w:rsidRPr="00471D98">
        <w:rPr>
          <w:b/>
          <w:spacing w:val="-8"/>
        </w:rPr>
        <w:t xml:space="preserve"> </w:t>
      </w:r>
      <w:r w:rsidRPr="00471D98">
        <w:rPr>
          <w:b/>
        </w:rPr>
        <w:t>Pre-Emptive</w:t>
      </w:r>
      <w:r w:rsidRPr="00471D98">
        <w:rPr>
          <w:b/>
          <w:spacing w:val="-8"/>
        </w:rPr>
        <w:t xml:space="preserve"> </w:t>
      </w:r>
      <w:r w:rsidRPr="00471D98">
        <w:rPr>
          <w:b/>
        </w:rPr>
        <w:t>Rights,</w:t>
      </w:r>
      <w:r w:rsidRPr="00471D98">
        <w:rPr>
          <w:b/>
          <w:spacing w:val="-8"/>
        </w:rPr>
        <w:t xml:space="preserve"> </w:t>
      </w:r>
      <w:r w:rsidRPr="00471D98">
        <w:rPr>
          <w:b/>
        </w:rPr>
        <w:t>Damages</w:t>
      </w:r>
      <w:r w:rsidRPr="00471D98">
        <w:rPr>
          <w:b/>
          <w:spacing w:val="-8"/>
        </w:rPr>
        <w:t xml:space="preserve"> </w:t>
      </w:r>
      <w:r w:rsidRPr="00471D98">
        <w:rPr>
          <w:b/>
        </w:rPr>
        <w:t>and</w:t>
      </w:r>
      <w:r w:rsidRPr="00471D98">
        <w:rPr>
          <w:b/>
          <w:spacing w:val="-8"/>
        </w:rPr>
        <w:t xml:space="preserve"> </w:t>
      </w:r>
      <w:r w:rsidRPr="00471D98">
        <w:rPr>
          <w:b/>
        </w:rPr>
        <w:t>for</w:t>
      </w:r>
      <w:r w:rsidRPr="00471D98">
        <w:rPr>
          <w:b/>
          <w:spacing w:val="-9"/>
        </w:rPr>
        <w:t xml:space="preserve"> </w:t>
      </w:r>
      <w:r w:rsidRPr="00471D98">
        <w:rPr>
          <w:b/>
        </w:rPr>
        <w:t>Attorney’s</w:t>
      </w:r>
      <w:r w:rsidRPr="00471D98">
        <w:rPr>
          <w:b/>
          <w:spacing w:val="-8"/>
        </w:rPr>
        <w:t xml:space="preserve"> </w:t>
      </w:r>
      <w:r w:rsidRPr="00471D98">
        <w:rPr>
          <w:b/>
        </w:rPr>
        <w:t>Fees)</w:t>
      </w:r>
      <w:r w:rsidRPr="00471D98">
        <w:rPr>
          <w:b/>
          <w:spacing w:val="40"/>
        </w:rPr>
        <w:t xml:space="preserve"> </w:t>
      </w:r>
      <w:r w:rsidRPr="00471D98">
        <w:rPr>
          <w:b/>
        </w:rPr>
        <w:t>-</w:t>
      </w:r>
      <w:r w:rsidRPr="00471D98">
        <w:rPr>
          <w:b/>
          <w:spacing w:val="-7"/>
        </w:rPr>
        <w:t xml:space="preserve"> </w:t>
      </w:r>
      <w:r w:rsidRPr="00471D98">
        <w:t>Leo</w:t>
      </w:r>
      <w:r w:rsidRPr="00471D98">
        <w:rPr>
          <w:spacing w:val="-8"/>
        </w:rPr>
        <w:t xml:space="preserve"> </w:t>
      </w:r>
      <w:r w:rsidRPr="00471D98">
        <w:t>T.</w:t>
      </w:r>
      <w:r w:rsidRPr="00471D98">
        <w:rPr>
          <w:spacing w:val="-8"/>
        </w:rPr>
        <w:t xml:space="preserve"> </w:t>
      </w:r>
      <w:r w:rsidRPr="00471D98">
        <w:t>Sumatra,</w:t>
      </w:r>
      <w:r w:rsidRPr="00471D98">
        <w:rPr>
          <w:spacing w:val="-8"/>
        </w:rPr>
        <w:t xml:space="preserve"> </w:t>
      </w:r>
      <w:r w:rsidRPr="00471D98">
        <w:t>Sps. Stephen</w:t>
      </w:r>
      <w:r w:rsidRPr="00471D98">
        <w:rPr>
          <w:spacing w:val="-15"/>
        </w:rPr>
        <w:t xml:space="preserve"> </w:t>
      </w:r>
      <w:r w:rsidRPr="00471D98">
        <w:t>Paul</w:t>
      </w:r>
      <w:r w:rsidRPr="00471D98">
        <w:rPr>
          <w:spacing w:val="-15"/>
        </w:rPr>
        <w:t xml:space="preserve"> </w:t>
      </w:r>
      <w:r w:rsidRPr="00471D98">
        <w:t>M.</w:t>
      </w:r>
      <w:r w:rsidRPr="00471D98">
        <w:rPr>
          <w:spacing w:val="-15"/>
        </w:rPr>
        <w:t xml:space="preserve"> </w:t>
      </w:r>
      <w:r w:rsidRPr="00471D98">
        <w:t>Bergado</w:t>
      </w:r>
      <w:r w:rsidRPr="00471D98">
        <w:rPr>
          <w:spacing w:val="-15"/>
        </w:rPr>
        <w:t xml:space="preserve"> </w:t>
      </w:r>
      <w:r w:rsidRPr="00471D98">
        <w:t>and</w:t>
      </w:r>
      <w:r w:rsidRPr="00471D98">
        <w:rPr>
          <w:spacing w:val="-15"/>
        </w:rPr>
        <w:t xml:space="preserve"> </w:t>
      </w:r>
      <w:r w:rsidRPr="00471D98">
        <w:t>Conchita</w:t>
      </w:r>
      <w:r w:rsidRPr="00471D98">
        <w:rPr>
          <w:spacing w:val="-15"/>
        </w:rPr>
        <w:t xml:space="preserve"> </w:t>
      </w:r>
      <w:r w:rsidRPr="00471D98">
        <w:t>B.</w:t>
      </w:r>
      <w:r w:rsidRPr="00471D98">
        <w:rPr>
          <w:spacing w:val="-15"/>
        </w:rPr>
        <w:t xml:space="preserve"> </w:t>
      </w:r>
      <w:r w:rsidRPr="00471D98">
        <w:t>Bergado,</w:t>
      </w:r>
      <w:r w:rsidRPr="00471D98">
        <w:rPr>
          <w:spacing w:val="-15"/>
        </w:rPr>
        <w:t xml:space="preserve"> </w:t>
      </w:r>
      <w:r w:rsidRPr="00471D98">
        <w:t>Marie</w:t>
      </w:r>
      <w:r w:rsidRPr="00471D98">
        <w:rPr>
          <w:spacing w:val="-15"/>
        </w:rPr>
        <w:t xml:space="preserve"> </w:t>
      </w:r>
      <w:r w:rsidRPr="00471D98">
        <w:t>Davielene</w:t>
      </w:r>
      <w:r w:rsidRPr="00471D98">
        <w:rPr>
          <w:spacing w:val="-15"/>
        </w:rPr>
        <w:t xml:space="preserve"> </w:t>
      </w:r>
      <w:r w:rsidRPr="00471D98">
        <w:t>Beatriz</w:t>
      </w:r>
      <w:r w:rsidRPr="00471D98">
        <w:rPr>
          <w:spacing w:val="-15"/>
        </w:rPr>
        <w:t xml:space="preserve"> </w:t>
      </w:r>
      <w:r w:rsidRPr="00471D98">
        <w:t>Ong-Dy</w:t>
      </w:r>
      <w:r w:rsidRPr="00471D98">
        <w:rPr>
          <w:spacing w:val="-15"/>
        </w:rPr>
        <w:t xml:space="preserve"> </w:t>
      </w:r>
      <w:r w:rsidRPr="00471D98">
        <w:t>and</w:t>
      </w:r>
      <w:r w:rsidRPr="00471D98">
        <w:rPr>
          <w:spacing w:val="-15"/>
        </w:rPr>
        <w:t xml:space="preserve"> </w:t>
      </w:r>
      <w:r w:rsidRPr="00471D98">
        <w:t>Leonard Matthew Dy, et. Al vs. Allied Care Experts (ACE) Medical Center-Cebu, Inc., Geanie Cerna- Lopez and Velma T. Chan</w:t>
      </w:r>
    </w:p>
    <w:p w14:paraId="2A7ADB24" w14:textId="77777777" w:rsidR="00953D4F" w:rsidRPr="00471D98" w:rsidRDefault="00953D4F" w:rsidP="00953D4F">
      <w:pPr>
        <w:pStyle w:val="BodyText"/>
        <w:spacing w:before="22"/>
        <w:rPr>
          <w:sz w:val="22"/>
          <w:szCs w:val="22"/>
        </w:rPr>
      </w:pPr>
    </w:p>
    <w:p w14:paraId="4635B1BE" w14:textId="77777777" w:rsidR="00953D4F" w:rsidRPr="00471D98" w:rsidRDefault="00953D4F" w:rsidP="00852923">
      <w:pPr>
        <w:ind w:left="1080" w:right="1110"/>
        <w:jc w:val="both"/>
      </w:pPr>
      <w:r w:rsidRPr="00471D98">
        <w:t>The Petitioners have filed a Special Civil Action case for Mandamus, to compel the Respondents to immediately issue their 100% pre-emptive rights. The Petitioners claim they are entitled to 10 shares based on their computation of 0.000083333 ownership multiplied by 120,000 (increase in Capital).</w:t>
      </w:r>
    </w:p>
    <w:p w14:paraId="14F0B2AC" w14:textId="77777777" w:rsidR="00953D4F" w:rsidRPr="00471D98" w:rsidRDefault="00953D4F" w:rsidP="00953D4F">
      <w:pPr>
        <w:pStyle w:val="BodyText"/>
        <w:rPr>
          <w:sz w:val="22"/>
          <w:szCs w:val="22"/>
        </w:rPr>
      </w:pPr>
    </w:p>
    <w:p w14:paraId="7103327E" w14:textId="77777777" w:rsidR="00953D4F" w:rsidRPr="00471D98" w:rsidRDefault="00953D4F" w:rsidP="00852923">
      <w:pPr>
        <w:spacing w:before="1"/>
        <w:ind w:left="1080" w:right="1110"/>
        <w:jc w:val="both"/>
      </w:pPr>
      <w:r w:rsidRPr="00471D98">
        <w:t xml:space="preserve">Respondents received the Court Order on 11 December 2018. On November 25, 2020 at 8:30AM, a Judicial Dispute Resolution was conducted by RTC Branch 12, Cebu City via video conference hearing. Both parties did not come into an agreement. The Petitioners demanded PHP 600,000.00 from the Respondents. The case was scheduled for Pre-Trial on June 11, 2021. Pre-trial was terminated. Case is set for presentation of petitioners’ </w:t>
      </w:r>
      <w:r w:rsidRPr="00471D98">
        <w:rPr>
          <w:spacing w:val="-2"/>
        </w:rPr>
        <w:t>evidence.</w:t>
      </w:r>
    </w:p>
    <w:p w14:paraId="22B50CF4" w14:textId="77777777" w:rsidR="00953D4F" w:rsidRPr="00471D98" w:rsidRDefault="00953D4F" w:rsidP="00953D4F">
      <w:pPr>
        <w:spacing w:before="273"/>
        <w:ind w:left="1080"/>
        <w:jc w:val="both"/>
      </w:pPr>
      <w:r w:rsidRPr="00471D98">
        <w:t>Presentation</w:t>
      </w:r>
      <w:r w:rsidRPr="00471D98">
        <w:rPr>
          <w:spacing w:val="-4"/>
        </w:rPr>
        <w:t xml:space="preserve"> </w:t>
      </w:r>
      <w:r w:rsidRPr="00471D98">
        <w:t>of</w:t>
      </w:r>
      <w:r w:rsidRPr="00471D98">
        <w:rPr>
          <w:spacing w:val="-1"/>
        </w:rPr>
        <w:t xml:space="preserve"> </w:t>
      </w:r>
      <w:r w:rsidRPr="00471D98">
        <w:t>petitioners’</w:t>
      </w:r>
      <w:r w:rsidRPr="00471D98">
        <w:rPr>
          <w:spacing w:val="-2"/>
        </w:rPr>
        <w:t xml:space="preserve"> </w:t>
      </w:r>
      <w:r w:rsidRPr="00471D98">
        <w:t>evidence.</w:t>
      </w:r>
      <w:r w:rsidRPr="00471D98">
        <w:rPr>
          <w:spacing w:val="-1"/>
        </w:rPr>
        <w:t xml:space="preserve"> </w:t>
      </w:r>
      <w:r w:rsidRPr="00471D98">
        <w:t>Petitioners</w:t>
      </w:r>
      <w:r w:rsidRPr="00471D98">
        <w:rPr>
          <w:spacing w:val="-2"/>
        </w:rPr>
        <w:t xml:space="preserve"> </w:t>
      </w:r>
      <w:r w:rsidRPr="00471D98">
        <w:t>had</w:t>
      </w:r>
      <w:r w:rsidRPr="00471D98">
        <w:rPr>
          <w:spacing w:val="-2"/>
        </w:rPr>
        <w:t xml:space="preserve"> </w:t>
      </w:r>
      <w:r w:rsidRPr="00471D98">
        <w:t>so</w:t>
      </w:r>
      <w:r w:rsidRPr="00471D98">
        <w:rPr>
          <w:spacing w:val="-1"/>
        </w:rPr>
        <w:t xml:space="preserve"> </w:t>
      </w:r>
      <w:r w:rsidRPr="00471D98">
        <w:t>far</w:t>
      </w:r>
      <w:r w:rsidRPr="00471D98">
        <w:rPr>
          <w:spacing w:val="-1"/>
        </w:rPr>
        <w:t xml:space="preserve"> </w:t>
      </w:r>
      <w:r w:rsidRPr="00471D98">
        <w:t>presented</w:t>
      </w:r>
      <w:r w:rsidRPr="00471D98">
        <w:rPr>
          <w:spacing w:val="-2"/>
        </w:rPr>
        <w:t xml:space="preserve"> </w:t>
      </w:r>
      <w:r w:rsidRPr="00471D98">
        <w:t>two</w:t>
      </w:r>
      <w:r w:rsidRPr="00471D98">
        <w:rPr>
          <w:spacing w:val="-1"/>
        </w:rPr>
        <w:t xml:space="preserve"> </w:t>
      </w:r>
      <w:r w:rsidRPr="00471D98">
        <w:t>(2)</w:t>
      </w:r>
      <w:r w:rsidRPr="00471D98">
        <w:rPr>
          <w:spacing w:val="-1"/>
        </w:rPr>
        <w:t xml:space="preserve"> </w:t>
      </w:r>
      <w:r w:rsidRPr="00471D98">
        <w:rPr>
          <w:spacing w:val="-2"/>
        </w:rPr>
        <w:t>witnesses.</w:t>
      </w:r>
    </w:p>
    <w:p w14:paraId="16BEA5D0" w14:textId="77777777" w:rsidR="00953D4F" w:rsidRPr="00471D98" w:rsidRDefault="00953D4F" w:rsidP="00953D4F">
      <w:pPr>
        <w:pStyle w:val="BodyText"/>
        <w:rPr>
          <w:sz w:val="22"/>
          <w:szCs w:val="22"/>
        </w:rPr>
      </w:pPr>
    </w:p>
    <w:p w14:paraId="2AEBE6BE" w14:textId="77777777" w:rsidR="00953D4F" w:rsidRPr="00471D98" w:rsidRDefault="00953D4F" w:rsidP="00852923">
      <w:pPr>
        <w:ind w:left="1080" w:right="1110"/>
        <w:jc w:val="both"/>
      </w:pPr>
      <w:r w:rsidRPr="00471D98">
        <w:t>Petitioners have submitted their motion to submit case for decision based on legal issues, which was submitted on November 7, 2022. Case has been submitted for resolution. Last February</w:t>
      </w:r>
      <w:r w:rsidRPr="00471D98">
        <w:rPr>
          <w:spacing w:val="-9"/>
        </w:rPr>
        <w:t xml:space="preserve"> </w:t>
      </w:r>
      <w:r w:rsidRPr="00471D98">
        <w:t>3,</w:t>
      </w:r>
      <w:r w:rsidRPr="00471D98">
        <w:rPr>
          <w:spacing w:val="-6"/>
        </w:rPr>
        <w:t xml:space="preserve"> </w:t>
      </w:r>
      <w:r w:rsidRPr="00471D98">
        <w:t>2023,</w:t>
      </w:r>
      <w:r w:rsidRPr="00471D98">
        <w:rPr>
          <w:spacing w:val="-8"/>
        </w:rPr>
        <w:t xml:space="preserve"> </w:t>
      </w:r>
      <w:r w:rsidRPr="00471D98">
        <w:t>the</w:t>
      </w:r>
      <w:r w:rsidRPr="00471D98">
        <w:rPr>
          <w:spacing w:val="-7"/>
        </w:rPr>
        <w:t xml:space="preserve"> </w:t>
      </w:r>
      <w:r w:rsidRPr="00471D98">
        <w:t>scheduled</w:t>
      </w:r>
      <w:r w:rsidRPr="00471D98">
        <w:rPr>
          <w:spacing w:val="-9"/>
        </w:rPr>
        <w:t xml:space="preserve"> </w:t>
      </w:r>
      <w:r w:rsidRPr="00471D98">
        <w:t>hearing</w:t>
      </w:r>
      <w:r w:rsidRPr="00471D98">
        <w:rPr>
          <w:spacing w:val="-9"/>
        </w:rPr>
        <w:t xml:space="preserve"> </w:t>
      </w:r>
      <w:r w:rsidRPr="00471D98">
        <w:t>pushed</w:t>
      </w:r>
      <w:r w:rsidRPr="00471D98">
        <w:rPr>
          <w:spacing w:val="-8"/>
        </w:rPr>
        <w:t xml:space="preserve"> </w:t>
      </w:r>
      <w:r w:rsidRPr="00471D98">
        <w:t>through,</w:t>
      </w:r>
      <w:r w:rsidRPr="00471D98">
        <w:rPr>
          <w:spacing w:val="-8"/>
        </w:rPr>
        <w:t xml:space="preserve"> </w:t>
      </w:r>
      <w:r w:rsidRPr="00471D98">
        <w:t>and</w:t>
      </w:r>
      <w:r w:rsidRPr="00471D98">
        <w:rPr>
          <w:spacing w:val="-8"/>
        </w:rPr>
        <w:t xml:space="preserve"> </w:t>
      </w:r>
      <w:r w:rsidRPr="00471D98">
        <w:t>Counsel</w:t>
      </w:r>
      <w:r w:rsidRPr="00471D98">
        <w:rPr>
          <w:spacing w:val="-6"/>
        </w:rPr>
        <w:t xml:space="preserve"> </w:t>
      </w:r>
      <w:r w:rsidRPr="00471D98">
        <w:t>appeared</w:t>
      </w:r>
      <w:r w:rsidRPr="00471D98">
        <w:rPr>
          <w:spacing w:val="-6"/>
        </w:rPr>
        <w:t xml:space="preserve"> </w:t>
      </w:r>
      <w:r w:rsidRPr="00471D98">
        <w:t>for</w:t>
      </w:r>
      <w:r w:rsidRPr="00471D98">
        <w:rPr>
          <w:spacing w:val="-7"/>
        </w:rPr>
        <w:t xml:space="preserve"> </w:t>
      </w:r>
      <w:r w:rsidRPr="00471D98">
        <w:t>and</w:t>
      </w:r>
      <w:r w:rsidRPr="00471D98">
        <w:rPr>
          <w:spacing w:val="-8"/>
        </w:rPr>
        <w:t xml:space="preserve"> </w:t>
      </w:r>
      <w:r w:rsidRPr="00471D98">
        <w:t>on behalf of ACEMCCEBU, despite the pending motion.</w:t>
      </w:r>
    </w:p>
    <w:p w14:paraId="36FFDA1F" w14:textId="77777777" w:rsidR="00953D4F" w:rsidRPr="00471D98" w:rsidRDefault="00953D4F" w:rsidP="00953D4F">
      <w:pPr>
        <w:pStyle w:val="BodyText"/>
        <w:spacing w:before="1"/>
        <w:rPr>
          <w:sz w:val="22"/>
          <w:szCs w:val="22"/>
        </w:rPr>
      </w:pPr>
    </w:p>
    <w:p w14:paraId="105F9B99" w14:textId="77777777" w:rsidR="00953D4F" w:rsidRPr="00471D98" w:rsidRDefault="00953D4F" w:rsidP="00852923">
      <w:pPr>
        <w:ind w:left="1080" w:right="1110"/>
        <w:jc w:val="both"/>
      </w:pPr>
      <w:r w:rsidRPr="00471D98">
        <w:t>On February 15, 2023, the Court denied the request of the Petitioners’ motion to submit the case for decision based on the remaining sole legal issue. As stated in the Order, the presentation of evidence for the petitioners will push through as scheduled on 03 March 2023 at 10:45 in the morning. The hearing was cancelled upon receipt of a Constancia dated 27 February 2023 and reset to 28 April 2023 at 10:45 in the morning.</w:t>
      </w:r>
    </w:p>
    <w:p w14:paraId="3EE1093C" w14:textId="77777777" w:rsidR="00953D4F" w:rsidRPr="00471D98" w:rsidRDefault="00953D4F" w:rsidP="00953D4F">
      <w:pPr>
        <w:pStyle w:val="BodyText"/>
        <w:rPr>
          <w:sz w:val="22"/>
          <w:szCs w:val="22"/>
        </w:rPr>
      </w:pPr>
    </w:p>
    <w:p w14:paraId="5A2C15AB" w14:textId="77777777" w:rsidR="00953D4F" w:rsidRPr="00471D98" w:rsidRDefault="00953D4F" w:rsidP="00852923">
      <w:pPr>
        <w:ind w:left="1080" w:right="1110"/>
        <w:jc w:val="both"/>
      </w:pPr>
      <w:r w:rsidRPr="00471D98">
        <w:t>During the 28 April 2023 hearing, the Court still needs to resolve the pending Motion for Reconsideration</w:t>
      </w:r>
      <w:r w:rsidRPr="00471D98">
        <w:rPr>
          <w:spacing w:val="-11"/>
        </w:rPr>
        <w:t xml:space="preserve"> </w:t>
      </w:r>
      <w:r w:rsidRPr="00471D98">
        <w:t>filed</w:t>
      </w:r>
      <w:r w:rsidRPr="00471D98">
        <w:rPr>
          <w:spacing w:val="-11"/>
        </w:rPr>
        <w:t xml:space="preserve"> </w:t>
      </w:r>
      <w:r w:rsidRPr="00471D98">
        <w:t>by</w:t>
      </w:r>
      <w:r w:rsidRPr="00471D98">
        <w:rPr>
          <w:spacing w:val="-8"/>
        </w:rPr>
        <w:t xml:space="preserve"> </w:t>
      </w:r>
      <w:r w:rsidRPr="00471D98">
        <w:t>the</w:t>
      </w:r>
      <w:r w:rsidRPr="00471D98">
        <w:rPr>
          <w:spacing w:val="-11"/>
        </w:rPr>
        <w:t xml:space="preserve"> </w:t>
      </w:r>
      <w:r w:rsidRPr="00471D98">
        <w:t>Petitioners.</w:t>
      </w:r>
      <w:r w:rsidRPr="00471D98">
        <w:rPr>
          <w:spacing w:val="-11"/>
        </w:rPr>
        <w:t xml:space="preserve"> </w:t>
      </w:r>
      <w:r w:rsidRPr="00471D98">
        <w:t>Without</w:t>
      </w:r>
      <w:r w:rsidRPr="00471D98">
        <w:rPr>
          <w:spacing w:val="-10"/>
        </w:rPr>
        <w:t xml:space="preserve"> </w:t>
      </w:r>
      <w:r w:rsidRPr="00471D98">
        <w:t>prejudice</w:t>
      </w:r>
      <w:r w:rsidRPr="00471D98">
        <w:rPr>
          <w:spacing w:val="-12"/>
        </w:rPr>
        <w:t xml:space="preserve"> </w:t>
      </w:r>
      <w:r w:rsidRPr="00471D98">
        <w:t>to</w:t>
      </w:r>
      <w:r w:rsidRPr="00471D98">
        <w:rPr>
          <w:spacing w:val="-10"/>
        </w:rPr>
        <w:t xml:space="preserve"> </w:t>
      </w:r>
      <w:r w:rsidRPr="00471D98">
        <w:t>the</w:t>
      </w:r>
      <w:r w:rsidRPr="00471D98">
        <w:rPr>
          <w:spacing w:val="-9"/>
        </w:rPr>
        <w:t xml:space="preserve"> </w:t>
      </w:r>
      <w:r w:rsidRPr="00471D98">
        <w:t>resolution</w:t>
      </w:r>
      <w:r w:rsidRPr="00471D98">
        <w:rPr>
          <w:spacing w:val="-10"/>
        </w:rPr>
        <w:t xml:space="preserve"> </w:t>
      </w:r>
      <w:r w:rsidRPr="00471D98">
        <w:t>of</w:t>
      </w:r>
      <w:r w:rsidRPr="00471D98">
        <w:rPr>
          <w:spacing w:val="-11"/>
        </w:rPr>
        <w:t xml:space="preserve"> </w:t>
      </w:r>
      <w:r w:rsidRPr="00471D98">
        <w:t>the</w:t>
      </w:r>
      <w:r w:rsidRPr="00471D98">
        <w:rPr>
          <w:spacing w:val="-11"/>
        </w:rPr>
        <w:t xml:space="preserve"> </w:t>
      </w:r>
      <w:r w:rsidRPr="00471D98">
        <w:t>pending incident, the next hearing is set at on 30 June 2023 at 10:45am for presentation of Petitioners’ evidence. Considering petitioners’ motion for reconsideration has yet to be resolved, the 30 June 2023 hearing was reset to 28 July 2023 at 10:45 am.</w:t>
      </w:r>
    </w:p>
    <w:p w14:paraId="684816E9" w14:textId="77777777" w:rsidR="00953D4F" w:rsidRPr="00471D98" w:rsidRDefault="00953D4F" w:rsidP="00953D4F">
      <w:pPr>
        <w:pStyle w:val="BodyText"/>
        <w:spacing w:before="1"/>
        <w:rPr>
          <w:sz w:val="22"/>
          <w:szCs w:val="22"/>
        </w:rPr>
      </w:pPr>
    </w:p>
    <w:p w14:paraId="30A3E806" w14:textId="77777777" w:rsidR="00953D4F" w:rsidRPr="00471D98" w:rsidRDefault="00953D4F" w:rsidP="00852923">
      <w:pPr>
        <w:ind w:left="1080" w:right="1110"/>
        <w:jc w:val="both"/>
      </w:pPr>
      <w:r w:rsidRPr="00471D98">
        <w:t>On</w:t>
      </w:r>
      <w:r w:rsidRPr="00471D98">
        <w:rPr>
          <w:spacing w:val="-6"/>
        </w:rPr>
        <w:t xml:space="preserve"> </w:t>
      </w:r>
      <w:r w:rsidRPr="00471D98">
        <w:t>September</w:t>
      </w:r>
      <w:r w:rsidRPr="00471D98">
        <w:rPr>
          <w:spacing w:val="-7"/>
        </w:rPr>
        <w:t xml:space="preserve"> </w:t>
      </w:r>
      <w:r w:rsidRPr="00471D98">
        <w:t>26,</w:t>
      </w:r>
      <w:r w:rsidRPr="00471D98">
        <w:rPr>
          <w:spacing w:val="-6"/>
        </w:rPr>
        <w:t xml:space="preserve"> </w:t>
      </w:r>
      <w:r w:rsidRPr="00471D98">
        <w:t>2024,</w:t>
      </w:r>
      <w:r w:rsidRPr="00471D98">
        <w:rPr>
          <w:spacing w:val="-3"/>
        </w:rPr>
        <w:t xml:space="preserve"> </w:t>
      </w:r>
      <w:r w:rsidRPr="00471D98">
        <w:t>Court</w:t>
      </w:r>
      <w:r w:rsidRPr="00471D98">
        <w:rPr>
          <w:spacing w:val="-6"/>
        </w:rPr>
        <w:t xml:space="preserve"> </w:t>
      </w:r>
      <w:r w:rsidRPr="00471D98">
        <w:t>hearing</w:t>
      </w:r>
      <w:r w:rsidRPr="00471D98">
        <w:rPr>
          <w:spacing w:val="-6"/>
        </w:rPr>
        <w:t xml:space="preserve"> </w:t>
      </w:r>
      <w:r w:rsidRPr="00471D98">
        <w:t>where</w:t>
      </w:r>
      <w:r w:rsidRPr="00471D98">
        <w:rPr>
          <w:spacing w:val="-7"/>
        </w:rPr>
        <w:t xml:space="preserve"> </w:t>
      </w:r>
      <w:r w:rsidRPr="00471D98">
        <w:t>the</w:t>
      </w:r>
      <w:r w:rsidRPr="00471D98">
        <w:rPr>
          <w:spacing w:val="-3"/>
        </w:rPr>
        <w:t xml:space="preserve"> </w:t>
      </w:r>
      <w:r w:rsidRPr="00471D98">
        <w:t>cross-examination</w:t>
      </w:r>
      <w:r w:rsidRPr="00471D98">
        <w:rPr>
          <w:spacing w:val="-6"/>
        </w:rPr>
        <w:t xml:space="preserve"> </w:t>
      </w:r>
      <w:r w:rsidRPr="00471D98">
        <w:t>of</w:t>
      </w:r>
      <w:r w:rsidRPr="00471D98">
        <w:rPr>
          <w:spacing w:val="-7"/>
        </w:rPr>
        <w:t xml:space="preserve"> </w:t>
      </w:r>
      <w:r w:rsidRPr="00471D98">
        <w:t>Mr.</w:t>
      </w:r>
      <w:r w:rsidRPr="00471D98">
        <w:rPr>
          <w:spacing w:val="-4"/>
        </w:rPr>
        <w:t xml:space="preserve"> </w:t>
      </w:r>
      <w:r w:rsidRPr="00471D98">
        <w:t>Peter</w:t>
      </w:r>
      <w:r w:rsidRPr="00471D98">
        <w:rPr>
          <w:spacing w:val="-7"/>
        </w:rPr>
        <w:t xml:space="preserve"> </w:t>
      </w:r>
      <w:r w:rsidRPr="00471D98">
        <w:t>Sylianco was continued. The petitioners were granted five days to file their Reply to the opposing party’s Motion for Production, Inspection, and Photocopying of Documents, with the opportunity</w:t>
      </w:r>
      <w:r w:rsidRPr="00471D98">
        <w:rPr>
          <w:spacing w:val="-15"/>
        </w:rPr>
        <w:t xml:space="preserve"> </w:t>
      </w:r>
      <w:r w:rsidRPr="00471D98">
        <w:t>for</w:t>
      </w:r>
      <w:r w:rsidRPr="00471D98">
        <w:rPr>
          <w:spacing w:val="-15"/>
        </w:rPr>
        <w:t xml:space="preserve"> </w:t>
      </w:r>
      <w:r w:rsidRPr="00471D98">
        <w:t>the</w:t>
      </w:r>
      <w:r w:rsidRPr="00471D98">
        <w:rPr>
          <w:spacing w:val="-15"/>
        </w:rPr>
        <w:t xml:space="preserve"> </w:t>
      </w:r>
      <w:r w:rsidRPr="00471D98">
        <w:t>opposing</w:t>
      </w:r>
      <w:r w:rsidRPr="00471D98">
        <w:rPr>
          <w:spacing w:val="-15"/>
        </w:rPr>
        <w:t xml:space="preserve"> </w:t>
      </w:r>
      <w:r w:rsidRPr="00471D98">
        <w:t>side</w:t>
      </w:r>
      <w:r w:rsidRPr="00471D98">
        <w:rPr>
          <w:spacing w:val="-15"/>
        </w:rPr>
        <w:t xml:space="preserve"> </w:t>
      </w:r>
      <w:r w:rsidRPr="00471D98">
        <w:t>to</w:t>
      </w:r>
      <w:r w:rsidRPr="00471D98">
        <w:rPr>
          <w:spacing w:val="-15"/>
        </w:rPr>
        <w:t xml:space="preserve"> </w:t>
      </w:r>
      <w:r w:rsidRPr="00471D98">
        <w:t>file</w:t>
      </w:r>
      <w:r w:rsidRPr="00471D98">
        <w:rPr>
          <w:spacing w:val="-15"/>
        </w:rPr>
        <w:t xml:space="preserve"> </w:t>
      </w:r>
      <w:r w:rsidRPr="00471D98">
        <w:t>a</w:t>
      </w:r>
      <w:r w:rsidRPr="00471D98">
        <w:rPr>
          <w:spacing w:val="-15"/>
        </w:rPr>
        <w:t xml:space="preserve"> </w:t>
      </w:r>
      <w:r w:rsidRPr="00471D98">
        <w:t>rejoinder</w:t>
      </w:r>
      <w:r w:rsidRPr="00471D98">
        <w:rPr>
          <w:spacing w:val="-15"/>
        </w:rPr>
        <w:t xml:space="preserve"> </w:t>
      </w:r>
      <w:r w:rsidRPr="00471D98">
        <w:t>within</w:t>
      </w:r>
      <w:r w:rsidRPr="00471D98">
        <w:rPr>
          <w:spacing w:val="-15"/>
        </w:rPr>
        <w:t xml:space="preserve"> </w:t>
      </w:r>
      <w:r w:rsidRPr="00471D98">
        <w:t>the</w:t>
      </w:r>
      <w:r w:rsidRPr="00471D98">
        <w:rPr>
          <w:spacing w:val="-15"/>
        </w:rPr>
        <w:t xml:space="preserve"> </w:t>
      </w:r>
      <w:r w:rsidRPr="00471D98">
        <w:t>same</w:t>
      </w:r>
      <w:r w:rsidRPr="00471D98">
        <w:rPr>
          <w:spacing w:val="-15"/>
        </w:rPr>
        <w:t xml:space="preserve"> </w:t>
      </w:r>
      <w:r w:rsidRPr="00471D98">
        <w:t>period.</w:t>
      </w:r>
      <w:r w:rsidRPr="00471D98">
        <w:rPr>
          <w:spacing w:val="-15"/>
        </w:rPr>
        <w:t xml:space="preserve"> </w:t>
      </w:r>
      <w:r w:rsidRPr="00471D98">
        <w:t>Reimbursement requests for transcript costs were also submitted. The next scheduled, October 24, 2024, hearing for the continuation of petitioners' evidence presentation, with unspecified subsequent procedural activities. November 28, 2024, attendance confirmed for a hearing focusing</w:t>
      </w:r>
      <w:r w:rsidRPr="00471D98">
        <w:rPr>
          <w:spacing w:val="-16"/>
        </w:rPr>
        <w:t xml:space="preserve"> </w:t>
      </w:r>
      <w:r w:rsidRPr="00471D98">
        <w:t>on</w:t>
      </w:r>
      <w:r w:rsidRPr="00471D98">
        <w:rPr>
          <w:spacing w:val="-13"/>
        </w:rPr>
        <w:t xml:space="preserve"> </w:t>
      </w:r>
      <w:r w:rsidRPr="00471D98">
        <w:t>the</w:t>
      </w:r>
      <w:r w:rsidRPr="00471D98">
        <w:rPr>
          <w:spacing w:val="-14"/>
        </w:rPr>
        <w:t xml:space="preserve"> </w:t>
      </w:r>
      <w:r w:rsidRPr="00471D98">
        <w:t>continuation</w:t>
      </w:r>
      <w:r w:rsidRPr="00471D98">
        <w:rPr>
          <w:spacing w:val="-13"/>
        </w:rPr>
        <w:t xml:space="preserve"> </w:t>
      </w:r>
      <w:r w:rsidRPr="00471D98">
        <w:t>of</w:t>
      </w:r>
      <w:r w:rsidRPr="00471D98">
        <w:rPr>
          <w:spacing w:val="-14"/>
        </w:rPr>
        <w:t xml:space="preserve"> </w:t>
      </w:r>
      <w:r w:rsidRPr="00471D98">
        <w:t>the</w:t>
      </w:r>
      <w:r w:rsidRPr="00471D98">
        <w:rPr>
          <w:spacing w:val="-14"/>
        </w:rPr>
        <w:t xml:space="preserve"> </w:t>
      </w:r>
      <w:r w:rsidRPr="00471D98">
        <w:t>presentation</w:t>
      </w:r>
      <w:r w:rsidRPr="00471D98">
        <w:rPr>
          <w:spacing w:val="-14"/>
        </w:rPr>
        <w:t xml:space="preserve"> </w:t>
      </w:r>
      <w:r w:rsidRPr="00471D98">
        <w:t>of</w:t>
      </w:r>
      <w:r w:rsidRPr="00471D98">
        <w:rPr>
          <w:spacing w:val="-14"/>
        </w:rPr>
        <w:t xml:space="preserve"> </w:t>
      </w:r>
      <w:r w:rsidRPr="00471D98">
        <w:t>evidence.</w:t>
      </w:r>
      <w:r w:rsidRPr="00471D98">
        <w:rPr>
          <w:spacing w:val="-13"/>
        </w:rPr>
        <w:t xml:space="preserve"> </w:t>
      </w:r>
      <w:r w:rsidRPr="00471D98">
        <w:t>Petitioners</w:t>
      </w:r>
      <w:r w:rsidRPr="00471D98">
        <w:rPr>
          <w:spacing w:val="-14"/>
        </w:rPr>
        <w:t xml:space="preserve"> </w:t>
      </w:r>
      <w:r w:rsidRPr="00471D98">
        <w:t>intended</w:t>
      </w:r>
      <w:r w:rsidRPr="00471D98">
        <w:rPr>
          <w:spacing w:val="-13"/>
        </w:rPr>
        <w:t xml:space="preserve"> </w:t>
      </w:r>
      <w:r w:rsidRPr="00471D98">
        <w:t>to</w:t>
      </w:r>
      <w:r w:rsidRPr="00471D98">
        <w:rPr>
          <w:spacing w:val="-13"/>
        </w:rPr>
        <w:t xml:space="preserve"> </w:t>
      </w:r>
      <w:r w:rsidRPr="00471D98">
        <w:rPr>
          <w:spacing w:val="-2"/>
        </w:rPr>
        <w:t>present</w:t>
      </w:r>
    </w:p>
    <w:p w14:paraId="1B08FFEE" w14:textId="77777777" w:rsidR="00953D4F" w:rsidRPr="00471D98" w:rsidRDefault="00953D4F" w:rsidP="00852923">
      <w:pPr>
        <w:spacing w:before="66"/>
        <w:ind w:left="1080" w:right="1020"/>
        <w:jc w:val="both"/>
      </w:pPr>
      <w:r w:rsidRPr="00471D98">
        <w:t>Atty. Jarred Cabilte. December 12, 2024, the parties confirmed their appearance to continue cross-examination of Leo Sumatra and other petitioners' evidence. Additional scheduled</w:t>
      </w:r>
      <w:r w:rsidRPr="00471D98">
        <w:rPr>
          <w:spacing w:val="-4"/>
        </w:rPr>
        <w:t xml:space="preserve"> </w:t>
      </w:r>
      <w:r w:rsidRPr="00471D98">
        <w:t>dates</w:t>
      </w:r>
      <w:r w:rsidRPr="00471D98">
        <w:rPr>
          <w:spacing w:val="-5"/>
        </w:rPr>
        <w:t xml:space="preserve"> </w:t>
      </w:r>
      <w:r w:rsidRPr="00471D98">
        <w:t>include</w:t>
      </w:r>
      <w:r w:rsidRPr="00471D98">
        <w:rPr>
          <w:spacing w:val="-3"/>
        </w:rPr>
        <w:t xml:space="preserve"> </w:t>
      </w:r>
      <w:r w:rsidRPr="00471D98">
        <w:t>March</w:t>
      </w:r>
      <w:r w:rsidRPr="00471D98">
        <w:rPr>
          <w:spacing w:val="-4"/>
        </w:rPr>
        <w:t xml:space="preserve"> </w:t>
      </w:r>
      <w:r w:rsidRPr="00471D98">
        <w:t>28,</w:t>
      </w:r>
      <w:r w:rsidRPr="00471D98">
        <w:rPr>
          <w:spacing w:val="-4"/>
        </w:rPr>
        <w:t xml:space="preserve"> </w:t>
      </w:r>
      <w:r w:rsidRPr="00471D98">
        <w:t>April</w:t>
      </w:r>
      <w:r w:rsidRPr="00471D98">
        <w:rPr>
          <w:spacing w:val="-4"/>
        </w:rPr>
        <w:t xml:space="preserve"> </w:t>
      </w:r>
      <w:r w:rsidRPr="00471D98">
        <w:t>25,</w:t>
      </w:r>
      <w:r w:rsidRPr="00471D98">
        <w:rPr>
          <w:spacing w:val="-4"/>
        </w:rPr>
        <w:t xml:space="preserve"> </w:t>
      </w:r>
      <w:r w:rsidRPr="00471D98">
        <w:t>and</w:t>
      </w:r>
      <w:r w:rsidRPr="00471D98">
        <w:rPr>
          <w:spacing w:val="-2"/>
        </w:rPr>
        <w:t xml:space="preserve"> </w:t>
      </w:r>
      <w:r w:rsidRPr="00471D98">
        <w:t>May</w:t>
      </w:r>
      <w:r w:rsidRPr="00471D98">
        <w:rPr>
          <w:spacing w:val="-4"/>
        </w:rPr>
        <w:t xml:space="preserve"> </w:t>
      </w:r>
      <w:r w:rsidRPr="00471D98">
        <w:t>23,</w:t>
      </w:r>
      <w:r w:rsidRPr="00471D98">
        <w:rPr>
          <w:spacing w:val="-4"/>
        </w:rPr>
        <w:t xml:space="preserve"> </w:t>
      </w:r>
      <w:r w:rsidRPr="00471D98">
        <w:t>2025,</w:t>
      </w:r>
      <w:r w:rsidRPr="00471D98">
        <w:rPr>
          <w:spacing w:val="-4"/>
        </w:rPr>
        <w:t xml:space="preserve"> </w:t>
      </w:r>
      <w:r w:rsidRPr="00471D98">
        <w:t>among</w:t>
      </w:r>
      <w:r w:rsidRPr="00471D98">
        <w:rPr>
          <w:spacing w:val="-4"/>
        </w:rPr>
        <w:t xml:space="preserve"> </w:t>
      </w:r>
      <w:r w:rsidRPr="00471D98">
        <w:t>others,</w:t>
      </w:r>
      <w:r w:rsidRPr="00471D98">
        <w:rPr>
          <w:spacing w:val="-4"/>
        </w:rPr>
        <w:t xml:space="preserve"> </w:t>
      </w:r>
      <w:r w:rsidRPr="00471D98">
        <w:t>for</w:t>
      </w:r>
      <w:r w:rsidRPr="00471D98">
        <w:rPr>
          <w:spacing w:val="-4"/>
        </w:rPr>
        <w:t xml:space="preserve"> </w:t>
      </w:r>
      <w:r w:rsidRPr="00471D98">
        <w:t>various stages of evidence presentation and testimony.</w:t>
      </w:r>
    </w:p>
    <w:p w14:paraId="434F0775" w14:textId="77777777" w:rsidR="00953D4F" w:rsidRPr="00471D98" w:rsidRDefault="00953D4F" w:rsidP="00953D4F">
      <w:pPr>
        <w:pStyle w:val="BodyText"/>
        <w:rPr>
          <w:sz w:val="22"/>
          <w:szCs w:val="22"/>
        </w:rPr>
      </w:pPr>
    </w:p>
    <w:p w14:paraId="043301EF" w14:textId="08196B82" w:rsidR="00953D4F" w:rsidRPr="00471D98" w:rsidRDefault="00953D4F" w:rsidP="00852923">
      <w:pPr>
        <w:spacing w:before="1"/>
        <w:ind w:left="360" w:right="660"/>
      </w:pPr>
      <w:r w:rsidRPr="00471D98">
        <w:t>As</w:t>
      </w:r>
      <w:r w:rsidRPr="00471D98">
        <w:rPr>
          <w:spacing w:val="-13"/>
        </w:rPr>
        <w:t xml:space="preserve"> </w:t>
      </w:r>
      <w:r w:rsidRPr="00471D98">
        <w:t>of</w:t>
      </w:r>
      <w:r w:rsidRPr="00471D98">
        <w:rPr>
          <w:spacing w:val="-13"/>
        </w:rPr>
        <w:t xml:space="preserve"> </w:t>
      </w:r>
      <w:r w:rsidRPr="00471D98">
        <w:t>Ma</w:t>
      </w:r>
      <w:r w:rsidR="00852923" w:rsidRPr="00471D98">
        <w:t>rch 10, 2026</w:t>
      </w:r>
      <w:r w:rsidRPr="00471D98">
        <w:t>,</w:t>
      </w:r>
      <w:r w:rsidRPr="00471D98">
        <w:rPr>
          <w:spacing w:val="-10"/>
        </w:rPr>
        <w:t xml:space="preserve"> </w:t>
      </w:r>
      <w:r w:rsidRPr="00471D98">
        <w:t>to</w:t>
      </w:r>
      <w:r w:rsidRPr="00471D98">
        <w:rPr>
          <w:spacing w:val="-11"/>
        </w:rPr>
        <w:t xml:space="preserve"> </w:t>
      </w:r>
      <w:r w:rsidRPr="00471D98">
        <w:t>the</w:t>
      </w:r>
      <w:r w:rsidRPr="00471D98">
        <w:rPr>
          <w:spacing w:val="-13"/>
        </w:rPr>
        <w:t xml:space="preserve"> </w:t>
      </w:r>
      <w:r w:rsidRPr="00471D98">
        <w:t>knowledge</w:t>
      </w:r>
      <w:r w:rsidRPr="00471D98">
        <w:rPr>
          <w:spacing w:val="-13"/>
        </w:rPr>
        <w:t xml:space="preserve"> </w:t>
      </w:r>
      <w:r w:rsidRPr="00471D98">
        <w:t>and/or</w:t>
      </w:r>
      <w:r w:rsidRPr="00471D98">
        <w:rPr>
          <w:spacing w:val="-11"/>
        </w:rPr>
        <w:t xml:space="preserve"> </w:t>
      </w:r>
      <w:r w:rsidRPr="00471D98">
        <w:t>information</w:t>
      </w:r>
      <w:r w:rsidRPr="00471D98">
        <w:rPr>
          <w:spacing w:val="-12"/>
        </w:rPr>
        <w:t xml:space="preserve"> </w:t>
      </w:r>
      <w:r w:rsidRPr="00471D98">
        <w:t>of</w:t>
      </w:r>
      <w:r w:rsidRPr="00471D98">
        <w:rPr>
          <w:spacing w:val="-12"/>
        </w:rPr>
        <w:t xml:space="preserve"> </w:t>
      </w:r>
      <w:r w:rsidRPr="00471D98">
        <w:t>the</w:t>
      </w:r>
      <w:r w:rsidRPr="00471D98">
        <w:rPr>
          <w:spacing w:val="-13"/>
        </w:rPr>
        <w:t xml:space="preserve"> </w:t>
      </w:r>
      <w:r w:rsidRPr="00471D98">
        <w:t>Company,</w:t>
      </w:r>
      <w:r w:rsidRPr="00471D98">
        <w:rPr>
          <w:spacing w:val="-8"/>
        </w:rPr>
        <w:t xml:space="preserve"> </w:t>
      </w:r>
      <w:r w:rsidRPr="00471D98">
        <w:t>none</w:t>
      </w:r>
      <w:r w:rsidRPr="00471D98">
        <w:rPr>
          <w:spacing w:val="-13"/>
        </w:rPr>
        <w:t xml:space="preserve"> </w:t>
      </w:r>
      <w:r w:rsidRPr="00471D98">
        <w:t>of</w:t>
      </w:r>
      <w:r w:rsidRPr="00471D98">
        <w:rPr>
          <w:spacing w:val="-13"/>
        </w:rPr>
        <w:t xml:space="preserve"> </w:t>
      </w:r>
      <w:r w:rsidRPr="00471D98">
        <w:t>the</w:t>
      </w:r>
      <w:r w:rsidRPr="00471D98">
        <w:rPr>
          <w:spacing w:val="-12"/>
        </w:rPr>
        <w:t xml:space="preserve"> </w:t>
      </w:r>
      <w:r w:rsidRPr="00471D98">
        <w:rPr>
          <w:spacing w:val="-2"/>
        </w:rPr>
        <w:t>Company’s</w:t>
      </w:r>
      <w:r w:rsidR="00852923" w:rsidRPr="00471D98">
        <w:rPr>
          <w:spacing w:val="-2"/>
        </w:rPr>
        <w:t xml:space="preserve"> d</w:t>
      </w:r>
      <w:r w:rsidRPr="00471D98">
        <w:t>irectors</w:t>
      </w:r>
      <w:r w:rsidRPr="00471D98">
        <w:rPr>
          <w:spacing w:val="10"/>
        </w:rPr>
        <w:t xml:space="preserve"> </w:t>
      </w:r>
      <w:r w:rsidRPr="00471D98">
        <w:t>or</w:t>
      </w:r>
      <w:r w:rsidRPr="00471D98">
        <w:rPr>
          <w:spacing w:val="7"/>
        </w:rPr>
        <w:t xml:space="preserve"> </w:t>
      </w:r>
      <w:r w:rsidRPr="00471D98">
        <w:t>Executive</w:t>
      </w:r>
      <w:r w:rsidRPr="00471D98">
        <w:rPr>
          <w:spacing w:val="9"/>
        </w:rPr>
        <w:t xml:space="preserve"> </w:t>
      </w:r>
      <w:r w:rsidRPr="00471D98">
        <w:t>Officers</w:t>
      </w:r>
      <w:r w:rsidRPr="00471D98">
        <w:rPr>
          <w:spacing w:val="10"/>
        </w:rPr>
        <w:t xml:space="preserve"> </w:t>
      </w:r>
      <w:r w:rsidRPr="00471D98">
        <w:t>have</w:t>
      </w:r>
      <w:r w:rsidRPr="00471D98">
        <w:rPr>
          <w:spacing w:val="8"/>
        </w:rPr>
        <w:t xml:space="preserve"> </w:t>
      </w:r>
      <w:r w:rsidRPr="00471D98">
        <w:t>been</w:t>
      </w:r>
      <w:r w:rsidRPr="00471D98">
        <w:rPr>
          <w:spacing w:val="8"/>
        </w:rPr>
        <w:t xml:space="preserve"> </w:t>
      </w:r>
      <w:r w:rsidRPr="00471D98">
        <w:t>involved</w:t>
      </w:r>
      <w:r w:rsidRPr="00471D98">
        <w:rPr>
          <w:spacing w:val="8"/>
        </w:rPr>
        <w:t xml:space="preserve"> </w:t>
      </w:r>
      <w:r w:rsidRPr="00471D98">
        <w:t>in</w:t>
      </w:r>
      <w:r w:rsidRPr="00471D98">
        <w:rPr>
          <w:spacing w:val="8"/>
        </w:rPr>
        <w:t xml:space="preserve"> </w:t>
      </w:r>
      <w:r w:rsidRPr="00471D98">
        <w:t>any</w:t>
      </w:r>
      <w:r w:rsidRPr="00471D98">
        <w:rPr>
          <w:spacing w:val="10"/>
        </w:rPr>
        <w:t xml:space="preserve"> </w:t>
      </w:r>
      <w:r w:rsidRPr="00471D98">
        <w:t>legal</w:t>
      </w:r>
      <w:r w:rsidRPr="00471D98">
        <w:rPr>
          <w:spacing w:val="9"/>
        </w:rPr>
        <w:t xml:space="preserve"> </w:t>
      </w:r>
      <w:r w:rsidRPr="00471D98">
        <w:t>proceedings</w:t>
      </w:r>
      <w:r w:rsidRPr="00471D98">
        <w:rPr>
          <w:spacing w:val="8"/>
        </w:rPr>
        <w:t xml:space="preserve"> </w:t>
      </w:r>
      <w:r w:rsidRPr="00471D98">
        <w:t>during</w:t>
      </w:r>
      <w:r w:rsidRPr="00471D98">
        <w:rPr>
          <w:spacing w:val="8"/>
        </w:rPr>
        <w:t xml:space="preserve"> </w:t>
      </w:r>
      <w:r w:rsidRPr="00471D98">
        <w:t>the</w:t>
      </w:r>
      <w:r w:rsidRPr="00471D98">
        <w:rPr>
          <w:spacing w:val="10"/>
        </w:rPr>
        <w:t xml:space="preserve"> </w:t>
      </w:r>
      <w:r w:rsidRPr="00471D98">
        <w:t>last</w:t>
      </w:r>
      <w:r w:rsidRPr="00471D98">
        <w:rPr>
          <w:spacing w:val="9"/>
        </w:rPr>
        <w:t xml:space="preserve"> </w:t>
      </w:r>
      <w:r w:rsidRPr="00471D98">
        <w:rPr>
          <w:spacing w:val="-4"/>
        </w:rPr>
        <w:t>five</w:t>
      </w:r>
      <w:r w:rsidR="00852923" w:rsidRPr="00471D98">
        <w:rPr>
          <w:spacing w:val="-4"/>
        </w:rPr>
        <w:t xml:space="preserve"> </w:t>
      </w:r>
      <w:r w:rsidRPr="00471D98">
        <w:t>(5)</w:t>
      </w:r>
      <w:r w:rsidRPr="00471D98">
        <w:rPr>
          <w:spacing w:val="-3"/>
        </w:rPr>
        <w:t xml:space="preserve"> </w:t>
      </w:r>
      <w:r w:rsidRPr="00471D98">
        <w:t>years</w:t>
      </w:r>
      <w:r w:rsidRPr="00471D98">
        <w:rPr>
          <w:spacing w:val="-2"/>
        </w:rPr>
        <w:t xml:space="preserve"> </w:t>
      </w:r>
      <w:r w:rsidRPr="00471D98">
        <w:t>that are</w:t>
      </w:r>
      <w:r w:rsidRPr="00471D98">
        <w:rPr>
          <w:spacing w:val="-2"/>
        </w:rPr>
        <w:t xml:space="preserve"> </w:t>
      </w:r>
      <w:r w:rsidRPr="00471D98">
        <w:t>material to</w:t>
      </w:r>
      <w:r w:rsidRPr="00471D98">
        <w:rPr>
          <w:spacing w:val="-1"/>
        </w:rPr>
        <w:t xml:space="preserve"> </w:t>
      </w:r>
      <w:r w:rsidRPr="00471D98">
        <w:t>an evaluation</w:t>
      </w:r>
      <w:r w:rsidRPr="00471D98">
        <w:rPr>
          <w:spacing w:val="-1"/>
        </w:rPr>
        <w:t xml:space="preserve"> </w:t>
      </w:r>
      <w:r w:rsidRPr="00471D98">
        <w:t>of</w:t>
      </w:r>
      <w:r w:rsidRPr="00471D98">
        <w:rPr>
          <w:spacing w:val="-1"/>
        </w:rPr>
        <w:t xml:space="preserve"> </w:t>
      </w:r>
      <w:r w:rsidRPr="00471D98">
        <w:t>their</w:t>
      </w:r>
      <w:r w:rsidRPr="00471D98">
        <w:rPr>
          <w:spacing w:val="1"/>
        </w:rPr>
        <w:t xml:space="preserve"> </w:t>
      </w:r>
      <w:r w:rsidRPr="00471D98">
        <w:t>ability</w:t>
      </w:r>
      <w:r w:rsidRPr="00471D98">
        <w:rPr>
          <w:spacing w:val="-1"/>
        </w:rPr>
        <w:t xml:space="preserve"> </w:t>
      </w:r>
      <w:r w:rsidRPr="00471D98">
        <w:t>or integrity</w:t>
      </w:r>
      <w:r w:rsidRPr="00471D98">
        <w:rPr>
          <w:spacing w:val="-1"/>
        </w:rPr>
        <w:t xml:space="preserve"> </w:t>
      </w:r>
      <w:r w:rsidRPr="00471D98">
        <w:t>to act</w:t>
      </w:r>
      <w:r w:rsidRPr="00471D98">
        <w:rPr>
          <w:spacing w:val="-1"/>
        </w:rPr>
        <w:t xml:space="preserve"> </w:t>
      </w:r>
      <w:r w:rsidRPr="00471D98">
        <w:t>as</w:t>
      </w:r>
      <w:r w:rsidRPr="00471D98">
        <w:rPr>
          <w:spacing w:val="-1"/>
        </w:rPr>
        <w:t xml:space="preserve"> </w:t>
      </w:r>
      <w:r w:rsidRPr="00471D98">
        <w:rPr>
          <w:spacing w:val="-2"/>
        </w:rPr>
        <w:t>such.</w:t>
      </w:r>
    </w:p>
    <w:p w14:paraId="33DDD3BD" w14:textId="77777777" w:rsidR="00953D4F" w:rsidRPr="00471D98" w:rsidRDefault="00953D4F" w:rsidP="00953D4F">
      <w:pPr>
        <w:spacing w:before="120"/>
        <w:ind w:left="360" w:right="358"/>
        <w:jc w:val="both"/>
      </w:pPr>
      <w:r w:rsidRPr="00471D98">
        <w:lastRenderedPageBreak/>
        <w:t>No</w:t>
      </w:r>
      <w:r w:rsidRPr="00471D98">
        <w:rPr>
          <w:spacing w:val="-9"/>
        </w:rPr>
        <w:t xml:space="preserve"> </w:t>
      </w:r>
      <w:r w:rsidRPr="00471D98">
        <w:t>director</w:t>
      </w:r>
      <w:r w:rsidRPr="00471D98">
        <w:rPr>
          <w:spacing w:val="-9"/>
        </w:rPr>
        <w:t xml:space="preserve"> </w:t>
      </w:r>
      <w:r w:rsidRPr="00471D98">
        <w:t>has</w:t>
      </w:r>
      <w:r w:rsidRPr="00471D98">
        <w:rPr>
          <w:spacing w:val="-8"/>
        </w:rPr>
        <w:t xml:space="preserve"> </w:t>
      </w:r>
      <w:r w:rsidRPr="00471D98">
        <w:t>resigned</w:t>
      </w:r>
      <w:r w:rsidRPr="00471D98">
        <w:rPr>
          <w:spacing w:val="-6"/>
        </w:rPr>
        <w:t xml:space="preserve"> </w:t>
      </w:r>
      <w:r w:rsidRPr="00471D98">
        <w:t>or</w:t>
      </w:r>
      <w:r w:rsidRPr="00471D98">
        <w:rPr>
          <w:spacing w:val="-9"/>
        </w:rPr>
        <w:t xml:space="preserve"> </w:t>
      </w:r>
      <w:r w:rsidRPr="00471D98">
        <w:t>declined</w:t>
      </w:r>
      <w:r w:rsidRPr="00471D98">
        <w:rPr>
          <w:spacing w:val="-8"/>
        </w:rPr>
        <w:t xml:space="preserve"> </w:t>
      </w:r>
      <w:r w:rsidRPr="00471D98">
        <w:t>to</w:t>
      </w:r>
      <w:r w:rsidRPr="00471D98">
        <w:rPr>
          <w:spacing w:val="-8"/>
        </w:rPr>
        <w:t xml:space="preserve"> </w:t>
      </w:r>
      <w:r w:rsidRPr="00471D98">
        <w:t>stand</w:t>
      </w:r>
      <w:r w:rsidRPr="00471D98">
        <w:rPr>
          <w:spacing w:val="-9"/>
        </w:rPr>
        <w:t xml:space="preserve"> </w:t>
      </w:r>
      <w:r w:rsidRPr="00471D98">
        <w:t>for</w:t>
      </w:r>
      <w:r w:rsidRPr="00471D98">
        <w:rPr>
          <w:spacing w:val="-10"/>
        </w:rPr>
        <w:t xml:space="preserve"> </w:t>
      </w:r>
      <w:r w:rsidRPr="00471D98">
        <w:t>re-election</w:t>
      </w:r>
      <w:r w:rsidRPr="00471D98">
        <w:rPr>
          <w:spacing w:val="-8"/>
        </w:rPr>
        <w:t xml:space="preserve"> </w:t>
      </w:r>
      <w:r w:rsidRPr="00471D98">
        <w:t>to</w:t>
      </w:r>
      <w:r w:rsidRPr="00471D98">
        <w:rPr>
          <w:spacing w:val="-8"/>
        </w:rPr>
        <w:t xml:space="preserve"> </w:t>
      </w:r>
      <w:r w:rsidRPr="00471D98">
        <w:t>the</w:t>
      </w:r>
      <w:r w:rsidRPr="00471D98">
        <w:rPr>
          <w:spacing w:val="-9"/>
        </w:rPr>
        <w:t xml:space="preserve"> </w:t>
      </w:r>
      <w:r w:rsidRPr="00471D98">
        <w:t>board</w:t>
      </w:r>
      <w:r w:rsidRPr="00471D98">
        <w:rPr>
          <w:spacing w:val="-9"/>
        </w:rPr>
        <w:t xml:space="preserve"> </w:t>
      </w:r>
      <w:r w:rsidRPr="00471D98">
        <w:t>of</w:t>
      </w:r>
      <w:r w:rsidRPr="00471D98">
        <w:rPr>
          <w:spacing w:val="-9"/>
        </w:rPr>
        <w:t xml:space="preserve"> </w:t>
      </w:r>
      <w:r w:rsidRPr="00471D98">
        <w:t>directors</w:t>
      </w:r>
      <w:r w:rsidRPr="00471D98">
        <w:rPr>
          <w:spacing w:val="-8"/>
        </w:rPr>
        <w:t xml:space="preserve"> </w:t>
      </w:r>
      <w:r w:rsidRPr="00471D98">
        <w:t>since</w:t>
      </w:r>
      <w:r w:rsidRPr="00471D98">
        <w:rPr>
          <w:spacing w:val="-9"/>
        </w:rPr>
        <w:t xml:space="preserve"> </w:t>
      </w:r>
      <w:r w:rsidRPr="00471D98">
        <w:t>the</w:t>
      </w:r>
      <w:r w:rsidRPr="00471D98">
        <w:rPr>
          <w:spacing w:val="-9"/>
        </w:rPr>
        <w:t xml:space="preserve"> </w:t>
      </w:r>
      <w:r w:rsidRPr="00471D98">
        <w:t>date of</w:t>
      </w:r>
      <w:r w:rsidRPr="00471D98">
        <w:rPr>
          <w:spacing w:val="-13"/>
        </w:rPr>
        <w:t xml:space="preserve"> </w:t>
      </w:r>
      <w:r w:rsidRPr="00471D98">
        <w:t>the</w:t>
      </w:r>
      <w:r w:rsidRPr="00471D98">
        <w:rPr>
          <w:spacing w:val="-13"/>
        </w:rPr>
        <w:t xml:space="preserve"> </w:t>
      </w:r>
      <w:r w:rsidRPr="00471D98">
        <w:t>last</w:t>
      </w:r>
      <w:r w:rsidRPr="00471D98">
        <w:rPr>
          <w:spacing w:val="-9"/>
        </w:rPr>
        <w:t xml:space="preserve"> </w:t>
      </w:r>
      <w:r w:rsidRPr="00471D98">
        <w:t>annual</w:t>
      </w:r>
      <w:r w:rsidRPr="00471D98">
        <w:rPr>
          <w:spacing w:val="-12"/>
        </w:rPr>
        <w:t xml:space="preserve"> </w:t>
      </w:r>
      <w:r w:rsidRPr="00471D98">
        <w:t>meeting</w:t>
      </w:r>
      <w:r w:rsidRPr="00471D98">
        <w:rPr>
          <w:spacing w:val="-12"/>
        </w:rPr>
        <w:t xml:space="preserve"> </w:t>
      </w:r>
      <w:r w:rsidRPr="00471D98">
        <w:t>of</w:t>
      </w:r>
      <w:r w:rsidRPr="00471D98">
        <w:rPr>
          <w:spacing w:val="-13"/>
        </w:rPr>
        <w:t xml:space="preserve"> </w:t>
      </w:r>
      <w:r w:rsidRPr="00471D98">
        <w:t>security</w:t>
      </w:r>
      <w:r w:rsidRPr="00471D98">
        <w:rPr>
          <w:spacing w:val="-12"/>
        </w:rPr>
        <w:t xml:space="preserve"> </w:t>
      </w:r>
      <w:r w:rsidRPr="00471D98">
        <w:t>holders</w:t>
      </w:r>
      <w:r w:rsidRPr="00471D98">
        <w:rPr>
          <w:spacing w:val="-12"/>
        </w:rPr>
        <w:t xml:space="preserve"> </w:t>
      </w:r>
      <w:r w:rsidRPr="00471D98">
        <w:t>due</w:t>
      </w:r>
      <w:r w:rsidRPr="00471D98">
        <w:rPr>
          <w:spacing w:val="-13"/>
        </w:rPr>
        <w:t xml:space="preserve"> </w:t>
      </w:r>
      <w:r w:rsidRPr="00471D98">
        <w:t>to</w:t>
      </w:r>
      <w:r w:rsidRPr="00471D98">
        <w:rPr>
          <w:spacing w:val="-9"/>
        </w:rPr>
        <w:t xml:space="preserve"> </w:t>
      </w:r>
      <w:r w:rsidRPr="00471D98">
        <w:t>disagreement</w:t>
      </w:r>
      <w:r w:rsidRPr="00471D98">
        <w:rPr>
          <w:spacing w:val="-12"/>
        </w:rPr>
        <w:t xml:space="preserve"> </w:t>
      </w:r>
      <w:r w:rsidRPr="00471D98">
        <w:t>with</w:t>
      </w:r>
      <w:r w:rsidRPr="00471D98">
        <w:rPr>
          <w:spacing w:val="-12"/>
        </w:rPr>
        <w:t xml:space="preserve"> </w:t>
      </w:r>
      <w:r w:rsidRPr="00471D98">
        <w:t>the</w:t>
      </w:r>
      <w:r w:rsidRPr="00471D98">
        <w:rPr>
          <w:spacing w:val="-13"/>
        </w:rPr>
        <w:t xml:space="preserve"> </w:t>
      </w:r>
      <w:r w:rsidRPr="00471D98">
        <w:t>registrant</w:t>
      </w:r>
      <w:r w:rsidRPr="00471D98">
        <w:rPr>
          <w:spacing w:val="-12"/>
        </w:rPr>
        <w:t xml:space="preserve"> </w:t>
      </w:r>
      <w:r w:rsidRPr="00471D98">
        <w:t>on</w:t>
      </w:r>
      <w:r w:rsidRPr="00471D98">
        <w:rPr>
          <w:spacing w:val="-12"/>
        </w:rPr>
        <w:t xml:space="preserve"> </w:t>
      </w:r>
      <w:r w:rsidRPr="00471D98">
        <w:t>any</w:t>
      </w:r>
      <w:r w:rsidRPr="00471D98">
        <w:rPr>
          <w:spacing w:val="-12"/>
        </w:rPr>
        <w:t xml:space="preserve"> </w:t>
      </w:r>
      <w:r w:rsidRPr="00471D98">
        <w:t>matter relating to the registrant’s operations, policies, and practices.</w:t>
      </w:r>
    </w:p>
    <w:p w14:paraId="6A6ED962" w14:textId="23A4ED21" w:rsidR="009823A2" w:rsidRPr="00471D98" w:rsidRDefault="009823A2" w:rsidP="004D45C4">
      <w:pPr>
        <w:ind w:left="270" w:right="390"/>
        <w:jc w:val="both"/>
        <w:rPr>
          <w:rFonts w:cs="Arial"/>
        </w:rPr>
      </w:pPr>
      <w:r w:rsidRPr="00471D98">
        <w:rPr>
          <w:rFonts w:cs="Arial"/>
          <w:spacing w:val="-1"/>
        </w:rPr>
        <w:t xml:space="preserve">Below is the table on the per diem received by the directors for </w:t>
      </w:r>
      <w:r w:rsidR="00EA3CA4" w:rsidRPr="00471D98">
        <w:rPr>
          <w:rFonts w:cs="Arial"/>
          <w:spacing w:val="-1"/>
        </w:rPr>
        <w:t xml:space="preserve">committee meetings, viz: </w:t>
      </w:r>
      <w:r w:rsidRPr="00471D98">
        <w:rPr>
          <w:rFonts w:cs="Arial"/>
        </w:rPr>
        <w:t xml:space="preserve">Executive Committee, Finance Committee, Compensation and Remunerations Committee, Audit Committee, Nomination and Corporate Governance Committee for the years 2025 and 2024: </w:t>
      </w:r>
    </w:p>
    <w:tbl>
      <w:tblPr>
        <w:tblpPr w:leftFromText="180" w:rightFromText="180" w:vertAnchor="page" w:horzAnchor="margin" w:tblpY="2943"/>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005"/>
        <w:gridCol w:w="1423"/>
        <w:gridCol w:w="1417"/>
        <w:gridCol w:w="1430"/>
        <w:gridCol w:w="1426"/>
        <w:gridCol w:w="1448"/>
      </w:tblGrid>
      <w:tr w:rsidR="00A648A8" w:rsidRPr="00471D98" w14:paraId="030941C2" w14:textId="77777777" w:rsidTr="00A648A8">
        <w:trPr>
          <w:trHeight w:val="654"/>
        </w:trPr>
        <w:tc>
          <w:tcPr>
            <w:tcW w:w="1483" w:type="dxa"/>
            <w:vAlign w:val="center"/>
            <w:hideMark/>
          </w:tcPr>
          <w:p w14:paraId="42261E41" w14:textId="77777777" w:rsidR="00A648A8" w:rsidRPr="00471D98" w:rsidRDefault="00A648A8" w:rsidP="00A648A8">
            <w:pPr>
              <w:jc w:val="center"/>
              <w:rPr>
                <w:rFonts w:eastAsia="Times New Roman" w:cs="Calibri"/>
                <w:sz w:val="16"/>
                <w:szCs w:val="16"/>
              </w:rPr>
            </w:pPr>
            <w:r w:rsidRPr="00471D98">
              <w:rPr>
                <w:rFonts w:eastAsia="Times New Roman" w:cs="Times New Roman"/>
                <w:sz w:val="16"/>
                <w:szCs w:val="16"/>
              </w:rPr>
              <w:t>Directors</w:t>
            </w:r>
          </w:p>
        </w:tc>
        <w:tc>
          <w:tcPr>
            <w:tcW w:w="1005" w:type="dxa"/>
            <w:noWrap/>
            <w:vAlign w:val="center"/>
            <w:hideMark/>
          </w:tcPr>
          <w:p w14:paraId="4B6384DF" w14:textId="77777777" w:rsidR="00A648A8" w:rsidRPr="00471D98" w:rsidRDefault="00A648A8" w:rsidP="00A648A8">
            <w:pPr>
              <w:jc w:val="center"/>
              <w:rPr>
                <w:rFonts w:eastAsia="Times New Roman" w:cs="Calibri"/>
                <w:sz w:val="16"/>
                <w:szCs w:val="16"/>
              </w:rPr>
            </w:pPr>
            <w:r w:rsidRPr="00471D98">
              <w:rPr>
                <w:rFonts w:eastAsia="Times New Roman" w:cs="Calibri"/>
                <w:sz w:val="16"/>
                <w:szCs w:val="16"/>
              </w:rPr>
              <w:t>Year</w:t>
            </w:r>
          </w:p>
        </w:tc>
        <w:tc>
          <w:tcPr>
            <w:tcW w:w="1423" w:type="dxa"/>
            <w:vAlign w:val="center"/>
            <w:hideMark/>
          </w:tcPr>
          <w:p w14:paraId="43ED3002" w14:textId="77777777" w:rsidR="00A648A8" w:rsidRPr="00471D98" w:rsidRDefault="00A648A8" w:rsidP="00A648A8">
            <w:pPr>
              <w:jc w:val="center"/>
              <w:rPr>
                <w:rFonts w:eastAsia="Times New Roman" w:cs="Calibri"/>
                <w:sz w:val="16"/>
                <w:szCs w:val="16"/>
              </w:rPr>
            </w:pPr>
            <w:r w:rsidRPr="00471D98">
              <w:rPr>
                <w:rFonts w:eastAsia="Times New Roman" w:cs="Times New Roman"/>
                <w:sz w:val="16"/>
                <w:szCs w:val="16"/>
              </w:rPr>
              <w:t xml:space="preserve"> Finance Committee </w:t>
            </w:r>
          </w:p>
        </w:tc>
        <w:tc>
          <w:tcPr>
            <w:tcW w:w="1417" w:type="dxa"/>
            <w:vAlign w:val="center"/>
            <w:hideMark/>
          </w:tcPr>
          <w:p w14:paraId="7D57A420" w14:textId="77777777" w:rsidR="00A648A8" w:rsidRPr="00471D98" w:rsidRDefault="00A648A8" w:rsidP="00A648A8">
            <w:pPr>
              <w:jc w:val="center"/>
              <w:rPr>
                <w:rFonts w:eastAsia="Times New Roman" w:cs="Calibri"/>
                <w:sz w:val="16"/>
                <w:szCs w:val="16"/>
              </w:rPr>
            </w:pPr>
            <w:r w:rsidRPr="00471D98">
              <w:rPr>
                <w:rFonts w:eastAsia="Times New Roman" w:cs="Times New Roman"/>
                <w:sz w:val="16"/>
                <w:szCs w:val="16"/>
              </w:rPr>
              <w:t xml:space="preserve"> Audit Committee </w:t>
            </w:r>
          </w:p>
        </w:tc>
        <w:tc>
          <w:tcPr>
            <w:tcW w:w="1430" w:type="dxa"/>
            <w:vAlign w:val="center"/>
            <w:hideMark/>
          </w:tcPr>
          <w:p w14:paraId="264052F1" w14:textId="77777777" w:rsidR="00A648A8" w:rsidRPr="00471D98" w:rsidRDefault="00A648A8" w:rsidP="00A648A8">
            <w:pPr>
              <w:jc w:val="center"/>
              <w:rPr>
                <w:rFonts w:eastAsia="Times New Roman" w:cs="Calibri"/>
                <w:sz w:val="16"/>
                <w:szCs w:val="16"/>
              </w:rPr>
            </w:pPr>
            <w:r w:rsidRPr="00471D98">
              <w:rPr>
                <w:rFonts w:eastAsia="Times New Roman" w:cs="Times New Roman"/>
                <w:sz w:val="16"/>
                <w:szCs w:val="16"/>
              </w:rPr>
              <w:t xml:space="preserve"> Nominations Committee </w:t>
            </w:r>
          </w:p>
        </w:tc>
        <w:tc>
          <w:tcPr>
            <w:tcW w:w="1426" w:type="dxa"/>
            <w:vAlign w:val="center"/>
            <w:hideMark/>
          </w:tcPr>
          <w:p w14:paraId="0CBAB003" w14:textId="77777777" w:rsidR="00A648A8" w:rsidRPr="00471D98" w:rsidRDefault="00A648A8" w:rsidP="00A648A8">
            <w:pPr>
              <w:jc w:val="center"/>
              <w:rPr>
                <w:rFonts w:eastAsia="Times New Roman" w:cs="Calibri"/>
                <w:sz w:val="16"/>
                <w:szCs w:val="16"/>
              </w:rPr>
            </w:pPr>
            <w:r w:rsidRPr="00471D98">
              <w:rPr>
                <w:rFonts w:eastAsia="Times New Roman" w:cs="Times New Roman"/>
                <w:sz w:val="16"/>
                <w:szCs w:val="16"/>
              </w:rPr>
              <w:t xml:space="preserve"> Corporate Governance Committee </w:t>
            </w:r>
          </w:p>
        </w:tc>
        <w:tc>
          <w:tcPr>
            <w:tcW w:w="1448" w:type="dxa"/>
            <w:vAlign w:val="center"/>
            <w:hideMark/>
          </w:tcPr>
          <w:p w14:paraId="70FF0900" w14:textId="77777777" w:rsidR="00A648A8" w:rsidRPr="00471D98" w:rsidRDefault="00A648A8" w:rsidP="00A648A8">
            <w:pPr>
              <w:jc w:val="center"/>
              <w:rPr>
                <w:rFonts w:eastAsia="Times New Roman" w:cs="Calibri"/>
                <w:sz w:val="16"/>
                <w:szCs w:val="16"/>
              </w:rPr>
            </w:pPr>
            <w:r w:rsidRPr="00471D98">
              <w:rPr>
                <w:rFonts w:eastAsia="Times New Roman" w:cs="Times New Roman"/>
                <w:sz w:val="16"/>
                <w:szCs w:val="16"/>
              </w:rPr>
              <w:t xml:space="preserve"> Compensation and Remunerations Committee </w:t>
            </w:r>
          </w:p>
        </w:tc>
      </w:tr>
      <w:tr w:rsidR="00A648A8" w:rsidRPr="00471D98" w14:paraId="44A418D5" w14:textId="77777777" w:rsidTr="00A648A8">
        <w:trPr>
          <w:trHeight w:val="263"/>
        </w:trPr>
        <w:tc>
          <w:tcPr>
            <w:tcW w:w="1483" w:type="dxa"/>
            <w:vMerge w:val="restart"/>
            <w:vAlign w:val="center"/>
            <w:hideMark/>
          </w:tcPr>
          <w:p w14:paraId="152C7397" w14:textId="77777777" w:rsidR="00A648A8" w:rsidRPr="00471D98" w:rsidRDefault="00A648A8" w:rsidP="00A648A8">
            <w:pPr>
              <w:rPr>
                <w:rFonts w:eastAsia="Times New Roman" w:cs="Calibri"/>
                <w:sz w:val="20"/>
                <w:szCs w:val="20"/>
              </w:rPr>
            </w:pPr>
            <w:r w:rsidRPr="00471D98">
              <w:rPr>
                <w:rFonts w:eastAsia="Times New Roman" w:cs="Calibri"/>
                <w:sz w:val="20"/>
                <w:szCs w:val="20"/>
              </w:rPr>
              <w:t xml:space="preserve">Enriquez Jr.,Amado C. </w:t>
            </w:r>
          </w:p>
        </w:tc>
        <w:tc>
          <w:tcPr>
            <w:tcW w:w="1005" w:type="dxa"/>
            <w:noWrap/>
            <w:vAlign w:val="center"/>
          </w:tcPr>
          <w:p w14:paraId="655B1F9A"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2024</w:t>
            </w:r>
          </w:p>
        </w:tc>
        <w:tc>
          <w:tcPr>
            <w:tcW w:w="1423" w:type="dxa"/>
            <w:vAlign w:val="center"/>
          </w:tcPr>
          <w:p w14:paraId="73D84D2E"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1,500.00 </w:t>
            </w:r>
          </w:p>
        </w:tc>
        <w:tc>
          <w:tcPr>
            <w:tcW w:w="1417" w:type="dxa"/>
            <w:vAlign w:val="center"/>
          </w:tcPr>
          <w:p w14:paraId="4C15CFAD"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7BCD0453"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032BD440"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437A4489"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0E1AF43D" w14:textId="77777777" w:rsidTr="00A648A8">
        <w:trPr>
          <w:trHeight w:val="263"/>
        </w:trPr>
        <w:tc>
          <w:tcPr>
            <w:tcW w:w="1483" w:type="dxa"/>
            <w:vMerge/>
            <w:vAlign w:val="center"/>
            <w:hideMark/>
          </w:tcPr>
          <w:p w14:paraId="665984C9" w14:textId="77777777" w:rsidR="00A648A8" w:rsidRPr="00471D98" w:rsidRDefault="00A648A8" w:rsidP="00A648A8">
            <w:pPr>
              <w:rPr>
                <w:rFonts w:eastAsia="Times New Roman" w:cs="Calibri"/>
                <w:sz w:val="20"/>
                <w:szCs w:val="20"/>
              </w:rPr>
            </w:pPr>
          </w:p>
        </w:tc>
        <w:tc>
          <w:tcPr>
            <w:tcW w:w="1005" w:type="dxa"/>
            <w:noWrap/>
            <w:vAlign w:val="center"/>
          </w:tcPr>
          <w:p w14:paraId="1347F1F5"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2025</w:t>
            </w:r>
          </w:p>
        </w:tc>
        <w:tc>
          <w:tcPr>
            <w:tcW w:w="1423" w:type="dxa"/>
            <w:vAlign w:val="center"/>
          </w:tcPr>
          <w:p w14:paraId="4A19FCCD"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17" w:type="dxa"/>
            <w:vAlign w:val="center"/>
          </w:tcPr>
          <w:p w14:paraId="6204122C"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513A09AF"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3A926766"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1D959251"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31A3B58B" w14:textId="77777777" w:rsidTr="00A648A8">
        <w:trPr>
          <w:trHeight w:val="226"/>
        </w:trPr>
        <w:tc>
          <w:tcPr>
            <w:tcW w:w="1483" w:type="dxa"/>
            <w:vMerge w:val="restart"/>
            <w:vAlign w:val="center"/>
            <w:hideMark/>
          </w:tcPr>
          <w:p w14:paraId="3B186E39" w14:textId="77777777" w:rsidR="00A648A8" w:rsidRPr="00471D98" w:rsidRDefault="00A648A8" w:rsidP="00A648A8">
            <w:pPr>
              <w:rPr>
                <w:rFonts w:eastAsia="Times New Roman" w:cs="Calibri"/>
                <w:sz w:val="20"/>
                <w:szCs w:val="20"/>
              </w:rPr>
            </w:pPr>
            <w:r w:rsidRPr="00471D98">
              <w:rPr>
                <w:rFonts w:eastAsia="Times New Roman" w:cs="Calibri"/>
                <w:sz w:val="20"/>
                <w:szCs w:val="20"/>
              </w:rPr>
              <w:t>Tovera, Joseph M.</w:t>
            </w:r>
          </w:p>
        </w:tc>
        <w:tc>
          <w:tcPr>
            <w:tcW w:w="1005" w:type="dxa"/>
            <w:noWrap/>
            <w:vAlign w:val="center"/>
          </w:tcPr>
          <w:p w14:paraId="3349650A"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2024</w:t>
            </w:r>
          </w:p>
        </w:tc>
        <w:tc>
          <w:tcPr>
            <w:tcW w:w="1423" w:type="dxa"/>
            <w:vAlign w:val="center"/>
          </w:tcPr>
          <w:p w14:paraId="21B5EC6E"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4,500.00 </w:t>
            </w:r>
          </w:p>
        </w:tc>
        <w:tc>
          <w:tcPr>
            <w:tcW w:w="1417" w:type="dxa"/>
            <w:vAlign w:val="center"/>
          </w:tcPr>
          <w:p w14:paraId="5B3BE97D"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24793CB9"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5A1B56A7"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65D82F84"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7224FCF9" w14:textId="77777777" w:rsidTr="00A648A8">
        <w:trPr>
          <w:trHeight w:val="263"/>
        </w:trPr>
        <w:tc>
          <w:tcPr>
            <w:tcW w:w="1483" w:type="dxa"/>
            <w:vMerge/>
            <w:vAlign w:val="center"/>
            <w:hideMark/>
          </w:tcPr>
          <w:p w14:paraId="7078601F" w14:textId="77777777" w:rsidR="00A648A8" w:rsidRPr="00471D98" w:rsidRDefault="00A648A8" w:rsidP="00A648A8">
            <w:pPr>
              <w:rPr>
                <w:rFonts w:eastAsia="Times New Roman" w:cs="Calibri"/>
                <w:sz w:val="20"/>
                <w:szCs w:val="20"/>
              </w:rPr>
            </w:pPr>
          </w:p>
        </w:tc>
        <w:tc>
          <w:tcPr>
            <w:tcW w:w="1005" w:type="dxa"/>
            <w:noWrap/>
            <w:vAlign w:val="center"/>
          </w:tcPr>
          <w:p w14:paraId="550C822B"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2025</w:t>
            </w:r>
          </w:p>
        </w:tc>
        <w:tc>
          <w:tcPr>
            <w:tcW w:w="1423" w:type="dxa"/>
            <w:vAlign w:val="center"/>
          </w:tcPr>
          <w:p w14:paraId="5BEA7DAB"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17" w:type="dxa"/>
            <w:vAlign w:val="center"/>
          </w:tcPr>
          <w:p w14:paraId="4DE3DEFD"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39EE6FE5"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0B4771D2"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4EE63FA8"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6BBAA845" w14:textId="77777777" w:rsidTr="00A648A8">
        <w:trPr>
          <w:trHeight w:val="226"/>
        </w:trPr>
        <w:tc>
          <w:tcPr>
            <w:tcW w:w="1483" w:type="dxa"/>
            <w:vMerge w:val="restart"/>
            <w:vAlign w:val="center"/>
            <w:hideMark/>
          </w:tcPr>
          <w:p w14:paraId="1009E0B5" w14:textId="77777777" w:rsidR="00A648A8" w:rsidRPr="00471D98" w:rsidRDefault="00A648A8" w:rsidP="00A648A8">
            <w:pPr>
              <w:rPr>
                <w:rFonts w:eastAsia="Times New Roman" w:cs="Calibri"/>
                <w:sz w:val="20"/>
                <w:szCs w:val="20"/>
              </w:rPr>
            </w:pPr>
            <w:r w:rsidRPr="00471D98">
              <w:rPr>
                <w:rFonts w:eastAsia="Times New Roman" w:cs="Arial"/>
                <w:sz w:val="20"/>
                <w:szCs w:val="20"/>
              </w:rPr>
              <w:t>Cerna- Lopez, Geanie A.</w:t>
            </w:r>
          </w:p>
        </w:tc>
        <w:tc>
          <w:tcPr>
            <w:tcW w:w="1005" w:type="dxa"/>
            <w:noWrap/>
            <w:vAlign w:val="center"/>
          </w:tcPr>
          <w:p w14:paraId="65FE4A28"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2024</w:t>
            </w:r>
          </w:p>
        </w:tc>
        <w:tc>
          <w:tcPr>
            <w:tcW w:w="1423" w:type="dxa"/>
            <w:vAlign w:val="center"/>
          </w:tcPr>
          <w:p w14:paraId="676FC888"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1,500.00 </w:t>
            </w:r>
          </w:p>
        </w:tc>
        <w:tc>
          <w:tcPr>
            <w:tcW w:w="1417" w:type="dxa"/>
            <w:vAlign w:val="center"/>
          </w:tcPr>
          <w:p w14:paraId="466CE7BE"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5B0331CC"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249A4DC8"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4EA6AFFF"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198DBA6E" w14:textId="77777777" w:rsidTr="00A648A8">
        <w:trPr>
          <w:trHeight w:val="263"/>
        </w:trPr>
        <w:tc>
          <w:tcPr>
            <w:tcW w:w="1483" w:type="dxa"/>
            <w:vMerge/>
            <w:vAlign w:val="center"/>
            <w:hideMark/>
          </w:tcPr>
          <w:p w14:paraId="72D648B6" w14:textId="77777777" w:rsidR="00A648A8" w:rsidRPr="00471D98" w:rsidRDefault="00A648A8" w:rsidP="00A648A8">
            <w:pPr>
              <w:rPr>
                <w:rFonts w:eastAsia="Times New Roman" w:cs="Calibri"/>
                <w:sz w:val="20"/>
                <w:szCs w:val="20"/>
              </w:rPr>
            </w:pPr>
          </w:p>
        </w:tc>
        <w:tc>
          <w:tcPr>
            <w:tcW w:w="1005" w:type="dxa"/>
            <w:noWrap/>
            <w:vAlign w:val="center"/>
          </w:tcPr>
          <w:p w14:paraId="21B072D1"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2025</w:t>
            </w:r>
          </w:p>
        </w:tc>
        <w:tc>
          <w:tcPr>
            <w:tcW w:w="1423" w:type="dxa"/>
            <w:vAlign w:val="center"/>
          </w:tcPr>
          <w:p w14:paraId="093189C8"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17" w:type="dxa"/>
            <w:vAlign w:val="center"/>
          </w:tcPr>
          <w:p w14:paraId="4C7F6691"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4E8EA942"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520027FC"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6B0AD4AC"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7131730B" w14:textId="77777777" w:rsidTr="00A648A8">
        <w:trPr>
          <w:trHeight w:val="226"/>
        </w:trPr>
        <w:tc>
          <w:tcPr>
            <w:tcW w:w="1483" w:type="dxa"/>
            <w:vMerge w:val="restart"/>
            <w:vAlign w:val="center"/>
            <w:hideMark/>
          </w:tcPr>
          <w:p w14:paraId="6D35CFD2" w14:textId="77777777" w:rsidR="00A648A8" w:rsidRPr="00471D98" w:rsidRDefault="00A648A8" w:rsidP="00A648A8">
            <w:pPr>
              <w:rPr>
                <w:rFonts w:eastAsia="Times New Roman" w:cs="Calibri"/>
                <w:sz w:val="20"/>
                <w:szCs w:val="20"/>
              </w:rPr>
            </w:pPr>
            <w:r w:rsidRPr="00471D98">
              <w:rPr>
                <w:rFonts w:eastAsia="Times New Roman" w:cs="Arial"/>
                <w:sz w:val="20"/>
                <w:szCs w:val="20"/>
              </w:rPr>
              <w:t>Samoy, Marietta T.</w:t>
            </w:r>
          </w:p>
        </w:tc>
        <w:tc>
          <w:tcPr>
            <w:tcW w:w="1005" w:type="dxa"/>
            <w:noWrap/>
            <w:vAlign w:val="center"/>
          </w:tcPr>
          <w:p w14:paraId="44729E87"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2024</w:t>
            </w:r>
          </w:p>
        </w:tc>
        <w:tc>
          <w:tcPr>
            <w:tcW w:w="1423" w:type="dxa"/>
            <w:vAlign w:val="center"/>
          </w:tcPr>
          <w:p w14:paraId="7C3888F7"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2,000.00 </w:t>
            </w:r>
          </w:p>
        </w:tc>
        <w:tc>
          <w:tcPr>
            <w:tcW w:w="1417" w:type="dxa"/>
            <w:vAlign w:val="center"/>
          </w:tcPr>
          <w:p w14:paraId="1FEB6976"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2539A5EA"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500.00 </w:t>
            </w:r>
          </w:p>
        </w:tc>
        <w:tc>
          <w:tcPr>
            <w:tcW w:w="1426" w:type="dxa"/>
            <w:vAlign w:val="center"/>
          </w:tcPr>
          <w:p w14:paraId="2F9ED7E1"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7BCC8C5B"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34C8A48B" w14:textId="77777777" w:rsidTr="00A648A8">
        <w:trPr>
          <w:trHeight w:val="263"/>
        </w:trPr>
        <w:tc>
          <w:tcPr>
            <w:tcW w:w="1483" w:type="dxa"/>
            <w:vMerge/>
            <w:vAlign w:val="center"/>
            <w:hideMark/>
          </w:tcPr>
          <w:p w14:paraId="11177418" w14:textId="77777777" w:rsidR="00A648A8" w:rsidRPr="00471D98" w:rsidRDefault="00A648A8" w:rsidP="00A648A8">
            <w:pPr>
              <w:rPr>
                <w:rFonts w:eastAsia="Times New Roman" w:cs="Calibri"/>
                <w:sz w:val="20"/>
                <w:szCs w:val="20"/>
              </w:rPr>
            </w:pPr>
          </w:p>
        </w:tc>
        <w:tc>
          <w:tcPr>
            <w:tcW w:w="1005" w:type="dxa"/>
            <w:noWrap/>
            <w:vAlign w:val="center"/>
          </w:tcPr>
          <w:p w14:paraId="4BCD8360"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2025</w:t>
            </w:r>
          </w:p>
        </w:tc>
        <w:tc>
          <w:tcPr>
            <w:tcW w:w="1423" w:type="dxa"/>
            <w:vAlign w:val="center"/>
          </w:tcPr>
          <w:p w14:paraId="2635DEBB"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17" w:type="dxa"/>
            <w:vAlign w:val="center"/>
          </w:tcPr>
          <w:p w14:paraId="7BAE7223"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6E5DB07B"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1,500.00 </w:t>
            </w:r>
          </w:p>
        </w:tc>
        <w:tc>
          <w:tcPr>
            <w:tcW w:w="1426" w:type="dxa"/>
            <w:vAlign w:val="center"/>
          </w:tcPr>
          <w:p w14:paraId="1B4863FC"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4330736B"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68AB1FD5" w14:textId="77777777" w:rsidTr="00A648A8">
        <w:trPr>
          <w:trHeight w:val="226"/>
        </w:trPr>
        <w:tc>
          <w:tcPr>
            <w:tcW w:w="1483" w:type="dxa"/>
            <w:vMerge w:val="restart"/>
            <w:vAlign w:val="center"/>
            <w:hideMark/>
          </w:tcPr>
          <w:p w14:paraId="105D25B7" w14:textId="77777777" w:rsidR="00A648A8" w:rsidRPr="00471D98" w:rsidRDefault="00A648A8" w:rsidP="00A648A8">
            <w:pPr>
              <w:rPr>
                <w:rFonts w:eastAsia="Times New Roman" w:cs="Calibri"/>
                <w:sz w:val="20"/>
                <w:szCs w:val="20"/>
              </w:rPr>
            </w:pPr>
            <w:r w:rsidRPr="00471D98">
              <w:rPr>
                <w:rFonts w:eastAsia="Times New Roman" w:cs="Arial"/>
                <w:sz w:val="20"/>
                <w:szCs w:val="20"/>
              </w:rPr>
              <w:t>Palanca, Lumen R.</w:t>
            </w:r>
          </w:p>
        </w:tc>
        <w:tc>
          <w:tcPr>
            <w:tcW w:w="1005" w:type="dxa"/>
            <w:noWrap/>
            <w:vAlign w:val="center"/>
          </w:tcPr>
          <w:p w14:paraId="607CA051"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2024</w:t>
            </w:r>
          </w:p>
        </w:tc>
        <w:tc>
          <w:tcPr>
            <w:tcW w:w="1423" w:type="dxa"/>
            <w:vAlign w:val="center"/>
          </w:tcPr>
          <w:p w14:paraId="281F1E2A"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3,500.00 </w:t>
            </w:r>
          </w:p>
        </w:tc>
        <w:tc>
          <w:tcPr>
            <w:tcW w:w="1417" w:type="dxa"/>
            <w:vAlign w:val="center"/>
          </w:tcPr>
          <w:p w14:paraId="4CD509D3"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23E6B1F4"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6445B05C"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608BA7A4"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02F7E630" w14:textId="77777777" w:rsidTr="00A648A8">
        <w:trPr>
          <w:trHeight w:val="263"/>
        </w:trPr>
        <w:tc>
          <w:tcPr>
            <w:tcW w:w="1483" w:type="dxa"/>
            <w:vMerge/>
            <w:vAlign w:val="center"/>
            <w:hideMark/>
          </w:tcPr>
          <w:p w14:paraId="07F125BE" w14:textId="77777777" w:rsidR="00A648A8" w:rsidRPr="00471D98" w:rsidRDefault="00A648A8" w:rsidP="00A648A8">
            <w:pPr>
              <w:rPr>
                <w:rFonts w:eastAsia="Times New Roman" w:cs="Calibri"/>
                <w:sz w:val="20"/>
                <w:szCs w:val="20"/>
              </w:rPr>
            </w:pPr>
          </w:p>
        </w:tc>
        <w:tc>
          <w:tcPr>
            <w:tcW w:w="1005" w:type="dxa"/>
            <w:noWrap/>
            <w:vAlign w:val="center"/>
          </w:tcPr>
          <w:p w14:paraId="4941AB10"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2025</w:t>
            </w:r>
          </w:p>
        </w:tc>
        <w:tc>
          <w:tcPr>
            <w:tcW w:w="1423" w:type="dxa"/>
            <w:vAlign w:val="center"/>
          </w:tcPr>
          <w:p w14:paraId="774C51C3"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17" w:type="dxa"/>
            <w:vAlign w:val="center"/>
          </w:tcPr>
          <w:p w14:paraId="45E99495"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2CF603F4"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750269B9"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789EE659"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7D7A023D" w14:textId="77777777" w:rsidTr="00A648A8">
        <w:trPr>
          <w:trHeight w:val="226"/>
        </w:trPr>
        <w:tc>
          <w:tcPr>
            <w:tcW w:w="1483" w:type="dxa"/>
            <w:vMerge w:val="restart"/>
            <w:vAlign w:val="center"/>
            <w:hideMark/>
          </w:tcPr>
          <w:p w14:paraId="7B466AAB" w14:textId="77777777" w:rsidR="00A648A8" w:rsidRPr="00471D98" w:rsidRDefault="00A648A8" w:rsidP="00A648A8">
            <w:pPr>
              <w:rPr>
                <w:rFonts w:eastAsia="Times New Roman" w:cs="Calibri"/>
                <w:sz w:val="20"/>
                <w:szCs w:val="20"/>
              </w:rPr>
            </w:pPr>
            <w:r w:rsidRPr="00471D98">
              <w:rPr>
                <w:rFonts w:eastAsia="Times New Roman" w:cs="Arial"/>
                <w:sz w:val="20"/>
                <w:szCs w:val="20"/>
              </w:rPr>
              <w:t xml:space="preserve">Carlos, Fernando P </w:t>
            </w:r>
          </w:p>
        </w:tc>
        <w:tc>
          <w:tcPr>
            <w:tcW w:w="1005" w:type="dxa"/>
            <w:noWrap/>
            <w:vAlign w:val="center"/>
          </w:tcPr>
          <w:p w14:paraId="57771AE8"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2024</w:t>
            </w:r>
          </w:p>
        </w:tc>
        <w:tc>
          <w:tcPr>
            <w:tcW w:w="1423" w:type="dxa"/>
            <w:vAlign w:val="center"/>
          </w:tcPr>
          <w:p w14:paraId="0F501FB5"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500.00 </w:t>
            </w:r>
          </w:p>
        </w:tc>
        <w:tc>
          <w:tcPr>
            <w:tcW w:w="1417" w:type="dxa"/>
            <w:vAlign w:val="center"/>
          </w:tcPr>
          <w:p w14:paraId="0FDD2C09"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32EF2179"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1AE3EE62"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353CEDC2"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652E3A97" w14:textId="77777777" w:rsidTr="00A648A8">
        <w:trPr>
          <w:trHeight w:val="263"/>
        </w:trPr>
        <w:tc>
          <w:tcPr>
            <w:tcW w:w="1483" w:type="dxa"/>
            <w:vMerge/>
            <w:vAlign w:val="center"/>
            <w:hideMark/>
          </w:tcPr>
          <w:p w14:paraId="4CB4EB66" w14:textId="77777777" w:rsidR="00A648A8" w:rsidRPr="00471D98" w:rsidRDefault="00A648A8" w:rsidP="00A648A8">
            <w:pPr>
              <w:rPr>
                <w:rFonts w:eastAsia="Times New Roman" w:cs="Calibri"/>
                <w:sz w:val="20"/>
                <w:szCs w:val="20"/>
              </w:rPr>
            </w:pPr>
          </w:p>
        </w:tc>
        <w:tc>
          <w:tcPr>
            <w:tcW w:w="1005" w:type="dxa"/>
            <w:noWrap/>
            <w:vAlign w:val="center"/>
          </w:tcPr>
          <w:p w14:paraId="53B79107"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2025</w:t>
            </w:r>
          </w:p>
        </w:tc>
        <w:tc>
          <w:tcPr>
            <w:tcW w:w="1423" w:type="dxa"/>
            <w:vAlign w:val="center"/>
          </w:tcPr>
          <w:p w14:paraId="4443A5BD"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17" w:type="dxa"/>
            <w:vAlign w:val="center"/>
          </w:tcPr>
          <w:p w14:paraId="723A2896"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3C33F608"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30726E58"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30FFECDA"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1AED1079" w14:textId="77777777" w:rsidTr="00A648A8">
        <w:trPr>
          <w:trHeight w:val="226"/>
        </w:trPr>
        <w:tc>
          <w:tcPr>
            <w:tcW w:w="1483" w:type="dxa"/>
            <w:vMerge w:val="restart"/>
            <w:vAlign w:val="center"/>
            <w:hideMark/>
          </w:tcPr>
          <w:p w14:paraId="398A9310" w14:textId="77777777" w:rsidR="00A648A8" w:rsidRPr="00471D98" w:rsidRDefault="00A648A8" w:rsidP="00A648A8">
            <w:pPr>
              <w:rPr>
                <w:rFonts w:eastAsia="Times New Roman" w:cs="Calibri"/>
                <w:sz w:val="20"/>
                <w:szCs w:val="20"/>
              </w:rPr>
            </w:pPr>
            <w:r w:rsidRPr="00471D98">
              <w:rPr>
                <w:rFonts w:eastAsia="Times New Roman" w:cs="Arial"/>
                <w:sz w:val="20"/>
                <w:szCs w:val="20"/>
              </w:rPr>
              <w:t>Pablico, Shereil D.</w:t>
            </w:r>
          </w:p>
        </w:tc>
        <w:tc>
          <w:tcPr>
            <w:tcW w:w="1005" w:type="dxa"/>
            <w:noWrap/>
            <w:vAlign w:val="center"/>
          </w:tcPr>
          <w:p w14:paraId="1438AF59"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2024</w:t>
            </w:r>
          </w:p>
        </w:tc>
        <w:tc>
          <w:tcPr>
            <w:tcW w:w="1423" w:type="dxa"/>
            <w:vAlign w:val="center"/>
          </w:tcPr>
          <w:p w14:paraId="5DAB9756"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2,500.00 </w:t>
            </w:r>
          </w:p>
        </w:tc>
        <w:tc>
          <w:tcPr>
            <w:tcW w:w="1417" w:type="dxa"/>
            <w:vAlign w:val="center"/>
          </w:tcPr>
          <w:p w14:paraId="1AD9AC50"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2BB44C62"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3EE324D7"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2B0932C2"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0CD52123" w14:textId="77777777" w:rsidTr="00A648A8">
        <w:trPr>
          <w:trHeight w:val="263"/>
        </w:trPr>
        <w:tc>
          <w:tcPr>
            <w:tcW w:w="1483" w:type="dxa"/>
            <w:vMerge/>
            <w:vAlign w:val="center"/>
            <w:hideMark/>
          </w:tcPr>
          <w:p w14:paraId="139DBD30" w14:textId="77777777" w:rsidR="00A648A8" w:rsidRPr="00471D98" w:rsidRDefault="00A648A8" w:rsidP="00A648A8">
            <w:pPr>
              <w:rPr>
                <w:rFonts w:eastAsia="Times New Roman" w:cs="Calibri"/>
                <w:sz w:val="20"/>
                <w:szCs w:val="20"/>
              </w:rPr>
            </w:pPr>
          </w:p>
        </w:tc>
        <w:tc>
          <w:tcPr>
            <w:tcW w:w="1005" w:type="dxa"/>
            <w:noWrap/>
            <w:vAlign w:val="center"/>
          </w:tcPr>
          <w:p w14:paraId="256F9C00"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2025</w:t>
            </w:r>
          </w:p>
        </w:tc>
        <w:tc>
          <w:tcPr>
            <w:tcW w:w="1423" w:type="dxa"/>
            <w:vAlign w:val="center"/>
          </w:tcPr>
          <w:p w14:paraId="45C0835E"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17" w:type="dxa"/>
            <w:vAlign w:val="center"/>
          </w:tcPr>
          <w:p w14:paraId="057C7F0D"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1422B74B"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12DE7A1C"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7BFF510C"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0ECEECB6" w14:textId="77777777" w:rsidTr="00A648A8">
        <w:trPr>
          <w:trHeight w:val="226"/>
        </w:trPr>
        <w:tc>
          <w:tcPr>
            <w:tcW w:w="1483" w:type="dxa"/>
            <w:vMerge w:val="restart"/>
            <w:vAlign w:val="center"/>
            <w:hideMark/>
          </w:tcPr>
          <w:p w14:paraId="67650538" w14:textId="77777777" w:rsidR="00A648A8" w:rsidRPr="00471D98" w:rsidRDefault="00A648A8" w:rsidP="00A648A8">
            <w:pPr>
              <w:rPr>
                <w:rFonts w:eastAsia="Times New Roman" w:cs="Calibri"/>
                <w:sz w:val="20"/>
                <w:szCs w:val="20"/>
              </w:rPr>
            </w:pPr>
            <w:r w:rsidRPr="00471D98">
              <w:rPr>
                <w:rFonts w:eastAsia="Times New Roman" w:cs="Arial"/>
                <w:sz w:val="20"/>
                <w:szCs w:val="20"/>
              </w:rPr>
              <w:t xml:space="preserve">Recidoro, Hazel Marie C </w:t>
            </w:r>
          </w:p>
        </w:tc>
        <w:tc>
          <w:tcPr>
            <w:tcW w:w="1005" w:type="dxa"/>
            <w:noWrap/>
            <w:vAlign w:val="center"/>
          </w:tcPr>
          <w:p w14:paraId="29861674"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2024</w:t>
            </w:r>
          </w:p>
        </w:tc>
        <w:tc>
          <w:tcPr>
            <w:tcW w:w="1423" w:type="dxa"/>
            <w:vAlign w:val="center"/>
          </w:tcPr>
          <w:p w14:paraId="18182334"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1,500.00 </w:t>
            </w:r>
          </w:p>
        </w:tc>
        <w:tc>
          <w:tcPr>
            <w:tcW w:w="1417" w:type="dxa"/>
            <w:vAlign w:val="center"/>
          </w:tcPr>
          <w:p w14:paraId="710B4B2B"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594FA32F"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5F3437EF"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7152C14F"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48859108" w14:textId="77777777" w:rsidTr="00A648A8">
        <w:trPr>
          <w:trHeight w:val="263"/>
        </w:trPr>
        <w:tc>
          <w:tcPr>
            <w:tcW w:w="1483" w:type="dxa"/>
            <w:vMerge/>
            <w:vAlign w:val="center"/>
            <w:hideMark/>
          </w:tcPr>
          <w:p w14:paraId="335BC315" w14:textId="77777777" w:rsidR="00A648A8" w:rsidRPr="00471D98" w:rsidRDefault="00A648A8" w:rsidP="00A648A8">
            <w:pPr>
              <w:rPr>
                <w:rFonts w:eastAsia="Times New Roman" w:cs="Calibri"/>
                <w:sz w:val="20"/>
                <w:szCs w:val="20"/>
              </w:rPr>
            </w:pPr>
          </w:p>
        </w:tc>
        <w:tc>
          <w:tcPr>
            <w:tcW w:w="1005" w:type="dxa"/>
            <w:noWrap/>
            <w:vAlign w:val="center"/>
          </w:tcPr>
          <w:p w14:paraId="6257C29C"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2025</w:t>
            </w:r>
          </w:p>
        </w:tc>
        <w:tc>
          <w:tcPr>
            <w:tcW w:w="1423" w:type="dxa"/>
            <w:vAlign w:val="center"/>
          </w:tcPr>
          <w:p w14:paraId="5BD1CD89"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17" w:type="dxa"/>
            <w:vAlign w:val="center"/>
          </w:tcPr>
          <w:p w14:paraId="1AC6EC12"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2,000.00 </w:t>
            </w:r>
          </w:p>
        </w:tc>
        <w:tc>
          <w:tcPr>
            <w:tcW w:w="1430" w:type="dxa"/>
            <w:vAlign w:val="center"/>
          </w:tcPr>
          <w:p w14:paraId="5C5B2636"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2FD5BDE2"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35E25FE4"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794C93B1" w14:textId="77777777" w:rsidTr="00A648A8">
        <w:trPr>
          <w:trHeight w:val="226"/>
        </w:trPr>
        <w:tc>
          <w:tcPr>
            <w:tcW w:w="1483" w:type="dxa"/>
            <w:vMerge w:val="restart"/>
            <w:vAlign w:val="center"/>
          </w:tcPr>
          <w:p w14:paraId="4719CCA1" w14:textId="77777777" w:rsidR="00A648A8" w:rsidRPr="00471D98" w:rsidRDefault="00A648A8" w:rsidP="00A648A8">
            <w:pPr>
              <w:rPr>
                <w:rFonts w:eastAsia="Times New Roman" w:cs="Calibri"/>
                <w:sz w:val="20"/>
                <w:szCs w:val="20"/>
              </w:rPr>
            </w:pPr>
            <w:r w:rsidRPr="00471D98">
              <w:rPr>
                <w:rFonts w:eastAsia="Times New Roman" w:cs="Calibri"/>
                <w:sz w:val="20"/>
                <w:szCs w:val="20"/>
              </w:rPr>
              <w:t>Marilyn R. Enriquez</w:t>
            </w:r>
          </w:p>
        </w:tc>
        <w:tc>
          <w:tcPr>
            <w:tcW w:w="1005" w:type="dxa"/>
            <w:noWrap/>
            <w:vAlign w:val="center"/>
          </w:tcPr>
          <w:p w14:paraId="43CC0578"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2024</w:t>
            </w:r>
          </w:p>
        </w:tc>
        <w:tc>
          <w:tcPr>
            <w:tcW w:w="1423" w:type="dxa"/>
            <w:vAlign w:val="center"/>
          </w:tcPr>
          <w:p w14:paraId="04FAA34A"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17" w:type="dxa"/>
            <w:vAlign w:val="center"/>
          </w:tcPr>
          <w:p w14:paraId="1E57076E"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0BC4CD9F"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18110B41"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60E982D2"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1B9F26EA" w14:textId="77777777" w:rsidTr="00A648A8">
        <w:trPr>
          <w:trHeight w:val="257"/>
        </w:trPr>
        <w:tc>
          <w:tcPr>
            <w:tcW w:w="1483" w:type="dxa"/>
            <w:vMerge/>
            <w:vAlign w:val="center"/>
            <w:hideMark/>
          </w:tcPr>
          <w:p w14:paraId="09CAF29A" w14:textId="77777777" w:rsidR="00A648A8" w:rsidRPr="00471D98" w:rsidRDefault="00A648A8" w:rsidP="00A648A8">
            <w:pPr>
              <w:rPr>
                <w:rFonts w:eastAsia="Times New Roman" w:cs="Calibri"/>
                <w:sz w:val="20"/>
                <w:szCs w:val="20"/>
              </w:rPr>
            </w:pPr>
          </w:p>
        </w:tc>
        <w:tc>
          <w:tcPr>
            <w:tcW w:w="1005" w:type="dxa"/>
            <w:noWrap/>
            <w:vAlign w:val="center"/>
          </w:tcPr>
          <w:p w14:paraId="49C9B6D1"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2025</w:t>
            </w:r>
          </w:p>
        </w:tc>
        <w:tc>
          <w:tcPr>
            <w:tcW w:w="1423" w:type="dxa"/>
            <w:vAlign w:val="center"/>
          </w:tcPr>
          <w:p w14:paraId="5A774498"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17" w:type="dxa"/>
            <w:vAlign w:val="center"/>
          </w:tcPr>
          <w:p w14:paraId="2C8F5ECD"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1334A150"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651D2E6F"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2B8B5741"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0E2D2284" w14:textId="77777777" w:rsidTr="00A648A8">
        <w:trPr>
          <w:trHeight w:val="226"/>
        </w:trPr>
        <w:tc>
          <w:tcPr>
            <w:tcW w:w="1483" w:type="dxa"/>
            <w:vMerge w:val="restart"/>
            <w:vAlign w:val="center"/>
            <w:hideMark/>
          </w:tcPr>
          <w:p w14:paraId="43A4B1BB" w14:textId="77777777" w:rsidR="00A648A8" w:rsidRPr="00471D98" w:rsidRDefault="00A648A8" w:rsidP="00A648A8">
            <w:pPr>
              <w:rPr>
                <w:rFonts w:eastAsia="Times New Roman" w:cs="Calibri"/>
                <w:sz w:val="20"/>
                <w:szCs w:val="20"/>
              </w:rPr>
            </w:pPr>
            <w:r w:rsidRPr="00471D98">
              <w:rPr>
                <w:rFonts w:eastAsia="Times New Roman" w:cs="Arial"/>
                <w:sz w:val="20"/>
                <w:szCs w:val="20"/>
              </w:rPr>
              <w:t>Vicente, Ivan Michael G.</w:t>
            </w:r>
          </w:p>
        </w:tc>
        <w:tc>
          <w:tcPr>
            <w:tcW w:w="1005" w:type="dxa"/>
            <w:noWrap/>
            <w:vAlign w:val="center"/>
          </w:tcPr>
          <w:p w14:paraId="20431ACB"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2024</w:t>
            </w:r>
          </w:p>
        </w:tc>
        <w:tc>
          <w:tcPr>
            <w:tcW w:w="1423" w:type="dxa"/>
            <w:vAlign w:val="center"/>
          </w:tcPr>
          <w:p w14:paraId="496798A4"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1,000.00 </w:t>
            </w:r>
          </w:p>
        </w:tc>
        <w:tc>
          <w:tcPr>
            <w:tcW w:w="1417" w:type="dxa"/>
            <w:vAlign w:val="center"/>
          </w:tcPr>
          <w:p w14:paraId="26579C94"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0A1E9ACF"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53259DC9"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652316C3"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2BB6F8B8" w14:textId="77777777" w:rsidTr="00A648A8">
        <w:trPr>
          <w:trHeight w:val="263"/>
        </w:trPr>
        <w:tc>
          <w:tcPr>
            <w:tcW w:w="1483" w:type="dxa"/>
            <w:vMerge/>
            <w:vAlign w:val="center"/>
            <w:hideMark/>
          </w:tcPr>
          <w:p w14:paraId="7491D61A" w14:textId="77777777" w:rsidR="00A648A8" w:rsidRPr="00471D98" w:rsidRDefault="00A648A8" w:rsidP="00A648A8">
            <w:pPr>
              <w:rPr>
                <w:rFonts w:eastAsia="Times New Roman" w:cs="Calibri"/>
                <w:sz w:val="20"/>
                <w:szCs w:val="20"/>
              </w:rPr>
            </w:pPr>
          </w:p>
        </w:tc>
        <w:tc>
          <w:tcPr>
            <w:tcW w:w="1005" w:type="dxa"/>
            <w:noWrap/>
            <w:vAlign w:val="center"/>
          </w:tcPr>
          <w:p w14:paraId="19CF8D79"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2025</w:t>
            </w:r>
          </w:p>
        </w:tc>
        <w:tc>
          <w:tcPr>
            <w:tcW w:w="1423" w:type="dxa"/>
            <w:vAlign w:val="center"/>
          </w:tcPr>
          <w:p w14:paraId="4A730F55"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17" w:type="dxa"/>
            <w:vAlign w:val="center"/>
          </w:tcPr>
          <w:p w14:paraId="3B200872"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2,000.00</w:t>
            </w:r>
          </w:p>
        </w:tc>
        <w:tc>
          <w:tcPr>
            <w:tcW w:w="1430" w:type="dxa"/>
            <w:vAlign w:val="center"/>
          </w:tcPr>
          <w:p w14:paraId="56F0CBB7"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6EC3FE33"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6FFBD8BF"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7A24DAAE" w14:textId="77777777" w:rsidTr="00A648A8">
        <w:trPr>
          <w:trHeight w:val="226"/>
        </w:trPr>
        <w:tc>
          <w:tcPr>
            <w:tcW w:w="1483" w:type="dxa"/>
            <w:vMerge w:val="restart"/>
            <w:vAlign w:val="center"/>
            <w:hideMark/>
          </w:tcPr>
          <w:p w14:paraId="257082E3" w14:textId="77777777" w:rsidR="00A648A8" w:rsidRPr="00471D98" w:rsidRDefault="00A648A8" w:rsidP="00A648A8">
            <w:pPr>
              <w:rPr>
                <w:rFonts w:eastAsia="Times New Roman" w:cs="Calibri"/>
                <w:sz w:val="20"/>
                <w:szCs w:val="20"/>
              </w:rPr>
            </w:pPr>
            <w:r w:rsidRPr="00471D98">
              <w:rPr>
                <w:rFonts w:eastAsia="Times New Roman" w:cs="Arial"/>
                <w:sz w:val="20"/>
                <w:szCs w:val="20"/>
              </w:rPr>
              <w:t>Portales, Janice Dale T.</w:t>
            </w:r>
          </w:p>
        </w:tc>
        <w:tc>
          <w:tcPr>
            <w:tcW w:w="1005" w:type="dxa"/>
            <w:noWrap/>
            <w:vAlign w:val="center"/>
          </w:tcPr>
          <w:p w14:paraId="685A0259"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2024</w:t>
            </w:r>
          </w:p>
        </w:tc>
        <w:tc>
          <w:tcPr>
            <w:tcW w:w="1423" w:type="dxa"/>
            <w:vAlign w:val="center"/>
          </w:tcPr>
          <w:p w14:paraId="6018FFE6"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1,500.00 </w:t>
            </w:r>
          </w:p>
        </w:tc>
        <w:tc>
          <w:tcPr>
            <w:tcW w:w="1417" w:type="dxa"/>
            <w:vAlign w:val="center"/>
          </w:tcPr>
          <w:p w14:paraId="3A1E0627"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2CDED9B7"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7C530942"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189729A2"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0DC4B3B2" w14:textId="77777777" w:rsidTr="00A648A8">
        <w:trPr>
          <w:trHeight w:val="263"/>
        </w:trPr>
        <w:tc>
          <w:tcPr>
            <w:tcW w:w="1483" w:type="dxa"/>
            <w:vMerge/>
            <w:vAlign w:val="center"/>
            <w:hideMark/>
          </w:tcPr>
          <w:p w14:paraId="72E63334" w14:textId="77777777" w:rsidR="00A648A8" w:rsidRPr="00471D98" w:rsidRDefault="00A648A8" w:rsidP="00A648A8">
            <w:pPr>
              <w:rPr>
                <w:rFonts w:eastAsia="Times New Roman" w:cs="Calibri"/>
                <w:sz w:val="20"/>
                <w:szCs w:val="20"/>
              </w:rPr>
            </w:pPr>
          </w:p>
        </w:tc>
        <w:tc>
          <w:tcPr>
            <w:tcW w:w="1005" w:type="dxa"/>
            <w:noWrap/>
            <w:vAlign w:val="center"/>
          </w:tcPr>
          <w:p w14:paraId="0447449C"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2025</w:t>
            </w:r>
          </w:p>
        </w:tc>
        <w:tc>
          <w:tcPr>
            <w:tcW w:w="1423" w:type="dxa"/>
            <w:vAlign w:val="center"/>
          </w:tcPr>
          <w:p w14:paraId="3D1FCBBF"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17" w:type="dxa"/>
            <w:vAlign w:val="center"/>
          </w:tcPr>
          <w:p w14:paraId="07D82546"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0A1A9B77"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39CADE13"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36B6616F"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1CB980D2" w14:textId="77777777" w:rsidTr="00A648A8">
        <w:trPr>
          <w:trHeight w:val="226"/>
        </w:trPr>
        <w:tc>
          <w:tcPr>
            <w:tcW w:w="1483" w:type="dxa"/>
            <w:vMerge w:val="restart"/>
            <w:vAlign w:val="center"/>
            <w:hideMark/>
          </w:tcPr>
          <w:p w14:paraId="4E2E7B5F" w14:textId="77777777" w:rsidR="00A648A8" w:rsidRPr="00471D98" w:rsidRDefault="00A648A8" w:rsidP="00A648A8">
            <w:pPr>
              <w:rPr>
                <w:rFonts w:eastAsia="Times New Roman" w:cs="Calibri"/>
                <w:sz w:val="20"/>
                <w:szCs w:val="20"/>
              </w:rPr>
            </w:pPr>
            <w:r w:rsidRPr="00471D98">
              <w:rPr>
                <w:rFonts w:eastAsia="Times New Roman" w:cs="Calibri"/>
                <w:sz w:val="20"/>
                <w:szCs w:val="20"/>
              </w:rPr>
              <w:t>Enriquez, Michael Edward R.</w:t>
            </w:r>
          </w:p>
        </w:tc>
        <w:tc>
          <w:tcPr>
            <w:tcW w:w="1005" w:type="dxa"/>
            <w:noWrap/>
            <w:vAlign w:val="center"/>
          </w:tcPr>
          <w:p w14:paraId="683FBED4"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2024</w:t>
            </w:r>
          </w:p>
        </w:tc>
        <w:tc>
          <w:tcPr>
            <w:tcW w:w="1423" w:type="dxa"/>
            <w:vAlign w:val="center"/>
          </w:tcPr>
          <w:p w14:paraId="7088CA9E"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17" w:type="dxa"/>
            <w:vAlign w:val="center"/>
          </w:tcPr>
          <w:p w14:paraId="4AD1F60D"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73D924DD"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6C6831D0"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744BD865"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5ADAB1B9" w14:textId="77777777" w:rsidTr="00A648A8">
        <w:trPr>
          <w:trHeight w:val="224"/>
        </w:trPr>
        <w:tc>
          <w:tcPr>
            <w:tcW w:w="1483" w:type="dxa"/>
            <w:vMerge/>
            <w:vAlign w:val="center"/>
            <w:hideMark/>
          </w:tcPr>
          <w:p w14:paraId="138FC1F2" w14:textId="77777777" w:rsidR="00A648A8" w:rsidRPr="00471D98" w:rsidRDefault="00A648A8" w:rsidP="00A648A8">
            <w:pPr>
              <w:rPr>
                <w:rFonts w:eastAsia="Times New Roman" w:cs="Calibri"/>
                <w:sz w:val="20"/>
                <w:szCs w:val="20"/>
              </w:rPr>
            </w:pPr>
          </w:p>
        </w:tc>
        <w:tc>
          <w:tcPr>
            <w:tcW w:w="1005" w:type="dxa"/>
            <w:noWrap/>
            <w:vAlign w:val="center"/>
          </w:tcPr>
          <w:p w14:paraId="0D102999"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2025</w:t>
            </w:r>
          </w:p>
        </w:tc>
        <w:tc>
          <w:tcPr>
            <w:tcW w:w="1423" w:type="dxa"/>
            <w:vAlign w:val="center"/>
          </w:tcPr>
          <w:p w14:paraId="40188D67"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17" w:type="dxa"/>
            <w:vAlign w:val="center"/>
          </w:tcPr>
          <w:p w14:paraId="08F57273"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4B346AF0"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34F745C4"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0D3C3C1C"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0C8B73A0" w14:textId="77777777" w:rsidTr="00A648A8">
        <w:trPr>
          <w:trHeight w:val="226"/>
        </w:trPr>
        <w:tc>
          <w:tcPr>
            <w:tcW w:w="1483" w:type="dxa"/>
            <w:vMerge w:val="restart"/>
            <w:vAlign w:val="center"/>
            <w:hideMark/>
          </w:tcPr>
          <w:p w14:paraId="12E0DEDA" w14:textId="77777777" w:rsidR="00A648A8" w:rsidRPr="00471D98" w:rsidRDefault="00A648A8" w:rsidP="00A648A8">
            <w:pPr>
              <w:rPr>
                <w:rFonts w:eastAsia="Times New Roman" w:cs="Calibri"/>
                <w:sz w:val="20"/>
                <w:szCs w:val="20"/>
              </w:rPr>
            </w:pPr>
            <w:r w:rsidRPr="00471D98">
              <w:rPr>
                <w:rFonts w:eastAsia="Times New Roman" w:cs="Calibri"/>
                <w:sz w:val="20"/>
                <w:szCs w:val="20"/>
              </w:rPr>
              <w:t xml:space="preserve">Felizarte, Lorna B </w:t>
            </w:r>
          </w:p>
        </w:tc>
        <w:tc>
          <w:tcPr>
            <w:tcW w:w="1005" w:type="dxa"/>
            <w:noWrap/>
            <w:vAlign w:val="center"/>
          </w:tcPr>
          <w:p w14:paraId="57D20019"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2024</w:t>
            </w:r>
          </w:p>
        </w:tc>
        <w:tc>
          <w:tcPr>
            <w:tcW w:w="1423" w:type="dxa"/>
            <w:vAlign w:val="center"/>
          </w:tcPr>
          <w:p w14:paraId="2E5AB40C"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17" w:type="dxa"/>
            <w:vAlign w:val="center"/>
          </w:tcPr>
          <w:p w14:paraId="68B9F897"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41829697"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49D8019C"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7EC2A6F1"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3C5BCFD3" w14:textId="77777777" w:rsidTr="00A648A8">
        <w:trPr>
          <w:trHeight w:val="263"/>
        </w:trPr>
        <w:tc>
          <w:tcPr>
            <w:tcW w:w="1483" w:type="dxa"/>
            <w:vMerge/>
            <w:vAlign w:val="center"/>
            <w:hideMark/>
          </w:tcPr>
          <w:p w14:paraId="5CDF6F34" w14:textId="77777777" w:rsidR="00A648A8" w:rsidRPr="00471D98" w:rsidRDefault="00A648A8" w:rsidP="00A648A8">
            <w:pPr>
              <w:rPr>
                <w:rFonts w:eastAsia="Times New Roman" w:cs="Calibri"/>
                <w:sz w:val="20"/>
                <w:szCs w:val="20"/>
              </w:rPr>
            </w:pPr>
          </w:p>
        </w:tc>
        <w:tc>
          <w:tcPr>
            <w:tcW w:w="1005" w:type="dxa"/>
            <w:noWrap/>
            <w:vAlign w:val="center"/>
          </w:tcPr>
          <w:p w14:paraId="02BA12EF"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2025</w:t>
            </w:r>
          </w:p>
        </w:tc>
        <w:tc>
          <w:tcPr>
            <w:tcW w:w="1423" w:type="dxa"/>
            <w:vAlign w:val="center"/>
          </w:tcPr>
          <w:p w14:paraId="377503A9"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17" w:type="dxa"/>
            <w:vAlign w:val="center"/>
          </w:tcPr>
          <w:p w14:paraId="1F1A4403"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4DAFFADC"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7337A69B"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38FF7C99"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649B1554" w14:textId="77777777" w:rsidTr="00A648A8">
        <w:trPr>
          <w:trHeight w:val="226"/>
        </w:trPr>
        <w:tc>
          <w:tcPr>
            <w:tcW w:w="1483" w:type="dxa"/>
            <w:vMerge w:val="restart"/>
            <w:vAlign w:val="center"/>
            <w:hideMark/>
          </w:tcPr>
          <w:p w14:paraId="2940AE1E" w14:textId="77777777" w:rsidR="00A648A8" w:rsidRPr="00471D98" w:rsidRDefault="00A648A8" w:rsidP="00A648A8">
            <w:pPr>
              <w:rPr>
                <w:rFonts w:eastAsia="Times New Roman" w:cs="Calibri"/>
                <w:sz w:val="20"/>
                <w:szCs w:val="20"/>
              </w:rPr>
            </w:pPr>
            <w:r w:rsidRPr="00471D98">
              <w:rPr>
                <w:rFonts w:eastAsia="Times New Roman" w:cs="Calibri"/>
                <w:sz w:val="20"/>
                <w:szCs w:val="20"/>
              </w:rPr>
              <w:t xml:space="preserve">Andal, April Rheiboy C. </w:t>
            </w:r>
          </w:p>
        </w:tc>
        <w:tc>
          <w:tcPr>
            <w:tcW w:w="1005" w:type="dxa"/>
            <w:noWrap/>
            <w:vAlign w:val="center"/>
          </w:tcPr>
          <w:p w14:paraId="31646DEC"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2024</w:t>
            </w:r>
          </w:p>
        </w:tc>
        <w:tc>
          <w:tcPr>
            <w:tcW w:w="1423" w:type="dxa"/>
            <w:vAlign w:val="center"/>
          </w:tcPr>
          <w:p w14:paraId="74D9B2F9"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17" w:type="dxa"/>
            <w:vAlign w:val="center"/>
          </w:tcPr>
          <w:p w14:paraId="5EB3FC28"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39DD748E"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7FCD463F"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010CD6DA"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22046C73" w14:textId="77777777" w:rsidTr="00A648A8">
        <w:trPr>
          <w:trHeight w:val="263"/>
        </w:trPr>
        <w:tc>
          <w:tcPr>
            <w:tcW w:w="1483" w:type="dxa"/>
            <w:vMerge/>
            <w:vAlign w:val="center"/>
            <w:hideMark/>
          </w:tcPr>
          <w:p w14:paraId="2C8E10D5" w14:textId="77777777" w:rsidR="00A648A8" w:rsidRPr="00471D98" w:rsidRDefault="00A648A8" w:rsidP="00A648A8">
            <w:pPr>
              <w:rPr>
                <w:rFonts w:eastAsia="Times New Roman" w:cs="Calibri"/>
                <w:sz w:val="20"/>
                <w:szCs w:val="20"/>
              </w:rPr>
            </w:pPr>
          </w:p>
        </w:tc>
        <w:tc>
          <w:tcPr>
            <w:tcW w:w="1005" w:type="dxa"/>
            <w:noWrap/>
            <w:vAlign w:val="center"/>
          </w:tcPr>
          <w:p w14:paraId="61288E19"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2025</w:t>
            </w:r>
          </w:p>
        </w:tc>
        <w:tc>
          <w:tcPr>
            <w:tcW w:w="1423" w:type="dxa"/>
            <w:vAlign w:val="center"/>
          </w:tcPr>
          <w:p w14:paraId="6BE0434D"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17" w:type="dxa"/>
            <w:vAlign w:val="center"/>
          </w:tcPr>
          <w:p w14:paraId="1582C23C"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54622294"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53D57D1A"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402D3985"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4513E509" w14:textId="77777777" w:rsidTr="00A648A8">
        <w:trPr>
          <w:trHeight w:val="226"/>
        </w:trPr>
        <w:tc>
          <w:tcPr>
            <w:tcW w:w="1483" w:type="dxa"/>
            <w:vMerge w:val="restart"/>
            <w:vAlign w:val="center"/>
            <w:hideMark/>
          </w:tcPr>
          <w:p w14:paraId="1EC1360C" w14:textId="77777777" w:rsidR="00A648A8" w:rsidRPr="00471D98" w:rsidRDefault="00A648A8" w:rsidP="00A648A8">
            <w:pPr>
              <w:rPr>
                <w:rFonts w:eastAsia="Times New Roman" w:cs="Calibri"/>
                <w:sz w:val="20"/>
                <w:szCs w:val="20"/>
              </w:rPr>
            </w:pPr>
            <w:r w:rsidRPr="00471D98">
              <w:rPr>
                <w:rFonts w:eastAsia="Times New Roman" w:cs="Calibri"/>
                <w:sz w:val="20"/>
                <w:szCs w:val="20"/>
              </w:rPr>
              <w:t>Carlos, Julieta</w:t>
            </w:r>
          </w:p>
        </w:tc>
        <w:tc>
          <w:tcPr>
            <w:tcW w:w="1005" w:type="dxa"/>
            <w:noWrap/>
            <w:vAlign w:val="center"/>
          </w:tcPr>
          <w:p w14:paraId="75431BA9"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2024</w:t>
            </w:r>
          </w:p>
        </w:tc>
        <w:tc>
          <w:tcPr>
            <w:tcW w:w="1423" w:type="dxa"/>
            <w:vAlign w:val="center"/>
          </w:tcPr>
          <w:p w14:paraId="2A89102B"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17" w:type="dxa"/>
            <w:vAlign w:val="center"/>
          </w:tcPr>
          <w:p w14:paraId="673DF924"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4F8BCAC5"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40EEC899"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2392780A"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r w:rsidR="00A648A8" w:rsidRPr="00471D98" w14:paraId="049A2F62" w14:textId="77777777" w:rsidTr="00A648A8">
        <w:trPr>
          <w:trHeight w:val="263"/>
        </w:trPr>
        <w:tc>
          <w:tcPr>
            <w:tcW w:w="1483" w:type="dxa"/>
            <w:vMerge/>
            <w:vAlign w:val="center"/>
            <w:hideMark/>
          </w:tcPr>
          <w:p w14:paraId="27465619" w14:textId="77777777" w:rsidR="00A648A8" w:rsidRPr="00471D98" w:rsidRDefault="00A648A8" w:rsidP="00A648A8">
            <w:pPr>
              <w:rPr>
                <w:rFonts w:eastAsia="Times New Roman" w:cs="Calibri"/>
                <w:sz w:val="20"/>
                <w:szCs w:val="20"/>
              </w:rPr>
            </w:pPr>
          </w:p>
        </w:tc>
        <w:tc>
          <w:tcPr>
            <w:tcW w:w="1005" w:type="dxa"/>
            <w:noWrap/>
            <w:vAlign w:val="center"/>
          </w:tcPr>
          <w:p w14:paraId="5061D007"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2025</w:t>
            </w:r>
          </w:p>
        </w:tc>
        <w:tc>
          <w:tcPr>
            <w:tcW w:w="1423" w:type="dxa"/>
            <w:vAlign w:val="center"/>
          </w:tcPr>
          <w:p w14:paraId="5376794E"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17" w:type="dxa"/>
            <w:vAlign w:val="center"/>
          </w:tcPr>
          <w:p w14:paraId="03187A3C"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30" w:type="dxa"/>
            <w:vAlign w:val="center"/>
          </w:tcPr>
          <w:p w14:paraId="5D15FB8E"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26" w:type="dxa"/>
            <w:vAlign w:val="center"/>
          </w:tcPr>
          <w:p w14:paraId="2F60536D"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c>
          <w:tcPr>
            <w:tcW w:w="1448" w:type="dxa"/>
            <w:vAlign w:val="center"/>
          </w:tcPr>
          <w:p w14:paraId="1D6D491A" w14:textId="77777777" w:rsidR="00A648A8" w:rsidRPr="00471D98" w:rsidRDefault="00A648A8" w:rsidP="00A648A8">
            <w:pPr>
              <w:jc w:val="center"/>
              <w:rPr>
                <w:rFonts w:eastAsia="Times New Roman" w:cs="Calibri"/>
                <w:sz w:val="20"/>
                <w:szCs w:val="20"/>
              </w:rPr>
            </w:pPr>
            <w:r w:rsidRPr="00471D98">
              <w:rPr>
                <w:rFonts w:eastAsia="Times New Roman" w:cs="Calibri"/>
                <w:sz w:val="20"/>
                <w:szCs w:val="20"/>
              </w:rPr>
              <w:t xml:space="preserve"> N/A </w:t>
            </w:r>
          </w:p>
        </w:tc>
      </w:tr>
    </w:tbl>
    <w:p w14:paraId="3D8868E9" w14:textId="53D39175" w:rsidR="004D45C4" w:rsidRPr="00471D98" w:rsidRDefault="004D45C4" w:rsidP="009823A2"/>
    <w:p w14:paraId="2CDE2077" w14:textId="77777777" w:rsidR="004D45C4" w:rsidRPr="00471D98" w:rsidRDefault="004D45C4" w:rsidP="009823A2"/>
    <w:p w14:paraId="1975CB63" w14:textId="77777777" w:rsidR="004D45C4" w:rsidRPr="00471D98" w:rsidRDefault="004D45C4" w:rsidP="009823A2"/>
    <w:p w14:paraId="7819F751" w14:textId="77777777" w:rsidR="004D45C4" w:rsidRPr="00471D98" w:rsidRDefault="004D45C4" w:rsidP="009823A2"/>
    <w:p w14:paraId="6EF19B56" w14:textId="77777777" w:rsidR="004D45C4" w:rsidRPr="00471D98" w:rsidRDefault="004D45C4" w:rsidP="009823A2"/>
    <w:p w14:paraId="69E641EB" w14:textId="77777777" w:rsidR="004D45C4" w:rsidRPr="00471D98" w:rsidRDefault="004D45C4" w:rsidP="009823A2"/>
    <w:p w14:paraId="420AB174" w14:textId="77777777" w:rsidR="004D45C4" w:rsidRPr="00471D98" w:rsidRDefault="004D45C4" w:rsidP="009823A2"/>
    <w:p w14:paraId="3D19585A" w14:textId="77777777" w:rsidR="004D45C4" w:rsidRPr="00471D98" w:rsidRDefault="004D45C4" w:rsidP="009823A2"/>
    <w:p w14:paraId="323DDBFD" w14:textId="77777777" w:rsidR="004D45C4" w:rsidRPr="00471D98" w:rsidRDefault="004D45C4" w:rsidP="009823A2"/>
    <w:p w14:paraId="0465689D" w14:textId="77777777" w:rsidR="004D45C4" w:rsidRPr="00471D98" w:rsidRDefault="004D45C4" w:rsidP="009823A2"/>
    <w:p w14:paraId="3EA2EBEA" w14:textId="77777777" w:rsidR="004D45C4" w:rsidRPr="00471D98" w:rsidRDefault="004D45C4" w:rsidP="009823A2"/>
    <w:p w14:paraId="5F8D601A" w14:textId="77777777" w:rsidR="004D45C4" w:rsidRPr="00471D98" w:rsidRDefault="004D45C4" w:rsidP="009823A2"/>
    <w:p w14:paraId="74A38B74" w14:textId="77777777" w:rsidR="004D45C4" w:rsidRPr="00471D98" w:rsidRDefault="004D45C4" w:rsidP="009823A2"/>
    <w:p w14:paraId="7C7AB860" w14:textId="77777777" w:rsidR="004D45C4" w:rsidRPr="00471D98" w:rsidRDefault="004D45C4" w:rsidP="009823A2"/>
    <w:p w14:paraId="1F410A1F" w14:textId="77777777" w:rsidR="004D45C4" w:rsidRPr="00471D98" w:rsidRDefault="004D45C4" w:rsidP="009823A2"/>
    <w:p w14:paraId="097D04E0" w14:textId="77777777" w:rsidR="004D45C4" w:rsidRPr="00471D98" w:rsidRDefault="004D45C4" w:rsidP="009823A2"/>
    <w:p w14:paraId="16FC14AB" w14:textId="77777777" w:rsidR="004D45C4" w:rsidRPr="00471D98" w:rsidRDefault="004D45C4" w:rsidP="009823A2"/>
    <w:p w14:paraId="3C732A59" w14:textId="77777777" w:rsidR="004D45C4" w:rsidRPr="00471D98" w:rsidRDefault="004D45C4" w:rsidP="009823A2"/>
    <w:p w14:paraId="27DA4288" w14:textId="77777777" w:rsidR="004D45C4" w:rsidRPr="00471D98" w:rsidRDefault="004D45C4" w:rsidP="009823A2"/>
    <w:p w14:paraId="0C39CF25" w14:textId="77777777" w:rsidR="004D45C4" w:rsidRPr="00471D98" w:rsidRDefault="004D45C4" w:rsidP="009823A2"/>
    <w:p w14:paraId="5F54C95E" w14:textId="77777777" w:rsidR="004D45C4" w:rsidRPr="00471D98" w:rsidRDefault="004D45C4" w:rsidP="009823A2"/>
    <w:p w14:paraId="5F12C10F" w14:textId="77777777" w:rsidR="004D45C4" w:rsidRPr="00471D98" w:rsidRDefault="004D45C4" w:rsidP="009823A2"/>
    <w:p w14:paraId="1EBA417B" w14:textId="77777777" w:rsidR="009823A2" w:rsidRPr="00471D98" w:rsidRDefault="009823A2">
      <w:pPr>
        <w:pStyle w:val="BodyText"/>
        <w:spacing w:before="1"/>
        <w:rPr>
          <w:sz w:val="22"/>
          <w:szCs w:val="22"/>
        </w:rPr>
      </w:pPr>
    </w:p>
    <w:p w14:paraId="25604B34" w14:textId="0CB17151" w:rsidR="0053552F" w:rsidRPr="00471D98" w:rsidRDefault="00C84FFA" w:rsidP="00A648A8">
      <w:pPr>
        <w:pStyle w:val="Heading1"/>
        <w:numPr>
          <w:ilvl w:val="1"/>
          <w:numId w:val="1"/>
        </w:numPr>
        <w:tabs>
          <w:tab w:val="left" w:pos="481"/>
        </w:tabs>
        <w:ind w:left="480" w:hanging="361"/>
        <w:jc w:val="left"/>
        <w:rPr>
          <w:sz w:val="22"/>
          <w:szCs w:val="22"/>
        </w:rPr>
      </w:pPr>
      <w:r w:rsidRPr="00471D98">
        <w:rPr>
          <w:sz w:val="22"/>
          <w:szCs w:val="22"/>
        </w:rPr>
        <w:t>Corporate</w:t>
      </w:r>
      <w:r w:rsidRPr="00471D98">
        <w:rPr>
          <w:spacing w:val="-5"/>
          <w:sz w:val="22"/>
          <w:szCs w:val="22"/>
        </w:rPr>
        <w:t xml:space="preserve"> </w:t>
      </w:r>
      <w:r w:rsidRPr="00471D98">
        <w:rPr>
          <w:sz w:val="22"/>
          <w:szCs w:val="22"/>
        </w:rPr>
        <w:t>Governance</w:t>
      </w:r>
    </w:p>
    <w:p w14:paraId="7A31C54E" w14:textId="77777777" w:rsidR="0053552F" w:rsidRPr="00471D98" w:rsidRDefault="00C84FFA">
      <w:pPr>
        <w:pStyle w:val="BodyText"/>
        <w:ind w:left="548" w:right="1137"/>
        <w:jc w:val="both"/>
        <w:rPr>
          <w:sz w:val="22"/>
          <w:szCs w:val="22"/>
        </w:rPr>
      </w:pPr>
      <w:r w:rsidRPr="00471D98">
        <w:rPr>
          <w:sz w:val="22"/>
          <w:szCs w:val="22"/>
        </w:rPr>
        <w:t>The Company adheres to the principles of good governance as provided in its Manual on Corporate</w:t>
      </w:r>
      <w:r w:rsidRPr="00471D98">
        <w:rPr>
          <w:spacing w:val="1"/>
          <w:sz w:val="22"/>
          <w:szCs w:val="22"/>
        </w:rPr>
        <w:t xml:space="preserve"> </w:t>
      </w:r>
      <w:r w:rsidRPr="00471D98">
        <w:rPr>
          <w:sz w:val="22"/>
          <w:szCs w:val="22"/>
        </w:rPr>
        <w:t>Governance (MCG). In the performance of their respective responsibilities, the directors, officers and</w:t>
      </w:r>
      <w:r w:rsidRPr="00471D98">
        <w:rPr>
          <w:spacing w:val="1"/>
          <w:sz w:val="22"/>
          <w:szCs w:val="22"/>
        </w:rPr>
        <w:t xml:space="preserve"> </w:t>
      </w:r>
      <w:r w:rsidRPr="00471D98">
        <w:rPr>
          <w:sz w:val="22"/>
          <w:szCs w:val="22"/>
        </w:rPr>
        <w:t>employees are guided by the mission and vision of the Company and the good corporate practices</w:t>
      </w:r>
      <w:r w:rsidRPr="00471D98">
        <w:rPr>
          <w:spacing w:val="1"/>
          <w:sz w:val="22"/>
          <w:szCs w:val="22"/>
        </w:rPr>
        <w:t xml:space="preserve"> </w:t>
      </w:r>
      <w:r w:rsidRPr="00471D98">
        <w:rPr>
          <w:sz w:val="22"/>
          <w:szCs w:val="22"/>
        </w:rPr>
        <w:t>provided</w:t>
      </w:r>
      <w:r w:rsidRPr="00471D98">
        <w:rPr>
          <w:spacing w:val="-2"/>
          <w:sz w:val="22"/>
          <w:szCs w:val="22"/>
        </w:rPr>
        <w:t xml:space="preserve"> </w:t>
      </w:r>
      <w:r w:rsidRPr="00471D98">
        <w:rPr>
          <w:sz w:val="22"/>
          <w:szCs w:val="22"/>
        </w:rPr>
        <w:t>under</w:t>
      </w:r>
      <w:r w:rsidRPr="00471D98">
        <w:rPr>
          <w:spacing w:val="-2"/>
          <w:sz w:val="22"/>
          <w:szCs w:val="22"/>
        </w:rPr>
        <w:t xml:space="preserve"> </w:t>
      </w:r>
      <w:r w:rsidRPr="00471D98">
        <w:rPr>
          <w:sz w:val="22"/>
          <w:szCs w:val="22"/>
        </w:rPr>
        <w:t>the</w:t>
      </w:r>
      <w:r w:rsidRPr="00471D98">
        <w:rPr>
          <w:spacing w:val="-1"/>
          <w:sz w:val="22"/>
          <w:szCs w:val="22"/>
        </w:rPr>
        <w:t xml:space="preserve"> </w:t>
      </w:r>
      <w:r w:rsidRPr="00471D98">
        <w:rPr>
          <w:sz w:val="22"/>
          <w:szCs w:val="22"/>
        </w:rPr>
        <w:t>Company’s</w:t>
      </w:r>
      <w:r w:rsidRPr="00471D98">
        <w:rPr>
          <w:spacing w:val="1"/>
          <w:sz w:val="22"/>
          <w:szCs w:val="22"/>
        </w:rPr>
        <w:t xml:space="preserve"> </w:t>
      </w:r>
      <w:r w:rsidRPr="00471D98">
        <w:rPr>
          <w:sz w:val="22"/>
          <w:szCs w:val="22"/>
        </w:rPr>
        <w:t>Manual</w:t>
      </w:r>
      <w:r w:rsidRPr="00471D98">
        <w:rPr>
          <w:spacing w:val="1"/>
          <w:sz w:val="22"/>
          <w:szCs w:val="22"/>
        </w:rPr>
        <w:t xml:space="preserve"> </w:t>
      </w:r>
      <w:r w:rsidRPr="00471D98">
        <w:rPr>
          <w:sz w:val="22"/>
          <w:szCs w:val="22"/>
        </w:rPr>
        <w:t>on</w:t>
      </w:r>
      <w:r w:rsidRPr="00471D98">
        <w:rPr>
          <w:spacing w:val="-2"/>
          <w:sz w:val="22"/>
          <w:szCs w:val="22"/>
        </w:rPr>
        <w:t xml:space="preserve"> </w:t>
      </w:r>
      <w:r w:rsidRPr="00471D98">
        <w:rPr>
          <w:sz w:val="22"/>
          <w:szCs w:val="22"/>
        </w:rPr>
        <w:t>Corporate</w:t>
      </w:r>
      <w:r w:rsidRPr="00471D98">
        <w:rPr>
          <w:spacing w:val="-2"/>
          <w:sz w:val="22"/>
          <w:szCs w:val="22"/>
        </w:rPr>
        <w:t xml:space="preserve"> </w:t>
      </w:r>
      <w:r w:rsidRPr="00471D98">
        <w:rPr>
          <w:sz w:val="22"/>
          <w:szCs w:val="22"/>
        </w:rPr>
        <w:t>Governance.</w:t>
      </w:r>
    </w:p>
    <w:p w14:paraId="626B431C" w14:textId="77777777" w:rsidR="0053552F" w:rsidRPr="00471D98" w:rsidRDefault="0053552F">
      <w:pPr>
        <w:pStyle w:val="BodyText"/>
        <w:rPr>
          <w:sz w:val="22"/>
          <w:szCs w:val="22"/>
        </w:rPr>
      </w:pPr>
    </w:p>
    <w:p w14:paraId="47FA7A17" w14:textId="77777777" w:rsidR="0053552F" w:rsidRPr="00471D98" w:rsidRDefault="00C84FFA">
      <w:pPr>
        <w:pStyle w:val="BodyText"/>
        <w:ind w:left="548" w:right="1134"/>
        <w:jc w:val="both"/>
        <w:rPr>
          <w:sz w:val="22"/>
          <w:szCs w:val="22"/>
        </w:rPr>
      </w:pPr>
      <w:r w:rsidRPr="00471D98">
        <w:rPr>
          <w:sz w:val="22"/>
          <w:szCs w:val="22"/>
        </w:rPr>
        <w:t>The Board has created different committees: Nomination and Election Committee, Audit Committees,</w:t>
      </w:r>
      <w:r w:rsidRPr="00471D98">
        <w:rPr>
          <w:spacing w:val="1"/>
          <w:sz w:val="22"/>
          <w:szCs w:val="22"/>
        </w:rPr>
        <w:t xml:space="preserve"> </w:t>
      </w:r>
      <w:r w:rsidRPr="00471D98">
        <w:rPr>
          <w:sz w:val="22"/>
          <w:szCs w:val="22"/>
        </w:rPr>
        <w:t>Renumeration/Compensation Committee, Committee on Corporate Governance and Committee on</w:t>
      </w:r>
      <w:r w:rsidRPr="00471D98">
        <w:rPr>
          <w:spacing w:val="1"/>
          <w:sz w:val="22"/>
          <w:szCs w:val="22"/>
        </w:rPr>
        <w:t xml:space="preserve"> </w:t>
      </w:r>
      <w:r w:rsidRPr="00471D98">
        <w:rPr>
          <w:spacing w:val="-1"/>
          <w:sz w:val="22"/>
          <w:szCs w:val="22"/>
        </w:rPr>
        <w:t>Inspection</w:t>
      </w:r>
      <w:r w:rsidRPr="00471D98">
        <w:rPr>
          <w:spacing w:val="-11"/>
          <w:sz w:val="22"/>
          <w:szCs w:val="22"/>
        </w:rPr>
        <w:t xml:space="preserve"> </w:t>
      </w:r>
      <w:r w:rsidRPr="00471D98">
        <w:rPr>
          <w:spacing w:val="-1"/>
          <w:sz w:val="22"/>
          <w:szCs w:val="22"/>
        </w:rPr>
        <w:t>and</w:t>
      </w:r>
      <w:r w:rsidRPr="00471D98">
        <w:rPr>
          <w:spacing w:val="-10"/>
          <w:sz w:val="22"/>
          <w:szCs w:val="22"/>
        </w:rPr>
        <w:t xml:space="preserve"> </w:t>
      </w:r>
      <w:r w:rsidRPr="00471D98">
        <w:rPr>
          <w:spacing w:val="-1"/>
          <w:sz w:val="22"/>
          <w:szCs w:val="22"/>
        </w:rPr>
        <w:t>Validity</w:t>
      </w:r>
      <w:r w:rsidRPr="00471D98">
        <w:rPr>
          <w:spacing w:val="-8"/>
          <w:sz w:val="22"/>
          <w:szCs w:val="22"/>
        </w:rPr>
        <w:t xml:space="preserve"> </w:t>
      </w:r>
      <w:r w:rsidRPr="00471D98">
        <w:rPr>
          <w:spacing w:val="-1"/>
          <w:sz w:val="22"/>
          <w:szCs w:val="22"/>
        </w:rPr>
        <w:t>of</w:t>
      </w:r>
      <w:r w:rsidRPr="00471D98">
        <w:rPr>
          <w:spacing w:val="-8"/>
          <w:sz w:val="22"/>
          <w:szCs w:val="22"/>
        </w:rPr>
        <w:t xml:space="preserve"> </w:t>
      </w:r>
      <w:r w:rsidRPr="00471D98">
        <w:rPr>
          <w:spacing w:val="-1"/>
          <w:sz w:val="22"/>
          <w:szCs w:val="22"/>
        </w:rPr>
        <w:t>Proxies,</w:t>
      </w:r>
      <w:r w:rsidRPr="00471D98">
        <w:rPr>
          <w:spacing w:val="-11"/>
          <w:sz w:val="22"/>
          <w:szCs w:val="22"/>
        </w:rPr>
        <w:t xml:space="preserve"> </w:t>
      </w:r>
      <w:r w:rsidRPr="00471D98">
        <w:rPr>
          <w:spacing w:val="-1"/>
          <w:sz w:val="22"/>
          <w:szCs w:val="22"/>
        </w:rPr>
        <w:t>all</w:t>
      </w:r>
      <w:r w:rsidRPr="00471D98">
        <w:rPr>
          <w:spacing w:val="-12"/>
          <w:sz w:val="22"/>
          <w:szCs w:val="22"/>
        </w:rPr>
        <w:t xml:space="preserve"> </w:t>
      </w:r>
      <w:r w:rsidRPr="00471D98">
        <w:rPr>
          <w:spacing w:val="-1"/>
          <w:sz w:val="22"/>
          <w:szCs w:val="22"/>
        </w:rPr>
        <w:t>composed</w:t>
      </w:r>
      <w:r w:rsidRPr="00471D98">
        <w:rPr>
          <w:spacing w:val="-11"/>
          <w:sz w:val="22"/>
          <w:szCs w:val="22"/>
        </w:rPr>
        <w:t xml:space="preserve"> </w:t>
      </w:r>
      <w:r w:rsidRPr="00471D98">
        <w:rPr>
          <w:spacing w:val="-1"/>
          <w:sz w:val="22"/>
          <w:szCs w:val="22"/>
        </w:rPr>
        <w:t>of</w:t>
      </w:r>
      <w:r w:rsidRPr="00471D98">
        <w:rPr>
          <w:spacing w:val="-7"/>
          <w:sz w:val="22"/>
          <w:szCs w:val="22"/>
        </w:rPr>
        <w:t xml:space="preserve"> </w:t>
      </w:r>
      <w:r w:rsidRPr="00471D98">
        <w:rPr>
          <w:spacing w:val="-1"/>
          <w:sz w:val="22"/>
          <w:szCs w:val="22"/>
        </w:rPr>
        <w:t>qualified</w:t>
      </w:r>
      <w:r w:rsidRPr="00471D98">
        <w:rPr>
          <w:spacing w:val="-11"/>
          <w:sz w:val="22"/>
          <w:szCs w:val="22"/>
        </w:rPr>
        <w:t xml:space="preserve"> </w:t>
      </w:r>
      <w:r w:rsidRPr="00471D98">
        <w:rPr>
          <w:sz w:val="22"/>
          <w:szCs w:val="22"/>
        </w:rPr>
        <w:t>members</w:t>
      </w:r>
      <w:r w:rsidRPr="00471D98">
        <w:rPr>
          <w:spacing w:val="-7"/>
          <w:sz w:val="22"/>
          <w:szCs w:val="22"/>
        </w:rPr>
        <w:t xml:space="preserve"> </w:t>
      </w:r>
      <w:r w:rsidRPr="00471D98">
        <w:rPr>
          <w:sz w:val="22"/>
          <w:szCs w:val="22"/>
        </w:rPr>
        <w:t>and</w:t>
      </w:r>
      <w:r w:rsidRPr="00471D98">
        <w:rPr>
          <w:spacing w:val="-11"/>
          <w:sz w:val="22"/>
          <w:szCs w:val="22"/>
        </w:rPr>
        <w:t xml:space="preserve"> </w:t>
      </w:r>
      <w:r w:rsidRPr="00471D98">
        <w:rPr>
          <w:sz w:val="22"/>
          <w:szCs w:val="22"/>
        </w:rPr>
        <w:t>who</w:t>
      </w:r>
      <w:r w:rsidRPr="00471D98">
        <w:rPr>
          <w:spacing w:val="-10"/>
          <w:sz w:val="22"/>
          <w:szCs w:val="22"/>
        </w:rPr>
        <w:t xml:space="preserve"> </w:t>
      </w:r>
      <w:r w:rsidRPr="00471D98">
        <w:rPr>
          <w:sz w:val="22"/>
          <w:szCs w:val="22"/>
        </w:rPr>
        <w:t>undertake</w:t>
      </w:r>
      <w:r w:rsidRPr="00471D98">
        <w:rPr>
          <w:spacing w:val="-11"/>
          <w:sz w:val="22"/>
          <w:szCs w:val="22"/>
        </w:rPr>
        <w:t xml:space="preserve"> </w:t>
      </w:r>
      <w:r w:rsidRPr="00471D98">
        <w:rPr>
          <w:sz w:val="22"/>
          <w:szCs w:val="22"/>
        </w:rPr>
        <w:t>their</w:t>
      </w:r>
      <w:r w:rsidRPr="00471D98">
        <w:rPr>
          <w:spacing w:val="-9"/>
          <w:sz w:val="22"/>
          <w:szCs w:val="22"/>
        </w:rPr>
        <w:t xml:space="preserve"> </w:t>
      </w:r>
      <w:r w:rsidRPr="00471D98">
        <w:rPr>
          <w:sz w:val="22"/>
          <w:szCs w:val="22"/>
        </w:rPr>
        <w:t>functions</w:t>
      </w:r>
      <w:r w:rsidRPr="00471D98">
        <w:rPr>
          <w:spacing w:val="1"/>
          <w:sz w:val="22"/>
          <w:szCs w:val="22"/>
        </w:rPr>
        <w:t xml:space="preserve"> </w:t>
      </w:r>
      <w:r w:rsidRPr="00471D98">
        <w:rPr>
          <w:sz w:val="22"/>
          <w:szCs w:val="22"/>
        </w:rPr>
        <w:t>as</w:t>
      </w:r>
      <w:r w:rsidRPr="00471D98">
        <w:rPr>
          <w:spacing w:val="-2"/>
          <w:sz w:val="22"/>
          <w:szCs w:val="22"/>
        </w:rPr>
        <w:t xml:space="preserve"> </w:t>
      </w:r>
      <w:r w:rsidRPr="00471D98">
        <w:rPr>
          <w:sz w:val="22"/>
          <w:szCs w:val="22"/>
        </w:rPr>
        <w:t>mandated.</w:t>
      </w:r>
      <w:r w:rsidRPr="00471D98">
        <w:rPr>
          <w:spacing w:val="-2"/>
          <w:sz w:val="22"/>
          <w:szCs w:val="22"/>
        </w:rPr>
        <w:t xml:space="preserve"> </w:t>
      </w:r>
      <w:r w:rsidRPr="00471D98">
        <w:rPr>
          <w:sz w:val="22"/>
          <w:szCs w:val="22"/>
        </w:rPr>
        <w:t>There</w:t>
      </w:r>
      <w:r w:rsidRPr="00471D98">
        <w:rPr>
          <w:spacing w:val="-4"/>
          <w:sz w:val="22"/>
          <w:szCs w:val="22"/>
        </w:rPr>
        <w:t xml:space="preserve"> </w:t>
      </w:r>
      <w:r w:rsidRPr="00471D98">
        <w:rPr>
          <w:sz w:val="22"/>
          <w:szCs w:val="22"/>
        </w:rPr>
        <w:t>were</w:t>
      </w:r>
      <w:r w:rsidRPr="00471D98">
        <w:rPr>
          <w:spacing w:val="-4"/>
          <w:sz w:val="22"/>
          <w:szCs w:val="22"/>
        </w:rPr>
        <w:t xml:space="preserve"> </w:t>
      </w:r>
      <w:r w:rsidRPr="00471D98">
        <w:rPr>
          <w:sz w:val="22"/>
          <w:szCs w:val="22"/>
        </w:rPr>
        <w:t>no</w:t>
      </w:r>
      <w:r w:rsidRPr="00471D98">
        <w:rPr>
          <w:spacing w:val="-3"/>
          <w:sz w:val="22"/>
          <w:szCs w:val="22"/>
        </w:rPr>
        <w:t xml:space="preserve"> </w:t>
      </w:r>
      <w:r w:rsidRPr="00471D98">
        <w:rPr>
          <w:sz w:val="22"/>
          <w:szCs w:val="22"/>
        </w:rPr>
        <w:t>major</w:t>
      </w:r>
      <w:r w:rsidRPr="00471D98">
        <w:rPr>
          <w:spacing w:val="-4"/>
          <w:sz w:val="22"/>
          <w:szCs w:val="22"/>
        </w:rPr>
        <w:t xml:space="preserve"> </w:t>
      </w:r>
      <w:r w:rsidRPr="00471D98">
        <w:rPr>
          <w:sz w:val="22"/>
          <w:szCs w:val="22"/>
        </w:rPr>
        <w:t>deviations</w:t>
      </w:r>
      <w:r w:rsidRPr="00471D98">
        <w:rPr>
          <w:spacing w:val="2"/>
          <w:sz w:val="22"/>
          <w:szCs w:val="22"/>
        </w:rPr>
        <w:t xml:space="preserve"> </w:t>
      </w:r>
      <w:r w:rsidRPr="00471D98">
        <w:rPr>
          <w:sz w:val="22"/>
          <w:szCs w:val="22"/>
        </w:rPr>
        <w:t>from</w:t>
      </w:r>
      <w:r w:rsidRPr="00471D98">
        <w:rPr>
          <w:spacing w:val="-2"/>
          <w:sz w:val="22"/>
          <w:szCs w:val="22"/>
        </w:rPr>
        <w:t xml:space="preserve"> </w:t>
      </w:r>
      <w:r w:rsidRPr="00471D98">
        <w:rPr>
          <w:sz w:val="22"/>
          <w:szCs w:val="22"/>
        </w:rPr>
        <w:t>the</w:t>
      </w:r>
      <w:r w:rsidRPr="00471D98">
        <w:rPr>
          <w:spacing w:val="-4"/>
          <w:sz w:val="22"/>
          <w:szCs w:val="22"/>
        </w:rPr>
        <w:t xml:space="preserve"> </w:t>
      </w:r>
      <w:r w:rsidRPr="00471D98">
        <w:rPr>
          <w:sz w:val="22"/>
          <w:szCs w:val="22"/>
        </w:rPr>
        <w:t>adopted</w:t>
      </w:r>
      <w:r w:rsidRPr="00471D98">
        <w:rPr>
          <w:spacing w:val="-4"/>
          <w:sz w:val="22"/>
          <w:szCs w:val="22"/>
        </w:rPr>
        <w:t xml:space="preserve"> </w:t>
      </w:r>
      <w:r w:rsidRPr="00471D98">
        <w:rPr>
          <w:sz w:val="22"/>
          <w:szCs w:val="22"/>
        </w:rPr>
        <w:t>Manual</w:t>
      </w:r>
      <w:r w:rsidRPr="00471D98">
        <w:rPr>
          <w:spacing w:val="-2"/>
          <w:sz w:val="22"/>
          <w:szCs w:val="22"/>
        </w:rPr>
        <w:t xml:space="preserve"> </w:t>
      </w:r>
      <w:r w:rsidRPr="00471D98">
        <w:rPr>
          <w:sz w:val="22"/>
          <w:szCs w:val="22"/>
        </w:rPr>
        <w:t>on</w:t>
      </w:r>
      <w:r w:rsidRPr="00471D98">
        <w:rPr>
          <w:spacing w:val="-4"/>
          <w:sz w:val="22"/>
          <w:szCs w:val="22"/>
        </w:rPr>
        <w:t xml:space="preserve"> </w:t>
      </w:r>
      <w:r w:rsidRPr="00471D98">
        <w:rPr>
          <w:sz w:val="22"/>
          <w:szCs w:val="22"/>
        </w:rPr>
        <w:t>Corporate</w:t>
      </w:r>
      <w:r w:rsidRPr="00471D98">
        <w:rPr>
          <w:spacing w:val="-4"/>
          <w:sz w:val="22"/>
          <w:szCs w:val="22"/>
        </w:rPr>
        <w:t xml:space="preserve"> </w:t>
      </w:r>
      <w:r w:rsidRPr="00471D98">
        <w:rPr>
          <w:sz w:val="22"/>
          <w:szCs w:val="22"/>
        </w:rPr>
        <w:t>Governance.</w:t>
      </w:r>
    </w:p>
    <w:p w14:paraId="6F2A93ED" w14:textId="77777777" w:rsidR="0053552F" w:rsidRPr="00471D98" w:rsidRDefault="0053552F">
      <w:pPr>
        <w:pStyle w:val="BodyText"/>
        <w:spacing w:before="10"/>
        <w:rPr>
          <w:sz w:val="22"/>
          <w:szCs w:val="22"/>
        </w:rPr>
      </w:pPr>
    </w:p>
    <w:p w14:paraId="4F79E78E" w14:textId="76B95DB1" w:rsidR="0053552F" w:rsidRPr="00471D98" w:rsidRDefault="00C84FFA">
      <w:pPr>
        <w:pStyle w:val="BodyText"/>
        <w:ind w:left="480" w:right="1133"/>
        <w:jc w:val="both"/>
        <w:rPr>
          <w:sz w:val="22"/>
          <w:szCs w:val="22"/>
        </w:rPr>
      </w:pPr>
      <w:r w:rsidRPr="00471D98">
        <w:rPr>
          <w:sz w:val="22"/>
          <w:szCs w:val="22"/>
        </w:rPr>
        <w:t>The</w:t>
      </w:r>
      <w:r w:rsidRPr="00471D98">
        <w:rPr>
          <w:spacing w:val="-8"/>
          <w:sz w:val="22"/>
          <w:szCs w:val="22"/>
        </w:rPr>
        <w:t xml:space="preserve"> </w:t>
      </w:r>
      <w:r w:rsidRPr="00471D98">
        <w:rPr>
          <w:sz w:val="22"/>
          <w:szCs w:val="22"/>
        </w:rPr>
        <w:t>independent</w:t>
      </w:r>
      <w:r w:rsidRPr="00471D98">
        <w:rPr>
          <w:spacing w:val="-5"/>
          <w:sz w:val="22"/>
          <w:szCs w:val="22"/>
        </w:rPr>
        <w:t xml:space="preserve"> </w:t>
      </w:r>
      <w:r w:rsidRPr="00471D98">
        <w:rPr>
          <w:sz w:val="22"/>
          <w:szCs w:val="22"/>
        </w:rPr>
        <w:t>directors</w:t>
      </w:r>
      <w:r w:rsidRPr="00471D98">
        <w:rPr>
          <w:spacing w:val="-5"/>
          <w:sz w:val="22"/>
          <w:szCs w:val="22"/>
        </w:rPr>
        <w:t xml:space="preserve"> </w:t>
      </w:r>
      <w:r w:rsidRPr="00471D98">
        <w:rPr>
          <w:sz w:val="22"/>
          <w:szCs w:val="22"/>
        </w:rPr>
        <w:t>have</w:t>
      </w:r>
      <w:r w:rsidRPr="00471D98">
        <w:rPr>
          <w:spacing w:val="-8"/>
          <w:sz w:val="22"/>
          <w:szCs w:val="22"/>
        </w:rPr>
        <w:t xml:space="preserve"> </w:t>
      </w:r>
      <w:r w:rsidRPr="00471D98">
        <w:rPr>
          <w:sz w:val="22"/>
          <w:szCs w:val="22"/>
        </w:rPr>
        <w:t>submitted</w:t>
      </w:r>
      <w:r w:rsidRPr="00471D98">
        <w:rPr>
          <w:spacing w:val="-8"/>
          <w:sz w:val="22"/>
          <w:szCs w:val="22"/>
        </w:rPr>
        <w:t xml:space="preserve"> </w:t>
      </w:r>
      <w:r w:rsidRPr="00471D98">
        <w:rPr>
          <w:sz w:val="22"/>
          <w:szCs w:val="22"/>
        </w:rPr>
        <w:t>their</w:t>
      </w:r>
      <w:r w:rsidRPr="00471D98">
        <w:rPr>
          <w:spacing w:val="-8"/>
          <w:sz w:val="22"/>
          <w:szCs w:val="22"/>
        </w:rPr>
        <w:t xml:space="preserve"> </w:t>
      </w:r>
      <w:r w:rsidRPr="00471D98">
        <w:rPr>
          <w:sz w:val="22"/>
          <w:szCs w:val="22"/>
        </w:rPr>
        <w:t>Certificate</w:t>
      </w:r>
      <w:r w:rsidRPr="00471D98">
        <w:rPr>
          <w:spacing w:val="-7"/>
          <w:sz w:val="22"/>
          <w:szCs w:val="22"/>
        </w:rPr>
        <w:t xml:space="preserve"> </w:t>
      </w:r>
      <w:r w:rsidRPr="00471D98">
        <w:rPr>
          <w:sz w:val="22"/>
          <w:szCs w:val="22"/>
        </w:rPr>
        <w:t>of</w:t>
      </w:r>
      <w:r w:rsidRPr="00471D98">
        <w:rPr>
          <w:spacing w:val="-5"/>
          <w:sz w:val="22"/>
          <w:szCs w:val="22"/>
        </w:rPr>
        <w:t xml:space="preserve"> </w:t>
      </w:r>
      <w:r w:rsidRPr="00471D98">
        <w:rPr>
          <w:sz w:val="22"/>
          <w:szCs w:val="22"/>
        </w:rPr>
        <w:t>Qualification</w:t>
      </w:r>
      <w:r w:rsidRPr="00471D98">
        <w:rPr>
          <w:spacing w:val="-8"/>
          <w:sz w:val="22"/>
          <w:szCs w:val="22"/>
        </w:rPr>
        <w:t xml:space="preserve"> </w:t>
      </w:r>
      <w:r w:rsidRPr="00471D98">
        <w:rPr>
          <w:sz w:val="22"/>
          <w:szCs w:val="22"/>
        </w:rPr>
        <w:t>as</w:t>
      </w:r>
      <w:r w:rsidRPr="00471D98">
        <w:rPr>
          <w:spacing w:val="-5"/>
          <w:sz w:val="22"/>
          <w:szCs w:val="22"/>
        </w:rPr>
        <w:t xml:space="preserve"> </w:t>
      </w:r>
      <w:r w:rsidRPr="00471D98">
        <w:rPr>
          <w:sz w:val="22"/>
          <w:szCs w:val="22"/>
        </w:rPr>
        <w:t>required</w:t>
      </w:r>
      <w:r w:rsidRPr="00471D98">
        <w:rPr>
          <w:spacing w:val="-4"/>
          <w:sz w:val="22"/>
          <w:szCs w:val="22"/>
        </w:rPr>
        <w:t xml:space="preserve"> </w:t>
      </w:r>
      <w:r w:rsidRPr="00471D98">
        <w:rPr>
          <w:sz w:val="22"/>
          <w:szCs w:val="22"/>
        </w:rPr>
        <w:t>by</w:t>
      </w:r>
      <w:r w:rsidRPr="00471D98">
        <w:rPr>
          <w:spacing w:val="-5"/>
          <w:sz w:val="22"/>
          <w:szCs w:val="22"/>
        </w:rPr>
        <w:t xml:space="preserve"> </w:t>
      </w:r>
      <w:r w:rsidRPr="00471D98">
        <w:rPr>
          <w:sz w:val="22"/>
          <w:szCs w:val="22"/>
        </w:rPr>
        <w:t>the</w:t>
      </w:r>
      <w:r w:rsidRPr="00471D98">
        <w:rPr>
          <w:spacing w:val="-4"/>
          <w:sz w:val="22"/>
          <w:szCs w:val="22"/>
        </w:rPr>
        <w:t xml:space="preserve"> </w:t>
      </w:r>
      <w:r w:rsidRPr="00471D98">
        <w:rPr>
          <w:sz w:val="22"/>
          <w:szCs w:val="22"/>
        </w:rPr>
        <w:t>SEC</w:t>
      </w:r>
      <w:r w:rsidRPr="00471D98">
        <w:rPr>
          <w:spacing w:val="-4"/>
          <w:sz w:val="22"/>
          <w:szCs w:val="22"/>
        </w:rPr>
        <w:t xml:space="preserve"> </w:t>
      </w:r>
      <w:r w:rsidRPr="00471D98">
        <w:rPr>
          <w:sz w:val="22"/>
          <w:szCs w:val="22"/>
        </w:rPr>
        <w:t>vis-à-</w:t>
      </w:r>
      <w:r w:rsidRPr="00471D98">
        <w:rPr>
          <w:spacing w:val="-53"/>
          <w:sz w:val="22"/>
          <w:szCs w:val="22"/>
        </w:rPr>
        <w:t xml:space="preserve"> </w:t>
      </w:r>
      <w:r w:rsidRPr="00471D98">
        <w:rPr>
          <w:sz w:val="22"/>
          <w:szCs w:val="22"/>
        </w:rPr>
        <w:t>vis</w:t>
      </w:r>
      <w:r w:rsidRPr="00471D98">
        <w:rPr>
          <w:spacing w:val="1"/>
          <w:sz w:val="22"/>
          <w:szCs w:val="22"/>
        </w:rPr>
        <w:t xml:space="preserve"> </w:t>
      </w:r>
      <w:r w:rsidRPr="00471D98">
        <w:rPr>
          <w:sz w:val="22"/>
          <w:szCs w:val="22"/>
        </w:rPr>
        <w:t>Section</w:t>
      </w:r>
      <w:r w:rsidRPr="00471D98">
        <w:rPr>
          <w:spacing w:val="-1"/>
          <w:sz w:val="22"/>
          <w:szCs w:val="22"/>
        </w:rPr>
        <w:t xml:space="preserve"> </w:t>
      </w:r>
      <w:r w:rsidRPr="00471D98">
        <w:rPr>
          <w:sz w:val="22"/>
          <w:szCs w:val="22"/>
        </w:rPr>
        <w:t>38</w:t>
      </w:r>
      <w:r w:rsidRPr="00471D98">
        <w:rPr>
          <w:spacing w:val="-2"/>
          <w:sz w:val="22"/>
          <w:szCs w:val="22"/>
        </w:rPr>
        <w:t xml:space="preserve"> </w:t>
      </w:r>
      <w:r w:rsidRPr="00471D98">
        <w:rPr>
          <w:sz w:val="22"/>
          <w:szCs w:val="22"/>
        </w:rPr>
        <w:t>of</w:t>
      </w:r>
      <w:r w:rsidRPr="00471D98">
        <w:rPr>
          <w:spacing w:val="1"/>
          <w:sz w:val="22"/>
          <w:szCs w:val="22"/>
        </w:rPr>
        <w:t xml:space="preserve"> </w:t>
      </w:r>
      <w:r w:rsidRPr="00471D98">
        <w:rPr>
          <w:sz w:val="22"/>
          <w:szCs w:val="22"/>
        </w:rPr>
        <w:t>the</w:t>
      </w:r>
      <w:r w:rsidRPr="00471D98">
        <w:rPr>
          <w:spacing w:val="-2"/>
          <w:sz w:val="22"/>
          <w:szCs w:val="22"/>
        </w:rPr>
        <w:t xml:space="preserve"> </w:t>
      </w:r>
      <w:r w:rsidRPr="00471D98">
        <w:rPr>
          <w:sz w:val="22"/>
          <w:szCs w:val="22"/>
        </w:rPr>
        <w:t>Securities</w:t>
      </w:r>
      <w:r w:rsidRPr="00471D98">
        <w:rPr>
          <w:spacing w:val="2"/>
          <w:sz w:val="22"/>
          <w:szCs w:val="22"/>
        </w:rPr>
        <w:t xml:space="preserve"> </w:t>
      </w:r>
      <w:r w:rsidRPr="00471D98">
        <w:rPr>
          <w:sz w:val="22"/>
          <w:szCs w:val="22"/>
        </w:rPr>
        <w:t>Regulation</w:t>
      </w:r>
      <w:r w:rsidRPr="00471D98">
        <w:rPr>
          <w:spacing w:val="-1"/>
          <w:sz w:val="22"/>
          <w:szCs w:val="22"/>
        </w:rPr>
        <w:t xml:space="preserve"> </w:t>
      </w:r>
      <w:r w:rsidRPr="00471D98">
        <w:rPr>
          <w:sz w:val="22"/>
          <w:szCs w:val="22"/>
        </w:rPr>
        <w:t>Code.</w:t>
      </w:r>
    </w:p>
    <w:p w14:paraId="404C3727" w14:textId="271CEEEC" w:rsidR="00E32862" w:rsidRPr="00471D98" w:rsidRDefault="00E32862">
      <w:pPr>
        <w:pStyle w:val="BodyText"/>
        <w:ind w:left="480" w:right="1133"/>
        <w:jc w:val="both"/>
        <w:rPr>
          <w:sz w:val="22"/>
          <w:szCs w:val="22"/>
        </w:rPr>
      </w:pPr>
    </w:p>
    <w:p w14:paraId="1C069A78" w14:textId="7B10B038" w:rsidR="00E32862" w:rsidRPr="00471D98" w:rsidRDefault="00E32862">
      <w:pPr>
        <w:pStyle w:val="BodyText"/>
        <w:ind w:left="480" w:right="1133"/>
        <w:jc w:val="both"/>
        <w:rPr>
          <w:sz w:val="22"/>
          <w:szCs w:val="22"/>
        </w:rPr>
      </w:pPr>
    </w:p>
    <w:p w14:paraId="6C154EDD" w14:textId="7240A665" w:rsidR="005E32F3" w:rsidRPr="00471D98" w:rsidRDefault="005E32F3" w:rsidP="00A648A8">
      <w:pPr>
        <w:pStyle w:val="BodyText"/>
        <w:ind w:right="1133"/>
        <w:jc w:val="both"/>
        <w:rPr>
          <w:b/>
          <w:u w:val="single"/>
        </w:rPr>
      </w:pPr>
    </w:p>
    <w:p w14:paraId="579FCFDC" w14:textId="77777777" w:rsidR="006C202F" w:rsidRPr="00471D98" w:rsidRDefault="006C202F" w:rsidP="007601E4">
      <w:pPr>
        <w:pStyle w:val="BodyText"/>
        <w:ind w:left="480" w:right="1133"/>
        <w:jc w:val="both"/>
        <w:rPr>
          <w:b/>
          <w:u w:val="single"/>
        </w:rPr>
      </w:pPr>
    </w:p>
    <w:p w14:paraId="06B7C245" w14:textId="5091D51D" w:rsidR="00B073ED" w:rsidRPr="00471D98" w:rsidRDefault="00B073ED" w:rsidP="006C202F">
      <w:pPr>
        <w:pStyle w:val="BodyText"/>
        <w:ind w:left="6960" w:right="1133" w:firstLine="240"/>
        <w:jc w:val="both"/>
        <w:rPr>
          <w:b/>
          <w:u w:val="single"/>
        </w:rPr>
      </w:pPr>
      <w:r w:rsidRPr="00471D98">
        <w:rPr>
          <w:b/>
          <w:u w:val="single"/>
        </w:rPr>
        <w:lastRenderedPageBreak/>
        <w:t>ANNEX “ C”</w:t>
      </w:r>
    </w:p>
    <w:p w14:paraId="5DB3C2CF" w14:textId="77777777" w:rsidR="00D47F84" w:rsidRPr="00471D98" w:rsidRDefault="00D47F84" w:rsidP="006C202F">
      <w:pPr>
        <w:pStyle w:val="BodyText"/>
        <w:ind w:left="6960" w:right="1133" w:firstLine="240"/>
        <w:jc w:val="both"/>
        <w:rPr>
          <w:b/>
          <w:u w:val="single"/>
        </w:rPr>
      </w:pPr>
    </w:p>
    <w:p w14:paraId="05A989CA" w14:textId="169DB603" w:rsidR="006C202F" w:rsidRPr="00471D98" w:rsidRDefault="00D47F84" w:rsidP="00D47F84">
      <w:pPr>
        <w:pStyle w:val="BodyText"/>
        <w:ind w:right="1133"/>
        <w:rPr>
          <w:b/>
          <w:sz w:val="22"/>
          <w:szCs w:val="22"/>
        </w:rPr>
      </w:pPr>
      <w:r w:rsidRPr="00471D98">
        <w:rPr>
          <w:b/>
          <w:sz w:val="22"/>
          <w:szCs w:val="22"/>
        </w:rPr>
        <w:t xml:space="preserve">        Compliance with Section 49 of the Revised Corporation Code</w:t>
      </w:r>
    </w:p>
    <w:p w14:paraId="7D4295A3" w14:textId="77777777" w:rsidR="00B073ED" w:rsidRPr="00471D98" w:rsidRDefault="00B073ED" w:rsidP="007601E4">
      <w:pPr>
        <w:pStyle w:val="BodyText"/>
        <w:ind w:left="480" w:right="1133"/>
        <w:jc w:val="both"/>
        <w:rPr>
          <w:sz w:val="22"/>
          <w:szCs w:val="22"/>
        </w:rPr>
      </w:pPr>
    </w:p>
    <w:p w14:paraId="7EA84DCC" w14:textId="73990641" w:rsidR="006C202F" w:rsidRPr="00471D98" w:rsidRDefault="006C202F" w:rsidP="007601E4">
      <w:pPr>
        <w:pStyle w:val="BodyText"/>
        <w:ind w:left="480" w:right="1133"/>
        <w:jc w:val="both"/>
        <w:rPr>
          <w:sz w:val="22"/>
          <w:szCs w:val="22"/>
        </w:rPr>
      </w:pPr>
      <w:r w:rsidRPr="00471D98">
        <w:rPr>
          <w:sz w:val="22"/>
          <w:szCs w:val="22"/>
        </w:rPr>
        <w:t xml:space="preserve">Annual </w:t>
      </w:r>
      <w:r w:rsidR="007601E4" w:rsidRPr="00471D98">
        <w:rPr>
          <w:sz w:val="22"/>
          <w:szCs w:val="22"/>
        </w:rPr>
        <w:t>Stockholders’ Meeting</w:t>
      </w:r>
    </w:p>
    <w:p w14:paraId="19CCC7B3" w14:textId="18D7CDF2" w:rsidR="007601E4" w:rsidRPr="00471D98" w:rsidRDefault="00B073ED" w:rsidP="007601E4">
      <w:pPr>
        <w:pStyle w:val="BodyText"/>
        <w:ind w:left="480" w:right="1133"/>
        <w:jc w:val="both"/>
        <w:rPr>
          <w:sz w:val="22"/>
          <w:szCs w:val="22"/>
        </w:rPr>
      </w:pPr>
      <w:r w:rsidRPr="00471D98">
        <w:rPr>
          <w:sz w:val="22"/>
          <w:szCs w:val="22"/>
        </w:rPr>
        <w:t>June 23</w:t>
      </w:r>
      <w:r w:rsidR="006C202F" w:rsidRPr="00471D98">
        <w:rPr>
          <w:sz w:val="22"/>
          <w:szCs w:val="22"/>
        </w:rPr>
        <w:t>, 2025</w:t>
      </w:r>
    </w:p>
    <w:p w14:paraId="2DC5C743" w14:textId="0596AAC5" w:rsidR="00D47F84" w:rsidRPr="00471D98" w:rsidRDefault="00D47F84" w:rsidP="00A648A8">
      <w:pPr>
        <w:pStyle w:val="BodyText"/>
        <w:ind w:right="1133"/>
        <w:jc w:val="both"/>
        <w:rPr>
          <w:sz w:val="22"/>
          <w:szCs w:val="22"/>
        </w:rPr>
      </w:pPr>
    </w:p>
    <w:p w14:paraId="43FB6688" w14:textId="03768C4F" w:rsidR="007601E4" w:rsidRPr="00471D98" w:rsidRDefault="007601E4" w:rsidP="007601E4">
      <w:pPr>
        <w:pStyle w:val="BodyText"/>
        <w:ind w:left="480" w:right="1133"/>
        <w:jc w:val="both"/>
        <w:rPr>
          <w:sz w:val="22"/>
          <w:szCs w:val="22"/>
        </w:rPr>
      </w:pPr>
      <w:r w:rsidRPr="00471D98">
        <w:rPr>
          <w:sz w:val="22"/>
          <w:szCs w:val="22"/>
        </w:rPr>
        <w:t>Attendance</w:t>
      </w:r>
      <w:r w:rsidR="004D13EF" w:rsidRPr="00471D98">
        <w:rPr>
          <w:sz w:val="22"/>
          <w:szCs w:val="22"/>
        </w:rPr>
        <w:t xml:space="preserve"> of Directors: </w:t>
      </w:r>
    </w:p>
    <w:p w14:paraId="010473EA" w14:textId="2D7D6E33" w:rsidR="00BD3BE8" w:rsidRPr="00471D98" w:rsidRDefault="007601E4" w:rsidP="006C202F">
      <w:pPr>
        <w:pStyle w:val="BodyText"/>
        <w:tabs>
          <w:tab w:val="left" w:pos="2023"/>
        </w:tabs>
        <w:ind w:left="480" w:right="1133"/>
        <w:jc w:val="both"/>
        <w:rPr>
          <w:sz w:val="22"/>
          <w:szCs w:val="22"/>
        </w:rPr>
        <w:sectPr w:rsidR="00BD3BE8" w:rsidRPr="00471D98" w:rsidSect="00BD3BE8">
          <w:footerReference w:type="default" r:id="rId22"/>
          <w:pgSz w:w="11910" w:h="16840" w:code="9"/>
          <w:pgMar w:top="1260" w:right="300" w:bottom="880" w:left="1320" w:header="0" w:footer="618" w:gutter="0"/>
          <w:cols w:space="720"/>
          <w:docGrid w:linePitch="299"/>
        </w:sectPr>
      </w:pPr>
      <w:r w:rsidRPr="00471D98">
        <w:rPr>
          <w:sz w:val="22"/>
          <w:szCs w:val="22"/>
        </w:rPr>
        <w:t xml:space="preserve"> </w:t>
      </w:r>
      <w:r w:rsidR="006C202F" w:rsidRPr="00471D98">
        <w:rPr>
          <w:sz w:val="22"/>
          <w:szCs w:val="22"/>
        </w:rPr>
        <w:tab/>
      </w:r>
    </w:p>
    <w:p w14:paraId="64B4046C" w14:textId="459BB1E5" w:rsidR="007601E4" w:rsidRPr="00471D98" w:rsidRDefault="007601E4" w:rsidP="007601E4">
      <w:pPr>
        <w:pStyle w:val="BodyText"/>
        <w:ind w:left="480" w:right="1133"/>
        <w:jc w:val="both"/>
        <w:rPr>
          <w:sz w:val="22"/>
          <w:szCs w:val="22"/>
        </w:rPr>
      </w:pPr>
      <w:r w:rsidRPr="00471D98">
        <w:rPr>
          <w:sz w:val="22"/>
          <w:szCs w:val="22"/>
        </w:rPr>
        <w:lastRenderedPageBreak/>
        <w:t>1.</w:t>
      </w:r>
      <w:r w:rsidRPr="00471D98">
        <w:rPr>
          <w:sz w:val="22"/>
          <w:szCs w:val="22"/>
        </w:rPr>
        <w:tab/>
        <w:t xml:space="preserve">Dr. Fernando P. Carlos </w:t>
      </w:r>
    </w:p>
    <w:p w14:paraId="691A98F2" w14:textId="77777777" w:rsidR="007601E4" w:rsidRPr="00471D98" w:rsidRDefault="007601E4" w:rsidP="007601E4">
      <w:pPr>
        <w:pStyle w:val="BodyText"/>
        <w:ind w:left="480" w:right="1133"/>
        <w:jc w:val="both"/>
        <w:rPr>
          <w:sz w:val="22"/>
          <w:szCs w:val="22"/>
        </w:rPr>
      </w:pPr>
      <w:r w:rsidRPr="00471D98">
        <w:rPr>
          <w:sz w:val="22"/>
          <w:szCs w:val="22"/>
        </w:rPr>
        <w:t>2.</w:t>
      </w:r>
      <w:r w:rsidRPr="00471D98">
        <w:rPr>
          <w:sz w:val="22"/>
          <w:szCs w:val="22"/>
        </w:rPr>
        <w:tab/>
        <w:t>Dr. Amado Manuel C. Enriquez</w:t>
      </w:r>
    </w:p>
    <w:p w14:paraId="3C6A6377" w14:textId="77777777" w:rsidR="007601E4" w:rsidRPr="00471D98" w:rsidRDefault="007601E4" w:rsidP="007601E4">
      <w:pPr>
        <w:pStyle w:val="BodyText"/>
        <w:ind w:left="480" w:right="1133"/>
        <w:jc w:val="both"/>
        <w:rPr>
          <w:sz w:val="22"/>
          <w:szCs w:val="22"/>
        </w:rPr>
      </w:pPr>
      <w:r w:rsidRPr="00471D98">
        <w:rPr>
          <w:sz w:val="22"/>
          <w:szCs w:val="22"/>
        </w:rPr>
        <w:t>3.</w:t>
      </w:r>
      <w:r w:rsidRPr="00471D98">
        <w:rPr>
          <w:sz w:val="22"/>
          <w:szCs w:val="22"/>
        </w:rPr>
        <w:tab/>
        <w:t>Dr. Michael Edward Enriquez</w:t>
      </w:r>
    </w:p>
    <w:p w14:paraId="5876A71E" w14:textId="77777777" w:rsidR="007601E4" w:rsidRPr="00471D98" w:rsidRDefault="007601E4" w:rsidP="007601E4">
      <w:pPr>
        <w:pStyle w:val="BodyText"/>
        <w:ind w:left="480" w:right="1133"/>
        <w:jc w:val="both"/>
        <w:rPr>
          <w:sz w:val="22"/>
          <w:szCs w:val="22"/>
        </w:rPr>
      </w:pPr>
      <w:r w:rsidRPr="00471D98">
        <w:rPr>
          <w:sz w:val="22"/>
          <w:szCs w:val="22"/>
        </w:rPr>
        <w:t>4.</w:t>
      </w:r>
      <w:r w:rsidRPr="00471D98">
        <w:rPr>
          <w:sz w:val="22"/>
          <w:szCs w:val="22"/>
        </w:rPr>
        <w:tab/>
        <w:t>Dr. Evelyn D. Funelas</w:t>
      </w:r>
    </w:p>
    <w:p w14:paraId="5AF61066" w14:textId="77777777" w:rsidR="007601E4" w:rsidRPr="00471D98" w:rsidRDefault="007601E4" w:rsidP="007601E4">
      <w:pPr>
        <w:pStyle w:val="BodyText"/>
        <w:ind w:left="480" w:right="1133"/>
        <w:jc w:val="both"/>
        <w:rPr>
          <w:sz w:val="22"/>
          <w:szCs w:val="22"/>
        </w:rPr>
      </w:pPr>
      <w:r w:rsidRPr="00471D98">
        <w:rPr>
          <w:sz w:val="22"/>
          <w:szCs w:val="22"/>
        </w:rPr>
        <w:t>5.</w:t>
      </w:r>
      <w:r w:rsidRPr="00471D98">
        <w:rPr>
          <w:sz w:val="22"/>
          <w:szCs w:val="22"/>
        </w:rPr>
        <w:tab/>
        <w:t xml:space="preserve">Dr. Geanie C. Cerna Lopez </w:t>
      </w:r>
    </w:p>
    <w:p w14:paraId="2CE0057A" w14:textId="77777777" w:rsidR="007601E4" w:rsidRPr="00471D98" w:rsidRDefault="007601E4" w:rsidP="007601E4">
      <w:pPr>
        <w:pStyle w:val="BodyText"/>
        <w:ind w:left="480" w:right="1133"/>
        <w:jc w:val="both"/>
        <w:rPr>
          <w:sz w:val="22"/>
          <w:szCs w:val="22"/>
        </w:rPr>
      </w:pPr>
      <w:r w:rsidRPr="00471D98">
        <w:rPr>
          <w:sz w:val="22"/>
          <w:szCs w:val="22"/>
        </w:rPr>
        <w:t>6.</w:t>
      </w:r>
      <w:r w:rsidRPr="00471D98">
        <w:rPr>
          <w:sz w:val="22"/>
          <w:szCs w:val="22"/>
        </w:rPr>
        <w:tab/>
        <w:t>Dr. Shereil Delos Santos Pablico</w:t>
      </w:r>
    </w:p>
    <w:p w14:paraId="293EECCB" w14:textId="77777777" w:rsidR="007601E4" w:rsidRPr="00471D98" w:rsidRDefault="007601E4" w:rsidP="007601E4">
      <w:pPr>
        <w:pStyle w:val="BodyText"/>
        <w:ind w:left="480" w:right="1133"/>
        <w:jc w:val="both"/>
        <w:rPr>
          <w:sz w:val="22"/>
          <w:szCs w:val="22"/>
        </w:rPr>
      </w:pPr>
      <w:r w:rsidRPr="00471D98">
        <w:rPr>
          <w:sz w:val="22"/>
          <w:szCs w:val="22"/>
        </w:rPr>
        <w:t>7.</w:t>
      </w:r>
      <w:r w:rsidRPr="00471D98">
        <w:rPr>
          <w:sz w:val="22"/>
          <w:szCs w:val="22"/>
        </w:rPr>
        <w:tab/>
        <w:t xml:space="preserve">Dr. Lumen R. Palanca </w:t>
      </w:r>
    </w:p>
    <w:p w14:paraId="6E0EE88E" w14:textId="77777777" w:rsidR="007601E4" w:rsidRPr="00471D98" w:rsidRDefault="007601E4" w:rsidP="007601E4">
      <w:pPr>
        <w:pStyle w:val="BodyText"/>
        <w:ind w:left="480" w:right="1133"/>
        <w:jc w:val="both"/>
        <w:rPr>
          <w:sz w:val="22"/>
          <w:szCs w:val="22"/>
        </w:rPr>
      </w:pPr>
      <w:r w:rsidRPr="00471D98">
        <w:rPr>
          <w:sz w:val="22"/>
          <w:szCs w:val="22"/>
        </w:rPr>
        <w:t>8.</w:t>
      </w:r>
      <w:r w:rsidRPr="00471D98">
        <w:rPr>
          <w:sz w:val="22"/>
          <w:szCs w:val="22"/>
        </w:rPr>
        <w:tab/>
        <w:t>Dr. Janice Dale T. Portales</w:t>
      </w:r>
    </w:p>
    <w:p w14:paraId="4CFC945C" w14:textId="77777777" w:rsidR="007601E4" w:rsidRPr="00471D98" w:rsidRDefault="007601E4" w:rsidP="007601E4">
      <w:pPr>
        <w:pStyle w:val="BodyText"/>
        <w:ind w:left="480" w:right="1133"/>
        <w:jc w:val="both"/>
        <w:rPr>
          <w:sz w:val="22"/>
          <w:szCs w:val="22"/>
        </w:rPr>
      </w:pPr>
      <w:r w:rsidRPr="00471D98">
        <w:rPr>
          <w:sz w:val="22"/>
          <w:szCs w:val="22"/>
        </w:rPr>
        <w:lastRenderedPageBreak/>
        <w:t>9.</w:t>
      </w:r>
      <w:r w:rsidRPr="00471D98">
        <w:rPr>
          <w:sz w:val="22"/>
          <w:szCs w:val="22"/>
        </w:rPr>
        <w:tab/>
        <w:t xml:space="preserve">Dr. Marietta T. Samoy </w:t>
      </w:r>
    </w:p>
    <w:p w14:paraId="10D4622B" w14:textId="26B0DF02" w:rsidR="007601E4" w:rsidRPr="00471D98" w:rsidRDefault="0011052A" w:rsidP="0011052A">
      <w:pPr>
        <w:pStyle w:val="BodyText"/>
        <w:ind w:right="1133"/>
        <w:jc w:val="both"/>
        <w:rPr>
          <w:sz w:val="22"/>
          <w:szCs w:val="22"/>
        </w:rPr>
      </w:pPr>
      <w:r w:rsidRPr="00471D98">
        <w:rPr>
          <w:sz w:val="22"/>
          <w:szCs w:val="22"/>
        </w:rPr>
        <w:t xml:space="preserve">       </w:t>
      </w:r>
      <w:r w:rsidR="00165F9C" w:rsidRPr="00471D98">
        <w:rPr>
          <w:sz w:val="22"/>
          <w:szCs w:val="22"/>
        </w:rPr>
        <w:t>10.. Dr.</w:t>
      </w:r>
      <w:r w:rsidR="007601E4" w:rsidRPr="00471D98">
        <w:rPr>
          <w:sz w:val="22"/>
          <w:szCs w:val="22"/>
        </w:rPr>
        <w:t xml:space="preserve"> Joseph M. Tovera </w:t>
      </w:r>
    </w:p>
    <w:p w14:paraId="3EC6CFCE" w14:textId="02E51D4C" w:rsidR="007601E4" w:rsidRPr="00471D98" w:rsidRDefault="0011052A" w:rsidP="0011052A">
      <w:pPr>
        <w:pStyle w:val="BodyText"/>
        <w:ind w:right="1133"/>
        <w:jc w:val="both"/>
        <w:rPr>
          <w:sz w:val="22"/>
          <w:szCs w:val="22"/>
        </w:rPr>
      </w:pPr>
      <w:r w:rsidRPr="00471D98">
        <w:rPr>
          <w:sz w:val="22"/>
          <w:szCs w:val="22"/>
        </w:rPr>
        <w:t xml:space="preserve">       </w:t>
      </w:r>
      <w:r w:rsidR="00165F9C" w:rsidRPr="00471D98">
        <w:rPr>
          <w:sz w:val="22"/>
          <w:szCs w:val="22"/>
        </w:rPr>
        <w:t>11.. Dr.</w:t>
      </w:r>
      <w:r w:rsidR="007601E4" w:rsidRPr="00471D98">
        <w:rPr>
          <w:sz w:val="22"/>
          <w:szCs w:val="22"/>
        </w:rPr>
        <w:t xml:space="preserve"> Ivan Michael G. Vicente</w:t>
      </w:r>
    </w:p>
    <w:p w14:paraId="6C1EF6E9" w14:textId="1AFC14D2" w:rsidR="007601E4" w:rsidRPr="00471D98" w:rsidRDefault="0011052A" w:rsidP="0011052A">
      <w:pPr>
        <w:pStyle w:val="BodyText"/>
        <w:ind w:right="1133"/>
        <w:jc w:val="both"/>
        <w:rPr>
          <w:sz w:val="22"/>
          <w:szCs w:val="22"/>
        </w:rPr>
      </w:pPr>
      <w:r w:rsidRPr="00471D98">
        <w:rPr>
          <w:sz w:val="22"/>
          <w:szCs w:val="22"/>
        </w:rPr>
        <w:t xml:space="preserve">       </w:t>
      </w:r>
      <w:r w:rsidR="00165F9C" w:rsidRPr="00471D98">
        <w:rPr>
          <w:sz w:val="22"/>
          <w:szCs w:val="22"/>
        </w:rPr>
        <w:t>12.. Dr.</w:t>
      </w:r>
      <w:r w:rsidR="007601E4" w:rsidRPr="00471D98">
        <w:rPr>
          <w:sz w:val="22"/>
          <w:szCs w:val="22"/>
        </w:rPr>
        <w:t xml:space="preserve"> Hazel Marie C. Recidoro</w:t>
      </w:r>
    </w:p>
    <w:p w14:paraId="7AF34A1E" w14:textId="091EECBB" w:rsidR="007601E4" w:rsidRPr="00471D98" w:rsidRDefault="00B073ED" w:rsidP="007601E4">
      <w:pPr>
        <w:pStyle w:val="BodyText"/>
        <w:ind w:left="480" w:right="1133"/>
        <w:jc w:val="both"/>
        <w:rPr>
          <w:sz w:val="22"/>
          <w:szCs w:val="22"/>
        </w:rPr>
      </w:pPr>
      <w:r w:rsidRPr="00471D98">
        <w:rPr>
          <w:sz w:val="22"/>
          <w:szCs w:val="22"/>
        </w:rPr>
        <w:t>13.</w:t>
      </w:r>
      <w:r w:rsidR="007601E4" w:rsidRPr="00471D98">
        <w:rPr>
          <w:sz w:val="22"/>
          <w:szCs w:val="22"/>
        </w:rPr>
        <w:t>Dr. Jonathan H. Reblando</w:t>
      </w:r>
    </w:p>
    <w:p w14:paraId="626F5C4E" w14:textId="2FFAD6D0" w:rsidR="007601E4" w:rsidRPr="00471D98" w:rsidRDefault="00B073ED" w:rsidP="007601E4">
      <w:pPr>
        <w:pStyle w:val="BodyText"/>
        <w:ind w:left="480" w:right="1133"/>
        <w:jc w:val="both"/>
        <w:rPr>
          <w:sz w:val="22"/>
          <w:szCs w:val="22"/>
        </w:rPr>
      </w:pPr>
      <w:r w:rsidRPr="00471D98">
        <w:rPr>
          <w:sz w:val="22"/>
          <w:szCs w:val="22"/>
        </w:rPr>
        <w:t>14.</w:t>
      </w:r>
      <w:r w:rsidR="007601E4" w:rsidRPr="00471D98">
        <w:rPr>
          <w:sz w:val="22"/>
          <w:szCs w:val="22"/>
        </w:rPr>
        <w:t>Dr. Mina Sirikit Tagra</w:t>
      </w:r>
    </w:p>
    <w:p w14:paraId="50163CB2" w14:textId="5EA188A0" w:rsidR="007601E4" w:rsidRPr="00471D98" w:rsidRDefault="00B073ED" w:rsidP="009E3349">
      <w:pPr>
        <w:pStyle w:val="BodyText"/>
        <w:ind w:left="480" w:right="1133"/>
        <w:jc w:val="both"/>
        <w:rPr>
          <w:sz w:val="22"/>
          <w:szCs w:val="22"/>
        </w:rPr>
      </w:pPr>
      <w:r w:rsidRPr="00471D98">
        <w:rPr>
          <w:sz w:val="22"/>
          <w:szCs w:val="22"/>
        </w:rPr>
        <w:t>15.</w:t>
      </w:r>
      <w:r w:rsidR="007601E4" w:rsidRPr="00471D98">
        <w:rPr>
          <w:sz w:val="22"/>
          <w:szCs w:val="22"/>
        </w:rPr>
        <w:t xml:space="preserve">Dr. </w:t>
      </w:r>
      <w:r w:rsidR="006E3541" w:rsidRPr="00471D98">
        <w:rPr>
          <w:sz w:val="22"/>
          <w:szCs w:val="22"/>
        </w:rPr>
        <w:t xml:space="preserve">Regidor Alfaro </w:t>
      </w:r>
    </w:p>
    <w:p w14:paraId="73CBF32B" w14:textId="77777777" w:rsidR="00BD3BE8" w:rsidRPr="00471D98" w:rsidRDefault="00BD3BE8" w:rsidP="00BD3BE8">
      <w:pPr>
        <w:pStyle w:val="BodyText"/>
        <w:ind w:left="480" w:right="1133"/>
        <w:rPr>
          <w:sz w:val="22"/>
          <w:szCs w:val="22"/>
        </w:rPr>
        <w:sectPr w:rsidR="00BD3BE8" w:rsidRPr="00471D98" w:rsidSect="00BD3BE8">
          <w:type w:val="continuous"/>
          <w:pgSz w:w="11910" w:h="16840" w:code="9"/>
          <w:pgMar w:top="1260" w:right="300" w:bottom="880" w:left="1320" w:header="0" w:footer="618" w:gutter="0"/>
          <w:cols w:num="2" w:space="720"/>
          <w:docGrid w:linePitch="299"/>
        </w:sectPr>
      </w:pPr>
    </w:p>
    <w:p w14:paraId="1B9A316B" w14:textId="58CA1391" w:rsidR="007601E4" w:rsidRPr="00471D98" w:rsidRDefault="007601E4" w:rsidP="00BD3BE8">
      <w:pPr>
        <w:pStyle w:val="BodyText"/>
        <w:ind w:left="480" w:right="1133"/>
        <w:rPr>
          <w:sz w:val="22"/>
          <w:szCs w:val="22"/>
        </w:rPr>
      </w:pPr>
      <w:r w:rsidRPr="00471D98">
        <w:rPr>
          <w:sz w:val="22"/>
          <w:szCs w:val="22"/>
        </w:rPr>
        <w:lastRenderedPageBreak/>
        <w:t xml:space="preserve"> </w:t>
      </w:r>
    </w:p>
    <w:p w14:paraId="64C22FDE" w14:textId="77777777" w:rsidR="00D47F84" w:rsidRPr="00471D98" w:rsidRDefault="00D47F84" w:rsidP="006E7251">
      <w:pPr>
        <w:pStyle w:val="BodyText"/>
        <w:spacing w:before="100"/>
        <w:ind w:left="990"/>
        <w:rPr>
          <w:sz w:val="22"/>
          <w:szCs w:val="22"/>
        </w:rPr>
      </w:pPr>
      <w:r w:rsidRPr="00471D98">
        <w:rPr>
          <w:sz w:val="22"/>
          <w:szCs w:val="22"/>
        </w:rPr>
        <w:t>Voting</w:t>
      </w:r>
      <w:r w:rsidRPr="00471D98">
        <w:rPr>
          <w:spacing w:val="-6"/>
          <w:sz w:val="22"/>
          <w:szCs w:val="22"/>
        </w:rPr>
        <w:t xml:space="preserve"> </w:t>
      </w:r>
      <w:r w:rsidRPr="00471D98">
        <w:rPr>
          <w:sz w:val="22"/>
          <w:szCs w:val="22"/>
        </w:rPr>
        <w:t>was</w:t>
      </w:r>
      <w:r w:rsidRPr="00471D98">
        <w:rPr>
          <w:spacing w:val="-2"/>
          <w:sz w:val="22"/>
          <w:szCs w:val="22"/>
        </w:rPr>
        <w:t xml:space="preserve"> </w:t>
      </w:r>
      <w:r w:rsidRPr="00471D98">
        <w:rPr>
          <w:sz w:val="22"/>
          <w:szCs w:val="22"/>
        </w:rPr>
        <w:t>done</w:t>
      </w:r>
      <w:r w:rsidRPr="00471D98">
        <w:rPr>
          <w:spacing w:val="-5"/>
          <w:sz w:val="22"/>
          <w:szCs w:val="22"/>
        </w:rPr>
        <w:t xml:space="preserve"> </w:t>
      </w:r>
      <w:r w:rsidRPr="00471D98">
        <w:rPr>
          <w:sz w:val="22"/>
          <w:szCs w:val="22"/>
        </w:rPr>
        <w:t>online</w:t>
      </w:r>
      <w:r w:rsidRPr="00471D98">
        <w:rPr>
          <w:spacing w:val="-5"/>
          <w:sz w:val="22"/>
          <w:szCs w:val="22"/>
        </w:rPr>
        <w:t xml:space="preserve"> </w:t>
      </w:r>
      <w:r w:rsidRPr="00471D98">
        <w:rPr>
          <w:sz w:val="22"/>
          <w:szCs w:val="22"/>
        </w:rPr>
        <w:t>during</w:t>
      </w:r>
      <w:r w:rsidRPr="00471D98">
        <w:rPr>
          <w:spacing w:val="-5"/>
          <w:sz w:val="22"/>
          <w:szCs w:val="22"/>
        </w:rPr>
        <w:t xml:space="preserve"> </w:t>
      </w:r>
      <w:r w:rsidRPr="00471D98">
        <w:rPr>
          <w:sz w:val="22"/>
          <w:szCs w:val="22"/>
        </w:rPr>
        <w:t>the</w:t>
      </w:r>
      <w:r w:rsidRPr="00471D98">
        <w:rPr>
          <w:spacing w:val="-6"/>
          <w:sz w:val="22"/>
          <w:szCs w:val="22"/>
        </w:rPr>
        <w:t xml:space="preserve"> </w:t>
      </w:r>
      <w:r w:rsidRPr="00471D98">
        <w:rPr>
          <w:sz w:val="22"/>
          <w:szCs w:val="22"/>
        </w:rPr>
        <w:t>annual</w:t>
      </w:r>
      <w:r w:rsidRPr="00471D98">
        <w:rPr>
          <w:spacing w:val="-3"/>
          <w:sz w:val="22"/>
          <w:szCs w:val="22"/>
        </w:rPr>
        <w:t xml:space="preserve"> </w:t>
      </w:r>
      <w:r w:rsidRPr="00471D98">
        <w:rPr>
          <w:sz w:val="22"/>
          <w:szCs w:val="22"/>
        </w:rPr>
        <w:t>stockholders</w:t>
      </w:r>
      <w:r w:rsidRPr="00471D98">
        <w:rPr>
          <w:spacing w:val="-2"/>
          <w:sz w:val="22"/>
          <w:szCs w:val="22"/>
        </w:rPr>
        <w:t xml:space="preserve"> </w:t>
      </w:r>
      <w:r w:rsidRPr="00471D98">
        <w:rPr>
          <w:sz w:val="22"/>
          <w:szCs w:val="22"/>
        </w:rPr>
        <w:t>meeting.</w:t>
      </w:r>
      <w:r w:rsidRPr="00471D98">
        <w:rPr>
          <w:spacing w:val="-4"/>
          <w:sz w:val="22"/>
          <w:szCs w:val="22"/>
        </w:rPr>
        <w:t xml:space="preserve"> </w:t>
      </w:r>
      <w:r w:rsidRPr="00471D98">
        <w:rPr>
          <w:sz w:val="22"/>
          <w:szCs w:val="22"/>
        </w:rPr>
        <w:t>The</w:t>
      </w:r>
      <w:r w:rsidRPr="00471D98">
        <w:rPr>
          <w:spacing w:val="-5"/>
          <w:sz w:val="22"/>
          <w:szCs w:val="22"/>
        </w:rPr>
        <w:t xml:space="preserve"> </w:t>
      </w:r>
      <w:r w:rsidRPr="00471D98">
        <w:rPr>
          <w:sz w:val="22"/>
          <w:szCs w:val="22"/>
        </w:rPr>
        <w:t>votes</w:t>
      </w:r>
      <w:r w:rsidRPr="00471D98">
        <w:rPr>
          <w:spacing w:val="-2"/>
          <w:sz w:val="22"/>
          <w:szCs w:val="22"/>
        </w:rPr>
        <w:t xml:space="preserve"> </w:t>
      </w:r>
      <w:r w:rsidRPr="00471D98">
        <w:rPr>
          <w:sz w:val="22"/>
          <w:szCs w:val="22"/>
        </w:rPr>
        <w:t>were</w:t>
      </w:r>
      <w:r w:rsidRPr="00471D98">
        <w:rPr>
          <w:spacing w:val="-5"/>
          <w:sz w:val="22"/>
          <w:szCs w:val="22"/>
        </w:rPr>
        <w:t xml:space="preserve"> </w:t>
      </w:r>
      <w:r w:rsidRPr="00471D98">
        <w:rPr>
          <w:sz w:val="22"/>
          <w:szCs w:val="22"/>
        </w:rPr>
        <w:t>counted</w:t>
      </w:r>
      <w:r w:rsidRPr="00471D98">
        <w:rPr>
          <w:spacing w:val="-5"/>
          <w:sz w:val="22"/>
          <w:szCs w:val="22"/>
        </w:rPr>
        <w:t xml:space="preserve"> </w:t>
      </w:r>
      <w:r w:rsidRPr="00471D98">
        <w:rPr>
          <w:sz w:val="22"/>
          <w:szCs w:val="22"/>
        </w:rPr>
        <w:t>manually</w:t>
      </w:r>
      <w:r w:rsidRPr="00471D98">
        <w:rPr>
          <w:spacing w:val="-3"/>
          <w:sz w:val="22"/>
          <w:szCs w:val="22"/>
        </w:rPr>
        <w:t xml:space="preserve"> </w:t>
      </w:r>
      <w:r w:rsidRPr="00471D98">
        <w:rPr>
          <w:sz w:val="22"/>
          <w:szCs w:val="22"/>
        </w:rPr>
        <w:t>by</w:t>
      </w:r>
      <w:r w:rsidRPr="00471D98">
        <w:rPr>
          <w:spacing w:val="-2"/>
          <w:sz w:val="22"/>
          <w:szCs w:val="22"/>
        </w:rPr>
        <w:t xml:space="preserve"> </w:t>
      </w:r>
      <w:r w:rsidRPr="00471D98">
        <w:rPr>
          <w:sz w:val="22"/>
          <w:szCs w:val="22"/>
        </w:rPr>
        <w:t>the</w:t>
      </w:r>
      <w:r w:rsidRPr="00471D98">
        <w:rPr>
          <w:spacing w:val="-5"/>
          <w:sz w:val="22"/>
          <w:szCs w:val="22"/>
        </w:rPr>
        <w:t xml:space="preserve"> </w:t>
      </w:r>
      <w:r w:rsidRPr="00471D98">
        <w:rPr>
          <w:sz w:val="22"/>
          <w:szCs w:val="22"/>
        </w:rPr>
        <w:t>Corporate</w:t>
      </w:r>
    </w:p>
    <w:p w14:paraId="6235A3C3" w14:textId="25A91B00" w:rsidR="00D47F84" w:rsidRPr="00471D98" w:rsidRDefault="00D47F84" w:rsidP="00A648A8">
      <w:pPr>
        <w:pStyle w:val="BodyText"/>
        <w:spacing w:before="1"/>
        <w:ind w:left="990"/>
        <w:rPr>
          <w:sz w:val="22"/>
          <w:szCs w:val="22"/>
        </w:rPr>
      </w:pPr>
      <w:r w:rsidRPr="00471D98">
        <w:rPr>
          <w:sz w:val="22"/>
          <w:szCs w:val="22"/>
        </w:rPr>
        <w:t>Secretary</w:t>
      </w:r>
      <w:r w:rsidRPr="00471D98">
        <w:rPr>
          <w:spacing w:val="-4"/>
          <w:sz w:val="22"/>
          <w:szCs w:val="22"/>
        </w:rPr>
        <w:t xml:space="preserve"> </w:t>
      </w:r>
      <w:r w:rsidRPr="00471D98">
        <w:rPr>
          <w:sz w:val="22"/>
          <w:szCs w:val="22"/>
        </w:rPr>
        <w:t>assisted</w:t>
      </w:r>
      <w:r w:rsidRPr="00471D98">
        <w:rPr>
          <w:spacing w:val="-6"/>
          <w:sz w:val="22"/>
          <w:szCs w:val="22"/>
        </w:rPr>
        <w:t xml:space="preserve"> </w:t>
      </w:r>
      <w:r w:rsidRPr="00471D98">
        <w:rPr>
          <w:sz w:val="22"/>
          <w:szCs w:val="22"/>
        </w:rPr>
        <w:t>by</w:t>
      </w:r>
      <w:r w:rsidRPr="00471D98">
        <w:rPr>
          <w:spacing w:val="-4"/>
          <w:sz w:val="22"/>
          <w:szCs w:val="22"/>
        </w:rPr>
        <w:t xml:space="preserve"> </w:t>
      </w:r>
      <w:r w:rsidRPr="00471D98">
        <w:rPr>
          <w:sz w:val="22"/>
          <w:szCs w:val="22"/>
        </w:rPr>
        <w:t>the</w:t>
      </w:r>
      <w:r w:rsidRPr="00471D98">
        <w:rPr>
          <w:spacing w:val="-6"/>
          <w:sz w:val="22"/>
          <w:szCs w:val="22"/>
        </w:rPr>
        <w:t xml:space="preserve"> </w:t>
      </w:r>
      <w:r w:rsidRPr="00471D98">
        <w:rPr>
          <w:sz w:val="22"/>
          <w:szCs w:val="22"/>
        </w:rPr>
        <w:t>Company’s</w:t>
      </w:r>
      <w:r w:rsidRPr="00471D98">
        <w:rPr>
          <w:spacing w:val="-4"/>
          <w:sz w:val="22"/>
          <w:szCs w:val="22"/>
        </w:rPr>
        <w:t xml:space="preserve"> </w:t>
      </w:r>
      <w:r w:rsidRPr="00471D98">
        <w:rPr>
          <w:sz w:val="22"/>
          <w:szCs w:val="22"/>
        </w:rPr>
        <w:t>Accountant.</w:t>
      </w:r>
    </w:p>
    <w:p w14:paraId="3ED86B19" w14:textId="77777777" w:rsidR="00D47F84" w:rsidRPr="00471D98" w:rsidRDefault="00D47F84" w:rsidP="006E7251">
      <w:pPr>
        <w:pStyle w:val="BodyText"/>
        <w:ind w:left="990" w:right="740"/>
        <w:rPr>
          <w:sz w:val="22"/>
          <w:szCs w:val="22"/>
        </w:rPr>
      </w:pPr>
      <w:r w:rsidRPr="00471D98">
        <w:rPr>
          <w:sz w:val="22"/>
          <w:szCs w:val="22"/>
        </w:rPr>
        <w:t>The stockholders</w:t>
      </w:r>
      <w:r w:rsidRPr="00471D98">
        <w:rPr>
          <w:spacing w:val="1"/>
          <w:sz w:val="22"/>
          <w:szCs w:val="22"/>
        </w:rPr>
        <w:t xml:space="preserve"> </w:t>
      </w:r>
      <w:r w:rsidRPr="00471D98">
        <w:rPr>
          <w:sz w:val="22"/>
          <w:szCs w:val="22"/>
        </w:rPr>
        <w:t>were allowed</w:t>
      </w:r>
      <w:r w:rsidRPr="00471D98">
        <w:rPr>
          <w:spacing w:val="1"/>
          <w:sz w:val="22"/>
          <w:szCs w:val="22"/>
        </w:rPr>
        <w:t xml:space="preserve"> </w:t>
      </w:r>
      <w:r w:rsidRPr="00471D98">
        <w:rPr>
          <w:sz w:val="22"/>
          <w:szCs w:val="22"/>
        </w:rPr>
        <w:t>to ask</w:t>
      </w:r>
      <w:r w:rsidRPr="00471D98">
        <w:rPr>
          <w:spacing w:val="1"/>
          <w:sz w:val="22"/>
          <w:szCs w:val="22"/>
        </w:rPr>
        <w:t xml:space="preserve"> </w:t>
      </w:r>
      <w:r w:rsidRPr="00471D98">
        <w:rPr>
          <w:sz w:val="22"/>
          <w:szCs w:val="22"/>
        </w:rPr>
        <w:t>their questions</w:t>
      </w:r>
      <w:r w:rsidRPr="00471D98">
        <w:rPr>
          <w:spacing w:val="1"/>
          <w:sz w:val="22"/>
          <w:szCs w:val="22"/>
        </w:rPr>
        <w:t xml:space="preserve"> </w:t>
      </w:r>
      <w:r w:rsidRPr="00471D98">
        <w:rPr>
          <w:sz w:val="22"/>
          <w:szCs w:val="22"/>
        </w:rPr>
        <w:t>through the chatroom</w:t>
      </w:r>
      <w:r w:rsidRPr="00471D98">
        <w:rPr>
          <w:spacing w:val="1"/>
          <w:sz w:val="22"/>
          <w:szCs w:val="22"/>
        </w:rPr>
        <w:t xml:space="preserve"> </w:t>
      </w:r>
      <w:r w:rsidRPr="00471D98">
        <w:rPr>
          <w:sz w:val="22"/>
          <w:szCs w:val="22"/>
        </w:rPr>
        <w:t>during the meeting.</w:t>
      </w:r>
      <w:r w:rsidRPr="00471D98">
        <w:rPr>
          <w:spacing w:val="-52"/>
          <w:sz w:val="22"/>
          <w:szCs w:val="22"/>
        </w:rPr>
        <w:t xml:space="preserve"> </w:t>
      </w:r>
      <w:r w:rsidRPr="00471D98">
        <w:rPr>
          <w:sz w:val="22"/>
          <w:szCs w:val="22"/>
        </w:rPr>
        <w:t>There</w:t>
      </w:r>
      <w:r w:rsidRPr="00471D98">
        <w:rPr>
          <w:spacing w:val="-2"/>
          <w:sz w:val="22"/>
          <w:szCs w:val="22"/>
        </w:rPr>
        <w:t xml:space="preserve"> </w:t>
      </w:r>
      <w:r w:rsidRPr="00471D98">
        <w:rPr>
          <w:sz w:val="22"/>
          <w:szCs w:val="22"/>
        </w:rPr>
        <w:t>were</w:t>
      </w:r>
      <w:r w:rsidRPr="00471D98">
        <w:rPr>
          <w:spacing w:val="-1"/>
          <w:sz w:val="22"/>
          <w:szCs w:val="22"/>
        </w:rPr>
        <w:t xml:space="preserve"> </w:t>
      </w:r>
      <w:r w:rsidRPr="00471D98">
        <w:rPr>
          <w:sz w:val="22"/>
          <w:szCs w:val="22"/>
        </w:rPr>
        <w:t>no</w:t>
      </w:r>
      <w:r w:rsidRPr="00471D98">
        <w:rPr>
          <w:spacing w:val="-1"/>
          <w:sz w:val="22"/>
          <w:szCs w:val="22"/>
        </w:rPr>
        <w:t xml:space="preserve"> </w:t>
      </w:r>
      <w:r w:rsidRPr="00471D98">
        <w:rPr>
          <w:sz w:val="22"/>
          <w:szCs w:val="22"/>
        </w:rPr>
        <w:t>questions</w:t>
      </w:r>
      <w:r w:rsidRPr="00471D98">
        <w:rPr>
          <w:spacing w:val="1"/>
          <w:sz w:val="22"/>
          <w:szCs w:val="22"/>
        </w:rPr>
        <w:t xml:space="preserve"> </w:t>
      </w:r>
      <w:r w:rsidRPr="00471D98">
        <w:rPr>
          <w:sz w:val="22"/>
          <w:szCs w:val="22"/>
        </w:rPr>
        <w:t>raised</w:t>
      </w:r>
      <w:r w:rsidRPr="00471D98">
        <w:rPr>
          <w:spacing w:val="-1"/>
          <w:sz w:val="22"/>
          <w:szCs w:val="22"/>
        </w:rPr>
        <w:t xml:space="preserve"> </w:t>
      </w:r>
      <w:r w:rsidRPr="00471D98">
        <w:rPr>
          <w:sz w:val="22"/>
          <w:szCs w:val="22"/>
        </w:rPr>
        <w:t>by</w:t>
      </w:r>
      <w:r w:rsidRPr="00471D98">
        <w:rPr>
          <w:spacing w:val="2"/>
          <w:sz w:val="22"/>
          <w:szCs w:val="22"/>
        </w:rPr>
        <w:t xml:space="preserve"> </w:t>
      </w:r>
      <w:r w:rsidRPr="00471D98">
        <w:rPr>
          <w:sz w:val="22"/>
          <w:szCs w:val="22"/>
        </w:rPr>
        <w:t>the</w:t>
      </w:r>
      <w:r w:rsidRPr="00471D98">
        <w:rPr>
          <w:spacing w:val="-2"/>
          <w:sz w:val="22"/>
          <w:szCs w:val="22"/>
        </w:rPr>
        <w:t xml:space="preserve"> </w:t>
      </w:r>
      <w:r w:rsidRPr="00471D98">
        <w:rPr>
          <w:sz w:val="22"/>
          <w:szCs w:val="22"/>
        </w:rPr>
        <w:t>stockholders.</w:t>
      </w:r>
    </w:p>
    <w:p w14:paraId="0F917035" w14:textId="77777777" w:rsidR="00D47F84" w:rsidRPr="00471D98" w:rsidRDefault="00D47F84" w:rsidP="006E7251">
      <w:pPr>
        <w:pStyle w:val="BodyText"/>
        <w:ind w:left="990" w:right="648"/>
        <w:jc w:val="both"/>
        <w:sectPr w:rsidR="00D47F84" w:rsidRPr="00471D98" w:rsidSect="00D47F84">
          <w:type w:val="continuous"/>
          <w:pgSz w:w="11910" w:h="16840" w:code="9"/>
          <w:pgMar w:top="720" w:right="0" w:bottom="280" w:left="620" w:header="0" w:footer="17" w:gutter="0"/>
          <w:cols w:space="720"/>
          <w:docGrid w:linePitch="299"/>
        </w:sectPr>
      </w:pPr>
    </w:p>
    <w:p w14:paraId="598A57BA" w14:textId="77777777" w:rsidR="00D47F84" w:rsidRPr="00471D98" w:rsidRDefault="00D47F84" w:rsidP="006E7251">
      <w:pPr>
        <w:pStyle w:val="BodyText"/>
        <w:spacing w:before="10"/>
        <w:ind w:left="990"/>
        <w:rPr>
          <w:sz w:val="23"/>
        </w:rPr>
      </w:pPr>
    </w:p>
    <w:p w14:paraId="2B54566F" w14:textId="77777777" w:rsidR="00D47F84" w:rsidRPr="00471D98" w:rsidRDefault="00D47F84" w:rsidP="006E7251">
      <w:pPr>
        <w:pStyle w:val="BodyText"/>
        <w:ind w:left="900" w:hanging="540"/>
        <w:rPr>
          <w:sz w:val="22"/>
          <w:szCs w:val="22"/>
        </w:rPr>
      </w:pPr>
      <w:r w:rsidRPr="00471D98">
        <w:rPr>
          <w:sz w:val="22"/>
          <w:szCs w:val="22"/>
        </w:rPr>
        <w:t>The</w:t>
      </w:r>
      <w:r w:rsidRPr="00471D98">
        <w:rPr>
          <w:spacing w:val="-5"/>
          <w:sz w:val="22"/>
          <w:szCs w:val="22"/>
        </w:rPr>
        <w:t xml:space="preserve"> </w:t>
      </w:r>
      <w:r w:rsidRPr="00471D98">
        <w:rPr>
          <w:sz w:val="22"/>
          <w:szCs w:val="22"/>
        </w:rPr>
        <w:t>following</w:t>
      </w:r>
      <w:r w:rsidRPr="00471D98">
        <w:rPr>
          <w:spacing w:val="-5"/>
          <w:sz w:val="22"/>
          <w:szCs w:val="22"/>
        </w:rPr>
        <w:t xml:space="preserve"> </w:t>
      </w:r>
      <w:r w:rsidRPr="00471D98">
        <w:rPr>
          <w:sz w:val="22"/>
          <w:szCs w:val="22"/>
        </w:rPr>
        <w:t>matters</w:t>
      </w:r>
      <w:r w:rsidRPr="00471D98">
        <w:rPr>
          <w:spacing w:val="-3"/>
          <w:sz w:val="22"/>
          <w:szCs w:val="22"/>
        </w:rPr>
        <w:t xml:space="preserve"> </w:t>
      </w:r>
      <w:r w:rsidRPr="00471D98">
        <w:rPr>
          <w:sz w:val="22"/>
          <w:szCs w:val="22"/>
        </w:rPr>
        <w:t>were</w:t>
      </w:r>
      <w:r w:rsidRPr="00471D98">
        <w:rPr>
          <w:spacing w:val="-5"/>
          <w:sz w:val="22"/>
          <w:szCs w:val="22"/>
        </w:rPr>
        <w:t xml:space="preserve"> </w:t>
      </w:r>
      <w:r w:rsidRPr="00471D98">
        <w:rPr>
          <w:sz w:val="22"/>
          <w:szCs w:val="22"/>
        </w:rPr>
        <w:t>taken</w:t>
      </w:r>
      <w:r w:rsidRPr="00471D98">
        <w:rPr>
          <w:spacing w:val="-5"/>
          <w:sz w:val="22"/>
          <w:szCs w:val="22"/>
        </w:rPr>
        <w:t xml:space="preserve"> </w:t>
      </w:r>
      <w:r w:rsidRPr="00471D98">
        <w:rPr>
          <w:sz w:val="22"/>
          <w:szCs w:val="22"/>
        </w:rPr>
        <w:t>up:</w:t>
      </w:r>
    </w:p>
    <w:p w14:paraId="5D84AE53" w14:textId="77777777" w:rsidR="00D47F84" w:rsidRPr="00471D98" w:rsidRDefault="00D47F84" w:rsidP="006E7251">
      <w:pPr>
        <w:pStyle w:val="BodyText"/>
        <w:spacing w:before="1"/>
        <w:ind w:left="900" w:hanging="540"/>
        <w:rPr>
          <w:sz w:val="22"/>
          <w:szCs w:val="22"/>
        </w:rPr>
      </w:pPr>
    </w:p>
    <w:p w14:paraId="4620835D" w14:textId="0B40A615" w:rsidR="00D47F84" w:rsidRPr="00471D98" w:rsidRDefault="00D47F84" w:rsidP="006E7251">
      <w:pPr>
        <w:pStyle w:val="ListParagraph"/>
        <w:numPr>
          <w:ilvl w:val="1"/>
          <w:numId w:val="8"/>
        </w:numPr>
        <w:tabs>
          <w:tab w:val="left" w:pos="1180"/>
        </w:tabs>
        <w:ind w:left="900" w:hanging="540"/>
      </w:pPr>
      <w:r w:rsidRPr="00471D98">
        <w:t>Reading</w:t>
      </w:r>
      <w:r w:rsidRPr="00471D98">
        <w:rPr>
          <w:spacing w:val="-6"/>
        </w:rPr>
        <w:t xml:space="preserve"> </w:t>
      </w:r>
      <w:r w:rsidRPr="00471D98">
        <w:t>and</w:t>
      </w:r>
      <w:r w:rsidRPr="00471D98">
        <w:rPr>
          <w:spacing w:val="-6"/>
        </w:rPr>
        <w:t xml:space="preserve"> </w:t>
      </w:r>
      <w:r w:rsidRPr="00471D98">
        <w:t>approval</w:t>
      </w:r>
      <w:r w:rsidRPr="00471D98">
        <w:rPr>
          <w:spacing w:val="-4"/>
        </w:rPr>
        <w:t xml:space="preserve"> </w:t>
      </w:r>
      <w:r w:rsidRPr="00471D98">
        <w:t>of</w:t>
      </w:r>
      <w:r w:rsidRPr="00471D98">
        <w:rPr>
          <w:spacing w:val="-4"/>
        </w:rPr>
        <w:t xml:space="preserve"> </w:t>
      </w:r>
      <w:r w:rsidRPr="00471D98">
        <w:t>the</w:t>
      </w:r>
      <w:r w:rsidRPr="00471D98">
        <w:rPr>
          <w:spacing w:val="-6"/>
        </w:rPr>
        <w:t xml:space="preserve"> </w:t>
      </w:r>
      <w:r w:rsidRPr="00471D98">
        <w:t>minutes</w:t>
      </w:r>
      <w:r w:rsidRPr="00471D98">
        <w:rPr>
          <w:spacing w:val="-3"/>
        </w:rPr>
        <w:t xml:space="preserve"> </w:t>
      </w:r>
      <w:r w:rsidRPr="00471D98">
        <w:t>of</w:t>
      </w:r>
      <w:r w:rsidRPr="00471D98">
        <w:rPr>
          <w:spacing w:val="-4"/>
        </w:rPr>
        <w:t xml:space="preserve"> </w:t>
      </w:r>
      <w:r w:rsidRPr="00471D98">
        <w:t>the</w:t>
      </w:r>
      <w:r w:rsidRPr="00471D98">
        <w:rPr>
          <w:spacing w:val="-5"/>
        </w:rPr>
        <w:t xml:space="preserve"> </w:t>
      </w:r>
      <w:r w:rsidRPr="00471D98">
        <w:t>previous</w:t>
      </w:r>
      <w:r w:rsidRPr="00471D98">
        <w:rPr>
          <w:spacing w:val="-3"/>
        </w:rPr>
        <w:t xml:space="preserve"> </w:t>
      </w:r>
      <w:r w:rsidRPr="00471D98">
        <w:t>stockholder`s</w:t>
      </w:r>
      <w:r w:rsidRPr="00471D98">
        <w:rPr>
          <w:spacing w:val="-3"/>
        </w:rPr>
        <w:t xml:space="preserve"> </w:t>
      </w:r>
      <w:r w:rsidRPr="00471D98">
        <w:t>meeting</w:t>
      </w:r>
    </w:p>
    <w:p w14:paraId="11A376FA" w14:textId="0D56D37A" w:rsidR="00C52189" w:rsidRPr="00471D98" w:rsidRDefault="00C52189" w:rsidP="006E7251">
      <w:pPr>
        <w:pStyle w:val="ListParagraph"/>
        <w:tabs>
          <w:tab w:val="left" w:pos="1180"/>
        </w:tabs>
        <w:ind w:left="900" w:hanging="540"/>
      </w:pPr>
      <w:r w:rsidRPr="00471D98">
        <w:t xml:space="preserve">The stockholders, by 177,080 votes, approved the minutes of the Y2024 Annual Stockholders Meeting. </w:t>
      </w:r>
    </w:p>
    <w:p w14:paraId="3ABA2E62" w14:textId="77777777" w:rsidR="00D47F84" w:rsidRPr="00471D98" w:rsidRDefault="00D47F84" w:rsidP="006E7251">
      <w:pPr>
        <w:pStyle w:val="ListParagraph"/>
        <w:numPr>
          <w:ilvl w:val="1"/>
          <w:numId w:val="8"/>
        </w:numPr>
        <w:tabs>
          <w:tab w:val="left" w:pos="1541"/>
        </w:tabs>
        <w:spacing w:before="1" w:line="274" w:lineRule="exact"/>
        <w:ind w:left="900" w:hanging="540"/>
      </w:pPr>
      <w:r w:rsidRPr="00471D98">
        <w:t>Treasurer`s</w:t>
      </w:r>
      <w:r w:rsidRPr="00471D98">
        <w:rPr>
          <w:spacing w:val="-4"/>
        </w:rPr>
        <w:t xml:space="preserve"> </w:t>
      </w:r>
      <w:r w:rsidRPr="00471D98">
        <w:t>Report</w:t>
      </w:r>
    </w:p>
    <w:p w14:paraId="139244B0" w14:textId="77777777" w:rsidR="00D47F84" w:rsidRPr="00471D98" w:rsidRDefault="00D47F84" w:rsidP="006E7251">
      <w:pPr>
        <w:pStyle w:val="BodyText"/>
        <w:spacing w:line="274" w:lineRule="exact"/>
        <w:ind w:left="900" w:hanging="540"/>
        <w:rPr>
          <w:sz w:val="22"/>
          <w:szCs w:val="22"/>
        </w:rPr>
      </w:pPr>
      <w:r w:rsidRPr="00471D98">
        <w:rPr>
          <w:sz w:val="22"/>
          <w:szCs w:val="22"/>
        </w:rPr>
        <w:t>Approval</w:t>
      </w:r>
      <w:r w:rsidRPr="00471D98">
        <w:rPr>
          <w:spacing w:val="-3"/>
          <w:sz w:val="22"/>
          <w:szCs w:val="22"/>
        </w:rPr>
        <w:t xml:space="preserve"> </w:t>
      </w:r>
      <w:r w:rsidRPr="00471D98">
        <w:rPr>
          <w:sz w:val="22"/>
          <w:szCs w:val="22"/>
        </w:rPr>
        <w:t>of</w:t>
      </w:r>
      <w:r w:rsidRPr="00471D98">
        <w:rPr>
          <w:spacing w:val="-3"/>
          <w:sz w:val="22"/>
          <w:szCs w:val="22"/>
        </w:rPr>
        <w:t xml:space="preserve"> </w:t>
      </w:r>
      <w:r w:rsidRPr="00471D98">
        <w:rPr>
          <w:sz w:val="22"/>
          <w:szCs w:val="22"/>
        </w:rPr>
        <w:t>the</w:t>
      </w:r>
      <w:r w:rsidRPr="00471D98">
        <w:rPr>
          <w:spacing w:val="-4"/>
          <w:sz w:val="22"/>
          <w:szCs w:val="22"/>
        </w:rPr>
        <w:t xml:space="preserve"> </w:t>
      </w:r>
      <w:r w:rsidRPr="00471D98">
        <w:rPr>
          <w:sz w:val="22"/>
          <w:szCs w:val="22"/>
        </w:rPr>
        <w:t>Year</w:t>
      </w:r>
      <w:r w:rsidRPr="00471D98">
        <w:rPr>
          <w:spacing w:val="-5"/>
          <w:sz w:val="22"/>
          <w:szCs w:val="22"/>
        </w:rPr>
        <w:t xml:space="preserve"> </w:t>
      </w:r>
      <w:r w:rsidRPr="00471D98">
        <w:rPr>
          <w:sz w:val="22"/>
          <w:szCs w:val="22"/>
        </w:rPr>
        <w:t>2024</w:t>
      </w:r>
      <w:r w:rsidRPr="00471D98">
        <w:rPr>
          <w:spacing w:val="52"/>
          <w:sz w:val="22"/>
          <w:szCs w:val="22"/>
        </w:rPr>
        <w:t xml:space="preserve"> </w:t>
      </w:r>
      <w:r w:rsidRPr="00471D98">
        <w:rPr>
          <w:sz w:val="22"/>
          <w:szCs w:val="22"/>
        </w:rPr>
        <w:t>Audited</w:t>
      </w:r>
      <w:r w:rsidRPr="00471D98">
        <w:rPr>
          <w:spacing w:val="-5"/>
          <w:sz w:val="22"/>
          <w:szCs w:val="22"/>
        </w:rPr>
        <w:t xml:space="preserve"> </w:t>
      </w:r>
      <w:r w:rsidRPr="00471D98">
        <w:rPr>
          <w:sz w:val="22"/>
          <w:szCs w:val="22"/>
        </w:rPr>
        <w:t>Financial</w:t>
      </w:r>
      <w:r w:rsidRPr="00471D98">
        <w:rPr>
          <w:spacing w:val="-3"/>
          <w:sz w:val="22"/>
          <w:szCs w:val="22"/>
        </w:rPr>
        <w:t xml:space="preserve"> </w:t>
      </w:r>
      <w:r w:rsidRPr="00471D98">
        <w:rPr>
          <w:sz w:val="22"/>
          <w:szCs w:val="22"/>
        </w:rPr>
        <w:t>Statements</w:t>
      </w:r>
    </w:p>
    <w:p w14:paraId="1446DCD4" w14:textId="77777777" w:rsidR="00C52189" w:rsidRPr="00471D98" w:rsidRDefault="00C52189" w:rsidP="006E7251">
      <w:pPr>
        <w:pStyle w:val="ListParagraph"/>
        <w:tabs>
          <w:tab w:val="left" w:pos="1180"/>
        </w:tabs>
        <w:ind w:left="900" w:hanging="540"/>
      </w:pPr>
      <w:r w:rsidRPr="00471D98">
        <w:t xml:space="preserve">The stockholders, by 177,080 votes, approved the minutes of the Y2023 Annual Stockholders Meeting. </w:t>
      </w:r>
    </w:p>
    <w:p w14:paraId="2FEC38AC" w14:textId="77777777" w:rsidR="00C52189" w:rsidRPr="00471D98" w:rsidRDefault="00C52189" w:rsidP="006E7251">
      <w:pPr>
        <w:pStyle w:val="BodyText"/>
        <w:spacing w:line="274" w:lineRule="exact"/>
        <w:ind w:left="900" w:hanging="540"/>
        <w:rPr>
          <w:sz w:val="22"/>
          <w:szCs w:val="22"/>
        </w:rPr>
      </w:pPr>
    </w:p>
    <w:p w14:paraId="6D61DAAB" w14:textId="77777777" w:rsidR="00D47F84" w:rsidRPr="00471D98" w:rsidRDefault="00D47F84" w:rsidP="006E7251">
      <w:pPr>
        <w:pStyle w:val="ListParagraph"/>
        <w:numPr>
          <w:ilvl w:val="1"/>
          <w:numId w:val="8"/>
        </w:numPr>
        <w:tabs>
          <w:tab w:val="left" w:pos="1541"/>
        </w:tabs>
        <w:ind w:left="900" w:hanging="540"/>
      </w:pPr>
      <w:r w:rsidRPr="00471D98">
        <w:t>President`s</w:t>
      </w:r>
      <w:r w:rsidRPr="00471D98">
        <w:rPr>
          <w:spacing w:val="-5"/>
        </w:rPr>
        <w:t xml:space="preserve"> </w:t>
      </w:r>
      <w:r w:rsidRPr="00471D98">
        <w:t>Report</w:t>
      </w:r>
    </w:p>
    <w:p w14:paraId="0392F2F6" w14:textId="77998E17" w:rsidR="00C52189" w:rsidRPr="00471D98" w:rsidRDefault="00C52189" w:rsidP="006E7251">
      <w:pPr>
        <w:pStyle w:val="ListParagraph"/>
        <w:tabs>
          <w:tab w:val="left" w:pos="1541"/>
        </w:tabs>
        <w:ind w:left="900" w:hanging="540"/>
      </w:pPr>
      <w:r w:rsidRPr="00471D98">
        <w:t xml:space="preserve">The following were the highlights of the President’s Report: </w:t>
      </w:r>
    </w:p>
    <w:p w14:paraId="17153738" w14:textId="77777777" w:rsidR="00C52189" w:rsidRPr="00471D98" w:rsidRDefault="00C52189" w:rsidP="006E7251">
      <w:pPr>
        <w:pStyle w:val="ListParagraph"/>
        <w:tabs>
          <w:tab w:val="left" w:pos="1541"/>
        </w:tabs>
        <w:ind w:left="900" w:hanging="540"/>
        <w:rPr>
          <w:color w:val="FF0000"/>
        </w:rPr>
      </w:pPr>
    </w:p>
    <w:p w14:paraId="1472F20C" w14:textId="5C9C621F" w:rsidR="00587834" w:rsidRPr="00471D98" w:rsidRDefault="00587834" w:rsidP="00587834">
      <w:pPr>
        <w:pStyle w:val="ListParagraph"/>
        <w:tabs>
          <w:tab w:val="left" w:pos="1541"/>
        </w:tabs>
        <w:ind w:left="900" w:right="2010" w:hanging="90"/>
        <w:rPr>
          <w:color w:val="000000" w:themeColor="text1"/>
        </w:rPr>
      </w:pPr>
      <w:r w:rsidRPr="00471D98">
        <w:rPr>
          <w:color w:val="000000" w:themeColor="text1"/>
        </w:rPr>
        <w:t>Year 2024 Key Achievements:</w:t>
      </w:r>
    </w:p>
    <w:p w14:paraId="52A52967" w14:textId="77777777" w:rsidR="00587834" w:rsidRPr="00471D98" w:rsidRDefault="00587834" w:rsidP="00587834">
      <w:pPr>
        <w:pStyle w:val="ListParagraph"/>
        <w:tabs>
          <w:tab w:val="left" w:pos="1541"/>
        </w:tabs>
        <w:ind w:left="1530" w:right="2010" w:firstLine="0"/>
        <w:rPr>
          <w:color w:val="000000" w:themeColor="text1"/>
        </w:rPr>
      </w:pPr>
    </w:p>
    <w:p w14:paraId="18BC844A" w14:textId="77777777" w:rsidR="00587834" w:rsidRPr="00471D98" w:rsidRDefault="00587834" w:rsidP="00587834">
      <w:pPr>
        <w:pStyle w:val="ListParagraph"/>
        <w:tabs>
          <w:tab w:val="left" w:pos="1541"/>
        </w:tabs>
        <w:ind w:left="900" w:right="2010" w:hanging="90"/>
        <w:rPr>
          <w:color w:val="000000" w:themeColor="text1"/>
        </w:rPr>
      </w:pPr>
      <w:r w:rsidRPr="00471D98">
        <w:rPr>
          <w:color w:val="000000" w:themeColor="text1"/>
        </w:rPr>
        <w:t>The hospital met or exceeded its primary strategic goals for the year, focusing on financial stabilization and internal efficiency:</w:t>
      </w:r>
    </w:p>
    <w:p w14:paraId="4150EA5A" w14:textId="77777777" w:rsidR="00587834" w:rsidRPr="00471D98" w:rsidRDefault="00587834" w:rsidP="00587834">
      <w:pPr>
        <w:pStyle w:val="ListParagraph"/>
        <w:tabs>
          <w:tab w:val="left" w:pos="1541"/>
        </w:tabs>
        <w:ind w:left="900" w:right="2010" w:hanging="90"/>
        <w:rPr>
          <w:color w:val="000000" w:themeColor="text1"/>
        </w:rPr>
      </w:pPr>
    </w:p>
    <w:p w14:paraId="132BBAC4" w14:textId="77777777" w:rsidR="00587834" w:rsidRPr="00471D98" w:rsidRDefault="00587834" w:rsidP="00587834">
      <w:pPr>
        <w:pStyle w:val="ListParagraph"/>
        <w:tabs>
          <w:tab w:val="left" w:pos="1541"/>
        </w:tabs>
        <w:ind w:left="900" w:right="2010" w:hanging="90"/>
        <w:rPr>
          <w:color w:val="000000" w:themeColor="text1"/>
        </w:rPr>
      </w:pPr>
      <w:r w:rsidRPr="00471D98">
        <w:rPr>
          <w:color w:val="000000" w:themeColor="text1"/>
        </w:rPr>
        <w:t>•</w:t>
      </w:r>
      <w:r w:rsidRPr="00471D98">
        <w:rPr>
          <w:color w:val="000000" w:themeColor="text1"/>
        </w:rPr>
        <w:tab/>
        <w:t>Financial Performance: Generated over 100% of target revenue and successfully reduced payables by more than 85%.</w:t>
      </w:r>
    </w:p>
    <w:p w14:paraId="0FA8A74E" w14:textId="77777777" w:rsidR="00587834" w:rsidRPr="00471D98" w:rsidRDefault="00587834" w:rsidP="00587834">
      <w:pPr>
        <w:pStyle w:val="ListParagraph"/>
        <w:tabs>
          <w:tab w:val="left" w:pos="1541"/>
        </w:tabs>
        <w:ind w:left="900" w:right="2010" w:hanging="90"/>
        <w:rPr>
          <w:color w:val="000000" w:themeColor="text1"/>
        </w:rPr>
      </w:pPr>
      <w:r w:rsidRPr="00471D98">
        <w:rPr>
          <w:color w:val="000000" w:themeColor="text1"/>
        </w:rPr>
        <w:t>•</w:t>
      </w:r>
      <w:r w:rsidRPr="00471D98">
        <w:rPr>
          <w:color w:val="000000" w:themeColor="text1"/>
        </w:rPr>
        <w:tab/>
        <w:t>Growth: Increased patient census, bed capacity, and total headcount.</w:t>
      </w:r>
    </w:p>
    <w:p w14:paraId="5427145B" w14:textId="77777777" w:rsidR="00587834" w:rsidRPr="00471D98" w:rsidRDefault="00587834" w:rsidP="00587834">
      <w:pPr>
        <w:pStyle w:val="ListParagraph"/>
        <w:tabs>
          <w:tab w:val="left" w:pos="1541"/>
        </w:tabs>
        <w:ind w:left="900" w:right="2010" w:hanging="90"/>
        <w:rPr>
          <w:color w:val="000000" w:themeColor="text1"/>
        </w:rPr>
      </w:pPr>
      <w:r w:rsidRPr="00471D98">
        <w:rPr>
          <w:color w:val="000000" w:themeColor="text1"/>
        </w:rPr>
        <w:t>•</w:t>
      </w:r>
      <w:r w:rsidRPr="00471D98">
        <w:rPr>
          <w:color w:val="000000" w:themeColor="text1"/>
        </w:rPr>
        <w:tab/>
        <w:t>Operational Shifts: Reorganized departmental structures, improved documentation/reporting, and implemented new policy frameworks.</w:t>
      </w:r>
    </w:p>
    <w:p w14:paraId="7A44C9A9" w14:textId="77777777" w:rsidR="00587834" w:rsidRPr="00471D98" w:rsidRDefault="00587834" w:rsidP="00587834">
      <w:pPr>
        <w:pStyle w:val="ListParagraph"/>
        <w:tabs>
          <w:tab w:val="left" w:pos="1541"/>
        </w:tabs>
        <w:ind w:left="900" w:right="2010" w:hanging="90"/>
        <w:rPr>
          <w:color w:val="000000" w:themeColor="text1"/>
        </w:rPr>
      </w:pPr>
      <w:r w:rsidRPr="00471D98">
        <w:rPr>
          <w:color w:val="000000" w:themeColor="text1"/>
        </w:rPr>
        <w:t>•</w:t>
      </w:r>
      <w:r w:rsidRPr="00471D98">
        <w:rPr>
          <w:color w:val="000000" w:themeColor="text1"/>
        </w:rPr>
        <w:tab/>
        <w:t>Medical Staff: Strengthened the medical staff organization and improved internal collaboration.</w:t>
      </w:r>
    </w:p>
    <w:p w14:paraId="3BF95A19" w14:textId="77777777" w:rsidR="00587834" w:rsidRPr="00471D98" w:rsidRDefault="00587834" w:rsidP="00587834">
      <w:pPr>
        <w:pStyle w:val="ListParagraph"/>
        <w:tabs>
          <w:tab w:val="left" w:pos="1541"/>
        </w:tabs>
        <w:ind w:left="900" w:right="2010" w:hanging="90"/>
        <w:rPr>
          <w:color w:val="000000" w:themeColor="text1"/>
        </w:rPr>
      </w:pPr>
      <w:r w:rsidRPr="00471D98">
        <w:rPr>
          <w:color w:val="000000" w:themeColor="text1"/>
        </w:rPr>
        <w:t>2025 Strategic Imperatives</w:t>
      </w:r>
    </w:p>
    <w:p w14:paraId="680234BD" w14:textId="77777777" w:rsidR="00587834" w:rsidRPr="00471D98" w:rsidRDefault="00587834" w:rsidP="00587834">
      <w:pPr>
        <w:pStyle w:val="ListParagraph"/>
        <w:tabs>
          <w:tab w:val="left" w:pos="1541"/>
        </w:tabs>
        <w:ind w:left="900" w:right="2010" w:hanging="90"/>
        <w:rPr>
          <w:color w:val="000000" w:themeColor="text1"/>
        </w:rPr>
      </w:pPr>
      <w:r w:rsidRPr="00471D98">
        <w:rPr>
          <w:color w:val="000000" w:themeColor="text1"/>
        </w:rPr>
        <w:t>The focus for the upcoming year shifts toward capacity and specialized services:</w:t>
      </w:r>
    </w:p>
    <w:p w14:paraId="37AE37B0" w14:textId="77777777" w:rsidR="00587834" w:rsidRPr="00471D98" w:rsidRDefault="00587834" w:rsidP="00587834">
      <w:pPr>
        <w:pStyle w:val="ListParagraph"/>
        <w:tabs>
          <w:tab w:val="left" w:pos="1541"/>
        </w:tabs>
        <w:ind w:left="900" w:right="2010" w:hanging="90"/>
        <w:rPr>
          <w:color w:val="000000" w:themeColor="text1"/>
        </w:rPr>
      </w:pPr>
      <w:r w:rsidRPr="00471D98">
        <w:rPr>
          <w:color w:val="000000" w:themeColor="text1"/>
        </w:rPr>
        <w:t>•</w:t>
      </w:r>
      <w:r w:rsidRPr="00471D98">
        <w:rPr>
          <w:color w:val="000000" w:themeColor="text1"/>
        </w:rPr>
        <w:tab/>
        <w:t>Facility Maxing: Increasing hospital bed capacity to its maximum of 140 beds.</w:t>
      </w:r>
    </w:p>
    <w:p w14:paraId="319B2C89" w14:textId="77777777" w:rsidR="00587834" w:rsidRPr="00471D98" w:rsidRDefault="00587834" w:rsidP="00587834">
      <w:pPr>
        <w:pStyle w:val="ListParagraph"/>
        <w:tabs>
          <w:tab w:val="left" w:pos="1541"/>
        </w:tabs>
        <w:ind w:left="900" w:right="2010" w:hanging="90"/>
        <w:rPr>
          <w:color w:val="000000" w:themeColor="text1"/>
        </w:rPr>
      </w:pPr>
      <w:r w:rsidRPr="00471D98">
        <w:rPr>
          <w:color w:val="000000" w:themeColor="text1"/>
        </w:rPr>
        <w:t>•</w:t>
      </w:r>
      <w:r w:rsidRPr="00471D98">
        <w:rPr>
          <w:color w:val="000000" w:themeColor="text1"/>
        </w:rPr>
        <w:tab/>
        <w:t>New Services: Establishing a Stroke Unit, expanding Hemodialysis, and full utilization of operating rooms.</w:t>
      </w:r>
    </w:p>
    <w:p w14:paraId="29085631" w14:textId="77777777" w:rsidR="00587834" w:rsidRPr="00471D98" w:rsidRDefault="00587834" w:rsidP="00587834">
      <w:pPr>
        <w:pStyle w:val="ListParagraph"/>
        <w:tabs>
          <w:tab w:val="left" w:pos="1541"/>
        </w:tabs>
        <w:ind w:left="900" w:right="2010" w:hanging="90"/>
        <w:rPr>
          <w:color w:val="000000" w:themeColor="text1"/>
        </w:rPr>
      </w:pPr>
      <w:r w:rsidRPr="00471D98">
        <w:rPr>
          <w:color w:val="000000" w:themeColor="text1"/>
        </w:rPr>
        <w:t>•</w:t>
      </w:r>
      <w:r w:rsidRPr="00471D98">
        <w:rPr>
          <w:color w:val="000000" w:themeColor="text1"/>
        </w:rPr>
        <w:tab/>
        <w:t>Technology Upgrades: Acquiring an MRI, Mammogram, additional Ultrasound, and a new 2D Echo machine.</w:t>
      </w:r>
    </w:p>
    <w:p w14:paraId="3FDF6826" w14:textId="77777777" w:rsidR="00587834" w:rsidRPr="00471D98" w:rsidRDefault="00587834" w:rsidP="00587834">
      <w:pPr>
        <w:pStyle w:val="ListParagraph"/>
        <w:tabs>
          <w:tab w:val="left" w:pos="1541"/>
        </w:tabs>
        <w:ind w:left="900" w:right="2010" w:hanging="90"/>
        <w:rPr>
          <w:color w:val="000000" w:themeColor="text1"/>
        </w:rPr>
      </w:pPr>
      <w:r w:rsidRPr="00471D98">
        <w:rPr>
          <w:color w:val="000000" w:themeColor="text1"/>
        </w:rPr>
        <w:t>•</w:t>
      </w:r>
      <w:r w:rsidRPr="00471D98">
        <w:rPr>
          <w:color w:val="000000" w:themeColor="text1"/>
        </w:rPr>
        <w:tab/>
        <w:t>Infrastructure: Lobby beautification, powerhouse repairs, increased oxygen generation, and the construction of a Presidential Suite on the 7th floor.</w:t>
      </w:r>
    </w:p>
    <w:p w14:paraId="78AB452E" w14:textId="77777777" w:rsidR="00587834" w:rsidRPr="00471D98" w:rsidRDefault="00587834" w:rsidP="00587834">
      <w:pPr>
        <w:pStyle w:val="ListParagraph"/>
        <w:tabs>
          <w:tab w:val="left" w:pos="1541"/>
        </w:tabs>
        <w:ind w:left="900" w:right="2010" w:hanging="90"/>
        <w:rPr>
          <w:color w:val="000000" w:themeColor="text1"/>
        </w:rPr>
      </w:pPr>
      <w:r w:rsidRPr="00471D98">
        <w:rPr>
          <w:color w:val="000000" w:themeColor="text1"/>
        </w:rPr>
        <w:t>Future Operational Strategies</w:t>
      </w:r>
    </w:p>
    <w:p w14:paraId="5D89EB92" w14:textId="77777777" w:rsidR="00587834" w:rsidRPr="00471D98" w:rsidRDefault="00587834" w:rsidP="00587834">
      <w:pPr>
        <w:pStyle w:val="ListParagraph"/>
        <w:tabs>
          <w:tab w:val="left" w:pos="1541"/>
        </w:tabs>
        <w:ind w:left="900" w:right="2010" w:hanging="90"/>
        <w:rPr>
          <w:color w:val="000000" w:themeColor="text1"/>
        </w:rPr>
      </w:pPr>
      <w:r w:rsidRPr="00471D98">
        <w:rPr>
          <w:color w:val="000000" w:themeColor="text1"/>
        </w:rPr>
        <w:t>To support this growth, the President outlined several logistical plans:</w:t>
      </w:r>
    </w:p>
    <w:p w14:paraId="0F1F359B" w14:textId="77777777" w:rsidR="00587834" w:rsidRPr="00471D98" w:rsidRDefault="00587834" w:rsidP="00587834">
      <w:pPr>
        <w:pStyle w:val="ListParagraph"/>
        <w:tabs>
          <w:tab w:val="left" w:pos="1541"/>
        </w:tabs>
        <w:ind w:left="900" w:right="2010" w:hanging="90"/>
        <w:rPr>
          <w:color w:val="000000" w:themeColor="text1"/>
        </w:rPr>
      </w:pPr>
      <w:r w:rsidRPr="00471D98">
        <w:rPr>
          <w:color w:val="000000" w:themeColor="text1"/>
        </w:rPr>
        <w:lastRenderedPageBreak/>
        <w:t>•</w:t>
      </w:r>
      <w:r w:rsidRPr="00471D98">
        <w:rPr>
          <w:color w:val="000000" w:themeColor="text1"/>
        </w:rPr>
        <w:tab/>
        <w:t>Staffing &amp; Training: Increasing personnel to manage the 140-bed capacity and providing technical training for Radiology, Nursing, and Laboratory staff.</w:t>
      </w:r>
    </w:p>
    <w:p w14:paraId="3B582E8F" w14:textId="77777777" w:rsidR="00587834" w:rsidRPr="00471D98" w:rsidRDefault="00587834" w:rsidP="00587834">
      <w:pPr>
        <w:pStyle w:val="ListParagraph"/>
        <w:tabs>
          <w:tab w:val="left" w:pos="1541"/>
        </w:tabs>
        <w:ind w:left="900" w:right="2010" w:hanging="90"/>
        <w:rPr>
          <w:color w:val="000000" w:themeColor="text1"/>
        </w:rPr>
      </w:pPr>
      <w:r w:rsidRPr="00471D98">
        <w:rPr>
          <w:color w:val="000000" w:themeColor="text1"/>
        </w:rPr>
        <w:t>•</w:t>
      </w:r>
      <w:r w:rsidRPr="00471D98">
        <w:rPr>
          <w:color w:val="000000" w:themeColor="text1"/>
        </w:rPr>
        <w:tab/>
        <w:t>Sustainability: Implementing compliant waste management and visible Corporate Social Responsibility (CSR) initiatives.</w:t>
      </w:r>
    </w:p>
    <w:p w14:paraId="40FF0714" w14:textId="77777777" w:rsidR="00587834" w:rsidRPr="00471D98" w:rsidRDefault="00587834" w:rsidP="00587834">
      <w:pPr>
        <w:pStyle w:val="ListParagraph"/>
        <w:tabs>
          <w:tab w:val="left" w:pos="1541"/>
        </w:tabs>
        <w:ind w:left="900" w:right="2010" w:hanging="90"/>
        <w:rPr>
          <w:color w:val="000000" w:themeColor="text1"/>
        </w:rPr>
      </w:pPr>
      <w:r w:rsidRPr="00471D98">
        <w:rPr>
          <w:color w:val="000000" w:themeColor="text1"/>
        </w:rPr>
        <w:t>•</w:t>
      </w:r>
      <w:r w:rsidRPr="00471D98">
        <w:rPr>
          <w:color w:val="000000" w:themeColor="text1"/>
        </w:rPr>
        <w:tab/>
        <w:t>Site Improvements: Adding a covered walkway, better parking lot lighting, and improved hospital signage.</w:t>
      </w:r>
    </w:p>
    <w:p w14:paraId="2BE9D3A1" w14:textId="77777777" w:rsidR="00C52189" w:rsidRPr="00471D98" w:rsidRDefault="00C52189" w:rsidP="006E7251">
      <w:pPr>
        <w:pStyle w:val="ListParagraph"/>
        <w:tabs>
          <w:tab w:val="left" w:pos="1541"/>
        </w:tabs>
        <w:ind w:left="900" w:hanging="540"/>
      </w:pPr>
    </w:p>
    <w:p w14:paraId="5E0EBDF1" w14:textId="77777777" w:rsidR="00D47F84" w:rsidRPr="00471D98" w:rsidRDefault="00D47F84" w:rsidP="006E7251">
      <w:pPr>
        <w:pStyle w:val="ListParagraph"/>
        <w:numPr>
          <w:ilvl w:val="1"/>
          <w:numId w:val="8"/>
        </w:numPr>
        <w:tabs>
          <w:tab w:val="left" w:pos="1541"/>
        </w:tabs>
        <w:spacing w:before="1"/>
        <w:ind w:left="900" w:hanging="540"/>
      </w:pPr>
      <w:r w:rsidRPr="00471D98">
        <w:t>Appointment</w:t>
      </w:r>
      <w:r w:rsidRPr="00471D98">
        <w:rPr>
          <w:spacing w:val="-5"/>
        </w:rPr>
        <w:t xml:space="preserve"> </w:t>
      </w:r>
      <w:r w:rsidRPr="00471D98">
        <w:t>of</w:t>
      </w:r>
      <w:r w:rsidRPr="00471D98">
        <w:rPr>
          <w:spacing w:val="-5"/>
        </w:rPr>
        <w:t xml:space="preserve"> </w:t>
      </w:r>
      <w:r w:rsidRPr="00471D98">
        <w:t>External</w:t>
      </w:r>
      <w:r w:rsidRPr="00471D98">
        <w:rPr>
          <w:spacing w:val="-4"/>
        </w:rPr>
        <w:t xml:space="preserve"> </w:t>
      </w:r>
      <w:r w:rsidRPr="00471D98">
        <w:t>Auditor</w:t>
      </w:r>
    </w:p>
    <w:p w14:paraId="77E04049" w14:textId="77777777" w:rsidR="00C52189" w:rsidRPr="00471D98" w:rsidRDefault="00C52189" w:rsidP="006E7251">
      <w:pPr>
        <w:pStyle w:val="ListParagraph"/>
        <w:tabs>
          <w:tab w:val="left" w:pos="1541"/>
        </w:tabs>
        <w:spacing w:before="1"/>
        <w:ind w:left="900" w:hanging="540"/>
      </w:pPr>
    </w:p>
    <w:p w14:paraId="6F42D593" w14:textId="064C844B" w:rsidR="00C52189" w:rsidRPr="00471D98" w:rsidRDefault="00C52189" w:rsidP="006E7251">
      <w:pPr>
        <w:pStyle w:val="ListParagraph"/>
        <w:tabs>
          <w:tab w:val="left" w:pos="1541"/>
        </w:tabs>
        <w:spacing w:before="1"/>
        <w:ind w:left="900" w:right="1470" w:hanging="540"/>
      </w:pPr>
      <w:r w:rsidRPr="00471D98">
        <w:t>The stockholders, by 177,080 votes, approved the appointment of Perez Sese Villa and Company CPAs as the Company’s External Auditor for the year 2025.</w:t>
      </w:r>
    </w:p>
    <w:p w14:paraId="7699AF13" w14:textId="768B5AE5" w:rsidR="00D47F84" w:rsidRPr="00471D98" w:rsidRDefault="00D47F84" w:rsidP="006E7251">
      <w:pPr>
        <w:pStyle w:val="ListParagraph"/>
        <w:numPr>
          <w:ilvl w:val="1"/>
          <w:numId w:val="8"/>
        </w:numPr>
        <w:tabs>
          <w:tab w:val="left" w:pos="1541"/>
        </w:tabs>
        <w:spacing w:before="1"/>
        <w:ind w:left="900" w:right="733" w:hanging="540"/>
      </w:pPr>
      <w:r w:rsidRPr="00471D98">
        <w:t>Ratification</w:t>
      </w:r>
      <w:r w:rsidRPr="00471D98">
        <w:rPr>
          <w:spacing w:val="18"/>
        </w:rPr>
        <w:t xml:space="preserve"> </w:t>
      </w:r>
      <w:r w:rsidRPr="00471D98">
        <w:t>of</w:t>
      </w:r>
      <w:r w:rsidRPr="00471D98">
        <w:rPr>
          <w:spacing w:val="21"/>
        </w:rPr>
        <w:t xml:space="preserve"> </w:t>
      </w:r>
      <w:r w:rsidRPr="00471D98">
        <w:t>the</w:t>
      </w:r>
      <w:r w:rsidRPr="00471D98">
        <w:rPr>
          <w:spacing w:val="18"/>
        </w:rPr>
        <w:t xml:space="preserve"> </w:t>
      </w:r>
      <w:r w:rsidRPr="00471D98">
        <w:t>Acts</w:t>
      </w:r>
      <w:r w:rsidRPr="00471D98">
        <w:rPr>
          <w:spacing w:val="22"/>
        </w:rPr>
        <w:t xml:space="preserve"> </w:t>
      </w:r>
      <w:r w:rsidRPr="00471D98">
        <w:t>and</w:t>
      </w:r>
      <w:r w:rsidRPr="00471D98">
        <w:rPr>
          <w:spacing w:val="18"/>
        </w:rPr>
        <w:t xml:space="preserve"> </w:t>
      </w:r>
      <w:r w:rsidRPr="00471D98">
        <w:t>Proceedings</w:t>
      </w:r>
      <w:r w:rsidRPr="00471D98">
        <w:rPr>
          <w:spacing w:val="22"/>
        </w:rPr>
        <w:t xml:space="preserve"> </w:t>
      </w:r>
      <w:r w:rsidRPr="00471D98">
        <w:t>of</w:t>
      </w:r>
      <w:r w:rsidRPr="00471D98">
        <w:rPr>
          <w:spacing w:val="20"/>
        </w:rPr>
        <w:t xml:space="preserve"> </w:t>
      </w:r>
      <w:r w:rsidRPr="00471D98">
        <w:t>the</w:t>
      </w:r>
      <w:r w:rsidRPr="00471D98">
        <w:rPr>
          <w:spacing w:val="19"/>
        </w:rPr>
        <w:t xml:space="preserve"> </w:t>
      </w:r>
      <w:r w:rsidRPr="00471D98">
        <w:t>Board</w:t>
      </w:r>
      <w:r w:rsidRPr="00471D98">
        <w:rPr>
          <w:spacing w:val="19"/>
        </w:rPr>
        <w:t xml:space="preserve"> </w:t>
      </w:r>
      <w:r w:rsidRPr="00471D98">
        <w:t>of</w:t>
      </w:r>
      <w:r w:rsidRPr="00471D98">
        <w:rPr>
          <w:spacing w:val="20"/>
        </w:rPr>
        <w:t xml:space="preserve"> </w:t>
      </w:r>
      <w:r w:rsidRPr="00471D98">
        <w:t>Directors,</w:t>
      </w:r>
      <w:r w:rsidRPr="00471D98">
        <w:rPr>
          <w:spacing w:val="21"/>
        </w:rPr>
        <w:t xml:space="preserve"> </w:t>
      </w:r>
      <w:r w:rsidRPr="00471D98">
        <w:t>Officers,</w:t>
      </w:r>
      <w:r w:rsidRPr="00471D98">
        <w:rPr>
          <w:spacing w:val="20"/>
        </w:rPr>
        <w:t xml:space="preserve"> </w:t>
      </w:r>
      <w:r w:rsidRPr="00471D98">
        <w:t>and</w:t>
      </w:r>
      <w:r w:rsidRPr="00471D98">
        <w:rPr>
          <w:spacing w:val="19"/>
        </w:rPr>
        <w:t xml:space="preserve"> </w:t>
      </w:r>
      <w:r w:rsidRPr="00471D98">
        <w:t>Management</w:t>
      </w:r>
      <w:r w:rsidRPr="00471D98">
        <w:rPr>
          <w:spacing w:val="20"/>
        </w:rPr>
        <w:t xml:space="preserve"> </w:t>
      </w:r>
      <w:r w:rsidRPr="00471D98">
        <w:t>of</w:t>
      </w:r>
      <w:r w:rsidRPr="00471D98">
        <w:rPr>
          <w:spacing w:val="21"/>
        </w:rPr>
        <w:t xml:space="preserve"> </w:t>
      </w:r>
      <w:r w:rsidRPr="00471D98">
        <w:t>the</w:t>
      </w:r>
      <w:r w:rsidRPr="00471D98">
        <w:rPr>
          <w:spacing w:val="-52"/>
        </w:rPr>
        <w:t xml:space="preserve"> </w:t>
      </w:r>
      <w:r w:rsidRPr="00471D98">
        <w:t>Corporation</w:t>
      </w:r>
    </w:p>
    <w:tbl>
      <w:tblPr>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4"/>
        <w:gridCol w:w="7708"/>
        <w:gridCol w:w="11"/>
      </w:tblGrid>
      <w:tr w:rsidR="004041FB" w:rsidRPr="00471D98" w14:paraId="6E38DE31" w14:textId="77777777" w:rsidTr="004041FB">
        <w:trPr>
          <w:gridAfter w:val="1"/>
          <w:wAfter w:w="11" w:type="dxa"/>
          <w:trHeight w:val="519"/>
        </w:trPr>
        <w:tc>
          <w:tcPr>
            <w:tcW w:w="2224" w:type="dxa"/>
          </w:tcPr>
          <w:p w14:paraId="7CFE40C7" w14:textId="77777777" w:rsidR="004041FB" w:rsidRPr="00471D98" w:rsidRDefault="004041FB" w:rsidP="004041FB">
            <w:pPr>
              <w:pStyle w:val="TableParagraph"/>
              <w:spacing w:before="2"/>
              <w:ind w:left="814" w:right="814"/>
              <w:jc w:val="center"/>
              <w:rPr>
                <w:b/>
              </w:rPr>
            </w:pPr>
            <w:r w:rsidRPr="00471D98">
              <w:rPr>
                <w:b/>
              </w:rPr>
              <w:t>Date</w:t>
            </w:r>
          </w:p>
        </w:tc>
        <w:tc>
          <w:tcPr>
            <w:tcW w:w="7708" w:type="dxa"/>
          </w:tcPr>
          <w:p w14:paraId="410815CB" w14:textId="77777777" w:rsidR="004041FB" w:rsidRPr="00471D98" w:rsidRDefault="004041FB" w:rsidP="004041FB">
            <w:pPr>
              <w:pStyle w:val="TableParagraph"/>
              <w:spacing w:before="2"/>
              <w:ind w:left="2820" w:right="2675"/>
              <w:jc w:val="center"/>
              <w:rPr>
                <w:b/>
              </w:rPr>
            </w:pPr>
            <w:r w:rsidRPr="00471D98">
              <w:rPr>
                <w:b/>
              </w:rPr>
              <w:t>Corporate</w:t>
            </w:r>
            <w:r w:rsidRPr="00471D98">
              <w:rPr>
                <w:b/>
                <w:spacing w:val="-3"/>
              </w:rPr>
              <w:t xml:space="preserve"> </w:t>
            </w:r>
            <w:r w:rsidRPr="00471D98">
              <w:rPr>
                <w:b/>
              </w:rPr>
              <w:t>Acts/Approvals</w:t>
            </w:r>
          </w:p>
        </w:tc>
      </w:tr>
      <w:tr w:rsidR="004041FB" w:rsidRPr="00471D98" w14:paraId="15B39590" w14:textId="77777777" w:rsidTr="004041FB">
        <w:trPr>
          <w:trHeight w:val="383"/>
        </w:trPr>
        <w:tc>
          <w:tcPr>
            <w:tcW w:w="2224" w:type="dxa"/>
          </w:tcPr>
          <w:p w14:paraId="16B0E8A7" w14:textId="177177D5" w:rsidR="004041FB" w:rsidRPr="00471D98" w:rsidRDefault="004041FB" w:rsidP="004041FB">
            <w:pPr>
              <w:pStyle w:val="TableParagraph"/>
              <w:spacing w:line="274" w:lineRule="exact"/>
              <w:ind w:left="106"/>
            </w:pPr>
            <w:r w:rsidRPr="00471D98">
              <w:t>August 2, 2024</w:t>
            </w:r>
          </w:p>
        </w:tc>
        <w:tc>
          <w:tcPr>
            <w:tcW w:w="7719" w:type="dxa"/>
            <w:gridSpan w:val="2"/>
          </w:tcPr>
          <w:p w14:paraId="1BDA030C" w14:textId="4FB55085" w:rsidR="004041FB" w:rsidRPr="00471D98" w:rsidRDefault="004041FB" w:rsidP="004041FB">
            <w:pPr>
              <w:pStyle w:val="TableParagraph"/>
              <w:spacing w:line="360" w:lineRule="auto"/>
              <w:ind w:left="107"/>
            </w:pPr>
            <w:r w:rsidRPr="00471D98">
              <w:t>Presentation of Board of Directors Nominees for the year 2024-2025.</w:t>
            </w:r>
          </w:p>
        </w:tc>
      </w:tr>
      <w:tr w:rsidR="004041FB" w:rsidRPr="00471D98" w14:paraId="32D70A55" w14:textId="77777777" w:rsidTr="004041FB">
        <w:trPr>
          <w:trHeight w:val="557"/>
        </w:trPr>
        <w:tc>
          <w:tcPr>
            <w:tcW w:w="2224" w:type="dxa"/>
          </w:tcPr>
          <w:p w14:paraId="257D839D" w14:textId="5E1047F9" w:rsidR="004041FB" w:rsidRPr="00471D98" w:rsidRDefault="004041FB" w:rsidP="004041FB">
            <w:pPr>
              <w:pStyle w:val="TableParagraph"/>
              <w:spacing w:line="274" w:lineRule="exact"/>
            </w:pPr>
            <w:r w:rsidRPr="00471D98">
              <w:t>November 29, 2024</w:t>
            </w:r>
          </w:p>
        </w:tc>
        <w:tc>
          <w:tcPr>
            <w:tcW w:w="7719" w:type="dxa"/>
            <w:gridSpan w:val="2"/>
          </w:tcPr>
          <w:p w14:paraId="5B2EF0C1" w14:textId="7762DB3D" w:rsidR="004041FB" w:rsidRPr="00471D98" w:rsidRDefault="004041FB" w:rsidP="00E4175B">
            <w:pPr>
              <w:pStyle w:val="TableParagraph"/>
              <w:spacing w:line="360" w:lineRule="auto"/>
            </w:pPr>
            <w:r w:rsidRPr="00471D98">
              <w:t xml:space="preserve">Replacement of Authorize </w:t>
            </w:r>
            <w:r w:rsidR="00E4175B" w:rsidRPr="00471D98">
              <w:t xml:space="preserve">Bank </w:t>
            </w:r>
            <w:r w:rsidRPr="00471D98">
              <w:t xml:space="preserve">Signatories </w:t>
            </w:r>
          </w:p>
        </w:tc>
      </w:tr>
    </w:tbl>
    <w:p w14:paraId="6B5420A0" w14:textId="25199AE6" w:rsidR="004041FB" w:rsidRPr="00471D98" w:rsidRDefault="004041FB" w:rsidP="00E4175B">
      <w:pPr>
        <w:tabs>
          <w:tab w:val="left" w:pos="1541"/>
        </w:tabs>
        <w:spacing w:before="1"/>
        <w:ind w:right="733"/>
      </w:pPr>
    </w:p>
    <w:p w14:paraId="0C79569E" w14:textId="769B4040" w:rsidR="00C52189" w:rsidRPr="00471D98" w:rsidRDefault="00C52189" w:rsidP="006E7251">
      <w:pPr>
        <w:pStyle w:val="ListParagraph"/>
        <w:tabs>
          <w:tab w:val="left" w:pos="1541"/>
        </w:tabs>
        <w:spacing w:before="1"/>
        <w:ind w:left="900" w:right="733" w:hanging="540"/>
      </w:pPr>
      <w:r w:rsidRPr="00471D98">
        <w:t xml:space="preserve">The stockholders, by 177,080 votes, ratified the acts and proceedings of the Board of Directors, Officers and Management for the year </w:t>
      </w:r>
      <w:r w:rsidR="00816774" w:rsidRPr="00471D98">
        <w:rPr>
          <w:color w:val="FF0000"/>
        </w:rPr>
        <w:t xml:space="preserve"> </w:t>
      </w:r>
      <w:r w:rsidR="00816774" w:rsidRPr="00471D98">
        <w:t xml:space="preserve">June 24, </w:t>
      </w:r>
      <w:r w:rsidRPr="00471D98">
        <w:t>202</w:t>
      </w:r>
      <w:r w:rsidR="00816774" w:rsidRPr="00471D98">
        <w:t>5-April 26, 2026</w:t>
      </w:r>
    </w:p>
    <w:p w14:paraId="00DE54A8" w14:textId="77777777" w:rsidR="00D47F84" w:rsidRPr="00471D98" w:rsidRDefault="00D47F84" w:rsidP="006E7251">
      <w:pPr>
        <w:pStyle w:val="ListParagraph"/>
        <w:numPr>
          <w:ilvl w:val="1"/>
          <w:numId w:val="8"/>
        </w:numPr>
        <w:tabs>
          <w:tab w:val="left" w:pos="1541"/>
        </w:tabs>
        <w:spacing w:before="1"/>
        <w:ind w:left="900" w:hanging="540"/>
      </w:pPr>
      <w:r w:rsidRPr="00471D98">
        <w:t>Election</w:t>
      </w:r>
      <w:r w:rsidRPr="00471D98">
        <w:rPr>
          <w:spacing w:val="-5"/>
        </w:rPr>
        <w:t xml:space="preserve"> </w:t>
      </w:r>
      <w:r w:rsidRPr="00471D98">
        <w:t>of the</w:t>
      </w:r>
      <w:r w:rsidRPr="00471D98">
        <w:rPr>
          <w:spacing w:val="50"/>
        </w:rPr>
        <w:t xml:space="preserve"> </w:t>
      </w:r>
      <w:r w:rsidRPr="00471D98">
        <w:t>Board</w:t>
      </w:r>
      <w:r w:rsidRPr="00471D98">
        <w:rPr>
          <w:spacing w:val="-4"/>
        </w:rPr>
        <w:t xml:space="preserve"> </w:t>
      </w:r>
      <w:r w:rsidRPr="00471D98">
        <w:t>of</w:t>
      </w:r>
      <w:r w:rsidRPr="00471D98">
        <w:rPr>
          <w:spacing w:val="-2"/>
        </w:rPr>
        <w:t xml:space="preserve"> </w:t>
      </w:r>
      <w:r w:rsidRPr="00471D98">
        <w:t>Directors</w:t>
      </w:r>
      <w:r w:rsidRPr="00471D98">
        <w:rPr>
          <w:spacing w:val="1"/>
        </w:rPr>
        <w:t xml:space="preserve"> </w:t>
      </w:r>
      <w:r w:rsidRPr="00471D98">
        <w:t>for</w:t>
      </w:r>
      <w:r w:rsidRPr="00471D98">
        <w:rPr>
          <w:spacing w:val="-4"/>
        </w:rPr>
        <w:t xml:space="preserve"> </w:t>
      </w:r>
      <w:r w:rsidRPr="00471D98">
        <w:t>the</w:t>
      </w:r>
      <w:r w:rsidRPr="00471D98">
        <w:rPr>
          <w:spacing w:val="-4"/>
        </w:rPr>
        <w:t xml:space="preserve"> </w:t>
      </w:r>
      <w:r w:rsidRPr="00471D98">
        <w:t>year</w:t>
      </w:r>
      <w:r w:rsidRPr="00471D98">
        <w:rPr>
          <w:spacing w:val="-4"/>
        </w:rPr>
        <w:t xml:space="preserve"> </w:t>
      </w:r>
      <w:r w:rsidRPr="00471D98">
        <w:t>2025-2026</w:t>
      </w:r>
    </w:p>
    <w:p w14:paraId="616CE278" w14:textId="57A5F277" w:rsidR="002A6701" w:rsidRPr="00471D98" w:rsidRDefault="002A6701" w:rsidP="006E7251">
      <w:pPr>
        <w:pStyle w:val="ListParagraph"/>
        <w:tabs>
          <w:tab w:val="left" w:pos="1541"/>
        </w:tabs>
        <w:spacing w:line="274" w:lineRule="exact"/>
        <w:ind w:left="900" w:hanging="540"/>
      </w:pPr>
      <w:r w:rsidRPr="00471D98">
        <w:t xml:space="preserve">        There were only 15 nominees for the 15 board seats to be elected, the votes</w:t>
      </w:r>
      <w:r w:rsidRPr="00471D98">
        <w:rPr>
          <w:spacing w:val="1"/>
        </w:rPr>
        <w:t xml:space="preserve"> </w:t>
      </w:r>
      <w:r w:rsidRPr="00471D98">
        <w:t>were</w:t>
      </w:r>
      <w:r w:rsidRPr="00471D98">
        <w:rPr>
          <w:spacing w:val="-2"/>
        </w:rPr>
        <w:t xml:space="preserve"> </w:t>
      </w:r>
      <w:r w:rsidRPr="00471D98">
        <w:t>tabulated</w:t>
      </w:r>
      <w:r w:rsidRPr="00471D98">
        <w:rPr>
          <w:spacing w:val="-1"/>
        </w:rPr>
        <w:t xml:space="preserve"> </w:t>
      </w:r>
      <w:r w:rsidRPr="00471D98">
        <w:t>as</w:t>
      </w:r>
      <w:r w:rsidRPr="00471D98">
        <w:rPr>
          <w:spacing w:val="2"/>
        </w:rPr>
        <w:t xml:space="preserve"> </w:t>
      </w:r>
      <w:r w:rsidRPr="00471D98">
        <w:t xml:space="preserve">follows:   </w:t>
      </w:r>
    </w:p>
    <w:tbl>
      <w:tblPr>
        <w:tblpPr w:leftFromText="180" w:rightFromText="180" w:vertAnchor="text" w:horzAnchor="margin" w:tblpXSpec="right" w:tblpY="1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5"/>
        <w:gridCol w:w="3780"/>
      </w:tblGrid>
      <w:tr w:rsidR="002346C8" w:rsidRPr="00471D98" w14:paraId="5FF91FF0" w14:textId="77777777" w:rsidTr="004041FB">
        <w:trPr>
          <w:trHeight w:val="257"/>
        </w:trPr>
        <w:tc>
          <w:tcPr>
            <w:tcW w:w="3775" w:type="dxa"/>
          </w:tcPr>
          <w:p w14:paraId="21347C8F" w14:textId="77777777" w:rsidR="002346C8" w:rsidRPr="00471D98" w:rsidRDefault="002346C8" w:rsidP="002346C8">
            <w:pPr>
              <w:pStyle w:val="TableParagraph"/>
              <w:spacing w:line="234" w:lineRule="exact"/>
              <w:ind w:left="1495"/>
            </w:pPr>
            <w:r w:rsidRPr="00471D98">
              <w:rPr>
                <w:w w:val="80"/>
              </w:rPr>
              <w:t>Name</w:t>
            </w:r>
            <w:r w:rsidRPr="00471D98">
              <w:rPr>
                <w:spacing w:val="7"/>
                <w:w w:val="80"/>
              </w:rPr>
              <w:t xml:space="preserve"> </w:t>
            </w:r>
            <w:r w:rsidRPr="00471D98">
              <w:rPr>
                <w:w w:val="80"/>
              </w:rPr>
              <w:t>of</w:t>
            </w:r>
            <w:r w:rsidRPr="00471D98">
              <w:rPr>
                <w:spacing w:val="6"/>
                <w:w w:val="80"/>
              </w:rPr>
              <w:t xml:space="preserve"> </w:t>
            </w:r>
            <w:r w:rsidRPr="00471D98">
              <w:rPr>
                <w:w w:val="80"/>
              </w:rPr>
              <w:t>nominees</w:t>
            </w:r>
          </w:p>
        </w:tc>
        <w:tc>
          <w:tcPr>
            <w:tcW w:w="3780" w:type="dxa"/>
          </w:tcPr>
          <w:p w14:paraId="759B4027" w14:textId="77777777" w:rsidR="002346C8" w:rsidRPr="00471D98" w:rsidRDefault="002346C8" w:rsidP="002346C8">
            <w:pPr>
              <w:pStyle w:val="TableParagraph"/>
              <w:spacing w:line="234" w:lineRule="exact"/>
              <w:ind w:left="1241" w:right="1230"/>
              <w:jc w:val="center"/>
            </w:pPr>
            <w:r w:rsidRPr="00471D98">
              <w:rPr>
                <w:w w:val="80"/>
              </w:rPr>
              <w:t>No.</w:t>
            </w:r>
            <w:r w:rsidRPr="00471D98">
              <w:rPr>
                <w:spacing w:val="8"/>
                <w:w w:val="80"/>
              </w:rPr>
              <w:t xml:space="preserve"> </w:t>
            </w:r>
            <w:r w:rsidRPr="00471D98">
              <w:rPr>
                <w:w w:val="80"/>
              </w:rPr>
              <w:t>of</w:t>
            </w:r>
            <w:r w:rsidRPr="00471D98">
              <w:rPr>
                <w:spacing w:val="4"/>
                <w:w w:val="80"/>
              </w:rPr>
              <w:t xml:space="preserve"> </w:t>
            </w:r>
            <w:r w:rsidRPr="00471D98">
              <w:rPr>
                <w:w w:val="80"/>
              </w:rPr>
              <w:t>Votes</w:t>
            </w:r>
          </w:p>
        </w:tc>
      </w:tr>
      <w:tr w:rsidR="002346C8" w:rsidRPr="00471D98" w14:paraId="12CFB825" w14:textId="77777777" w:rsidTr="004041FB">
        <w:trPr>
          <w:trHeight w:val="268"/>
        </w:trPr>
        <w:tc>
          <w:tcPr>
            <w:tcW w:w="3775" w:type="dxa"/>
            <w:vMerge w:val="restart"/>
          </w:tcPr>
          <w:p w14:paraId="734B191E" w14:textId="77777777" w:rsidR="002346C8" w:rsidRPr="00471D98" w:rsidRDefault="002346C8" w:rsidP="002346C8">
            <w:pPr>
              <w:pStyle w:val="TableParagraph"/>
              <w:numPr>
                <w:ilvl w:val="1"/>
                <w:numId w:val="21"/>
              </w:numPr>
              <w:tabs>
                <w:tab w:val="left" w:pos="912"/>
              </w:tabs>
              <w:spacing w:before="2"/>
              <w:rPr>
                <w:w w:val="85"/>
              </w:rPr>
            </w:pPr>
            <w:r w:rsidRPr="00471D98">
              <w:rPr>
                <w:w w:val="85"/>
              </w:rPr>
              <w:t>Amado</w:t>
            </w:r>
            <w:r w:rsidRPr="00471D98">
              <w:rPr>
                <w:spacing w:val="22"/>
                <w:w w:val="85"/>
              </w:rPr>
              <w:t xml:space="preserve"> </w:t>
            </w:r>
            <w:r w:rsidRPr="00471D98">
              <w:rPr>
                <w:w w:val="85"/>
              </w:rPr>
              <w:t>Manuel</w:t>
            </w:r>
            <w:r w:rsidRPr="00471D98">
              <w:rPr>
                <w:spacing w:val="25"/>
                <w:w w:val="85"/>
              </w:rPr>
              <w:t xml:space="preserve"> </w:t>
            </w:r>
            <w:r w:rsidRPr="00471D98">
              <w:rPr>
                <w:w w:val="85"/>
              </w:rPr>
              <w:t>C.</w:t>
            </w:r>
            <w:r w:rsidRPr="00471D98">
              <w:rPr>
                <w:spacing w:val="21"/>
                <w:w w:val="85"/>
              </w:rPr>
              <w:t xml:space="preserve"> </w:t>
            </w:r>
            <w:r w:rsidRPr="00471D98">
              <w:rPr>
                <w:w w:val="85"/>
              </w:rPr>
              <w:t>Enriquez</w:t>
            </w:r>
            <w:r w:rsidRPr="00471D98">
              <w:rPr>
                <w:spacing w:val="21"/>
                <w:w w:val="85"/>
              </w:rPr>
              <w:t xml:space="preserve"> </w:t>
            </w:r>
            <w:r w:rsidRPr="00471D98">
              <w:rPr>
                <w:w w:val="85"/>
              </w:rPr>
              <w:t>Jr.</w:t>
            </w:r>
          </w:p>
          <w:p w14:paraId="230F996C" w14:textId="77777777" w:rsidR="002346C8" w:rsidRPr="00471D98" w:rsidRDefault="002346C8" w:rsidP="002346C8">
            <w:pPr>
              <w:pStyle w:val="TableParagraph"/>
              <w:numPr>
                <w:ilvl w:val="1"/>
                <w:numId w:val="21"/>
              </w:numPr>
              <w:tabs>
                <w:tab w:val="left" w:pos="912"/>
              </w:tabs>
              <w:spacing w:before="2"/>
            </w:pPr>
            <w:r w:rsidRPr="00471D98">
              <w:rPr>
                <w:w w:val="85"/>
              </w:rPr>
              <w:t>Joseph</w:t>
            </w:r>
            <w:r w:rsidRPr="00471D98">
              <w:rPr>
                <w:spacing w:val="21"/>
                <w:w w:val="85"/>
              </w:rPr>
              <w:t xml:space="preserve"> </w:t>
            </w:r>
            <w:r w:rsidRPr="00471D98">
              <w:rPr>
                <w:w w:val="85"/>
              </w:rPr>
              <w:t>M.</w:t>
            </w:r>
            <w:r w:rsidRPr="00471D98">
              <w:rPr>
                <w:spacing w:val="21"/>
                <w:w w:val="85"/>
              </w:rPr>
              <w:t xml:space="preserve"> </w:t>
            </w:r>
            <w:r w:rsidRPr="00471D98">
              <w:rPr>
                <w:w w:val="85"/>
              </w:rPr>
              <w:t>Tovera</w:t>
            </w:r>
          </w:p>
          <w:p w14:paraId="287D9216" w14:textId="77777777" w:rsidR="002346C8" w:rsidRPr="00471D98" w:rsidRDefault="002346C8" w:rsidP="002346C8">
            <w:pPr>
              <w:pStyle w:val="TableParagraph"/>
              <w:numPr>
                <w:ilvl w:val="1"/>
                <w:numId w:val="21"/>
              </w:numPr>
              <w:tabs>
                <w:tab w:val="left" w:pos="916"/>
              </w:tabs>
              <w:spacing w:line="274" w:lineRule="exact"/>
            </w:pPr>
            <w:r w:rsidRPr="00471D98">
              <w:rPr>
                <w:w w:val="85"/>
              </w:rPr>
              <w:t>Geanie</w:t>
            </w:r>
            <w:r w:rsidRPr="00471D98">
              <w:rPr>
                <w:spacing w:val="24"/>
                <w:w w:val="85"/>
              </w:rPr>
              <w:t xml:space="preserve"> </w:t>
            </w:r>
            <w:r w:rsidRPr="00471D98">
              <w:rPr>
                <w:w w:val="85"/>
              </w:rPr>
              <w:t>Cerna-</w:t>
            </w:r>
            <w:r w:rsidRPr="00471D98">
              <w:rPr>
                <w:spacing w:val="28"/>
                <w:w w:val="85"/>
              </w:rPr>
              <w:t xml:space="preserve"> </w:t>
            </w:r>
            <w:r w:rsidRPr="00471D98">
              <w:rPr>
                <w:w w:val="85"/>
              </w:rPr>
              <w:t>Lopez</w:t>
            </w:r>
          </w:p>
          <w:p w14:paraId="745A2543" w14:textId="77777777" w:rsidR="002346C8" w:rsidRPr="00471D98" w:rsidRDefault="002346C8" w:rsidP="002346C8">
            <w:pPr>
              <w:pStyle w:val="TableParagraph"/>
              <w:numPr>
                <w:ilvl w:val="1"/>
                <w:numId w:val="21"/>
              </w:numPr>
              <w:tabs>
                <w:tab w:val="left" w:pos="916"/>
              </w:tabs>
              <w:spacing w:line="274" w:lineRule="exact"/>
            </w:pPr>
            <w:r w:rsidRPr="00471D98">
              <w:rPr>
                <w:w w:val="85"/>
              </w:rPr>
              <w:t>Shereil</w:t>
            </w:r>
            <w:r w:rsidRPr="00471D98">
              <w:rPr>
                <w:spacing w:val="26"/>
                <w:w w:val="85"/>
              </w:rPr>
              <w:t xml:space="preserve"> </w:t>
            </w:r>
            <w:r w:rsidRPr="00471D98">
              <w:rPr>
                <w:w w:val="85"/>
              </w:rPr>
              <w:t>Delos</w:t>
            </w:r>
            <w:r w:rsidRPr="00471D98">
              <w:rPr>
                <w:spacing w:val="26"/>
                <w:w w:val="85"/>
              </w:rPr>
              <w:t xml:space="preserve"> </w:t>
            </w:r>
            <w:r w:rsidRPr="00471D98">
              <w:rPr>
                <w:w w:val="85"/>
              </w:rPr>
              <w:t>Santos</w:t>
            </w:r>
            <w:r w:rsidRPr="00471D98">
              <w:rPr>
                <w:spacing w:val="26"/>
                <w:w w:val="85"/>
              </w:rPr>
              <w:t xml:space="preserve"> </w:t>
            </w:r>
            <w:r w:rsidRPr="00471D98">
              <w:rPr>
                <w:w w:val="85"/>
              </w:rPr>
              <w:t>Pablico</w:t>
            </w:r>
          </w:p>
          <w:p w14:paraId="41548249" w14:textId="77777777" w:rsidR="002346C8" w:rsidRPr="00471D98" w:rsidRDefault="002346C8" w:rsidP="002346C8">
            <w:pPr>
              <w:pStyle w:val="TableParagraph"/>
              <w:numPr>
                <w:ilvl w:val="1"/>
                <w:numId w:val="21"/>
              </w:numPr>
              <w:tabs>
                <w:tab w:val="left" w:pos="916"/>
              </w:tabs>
              <w:spacing w:line="274" w:lineRule="exact"/>
            </w:pPr>
            <w:r w:rsidRPr="00471D98">
              <w:rPr>
                <w:w w:val="85"/>
              </w:rPr>
              <w:t>Lumen</w:t>
            </w:r>
            <w:r w:rsidRPr="00471D98">
              <w:rPr>
                <w:spacing w:val="33"/>
                <w:w w:val="85"/>
              </w:rPr>
              <w:t xml:space="preserve"> </w:t>
            </w:r>
            <w:r w:rsidRPr="00471D98">
              <w:rPr>
                <w:w w:val="85"/>
              </w:rPr>
              <w:t>R.</w:t>
            </w:r>
            <w:r w:rsidRPr="00471D98">
              <w:rPr>
                <w:spacing w:val="32"/>
                <w:w w:val="85"/>
              </w:rPr>
              <w:t xml:space="preserve"> </w:t>
            </w:r>
            <w:r w:rsidRPr="00471D98">
              <w:rPr>
                <w:w w:val="85"/>
              </w:rPr>
              <w:t>Palanca</w:t>
            </w:r>
          </w:p>
          <w:p w14:paraId="6217099A" w14:textId="77777777" w:rsidR="002346C8" w:rsidRPr="00471D98" w:rsidRDefault="002346C8" w:rsidP="002346C8">
            <w:pPr>
              <w:pStyle w:val="TableParagraph"/>
              <w:numPr>
                <w:ilvl w:val="1"/>
                <w:numId w:val="21"/>
              </w:numPr>
              <w:tabs>
                <w:tab w:val="left" w:pos="916"/>
              </w:tabs>
              <w:spacing w:line="274" w:lineRule="exact"/>
            </w:pPr>
            <w:r w:rsidRPr="00471D98">
              <w:rPr>
                <w:w w:val="85"/>
              </w:rPr>
              <w:t>Marietta</w:t>
            </w:r>
            <w:r w:rsidRPr="00471D98">
              <w:rPr>
                <w:spacing w:val="34"/>
                <w:w w:val="85"/>
              </w:rPr>
              <w:t xml:space="preserve"> </w:t>
            </w:r>
            <w:r w:rsidRPr="00471D98">
              <w:rPr>
                <w:w w:val="85"/>
              </w:rPr>
              <w:t>T.</w:t>
            </w:r>
            <w:r w:rsidRPr="00471D98">
              <w:rPr>
                <w:spacing w:val="27"/>
                <w:w w:val="85"/>
              </w:rPr>
              <w:t xml:space="preserve"> </w:t>
            </w:r>
            <w:r w:rsidRPr="00471D98">
              <w:rPr>
                <w:w w:val="85"/>
              </w:rPr>
              <w:t>Samoy</w:t>
            </w:r>
          </w:p>
          <w:p w14:paraId="28D8460B" w14:textId="77777777" w:rsidR="002346C8" w:rsidRPr="00471D98" w:rsidRDefault="002346C8" w:rsidP="002346C8">
            <w:pPr>
              <w:pStyle w:val="TableParagraph"/>
              <w:numPr>
                <w:ilvl w:val="1"/>
                <w:numId w:val="21"/>
              </w:numPr>
              <w:tabs>
                <w:tab w:val="left" w:pos="916"/>
              </w:tabs>
              <w:spacing w:line="274" w:lineRule="exact"/>
            </w:pPr>
            <w:r w:rsidRPr="00471D98">
              <w:rPr>
                <w:w w:val="85"/>
              </w:rPr>
              <w:t>Michael</w:t>
            </w:r>
            <w:r w:rsidRPr="00471D98">
              <w:rPr>
                <w:spacing w:val="22"/>
                <w:w w:val="85"/>
              </w:rPr>
              <w:t xml:space="preserve"> </w:t>
            </w:r>
            <w:r w:rsidRPr="00471D98">
              <w:rPr>
                <w:w w:val="85"/>
              </w:rPr>
              <w:t>Edward</w:t>
            </w:r>
            <w:r w:rsidRPr="00471D98">
              <w:rPr>
                <w:spacing w:val="26"/>
                <w:w w:val="85"/>
              </w:rPr>
              <w:t xml:space="preserve"> </w:t>
            </w:r>
            <w:r w:rsidRPr="00471D98">
              <w:rPr>
                <w:w w:val="85"/>
              </w:rPr>
              <w:t>R.</w:t>
            </w:r>
            <w:r w:rsidRPr="00471D98">
              <w:rPr>
                <w:spacing w:val="24"/>
                <w:w w:val="85"/>
              </w:rPr>
              <w:t xml:space="preserve"> </w:t>
            </w:r>
            <w:r w:rsidRPr="00471D98">
              <w:rPr>
                <w:w w:val="85"/>
              </w:rPr>
              <w:t>Enriquez</w:t>
            </w:r>
          </w:p>
          <w:p w14:paraId="0C03D975" w14:textId="77777777" w:rsidR="002346C8" w:rsidRPr="00471D98" w:rsidRDefault="002346C8" w:rsidP="002346C8">
            <w:pPr>
              <w:pStyle w:val="TableParagraph"/>
              <w:numPr>
                <w:ilvl w:val="1"/>
                <w:numId w:val="21"/>
              </w:numPr>
              <w:tabs>
                <w:tab w:val="left" w:pos="916"/>
              </w:tabs>
              <w:spacing w:before="1"/>
            </w:pPr>
            <w:r w:rsidRPr="00471D98">
              <w:rPr>
                <w:w w:val="85"/>
              </w:rPr>
              <w:t>.Lorna B. Felizarte</w:t>
            </w:r>
          </w:p>
          <w:p w14:paraId="0ABA1F98" w14:textId="77777777" w:rsidR="002346C8" w:rsidRPr="00471D98" w:rsidRDefault="002346C8" w:rsidP="002346C8">
            <w:pPr>
              <w:pStyle w:val="TableParagraph"/>
              <w:numPr>
                <w:ilvl w:val="1"/>
                <w:numId w:val="21"/>
              </w:numPr>
              <w:tabs>
                <w:tab w:val="left" w:pos="916"/>
              </w:tabs>
              <w:spacing w:before="1"/>
              <w:rPr>
                <w:w w:val="85"/>
              </w:rPr>
            </w:pPr>
            <w:r w:rsidRPr="00471D98">
              <w:rPr>
                <w:w w:val="85"/>
              </w:rPr>
              <w:t>Michael</w:t>
            </w:r>
            <w:r w:rsidRPr="00471D98">
              <w:rPr>
                <w:spacing w:val="17"/>
                <w:w w:val="85"/>
              </w:rPr>
              <w:t xml:space="preserve"> </w:t>
            </w:r>
            <w:r w:rsidRPr="00471D98">
              <w:rPr>
                <w:w w:val="85"/>
              </w:rPr>
              <w:t>Ivan</w:t>
            </w:r>
            <w:r w:rsidRPr="00471D98">
              <w:rPr>
                <w:spacing w:val="22"/>
                <w:w w:val="85"/>
              </w:rPr>
              <w:t xml:space="preserve"> </w:t>
            </w:r>
            <w:r w:rsidRPr="00471D98">
              <w:rPr>
                <w:w w:val="85"/>
              </w:rPr>
              <w:t>G.</w:t>
            </w:r>
            <w:r w:rsidRPr="00471D98">
              <w:rPr>
                <w:spacing w:val="21"/>
                <w:w w:val="85"/>
              </w:rPr>
              <w:t xml:space="preserve"> </w:t>
            </w:r>
            <w:r w:rsidRPr="00471D98">
              <w:rPr>
                <w:w w:val="85"/>
              </w:rPr>
              <w:t>Vicente</w:t>
            </w:r>
          </w:p>
          <w:p w14:paraId="215AC5A4" w14:textId="77777777" w:rsidR="002346C8" w:rsidRPr="00471D98" w:rsidRDefault="002346C8" w:rsidP="002346C8">
            <w:pPr>
              <w:pStyle w:val="TableParagraph"/>
              <w:numPr>
                <w:ilvl w:val="1"/>
                <w:numId w:val="21"/>
              </w:numPr>
              <w:tabs>
                <w:tab w:val="left" w:pos="916"/>
              </w:tabs>
              <w:spacing w:before="1"/>
            </w:pPr>
            <w:r w:rsidRPr="00471D98">
              <w:rPr>
                <w:w w:val="85"/>
              </w:rPr>
              <w:t>Janice</w:t>
            </w:r>
            <w:r w:rsidRPr="00471D98">
              <w:rPr>
                <w:spacing w:val="21"/>
                <w:w w:val="85"/>
              </w:rPr>
              <w:t xml:space="preserve"> </w:t>
            </w:r>
            <w:r w:rsidRPr="00471D98">
              <w:rPr>
                <w:w w:val="85"/>
              </w:rPr>
              <w:t>Dale</w:t>
            </w:r>
            <w:r w:rsidRPr="00471D98">
              <w:rPr>
                <w:spacing w:val="22"/>
                <w:w w:val="85"/>
              </w:rPr>
              <w:t xml:space="preserve"> </w:t>
            </w:r>
            <w:r w:rsidRPr="00471D98">
              <w:rPr>
                <w:w w:val="85"/>
              </w:rPr>
              <w:t>T.</w:t>
            </w:r>
            <w:r w:rsidRPr="00471D98">
              <w:rPr>
                <w:spacing w:val="15"/>
                <w:w w:val="85"/>
              </w:rPr>
              <w:t xml:space="preserve"> </w:t>
            </w:r>
            <w:r w:rsidRPr="00471D98">
              <w:rPr>
                <w:w w:val="85"/>
              </w:rPr>
              <w:t>Portales</w:t>
            </w:r>
          </w:p>
          <w:p w14:paraId="325CD9A1" w14:textId="77777777" w:rsidR="002346C8" w:rsidRPr="00471D98" w:rsidRDefault="002346C8" w:rsidP="002346C8">
            <w:pPr>
              <w:pStyle w:val="TableParagraph"/>
              <w:numPr>
                <w:ilvl w:val="1"/>
                <w:numId w:val="21"/>
              </w:numPr>
              <w:tabs>
                <w:tab w:val="left" w:pos="916"/>
              </w:tabs>
              <w:spacing w:before="1"/>
            </w:pPr>
            <w:r w:rsidRPr="00471D98">
              <w:rPr>
                <w:w w:val="85"/>
              </w:rPr>
              <w:t>Marilyn R. Enriquez</w:t>
            </w:r>
          </w:p>
          <w:p w14:paraId="2F15C00B" w14:textId="77777777" w:rsidR="002346C8" w:rsidRPr="00471D98" w:rsidRDefault="002346C8" w:rsidP="002346C8">
            <w:pPr>
              <w:pStyle w:val="TableParagraph"/>
              <w:numPr>
                <w:ilvl w:val="1"/>
                <w:numId w:val="21"/>
              </w:numPr>
              <w:tabs>
                <w:tab w:val="left" w:pos="1088"/>
              </w:tabs>
            </w:pPr>
            <w:r w:rsidRPr="00471D98">
              <w:rPr>
                <w:w w:val="85"/>
              </w:rPr>
              <w:t>Fernando</w:t>
            </w:r>
            <w:r w:rsidRPr="00471D98">
              <w:rPr>
                <w:spacing w:val="21"/>
                <w:w w:val="85"/>
              </w:rPr>
              <w:t xml:space="preserve"> </w:t>
            </w:r>
            <w:r w:rsidRPr="00471D98">
              <w:rPr>
                <w:w w:val="85"/>
              </w:rPr>
              <w:t>P.</w:t>
            </w:r>
            <w:r w:rsidRPr="00471D98">
              <w:rPr>
                <w:spacing w:val="21"/>
                <w:w w:val="85"/>
              </w:rPr>
              <w:t xml:space="preserve"> </w:t>
            </w:r>
            <w:r w:rsidRPr="00471D98">
              <w:rPr>
                <w:w w:val="85"/>
              </w:rPr>
              <w:t>Carlos</w:t>
            </w:r>
          </w:p>
          <w:p w14:paraId="70753591" w14:textId="77777777" w:rsidR="002346C8" w:rsidRPr="00471D98" w:rsidRDefault="002346C8" w:rsidP="002346C8">
            <w:pPr>
              <w:pStyle w:val="TableParagraph"/>
              <w:numPr>
                <w:ilvl w:val="1"/>
                <w:numId w:val="21"/>
              </w:numPr>
              <w:tabs>
                <w:tab w:val="left" w:pos="1088"/>
              </w:tabs>
              <w:spacing w:before="1"/>
            </w:pPr>
            <w:r w:rsidRPr="00471D98">
              <w:rPr>
                <w:w w:val="85"/>
              </w:rPr>
              <w:t>Julieta B. Carlos</w:t>
            </w:r>
          </w:p>
          <w:p w14:paraId="5B94F821" w14:textId="77777777" w:rsidR="002346C8" w:rsidRPr="00471D98" w:rsidRDefault="002346C8" w:rsidP="002346C8">
            <w:pPr>
              <w:pStyle w:val="TableParagraph"/>
              <w:numPr>
                <w:ilvl w:val="1"/>
                <w:numId w:val="21"/>
              </w:numPr>
              <w:tabs>
                <w:tab w:val="left" w:pos="1088"/>
              </w:tabs>
              <w:spacing w:before="1"/>
            </w:pPr>
            <w:r w:rsidRPr="00471D98">
              <w:rPr>
                <w:w w:val="85"/>
              </w:rPr>
              <w:t>Hazel</w:t>
            </w:r>
            <w:r w:rsidRPr="00471D98">
              <w:rPr>
                <w:spacing w:val="22"/>
                <w:w w:val="85"/>
              </w:rPr>
              <w:t xml:space="preserve"> </w:t>
            </w:r>
            <w:r w:rsidRPr="00471D98">
              <w:rPr>
                <w:w w:val="85"/>
              </w:rPr>
              <w:t>Marie</w:t>
            </w:r>
            <w:r w:rsidRPr="00471D98">
              <w:rPr>
                <w:spacing w:val="20"/>
                <w:w w:val="85"/>
              </w:rPr>
              <w:t xml:space="preserve"> </w:t>
            </w:r>
            <w:r w:rsidRPr="00471D98">
              <w:rPr>
                <w:w w:val="85"/>
              </w:rPr>
              <w:t>C.</w:t>
            </w:r>
            <w:r w:rsidRPr="00471D98">
              <w:rPr>
                <w:spacing w:val="20"/>
                <w:w w:val="85"/>
              </w:rPr>
              <w:t xml:space="preserve"> </w:t>
            </w:r>
            <w:r w:rsidRPr="00471D98">
              <w:rPr>
                <w:w w:val="85"/>
              </w:rPr>
              <w:t>Recidoro</w:t>
            </w:r>
          </w:p>
          <w:p w14:paraId="7CFFFEF3" w14:textId="77777777" w:rsidR="002346C8" w:rsidRPr="00471D98" w:rsidRDefault="002346C8" w:rsidP="002346C8">
            <w:pPr>
              <w:pStyle w:val="TableParagraph"/>
              <w:numPr>
                <w:ilvl w:val="1"/>
                <w:numId w:val="21"/>
              </w:numPr>
              <w:tabs>
                <w:tab w:val="left" w:pos="1084"/>
              </w:tabs>
              <w:spacing w:before="1"/>
              <w:rPr>
                <w:w w:val="85"/>
              </w:rPr>
            </w:pPr>
            <w:r w:rsidRPr="00471D98">
              <w:rPr>
                <w:w w:val="85"/>
              </w:rPr>
              <w:t>April Rheiboy C. Andal</w:t>
            </w:r>
          </w:p>
          <w:p w14:paraId="03E49EE0" w14:textId="77777777" w:rsidR="002346C8" w:rsidRPr="00471D98" w:rsidRDefault="002346C8" w:rsidP="002346C8">
            <w:pPr>
              <w:pStyle w:val="TableParagraph"/>
              <w:tabs>
                <w:tab w:val="left" w:pos="1084"/>
              </w:tabs>
              <w:spacing w:line="256" w:lineRule="exact"/>
              <w:ind w:left="1083"/>
            </w:pPr>
          </w:p>
        </w:tc>
        <w:tc>
          <w:tcPr>
            <w:tcW w:w="3780" w:type="dxa"/>
          </w:tcPr>
          <w:p w14:paraId="74AFAEBE" w14:textId="77777777" w:rsidR="002346C8" w:rsidRPr="00471D98" w:rsidRDefault="002346C8" w:rsidP="002346C8">
            <w:pPr>
              <w:pStyle w:val="TableParagraph"/>
              <w:spacing w:line="246" w:lineRule="exact"/>
              <w:ind w:left="1241" w:right="1229"/>
              <w:jc w:val="center"/>
            </w:pPr>
            <w:r w:rsidRPr="00471D98">
              <w:t>177,080</w:t>
            </w:r>
          </w:p>
        </w:tc>
      </w:tr>
      <w:tr w:rsidR="002346C8" w:rsidRPr="00471D98" w14:paraId="7EF513A4" w14:textId="77777777" w:rsidTr="004041FB">
        <w:trPr>
          <w:trHeight w:val="253"/>
        </w:trPr>
        <w:tc>
          <w:tcPr>
            <w:tcW w:w="3775" w:type="dxa"/>
            <w:vMerge/>
            <w:tcBorders>
              <w:top w:val="nil"/>
            </w:tcBorders>
          </w:tcPr>
          <w:p w14:paraId="45D82681" w14:textId="77777777" w:rsidR="002346C8" w:rsidRPr="00471D98" w:rsidRDefault="002346C8" w:rsidP="002346C8"/>
        </w:tc>
        <w:tc>
          <w:tcPr>
            <w:tcW w:w="3780" w:type="dxa"/>
          </w:tcPr>
          <w:p w14:paraId="1049EC25" w14:textId="77777777" w:rsidR="002346C8" w:rsidRPr="00471D98" w:rsidRDefault="002346C8" w:rsidP="002346C8">
            <w:pPr>
              <w:pStyle w:val="TableParagraph"/>
              <w:spacing w:line="230" w:lineRule="exact"/>
              <w:ind w:left="1241" w:right="1229"/>
              <w:jc w:val="center"/>
            </w:pPr>
            <w:r w:rsidRPr="00471D98">
              <w:t>177,080</w:t>
            </w:r>
          </w:p>
        </w:tc>
      </w:tr>
      <w:tr w:rsidR="002346C8" w:rsidRPr="00471D98" w14:paraId="490E1D1A" w14:textId="77777777" w:rsidTr="004041FB">
        <w:trPr>
          <w:trHeight w:val="265"/>
        </w:trPr>
        <w:tc>
          <w:tcPr>
            <w:tcW w:w="3775" w:type="dxa"/>
            <w:vMerge/>
            <w:tcBorders>
              <w:top w:val="nil"/>
            </w:tcBorders>
          </w:tcPr>
          <w:p w14:paraId="1AFF705E" w14:textId="77777777" w:rsidR="002346C8" w:rsidRPr="00471D98" w:rsidRDefault="002346C8" w:rsidP="002346C8"/>
        </w:tc>
        <w:tc>
          <w:tcPr>
            <w:tcW w:w="3780" w:type="dxa"/>
          </w:tcPr>
          <w:p w14:paraId="54868E4E" w14:textId="77777777" w:rsidR="002346C8" w:rsidRPr="00471D98" w:rsidRDefault="002346C8" w:rsidP="002346C8">
            <w:pPr>
              <w:pStyle w:val="TableParagraph"/>
              <w:spacing w:line="242" w:lineRule="exact"/>
              <w:ind w:left="1241" w:right="1229"/>
              <w:jc w:val="center"/>
            </w:pPr>
            <w:r w:rsidRPr="00471D98">
              <w:t>177,080</w:t>
            </w:r>
          </w:p>
        </w:tc>
      </w:tr>
      <w:tr w:rsidR="002346C8" w:rsidRPr="00471D98" w14:paraId="66752C2A" w14:textId="77777777" w:rsidTr="004041FB">
        <w:trPr>
          <w:trHeight w:val="269"/>
        </w:trPr>
        <w:tc>
          <w:tcPr>
            <w:tcW w:w="3775" w:type="dxa"/>
            <w:vMerge/>
            <w:tcBorders>
              <w:top w:val="nil"/>
            </w:tcBorders>
          </w:tcPr>
          <w:p w14:paraId="3D7F5553" w14:textId="77777777" w:rsidR="002346C8" w:rsidRPr="00471D98" w:rsidRDefault="002346C8" w:rsidP="002346C8"/>
        </w:tc>
        <w:tc>
          <w:tcPr>
            <w:tcW w:w="3780" w:type="dxa"/>
          </w:tcPr>
          <w:p w14:paraId="58F913B0" w14:textId="77777777" w:rsidR="002346C8" w:rsidRPr="00471D98" w:rsidRDefault="002346C8" w:rsidP="002346C8">
            <w:pPr>
              <w:pStyle w:val="TableParagraph"/>
              <w:spacing w:line="247" w:lineRule="exact"/>
              <w:ind w:left="1241" w:right="1229"/>
              <w:jc w:val="center"/>
            </w:pPr>
            <w:r w:rsidRPr="00471D98">
              <w:t>177,080</w:t>
            </w:r>
          </w:p>
        </w:tc>
      </w:tr>
      <w:tr w:rsidR="002346C8" w:rsidRPr="00471D98" w14:paraId="2566F64F" w14:textId="77777777" w:rsidTr="004041FB">
        <w:trPr>
          <w:trHeight w:val="253"/>
        </w:trPr>
        <w:tc>
          <w:tcPr>
            <w:tcW w:w="3775" w:type="dxa"/>
            <w:vMerge/>
            <w:tcBorders>
              <w:top w:val="nil"/>
            </w:tcBorders>
          </w:tcPr>
          <w:p w14:paraId="382C304F" w14:textId="77777777" w:rsidR="002346C8" w:rsidRPr="00471D98" w:rsidRDefault="002346C8" w:rsidP="002346C8"/>
        </w:tc>
        <w:tc>
          <w:tcPr>
            <w:tcW w:w="3780" w:type="dxa"/>
          </w:tcPr>
          <w:p w14:paraId="12461381" w14:textId="77777777" w:rsidR="002346C8" w:rsidRPr="00471D98" w:rsidRDefault="002346C8" w:rsidP="002346C8">
            <w:pPr>
              <w:pStyle w:val="TableParagraph"/>
              <w:spacing w:line="230" w:lineRule="exact"/>
              <w:ind w:left="1241" w:right="1229"/>
              <w:jc w:val="center"/>
            </w:pPr>
            <w:r w:rsidRPr="00471D98">
              <w:t>177,080</w:t>
            </w:r>
          </w:p>
        </w:tc>
      </w:tr>
      <w:tr w:rsidR="002346C8" w:rsidRPr="00471D98" w14:paraId="079A034F" w14:textId="77777777" w:rsidTr="004041FB">
        <w:trPr>
          <w:trHeight w:val="256"/>
        </w:trPr>
        <w:tc>
          <w:tcPr>
            <w:tcW w:w="3775" w:type="dxa"/>
            <w:vMerge/>
            <w:tcBorders>
              <w:top w:val="nil"/>
            </w:tcBorders>
          </w:tcPr>
          <w:p w14:paraId="7A04023F" w14:textId="77777777" w:rsidR="002346C8" w:rsidRPr="00471D98" w:rsidRDefault="002346C8" w:rsidP="002346C8"/>
        </w:tc>
        <w:tc>
          <w:tcPr>
            <w:tcW w:w="3780" w:type="dxa"/>
          </w:tcPr>
          <w:p w14:paraId="06D72B05" w14:textId="77777777" w:rsidR="002346C8" w:rsidRPr="00471D98" w:rsidRDefault="002346C8" w:rsidP="002346C8">
            <w:pPr>
              <w:pStyle w:val="TableParagraph"/>
              <w:spacing w:line="234" w:lineRule="exact"/>
              <w:ind w:left="1241" w:right="1229"/>
              <w:jc w:val="center"/>
            </w:pPr>
            <w:r w:rsidRPr="00471D98">
              <w:t>177,080</w:t>
            </w:r>
          </w:p>
        </w:tc>
      </w:tr>
      <w:tr w:rsidR="002346C8" w:rsidRPr="00471D98" w14:paraId="5EAC8683" w14:textId="77777777" w:rsidTr="004041FB">
        <w:trPr>
          <w:trHeight w:val="265"/>
        </w:trPr>
        <w:tc>
          <w:tcPr>
            <w:tcW w:w="3775" w:type="dxa"/>
            <w:vMerge/>
            <w:tcBorders>
              <w:top w:val="nil"/>
            </w:tcBorders>
          </w:tcPr>
          <w:p w14:paraId="3A7DB2C9" w14:textId="77777777" w:rsidR="002346C8" w:rsidRPr="00471D98" w:rsidRDefault="002346C8" w:rsidP="002346C8"/>
        </w:tc>
        <w:tc>
          <w:tcPr>
            <w:tcW w:w="3780" w:type="dxa"/>
          </w:tcPr>
          <w:p w14:paraId="03408EA2" w14:textId="77777777" w:rsidR="002346C8" w:rsidRPr="00471D98" w:rsidRDefault="002346C8" w:rsidP="002346C8">
            <w:pPr>
              <w:pStyle w:val="TableParagraph"/>
              <w:spacing w:line="242" w:lineRule="exact"/>
              <w:ind w:left="1241" w:right="1229"/>
              <w:jc w:val="center"/>
            </w:pPr>
            <w:r w:rsidRPr="00471D98">
              <w:t>177,080</w:t>
            </w:r>
          </w:p>
        </w:tc>
      </w:tr>
      <w:tr w:rsidR="002346C8" w:rsidRPr="00471D98" w14:paraId="38EF1AFA" w14:textId="77777777" w:rsidTr="004041FB">
        <w:trPr>
          <w:trHeight w:val="268"/>
        </w:trPr>
        <w:tc>
          <w:tcPr>
            <w:tcW w:w="3775" w:type="dxa"/>
            <w:vMerge/>
            <w:tcBorders>
              <w:top w:val="nil"/>
            </w:tcBorders>
          </w:tcPr>
          <w:p w14:paraId="1BB12922" w14:textId="77777777" w:rsidR="002346C8" w:rsidRPr="00471D98" w:rsidRDefault="002346C8" w:rsidP="002346C8"/>
        </w:tc>
        <w:tc>
          <w:tcPr>
            <w:tcW w:w="3780" w:type="dxa"/>
          </w:tcPr>
          <w:p w14:paraId="7683CA26" w14:textId="77777777" w:rsidR="002346C8" w:rsidRPr="00471D98" w:rsidRDefault="002346C8" w:rsidP="002346C8">
            <w:pPr>
              <w:pStyle w:val="TableParagraph"/>
              <w:spacing w:line="246" w:lineRule="exact"/>
              <w:ind w:left="1241" w:right="1229"/>
              <w:jc w:val="center"/>
            </w:pPr>
            <w:r w:rsidRPr="00471D98">
              <w:t>177,080</w:t>
            </w:r>
          </w:p>
        </w:tc>
      </w:tr>
      <w:tr w:rsidR="002346C8" w:rsidRPr="00471D98" w14:paraId="02D95280" w14:textId="77777777" w:rsidTr="004041FB">
        <w:trPr>
          <w:trHeight w:val="265"/>
        </w:trPr>
        <w:tc>
          <w:tcPr>
            <w:tcW w:w="3775" w:type="dxa"/>
            <w:vMerge/>
            <w:tcBorders>
              <w:top w:val="nil"/>
            </w:tcBorders>
          </w:tcPr>
          <w:p w14:paraId="47EAB65F" w14:textId="77777777" w:rsidR="002346C8" w:rsidRPr="00471D98" w:rsidRDefault="002346C8" w:rsidP="002346C8"/>
        </w:tc>
        <w:tc>
          <w:tcPr>
            <w:tcW w:w="3780" w:type="dxa"/>
          </w:tcPr>
          <w:p w14:paraId="12633447" w14:textId="77777777" w:rsidR="002346C8" w:rsidRPr="00471D98" w:rsidRDefault="002346C8" w:rsidP="002346C8">
            <w:pPr>
              <w:pStyle w:val="TableParagraph"/>
              <w:spacing w:line="242" w:lineRule="exact"/>
              <w:ind w:left="1241" w:right="1229"/>
              <w:jc w:val="center"/>
            </w:pPr>
            <w:r w:rsidRPr="00471D98">
              <w:t>177,080</w:t>
            </w:r>
          </w:p>
        </w:tc>
      </w:tr>
      <w:tr w:rsidR="002346C8" w:rsidRPr="00471D98" w14:paraId="2F0181CF" w14:textId="77777777" w:rsidTr="004041FB">
        <w:trPr>
          <w:trHeight w:val="264"/>
        </w:trPr>
        <w:tc>
          <w:tcPr>
            <w:tcW w:w="3775" w:type="dxa"/>
            <w:vMerge/>
            <w:tcBorders>
              <w:top w:val="nil"/>
            </w:tcBorders>
          </w:tcPr>
          <w:p w14:paraId="663EAFA5" w14:textId="77777777" w:rsidR="002346C8" w:rsidRPr="00471D98" w:rsidRDefault="002346C8" w:rsidP="002346C8"/>
        </w:tc>
        <w:tc>
          <w:tcPr>
            <w:tcW w:w="3780" w:type="dxa"/>
          </w:tcPr>
          <w:p w14:paraId="0DE54129" w14:textId="77777777" w:rsidR="002346C8" w:rsidRPr="00471D98" w:rsidRDefault="002346C8" w:rsidP="002346C8">
            <w:pPr>
              <w:pStyle w:val="TableParagraph"/>
              <w:spacing w:line="242" w:lineRule="exact"/>
              <w:ind w:left="1241" w:right="1229"/>
              <w:jc w:val="center"/>
            </w:pPr>
            <w:r w:rsidRPr="00471D98">
              <w:t>177,080</w:t>
            </w:r>
          </w:p>
        </w:tc>
      </w:tr>
      <w:tr w:rsidR="002346C8" w:rsidRPr="00471D98" w14:paraId="39AFC01E" w14:textId="77777777" w:rsidTr="004041FB">
        <w:trPr>
          <w:trHeight w:val="269"/>
        </w:trPr>
        <w:tc>
          <w:tcPr>
            <w:tcW w:w="3775" w:type="dxa"/>
            <w:vMerge/>
            <w:tcBorders>
              <w:top w:val="nil"/>
            </w:tcBorders>
          </w:tcPr>
          <w:p w14:paraId="67DDB9B7" w14:textId="77777777" w:rsidR="002346C8" w:rsidRPr="00471D98" w:rsidRDefault="002346C8" w:rsidP="002346C8"/>
        </w:tc>
        <w:tc>
          <w:tcPr>
            <w:tcW w:w="3780" w:type="dxa"/>
          </w:tcPr>
          <w:p w14:paraId="402A8150" w14:textId="77777777" w:rsidR="002346C8" w:rsidRPr="00471D98" w:rsidRDefault="002346C8" w:rsidP="002346C8">
            <w:pPr>
              <w:pStyle w:val="TableParagraph"/>
              <w:spacing w:line="247" w:lineRule="exact"/>
              <w:ind w:left="1241" w:right="1229"/>
              <w:jc w:val="center"/>
            </w:pPr>
            <w:r w:rsidRPr="00471D98">
              <w:t>177,080</w:t>
            </w:r>
          </w:p>
        </w:tc>
      </w:tr>
      <w:tr w:rsidR="002346C8" w:rsidRPr="00471D98" w14:paraId="70244829" w14:textId="77777777" w:rsidTr="004041FB">
        <w:trPr>
          <w:trHeight w:val="265"/>
        </w:trPr>
        <w:tc>
          <w:tcPr>
            <w:tcW w:w="3775" w:type="dxa"/>
            <w:vMerge/>
            <w:tcBorders>
              <w:top w:val="nil"/>
            </w:tcBorders>
          </w:tcPr>
          <w:p w14:paraId="266A0183" w14:textId="77777777" w:rsidR="002346C8" w:rsidRPr="00471D98" w:rsidRDefault="002346C8" w:rsidP="002346C8"/>
        </w:tc>
        <w:tc>
          <w:tcPr>
            <w:tcW w:w="3780" w:type="dxa"/>
          </w:tcPr>
          <w:p w14:paraId="4BC8C46C" w14:textId="77777777" w:rsidR="002346C8" w:rsidRPr="00471D98" w:rsidRDefault="002346C8" w:rsidP="002346C8">
            <w:pPr>
              <w:pStyle w:val="TableParagraph"/>
              <w:spacing w:line="242" w:lineRule="exact"/>
              <w:ind w:left="1241" w:right="1229"/>
              <w:jc w:val="center"/>
            </w:pPr>
            <w:r w:rsidRPr="00471D98">
              <w:t>177,080</w:t>
            </w:r>
          </w:p>
        </w:tc>
      </w:tr>
      <w:tr w:rsidR="002346C8" w:rsidRPr="00471D98" w14:paraId="796662B8" w14:textId="77777777" w:rsidTr="004041FB">
        <w:trPr>
          <w:trHeight w:val="264"/>
        </w:trPr>
        <w:tc>
          <w:tcPr>
            <w:tcW w:w="3775" w:type="dxa"/>
            <w:vMerge/>
            <w:tcBorders>
              <w:top w:val="nil"/>
            </w:tcBorders>
          </w:tcPr>
          <w:p w14:paraId="3AF1406F" w14:textId="77777777" w:rsidR="002346C8" w:rsidRPr="00471D98" w:rsidRDefault="002346C8" w:rsidP="002346C8"/>
        </w:tc>
        <w:tc>
          <w:tcPr>
            <w:tcW w:w="3780" w:type="dxa"/>
          </w:tcPr>
          <w:p w14:paraId="5441BFC2" w14:textId="77777777" w:rsidR="002346C8" w:rsidRPr="00471D98" w:rsidRDefault="002346C8" w:rsidP="002346C8">
            <w:pPr>
              <w:pStyle w:val="TableParagraph"/>
              <w:spacing w:line="242" w:lineRule="exact"/>
              <w:ind w:left="1241" w:right="1229"/>
              <w:jc w:val="center"/>
            </w:pPr>
            <w:r w:rsidRPr="00471D98">
              <w:t>177,080</w:t>
            </w:r>
          </w:p>
        </w:tc>
      </w:tr>
      <w:tr w:rsidR="002346C8" w:rsidRPr="00471D98" w14:paraId="251F1492" w14:textId="77777777" w:rsidTr="004041FB">
        <w:trPr>
          <w:trHeight w:val="268"/>
        </w:trPr>
        <w:tc>
          <w:tcPr>
            <w:tcW w:w="3775" w:type="dxa"/>
            <w:vMerge/>
            <w:tcBorders>
              <w:top w:val="nil"/>
            </w:tcBorders>
          </w:tcPr>
          <w:p w14:paraId="67E6269A" w14:textId="77777777" w:rsidR="002346C8" w:rsidRPr="00471D98" w:rsidRDefault="002346C8" w:rsidP="002346C8"/>
        </w:tc>
        <w:tc>
          <w:tcPr>
            <w:tcW w:w="3780" w:type="dxa"/>
          </w:tcPr>
          <w:p w14:paraId="0363C23B" w14:textId="77777777" w:rsidR="002346C8" w:rsidRPr="00471D98" w:rsidRDefault="002346C8" w:rsidP="002346C8">
            <w:pPr>
              <w:pStyle w:val="TableParagraph"/>
              <w:spacing w:line="246" w:lineRule="exact"/>
              <w:ind w:left="1241" w:right="1229"/>
              <w:jc w:val="center"/>
            </w:pPr>
            <w:r w:rsidRPr="00471D98">
              <w:t>177,080</w:t>
            </w:r>
          </w:p>
        </w:tc>
      </w:tr>
      <w:tr w:rsidR="002346C8" w:rsidRPr="00471D98" w14:paraId="3C90E40B" w14:textId="77777777" w:rsidTr="004041FB">
        <w:trPr>
          <w:trHeight w:val="342"/>
        </w:trPr>
        <w:tc>
          <w:tcPr>
            <w:tcW w:w="3775" w:type="dxa"/>
            <w:vMerge/>
            <w:tcBorders>
              <w:top w:val="nil"/>
            </w:tcBorders>
          </w:tcPr>
          <w:p w14:paraId="3464F54A" w14:textId="77777777" w:rsidR="002346C8" w:rsidRPr="00471D98" w:rsidRDefault="002346C8" w:rsidP="002346C8"/>
        </w:tc>
        <w:tc>
          <w:tcPr>
            <w:tcW w:w="3780" w:type="dxa"/>
          </w:tcPr>
          <w:p w14:paraId="2022DFF7" w14:textId="77777777" w:rsidR="002346C8" w:rsidRPr="00471D98" w:rsidRDefault="002346C8" w:rsidP="002346C8">
            <w:pPr>
              <w:pStyle w:val="TableParagraph"/>
              <w:spacing w:line="250" w:lineRule="exact"/>
              <w:ind w:left="1241" w:right="1229"/>
              <w:jc w:val="center"/>
            </w:pPr>
            <w:r w:rsidRPr="00471D98">
              <w:t>177,080</w:t>
            </w:r>
          </w:p>
          <w:p w14:paraId="74F6D687" w14:textId="77777777" w:rsidR="002346C8" w:rsidRPr="00471D98" w:rsidRDefault="002346C8" w:rsidP="002346C8">
            <w:pPr>
              <w:pStyle w:val="TableParagraph"/>
              <w:spacing w:line="250" w:lineRule="exact"/>
              <w:ind w:left="1241" w:right="1229"/>
              <w:jc w:val="center"/>
            </w:pPr>
          </w:p>
        </w:tc>
      </w:tr>
    </w:tbl>
    <w:p w14:paraId="2938EFE2" w14:textId="77777777" w:rsidR="002A6701" w:rsidRPr="00471D98" w:rsidRDefault="002A6701" w:rsidP="002A6701">
      <w:pPr>
        <w:pStyle w:val="BodyText"/>
        <w:ind w:left="90"/>
        <w:rPr>
          <w:sz w:val="22"/>
          <w:szCs w:val="22"/>
        </w:rPr>
      </w:pPr>
      <w:r w:rsidRPr="00471D98">
        <w:rPr>
          <w:sz w:val="22"/>
          <w:szCs w:val="22"/>
        </w:rPr>
        <w:t xml:space="preserve">  </w:t>
      </w:r>
    </w:p>
    <w:p w14:paraId="1D71408B" w14:textId="77777777" w:rsidR="001E5570" w:rsidRPr="00471D98" w:rsidRDefault="001E5570" w:rsidP="002A6701">
      <w:pPr>
        <w:pStyle w:val="BodyText"/>
        <w:ind w:left="90"/>
        <w:rPr>
          <w:sz w:val="22"/>
          <w:szCs w:val="22"/>
        </w:rPr>
      </w:pPr>
    </w:p>
    <w:p w14:paraId="6F4F96AE" w14:textId="77777777" w:rsidR="001E5570" w:rsidRPr="00471D98" w:rsidRDefault="001E5570" w:rsidP="002A6701">
      <w:pPr>
        <w:pStyle w:val="BodyText"/>
        <w:ind w:left="90"/>
        <w:rPr>
          <w:sz w:val="22"/>
          <w:szCs w:val="22"/>
        </w:rPr>
      </w:pPr>
    </w:p>
    <w:p w14:paraId="54FF90FA" w14:textId="77777777" w:rsidR="001E5570" w:rsidRPr="00471D98" w:rsidRDefault="001E5570" w:rsidP="002A6701">
      <w:pPr>
        <w:pStyle w:val="BodyText"/>
        <w:ind w:left="90"/>
        <w:rPr>
          <w:sz w:val="22"/>
          <w:szCs w:val="22"/>
        </w:rPr>
      </w:pPr>
    </w:p>
    <w:p w14:paraId="5047CDEB" w14:textId="77777777" w:rsidR="001E5570" w:rsidRPr="00471D98" w:rsidRDefault="001E5570" w:rsidP="002A6701">
      <w:pPr>
        <w:pStyle w:val="BodyText"/>
        <w:ind w:left="90"/>
        <w:rPr>
          <w:sz w:val="22"/>
          <w:szCs w:val="22"/>
        </w:rPr>
      </w:pPr>
    </w:p>
    <w:p w14:paraId="1A6B5B12" w14:textId="77777777" w:rsidR="001E5570" w:rsidRPr="00471D98" w:rsidRDefault="001E5570" w:rsidP="002A6701">
      <w:pPr>
        <w:pStyle w:val="BodyText"/>
        <w:ind w:left="90"/>
        <w:rPr>
          <w:sz w:val="22"/>
          <w:szCs w:val="22"/>
        </w:rPr>
      </w:pPr>
    </w:p>
    <w:p w14:paraId="1ECCE5EB" w14:textId="77777777" w:rsidR="001E5570" w:rsidRPr="00471D98" w:rsidRDefault="001E5570" w:rsidP="002A6701">
      <w:pPr>
        <w:pStyle w:val="BodyText"/>
        <w:ind w:left="90"/>
        <w:rPr>
          <w:sz w:val="22"/>
          <w:szCs w:val="22"/>
        </w:rPr>
      </w:pPr>
    </w:p>
    <w:p w14:paraId="6C0AAE69" w14:textId="77777777" w:rsidR="001E5570" w:rsidRPr="00471D98" w:rsidRDefault="001E5570" w:rsidP="002A6701">
      <w:pPr>
        <w:pStyle w:val="BodyText"/>
        <w:ind w:left="90"/>
        <w:rPr>
          <w:sz w:val="22"/>
          <w:szCs w:val="22"/>
        </w:rPr>
      </w:pPr>
    </w:p>
    <w:p w14:paraId="3CD8C54B" w14:textId="77777777" w:rsidR="001E5570" w:rsidRPr="00471D98" w:rsidRDefault="001E5570" w:rsidP="002A6701">
      <w:pPr>
        <w:pStyle w:val="BodyText"/>
        <w:ind w:left="90"/>
        <w:rPr>
          <w:sz w:val="22"/>
          <w:szCs w:val="22"/>
        </w:rPr>
      </w:pPr>
    </w:p>
    <w:p w14:paraId="4F34B8CE" w14:textId="77777777" w:rsidR="001E5570" w:rsidRPr="00471D98" w:rsidRDefault="001E5570" w:rsidP="002A6701">
      <w:pPr>
        <w:pStyle w:val="BodyText"/>
        <w:ind w:left="90"/>
        <w:rPr>
          <w:sz w:val="22"/>
          <w:szCs w:val="22"/>
        </w:rPr>
      </w:pPr>
    </w:p>
    <w:p w14:paraId="5AEE5605" w14:textId="77777777" w:rsidR="001E5570" w:rsidRPr="00471D98" w:rsidRDefault="001E5570" w:rsidP="002A6701">
      <w:pPr>
        <w:pStyle w:val="BodyText"/>
        <w:ind w:left="90"/>
        <w:rPr>
          <w:sz w:val="22"/>
          <w:szCs w:val="22"/>
        </w:rPr>
      </w:pPr>
    </w:p>
    <w:p w14:paraId="4AC1F0AB" w14:textId="77777777" w:rsidR="002A6701" w:rsidRPr="00471D98" w:rsidRDefault="002A6701" w:rsidP="002A6701">
      <w:pPr>
        <w:spacing w:line="250" w:lineRule="exact"/>
        <w:jc w:val="center"/>
      </w:pPr>
    </w:p>
    <w:p w14:paraId="0D3ABF65" w14:textId="77777777" w:rsidR="002A6701" w:rsidRPr="00471D98" w:rsidRDefault="002A6701" w:rsidP="002A6701"/>
    <w:p w14:paraId="35128D02" w14:textId="77777777" w:rsidR="009C4F85" w:rsidRPr="00471D98" w:rsidRDefault="009C4F85" w:rsidP="002A6701"/>
    <w:p w14:paraId="725119B1" w14:textId="77777777" w:rsidR="009C4F85" w:rsidRPr="00471D98" w:rsidRDefault="009C4F85" w:rsidP="002A6701"/>
    <w:p w14:paraId="1C1A514A" w14:textId="77777777" w:rsidR="009C4F85" w:rsidRPr="00471D98" w:rsidRDefault="009C4F85" w:rsidP="002A6701"/>
    <w:p w14:paraId="691A6B9E" w14:textId="77777777" w:rsidR="009C4F85" w:rsidRPr="00471D98" w:rsidRDefault="009C4F85" w:rsidP="002A6701"/>
    <w:p w14:paraId="40C890D2" w14:textId="77777777" w:rsidR="009C4F85" w:rsidRPr="00471D98" w:rsidRDefault="009C4F85" w:rsidP="002A6701"/>
    <w:p w14:paraId="157394DC" w14:textId="555A1D92" w:rsidR="002A6701" w:rsidRPr="00471D98" w:rsidRDefault="002A6701" w:rsidP="00A648A8">
      <w:pPr>
        <w:tabs>
          <w:tab w:val="left" w:pos="1541"/>
        </w:tabs>
        <w:spacing w:before="1"/>
      </w:pPr>
    </w:p>
    <w:p w14:paraId="6C62621B" w14:textId="651265F7" w:rsidR="00D47F84" w:rsidRPr="00471D98" w:rsidRDefault="00D47F84" w:rsidP="00606BCC">
      <w:pPr>
        <w:pStyle w:val="ListParagraph"/>
        <w:numPr>
          <w:ilvl w:val="1"/>
          <w:numId w:val="8"/>
        </w:numPr>
        <w:tabs>
          <w:tab w:val="left" w:pos="1541"/>
        </w:tabs>
        <w:spacing w:before="1" w:line="274" w:lineRule="exact"/>
        <w:ind w:left="450"/>
      </w:pPr>
      <w:r w:rsidRPr="00471D98">
        <w:t>Other</w:t>
      </w:r>
      <w:r w:rsidR="002346C8" w:rsidRPr="00471D98">
        <w:t xml:space="preserve"> Matters.</w:t>
      </w:r>
    </w:p>
    <w:p w14:paraId="30ED47BC" w14:textId="5DEAFBE3" w:rsidR="002346C8" w:rsidRPr="00471D98" w:rsidRDefault="002346C8" w:rsidP="002346C8">
      <w:pPr>
        <w:pStyle w:val="ListParagraph"/>
        <w:tabs>
          <w:tab w:val="left" w:pos="1541"/>
        </w:tabs>
        <w:spacing w:before="1" w:line="274" w:lineRule="exact"/>
        <w:ind w:left="450" w:firstLine="0"/>
      </w:pPr>
      <w:r w:rsidRPr="00471D98">
        <w:t>None.</w:t>
      </w:r>
    </w:p>
    <w:p w14:paraId="428581E1" w14:textId="77777777" w:rsidR="00C52ABC" w:rsidRPr="00471D98" w:rsidRDefault="00C52ABC" w:rsidP="00C52ABC">
      <w:pPr>
        <w:pStyle w:val="ListParagraph"/>
        <w:tabs>
          <w:tab w:val="left" w:pos="1541"/>
        </w:tabs>
        <w:spacing w:line="274" w:lineRule="exact"/>
        <w:ind w:left="90" w:firstLine="0"/>
      </w:pPr>
    </w:p>
    <w:p w14:paraId="3D4F2529" w14:textId="3BC86449" w:rsidR="00A077CC" w:rsidRPr="00471D98" w:rsidRDefault="00D47F84" w:rsidP="00A648A8">
      <w:pPr>
        <w:pStyle w:val="ListParagraph"/>
        <w:tabs>
          <w:tab w:val="left" w:pos="1541"/>
        </w:tabs>
        <w:spacing w:line="274" w:lineRule="exact"/>
        <w:ind w:left="90" w:firstLine="0"/>
      </w:pPr>
      <w:r w:rsidRPr="00471D98">
        <w:t>Except</w:t>
      </w:r>
      <w:r w:rsidRPr="00471D98">
        <w:rPr>
          <w:spacing w:val="-4"/>
        </w:rPr>
        <w:t xml:space="preserve"> </w:t>
      </w:r>
      <w:r w:rsidRPr="00471D98">
        <w:t>for</w:t>
      </w:r>
      <w:r w:rsidRPr="00471D98">
        <w:rPr>
          <w:spacing w:val="-5"/>
        </w:rPr>
        <w:t xml:space="preserve"> </w:t>
      </w:r>
      <w:r w:rsidRPr="00471D98">
        <w:t>the</w:t>
      </w:r>
      <w:r w:rsidRPr="00471D98">
        <w:rPr>
          <w:spacing w:val="-5"/>
        </w:rPr>
        <w:t xml:space="preserve"> </w:t>
      </w:r>
      <w:r w:rsidRPr="00471D98">
        <w:t>election</w:t>
      </w:r>
      <w:r w:rsidRPr="00471D98">
        <w:rPr>
          <w:spacing w:val="-5"/>
        </w:rPr>
        <w:t xml:space="preserve"> </w:t>
      </w:r>
      <w:r w:rsidRPr="00471D98">
        <w:t>of</w:t>
      </w:r>
      <w:r w:rsidRPr="00471D98">
        <w:rPr>
          <w:spacing w:val="-3"/>
        </w:rPr>
        <w:t xml:space="preserve"> </w:t>
      </w:r>
      <w:r w:rsidRPr="00471D98">
        <w:t>officers</w:t>
      </w:r>
      <w:r w:rsidRPr="00471D98">
        <w:rPr>
          <w:spacing w:val="-2"/>
        </w:rPr>
        <w:t xml:space="preserve"> </w:t>
      </w:r>
      <w:r w:rsidRPr="00471D98">
        <w:t>all</w:t>
      </w:r>
      <w:r w:rsidRPr="00471D98">
        <w:rPr>
          <w:spacing w:val="-7"/>
        </w:rPr>
        <w:t xml:space="preserve"> </w:t>
      </w:r>
      <w:r w:rsidRPr="00471D98">
        <w:t>the</w:t>
      </w:r>
      <w:r w:rsidRPr="00471D98">
        <w:rPr>
          <w:spacing w:val="-5"/>
        </w:rPr>
        <w:t xml:space="preserve"> </w:t>
      </w:r>
      <w:r w:rsidRPr="00471D98">
        <w:t>matters</w:t>
      </w:r>
      <w:r w:rsidRPr="00471D98">
        <w:rPr>
          <w:spacing w:val="-3"/>
        </w:rPr>
        <w:t xml:space="preserve"> </w:t>
      </w:r>
      <w:r w:rsidRPr="00471D98">
        <w:t>taken</w:t>
      </w:r>
      <w:r w:rsidRPr="00471D98">
        <w:rPr>
          <w:spacing w:val="-5"/>
        </w:rPr>
        <w:t xml:space="preserve"> </w:t>
      </w:r>
      <w:r w:rsidRPr="00471D98">
        <w:t>up</w:t>
      </w:r>
      <w:r w:rsidRPr="00471D98">
        <w:rPr>
          <w:spacing w:val="-5"/>
        </w:rPr>
        <w:t xml:space="preserve"> </w:t>
      </w:r>
      <w:r w:rsidRPr="00471D98">
        <w:t>were</w:t>
      </w:r>
      <w:r w:rsidRPr="00471D98">
        <w:rPr>
          <w:spacing w:val="-5"/>
        </w:rPr>
        <w:t xml:space="preserve"> </w:t>
      </w:r>
      <w:r w:rsidRPr="00471D98">
        <w:t>unanimously</w:t>
      </w:r>
      <w:r w:rsidRPr="00471D98">
        <w:rPr>
          <w:spacing w:val="-2"/>
        </w:rPr>
        <w:t xml:space="preserve"> </w:t>
      </w:r>
      <w:r w:rsidRPr="00471D98">
        <w:t>approved</w:t>
      </w:r>
      <w:r w:rsidRPr="00471D98">
        <w:rPr>
          <w:spacing w:val="-5"/>
        </w:rPr>
        <w:t xml:space="preserve"> </w:t>
      </w:r>
      <w:r w:rsidRPr="00471D98">
        <w:t>by</w:t>
      </w:r>
      <w:r w:rsidRPr="00471D98">
        <w:rPr>
          <w:spacing w:val="-3"/>
        </w:rPr>
        <w:t xml:space="preserve"> </w:t>
      </w:r>
      <w:r w:rsidRPr="00471D98">
        <w:t>the</w:t>
      </w:r>
      <w:r w:rsidRPr="00471D98">
        <w:rPr>
          <w:spacing w:val="-1"/>
        </w:rPr>
        <w:t xml:space="preserve"> </w:t>
      </w:r>
      <w:r w:rsidR="00E4175B" w:rsidRPr="00471D98">
        <w:t>stockholders</w:t>
      </w:r>
      <w:r w:rsidR="00E4175B" w:rsidRPr="00471D98">
        <w:rPr>
          <w:spacing w:val="-52"/>
        </w:rPr>
        <w:t xml:space="preserve"> </w:t>
      </w:r>
      <w:r w:rsidR="00E4175B" w:rsidRPr="00471D98">
        <w:t>present</w:t>
      </w:r>
      <w:r w:rsidRPr="00471D98">
        <w:t xml:space="preserve"> during the meeting. </w:t>
      </w:r>
    </w:p>
    <w:p w14:paraId="593E5E72" w14:textId="068F7009" w:rsidR="00D47F84" w:rsidRPr="00471D98" w:rsidRDefault="00D47F84" w:rsidP="00A648A8">
      <w:pPr>
        <w:pStyle w:val="BodyText"/>
        <w:ind w:right="390"/>
        <w:jc w:val="both"/>
        <w:rPr>
          <w:sz w:val="22"/>
          <w:szCs w:val="22"/>
        </w:rPr>
      </w:pPr>
      <w:r w:rsidRPr="00471D98">
        <w:rPr>
          <w:sz w:val="22"/>
          <w:szCs w:val="22"/>
        </w:rPr>
        <w:t>Except on the election of directors, an affirmative vote by the stockholders owning at least</w:t>
      </w:r>
      <w:r w:rsidRPr="00471D98">
        <w:rPr>
          <w:spacing w:val="1"/>
          <w:sz w:val="22"/>
          <w:szCs w:val="22"/>
        </w:rPr>
        <w:t xml:space="preserve"> </w:t>
      </w:r>
      <w:r w:rsidRPr="00471D98">
        <w:rPr>
          <w:sz w:val="22"/>
          <w:szCs w:val="22"/>
        </w:rPr>
        <w:t>a majority of the outstanding capital stock shall be sufficient to approve matters requiring</w:t>
      </w:r>
      <w:r w:rsidRPr="00471D98">
        <w:rPr>
          <w:spacing w:val="1"/>
          <w:sz w:val="22"/>
          <w:szCs w:val="22"/>
        </w:rPr>
        <w:t xml:space="preserve"> </w:t>
      </w:r>
      <w:r w:rsidRPr="00471D98">
        <w:rPr>
          <w:sz w:val="22"/>
          <w:szCs w:val="22"/>
        </w:rPr>
        <w:t>the stockholder's action. The holder of a majority interest of all outstanding stock of the</w:t>
      </w:r>
      <w:r w:rsidRPr="00471D98">
        <w:rPr>
          <w:spacing w:val="1"/>
          <w:sz w:val="22"/>
          <w:szCs w:val="22"/>
        </w:rPr>
        <w:t xml:space="preserve"> </w:t>
      </w:r>
      <w:r w:rsidRPr="00471D98">
        <w:rPr>
          <w:sz w:val="22"/>
          <w:szCs w:val="22"/>
        </w:rPr>
        <w:t>Company entitled to vote at the meeting, in person or by proxy, shall constitute a quorum</w:t>
      </w:r>
      <w:r w:rsidRPr="00471D98">
        <w:rPr>
          <w:spacing w:val="1"/>
          <w:sz w:val="22"/>
          <w:szCs w:val="22"/>
        </w:rPr>
        <w:t xml:space="preserve"> </w:t>
      </w:r>
      <w:r w:rsidRPr="00471D98">
        <w:rPr>
          <w:sz w:val="22"/>
          <w:szCs w:val="22"/>
        </w:rPr>
        <w:t>for the transaction of business. The holders of common stocks are entitled to one vote per</w:t>
      </w:r>
      <w:r w:rsidRPr="00471D98">
        <w:rPr>
          <w:spacing w:val="-52"/>
          <w:sz w:val="22"/>
          <w:szCs w:val="22"/>
        </w:rPr>
        <w:t xml:space="preserve"> </w:t>
      </w:r>
      <w:r w:rsidRPr="00471D98">
        <w:rPr>
          <w:sz w:val="22"/>
          <w:szCs w:val="22"/>
        </w:rPr>
        <w:t>share, but in connection with the cumulative voting feature applicable to the election of</w:t>
      </w:r>
      <w:r w:rsidRPr="00471D98">
        <w:rPr>
          <w:spacing w:val="1"/>
          <w:sz w:val="22"/>
          <w:szCs w:val="22"/>
        </w:rPr>
        <w:t xml:space="preserve"> </w:t>
      </w:r>
      <w:r w:rsidRPr="00471D98">
        <w:rPr>
          <w:sz w:val="22"/>
          <w:szCs w:val="22"/>
        </w:rPr>
        <w:t>directors, each stockholder is entitled to as many votes as shall equal the number of</w:t>
      </w:r>
      <w:r w:rsidRPr="00471D98">
        <w:rPr>
          <w:spacing w:val="1"/>
          <w:sz w:val="22"/>
          <w:szCs w:val="22"/>
        </w:rPr>
        <w:t xml:space="preserve"> </w:t>
      </w:r>
      <w:r w:rsidRPr="00471D98">
        <w:rPr>
          <w:sz w:val="22"/>
          <w:szCs w:val="22"/>
        </w:rPr>
        <w:t>shares held by such person at the close of business on the record date, multiplied by the</w:t>
      </w:r>
      <w:r w:rsidRPr="00471D98">
        <w:rPr>
          <w:spacing w:val="1"/>
          <w:sz w:val="22"/>
          <w:szCs w:val="22"/>
        </w:rPr>
        <w:t xml:space="preserve"> </w:t>
      </w:r>
      <w:r w:rsidRPr="00471D98">
        <w:rPr>
          <w:sz w:val="22"/>
          <w:szCs w:val="22"/>
        </w:rPr>
        <w:t>number of directors to be elected. A stockholder may cast all of such votes for a single</w:t>
      </w:r>
      <w:r w:rsidRPr="00471D98">
        <w:rPr>
          <w:spacing w:val="1"/>
          <w:sz w:val="22"/>
          <w:szCs w:val="22"/>
        </w:rPr>
        <w:t xml:space="preserve"> </w:t>
      </w:r>
      <w:r w:rsidRPr="00471D98">
        <w:rPr>
          <w:sz w:val="22"/>
          <w:szCs w:val="22"/>
        </w:rPr>
        <w:t>nominee</w:t>
      </w:r>
      <w:r w:rsidRPr="00471D98">
        <w:rPr>
          <w:spacing w:val="-5"/>
          <w:sz w:val="22"/>
          <w:szCs w:val="22"/>
        </w:rPr>
        <w:t xml:space="preserve"> </w:t>
      </w:r>
      <w:r w:rsidRPr="00471D98">
        <w:rPr>
          <w:sz w:val="22"/>
          <w:szCs w:val="22"/>
        </w:rPr>
        <w:t>or</w:t>
      </w:r>
      <w:r w:rsidRPr="00471D98">
        <w:rPr>
          <w:spacing w:val="-4"/>
          <w:sz w:val="22"/>
          <w:szCs w:val="22"/>
        </w:rPr>
        <w:t xml:space="preserve"> </w:t>
      </w:r>
      <w:r w:rsidRPr="00471D98">
        <w:rPr>
          <w:sz w:val="22"/>
          <w:szCs w:val="22"/>
        </w:rPr>
        <w:t>may</w:t>
      </w:r>
      <w:r w:rsidRPr="00471D98">
        <w:rPr>
          <w:spacing w:val="-2"/>
          <w:sz w:val="22"/>
          <w:szCs w:val="22"/>
        </w:rPr>
        <w:t xml:space="preserve"> </w:t>
      </w:r>
      <w:r w:rsidRPr="00471D98">
        <w:rPr>
          <w:sz w:val="22"/>
          <w:szCs w:val="22"/>
        </w:rPr>
        <w:t>apportion</w:t>
      </w:r>
      <w:r w:rsidRPr="00471D98">
        <w:rPr>
          <w:spacing w:val="-4"/>
          <w:sz w:val="22"/>
          <w:szCs w:val="22"/>
        </w:rPr>
        <w:t xml:space="preserve"> </w:t>
      </w:r>
      <w:r w:rsidRPr="00471D98">
        <w:rPr>
          <w:sz w:val="22"/>
          <w:szCs w:val="22"/>
        </w:rPr>
        <w:t>such</w:t>
      </w:r>
      <w:r w:rsidRPr="00471D98">
        <w:rPr>
          <w:spacing w:val="-5"/>
          <w:sz w:val="22"/>
          <w:szCs w:val="22"/>
        </w:rPr>
        <w:t xml:space="preserve"> </w:t>
      </w:r>
      <w:r w:rsidRPr="00471D98">
        <w:rPr>
          <w:sz w:val="22"/>
          <w:szCs w:val="22"/>
        </w:rPr>
        <w:t>votes</w:t>
      </w:r>
      <w:r w:rsidRPr="00471D98">
        <w:rPr>
          <w:spacing w:val="-2"/>
          <w:sz w:val="22"/>
          <w:szCs w:val="22"/>
        </w:rPr>
        <w:t xml:space="preserve"> </w:t>
      </w:r>
      <w:r w:rsidRPr="00471D98">
        <w:rPr>
          <w:sz w:val="22"/>
          <w:szCs w:val="22"/>
        </w:rPr>
        <w:t>among</w:t>
      </w:r>
      <w:r w:rsidRPr="00471D98">
        <w:rPr>
          <w:spacing w:val="-4"/>
          <w:sz w:val="22"/>
          <w:szCs w:val="22"/>
        </w:rPr>
        <w:t xml:space="preserve"> </w:t>
      </w:r>
      <w:r w:rsidRPr="00471D98">
        <w:rPr>
          <w:sz w:val="22"/>
          <w:szCs w:val="22"/>
        </w:rPr>
        <w:t>any</w:t>
      </w:r>
      <w:r w:rsidRPr="00471D98">
        <w:rPr>
          <w:spacing w:val="-2"/>
          <w:sz w:val="22"/>
          <w:szCs w:val="22"/>
        </w:rPr>
        <w:t xml:space="preserve"> </w:t>
      </w:r>
      <w:r w:rsidRPr="00471D98">
        <w:rPr>
          <w:sz w:val="22"/>
          <w:szCs w:val="22"/>
        </w:rPr>
        <w:t>two</w:t>
      </w:r>
      <w:r w:rsidRPr="00471D98">
        <w:rPr>
          <w:spacing w:val="-4"/>
          <w:sz w:val="22"/>
          <w:szCs w:val="22"/>
        </w:rPr>
        <w:t xml:space="preserve"> </w:t>
      </w:r>
      <w:r w:rsidRPr="00471D98">
        <w:rPr>
          <w:sz w:val="22"/>
          <w:szCs w:val="22"/>
        </w:rPr>
        <w:t>or</w:t>
      </w:r>
      <w:r w:rsidRPr="00471D98">
        <w:rPr>
          <w:spacing w:val="-5"/>
          <w:sz w:val="22"/>
          <w:szCs w:val="22"/>
        </w:rPr>
        <w:t xml:space="preserve"> </w:t>
      </w:r>
      <w:r w:rsidRPr="00471D98">
        <w:rPr>
          <w:sz w:val="22"/>
          <w:szCs w:val="22"/>
        </w:rPr>
        <w:t>more</w:t>
      </w:r>
      <w:r w:rsidRPr="00471D98">
        <w:rPr>
          <w:spacing w:val="-4"/>
          <w:sz w:val="22"/>
          <w:szCs w:val="22"/>
        </w:rPr>
        <w:t xml:space="preserve"> </w:t>
      </w:r>
      <w:r w:rsidRPr="00471D98">
        <w:rPr>
          <w:sz w:val="22"/>
          <w:szCs w:val="22"/>
        </w:rPr>
        <w:t>nominees.</w:t>
      </w:r>
      <w:r w:rsidRPr="00471D98">
        <w:rPr>
          <w:spacing w:val="-3"/>
          <w:sz w:val="22"/>
          <w:szCs w:val="22"/>
        </w:rPr>
        <w:t xml:space="preserve"> </w:t>
      </w:r>
      <w:r w:rsidRPr="00471D98">
        <w:rPr>
          <w:sz w:val="22"/>
          <w:szCs w:val="22"/>
        </w:rPr>
        <w:t>The</w:t>
      </w:r>
      <w:r w:rsidRPr="00471D98">
        <w:rPr>
          <w:spacing w:val="-4"/>
          <w:sz w:val="22"/>
          <w:szCs w:val="22"/>
        </w:rPr>
        <w:t xml:space="preserve"> </w:t>
      </w:r>
      <w:r w:rsidRPr="00471D98">
        <w:rPr>
          <w:sz w:val="22"/>
          <w:szCs w:val="22"/>
        </w:rPr>
        <w:t>shares</w:t>
      </w:r>
      <w:r w:rsidRPr="00471D98">
        <w:rPr>
          <w:spacing w:val="-2"/>
          <w:sz w:val="22"/>
          <w:szCs w:val="22"/>
        </w:rPr>
        <w:t xml:space="preserve"> </w:t>
      </w:r>
      <w:r w:rsidRPr="00471D98">
        <w:rPr>
          <w:sz w:val="22"/>
          <w:szCs w:val="22"/>
        </w:rPr>
        <w:t>shall</w:t>
      </w:r>
      <w:r w:rsidRPr="00471D98">
        <w:rPr>
          <w:spacing w:val="-51"/>
          <w:sz w:val="22"/>
          <w:szCs w:val="22"/>
        </w:rPr>
        <w:t xml:space="preserve"> </w:t>
      </w:r>
      <w:r w:rsidRPr="00471D98">
        <w:rPr>
          <w:sz w:val="22"/>
          <w:szCs w:val="22"/>
        </w:rPr>
        <w:t>be voted/cast by secret balloting and/or raising of hands. Stockholders shall be entitled to</w:t>
      </w:r>
      <w:r w:rsidRPr="00471D98">
        <w:rPr>
          <w:spacing w:val="1"/>
          <w:sz w:val="22"/>
          <w:szCs w:val="22"/>
        </w:rPr>
        <w:t xml:space="preserve"> </w:t>
      </w:r>
      <w:r w:rsidRPr="00471D98">
        <w:rPr>
          <w:sz w:val="22"/>
          <w:szCs w:val="22"/>
        </w:rPr>
        <w:t>vote</w:t>
      </w:r>
      <w:r w:rsidRPr="00471D98">
        <w:rPr>
          <w:spacing w:val="-2"/>
          <w:sz w:val="22"/>
          <w:szCs w:val="22"/>
        </w:rPr>
        <w:t xml:space="preserve"> </w:t>
      </w:r>
      <w:r w:rsidRPr="00471D98">
        <w:rPr>
          <w:sz w:val="22"/>
          <w:szCs w:val="22"/>
        </w:rPr>
        <w:t>either</w:t>
      </w:r>
      <w:r w:rsidRPr="00471D98">
        <w:rPr>
          <w:spacing w:val="-1"/>
          <w:sz w:val="22"/>
          <w:szCs w:val="22"/>
        </w:rPr>
        <w:t xml:space="preserve"> </w:t>
      </w:r>
      <w:r w:rsidRPr="00471D98">
        <w:rPr>
          <w:sz w:val="22"/>
          <w:szCs w:val="22"/>
        </w:rPr>
        <w:t>in</w:t>
      </w:r>
      <w:r w:rsidRPr="00471D98">
        <w:rPr>
          <w:spacing w:val="-1"/>
          <w:sz w:val="22"/>
          <w:szCs w:val="22"/>
        </w:rPr>
        <w:t xml:space="preserve"> </w:t>
      </w:r>
      <w:r w:rsidRPr="00471D98">
        <w:rPr>
          <w:sz w:val="22"/>
          <w:szCs w:val="22"/>
        </w:rPr>
        <w:t>person</w:t>
      </w:r>
      <w:r w:rsidRPr="00471D98">
        <w:rPr>
          <w:spacing w:val="-1"/>
          <w:sz w:val="22"/>
          <w:szCs w:val="22"/>
        </w:rPr>
        <w:t xml:space="preserve"> </w:t>
      </w:r>
      <w:r w:rsidRPr="00471D98">
        <w:rPr>
          <w:sz w:val="22"/>
          <w:szCs w:val="22"/>
        </w:rPr>
        <w:t>or</w:t>
      </w:r>
      <w:r w:rsidRPr="00471D98">
        <w:rPr>
          <w:spacing w:val="-1"/>
          <w:sz w:val="22"/>
          <w:szCs w:val="22"/>
        </w:rPr>
        <w:t xml:space="preserve"> </w:t>
      </w:r>
      <w:r w:rsidRPr="00471D98">
        <w:rPr>
          <w:sz w:val="22"/>
          <w:szCs w:val="22"/>
        </w:rPr>
        <w:t>by</w:t>
      </w:r>
      <w:r w:rsidRPr="00471D98">
        <w:rPr>
          <w:spacing w:val="2"/>
          <w:sz w:val="22"/>
          <w:szCs w:val="22"/>
        </w:rPr>
        <w:t xml:space="preserve"> </w:t>
      </w:r>
      <w:r w:rsidRPr="00471D98">
        <w:rPr>
          <w:sz w:val="22"/>
          <w:szCs w:val="22"/>
        </w:rPr>
        <w:t>proxy.</w:t>
      </w:r>
    </w:p>
    <w:p w14:paraId="131D27BF" w14:textId="34416347" w:rsidR="00E32862" w:rsidRPr="00471D98" w:rsidRDefault="00AB3A58" w:rsidP="00A648A8">
      <w:pPr>
        <w:pStyle w:val="BodyText"/>
        <w:ind w:right="390"/>
        <w:jc w:val="both"/>
        <w:rPr>
          <w:sz w:val="22"/>
          <w:szCs w:val="22"/>
        </w:rPr>
      </w:pPr>
      <w:r w:rsidRPr="00471D98">
        <w:rPr>
          <w:sz w:val="22"/>
          <w:szCs w:val="22"/>
        </w:rPr>
        <w:lastRenderedPageBreak/>
        <w:t>No dividends were declared in 202</w:t>
      </w:r>
      <w:r w:rsidR="00851E15" w:rsidRPr="00471D98">
        <w:rPr>
          <w:sz w:val="22"/>
          <w:szCs w:val="22"/>
        </w:rPr>
        <w:t>5, 2024</w:t>
      </w:r>
      <w:r w:rsidR="00C7405C" w:rsidRPr="00471D98">
        <w:rPr>
          <w:sz w:val="22"/>
          <w:szCs w:val="22"/>
        </w:rPr>
        <w:t xml:space="preserve"> </w:t>
      </w:r>
      <w:r w:rsidR="00E4175B" w:rsidRPr="00471D98">
        <w:rPr>
          <w:sz w:val="22"/>
          <w:szCs w:val="22"/>
        </w:rPr>
        <w:t>and 2023</w:t>
      </w:r>
      <w:r w:rsidRPr="00471D98">
        <w:rPr>
          <w:sz w:val="22"/>
          <w:szCs w:val="22"/>
        </w:rPr>
        <w:t xml:space="preserve"> </w:t>
      </w:r>
      <w:r w:rsidR="00C7405C" w:rsidRPr="00471D98">
        <w:rPr>
          <w:sz w:val="22"/>
          <w:szCs w:val="22"/>
        </w:rPr>
        <w:t xml:space="preserve">considering that the Company is only on its third year of operation and it is still spending heavily on </w:t>
      </w:r>
      <w:r w:rsidR="00F60E57" w:rsidRPr="00471D98">
        <w:rPr>
          <w:sz w:val="22"/>
          <w:szCs w:val="22"/>
        </w:rPr>
        <w:t xml:space="preserve">the improvement of its facility and payment of its loans. </w:t>
      </w:r>
      <w:r w:rsidRPr="00471D98">
        <w:rPr>
          <w:rFonts w:cs="Arial"/>
          <w:sz w:val="22"/>
          <w:szCs w:val="22"/>
        </w:rPr>
        <w:t>The holders of Common Shares shall be entitled to dividends that may be declared by</w:t>
      </w:r>
      <w:r w:rsidRPr="00471D98">
        <w:rPr>
          <w:rFonts w:cs="Arial"/>
          <w:spacing w:val="1"/>
          <w:sz w:val="22"/>
          <w:szCs w:val="22"/>
        </w:rPr>
        <w:t xml:space="preserve"> </w:t>
      </w:r>
      <w:r w:rsidRPr="00471D98">
        <w:rPr>
          <w:rFonts w:cs="Arial"/>
          <w:sz w:val="22"/>
          <w:szCs w:val="22"/>
        </w:rPr>
        <w:t xml:space="preserve">the Corporation, in proportion to their respective shareholders. The </w:t>
      </w:r>
      <w:r w:rsidR="00A567BD" w:rsidRPr="00471D98">
        <w:rPr>
          <w:rFonts w:cs="Arial"/>
          <w:sz w:val="22"/>
          <w:szCs w:val="22"/>
        </w:rPr>
        <w:t>C</w:t>
      </w:r>
      <w:r w:rsidRPr="00471D98">
        <w:rPr>
          <w:rFonts w:cs="Arial"/>
          <w:sz w:val="22"/>
          <w:szCs w:val="22"/>
        </w:rPr>
        <w:t>ompany intends to declare a</w:t>
      </w:r>
      <w:r w:rsidRPr="00471D98">
        <w:rPr>
          <w:rFonts w:cs="Arial"/>
          <w:spacing w:val="1"/>
          <w:sz w:val="22"/>
          <w:szCs w:val="22"/>
        </w:rPr>
        <w:t xml:space="preserve"> </w:t>
      </w:r>
      <w:r w:rsidRPr="00471D98">
        <w:rPr>
          <w:rFonts w:cs="Arial"/>
          <w:spacing w:val="-1"/>
          <w:sz w:val="22"/>
          <w:szCs w:val="22"/>
        </w:rPr>
        <w:t>1%</w:t>
      </w:r>
      <w:r w:rsidRPr="00471D98">
        <w:rPr>
          <w:rFonts w:cs="Arial"/>
          <w:spacing w:val="-12"/>
          <w:sz w:val="22"/>
          <w:szCs w:val="22"/>
        </w:rPr>
        <w:t xml:space="preserve"> </w:t>
      </w:r>
      <w:r w:rsidRPr="00471D98">
        <w:rPr>
          <w:rFonts w:cs="Arial"/>
          <w:spacing w:val="-1"/>
          <w:sz w:val="22"/>
          <w:szCs w:val="22"/>
        </w:rPr>
        <w:t>dividend</w:t>
      </w:r>
      <w:r w:rsidRPr="00471D98">
        <w:rPr>
          <w:rFonts w:cs="Arial"/>
          <w:spacing w:val="-13"/>
          <w:sz w:val="22"/>
          <w:szCs w:val="22"/>
        </w:rPr>
        <w:t xml:space="preserve"> </w:t>
      </w:r>
      <w:r w:rsidRPr="00471D98">
        <w:rPr>
          <w:rFonts w:cs="Arial"/>
          <w:spacing w:val="-1"/>
          <w:sz w:val="22"/>
          <w:szCs w:val="22"/>
        </w:rPr>
        <w:t>subject</w:t>
      </w:r>
      <w:r w:rsidRPr="00471D98">
        <w:rPr>
          <w:rFonts w:cs="Arial"/>
          <w:spacing w:val="-14"/>
          <w:sz w:val="22"/>
          <w:szCs w:val="22"/>
        </w:rPr>
        <w:t xml:space="preserve"> </w:t>
      </w:r>
      <w:r w:rsidRPr="00471D98">
        <w:rPr>
          <w:rFonts w:cs="Arial"/>
          <w:spacing w:val="-1"/>
          <w:sz w:val="22"/>
          <w:szCs w:val="22"/>
        </w:rPr>
        <w:t>to</w:t>
      </w:r>
      <w:r w:rsidRPr="00471D98">
        <w:rPr>
          <w:rFonts w:cs="Arial"/>
          <w:spacing w:val="-15"/>
          <w:sz w:val="22"/>
          <w:szCs w:val="22"/>
        </w:rPr>
        <w:t xml:space="preserve"> </w:t>
      </w:r>
      <w:r w:rsidRPr="00471D98">
        <w:rPr>
          <w:rFonts w:cs="Arial"/>
          <w:spacing w:val="-1"/>
          <w:sz w:val="22"/>
          <w:szCs w:val="22"/>
        </w:rPr>
        <w:t>the</w:t>
      </w:r>
      <w:r w:rsidRPr="00471D98">
        <w:rPr>
          <w:rFonts w:cs="Arial"/>
          <w:spacing w:val="-13"/>
          <w:sz w:val="22"/>
          <w:szCs w:val="22"/>
        </w:rPr>
        <w:t xml:space="preserve"> </w:t>
      </w:r>
      <w:r w:rsidRPr="00471D98">
        <w:rPr>
          <w:rFonts w:cs="Arial"/>
          <w:spacing w:val="-1"/>
          <w:sz w:val="22"/>
          <w:szCs w:val="22"/>
        </w:rPr>
        <w:t>approval</w:t>
      </w:r>
      <w:r w:rsidRPr="00471D98">
        <w:rPr>
          <w:rFonts w:cs="Arial"/>
          <w:spacing w:val="-11"/>
          <w:sz w:val="22"/>
          <w:szCs w:val="22"/>
        </w:rPr>
        <w:t xml:space="preserve"> </w:t>
      </w:r>
      <w:r w:rsidRPr="00471D98">
        <w:rPr>
          <w:rFonts w:cs="Arial"/>
          <w:sz w:val="22"/>
          <w:szCs w:val="22"/>
        </w:rPr>
        <w:t>by</w:t>
      </w:r>
      <w:r w:rsidRPr="00471D98">
        <w:rPr>
          <w:rFonts w:cs="Arial"/>
          <w:spacing w:val="-14"/>
          <w:sz w:val="22"/>
          <w:szCs w:val="22"/>
        </w:rPr>
        <w:t xml:space="preserve"> </w:t>
      </w:r>
      <w:r w:rsidRPr="00471D98">
        <w:rPr>
          <w:rFonts w:cs="Arial"/>
          <w:sz w:val="22"/>
          <w:szCs w:val="22"/>
        </w:rPr>
        <w:t>the</w:t>
      </w:r>
      <w:r w:rsidRPr="00471D98">
        <w:rPr>
          <w:rFonts w:cs="Arial"/>
          <w:spacing w:val="-12"/>
          <w:sz w:val="22"/>
          <w:szCs w:val="22"/>
        </w:rPr>
        <w:t xml:space="preserve"> </w:t>
      </w:r>
      <w:r w:rsidRPr="00471D98">
        <w:rPr>
          <w:rFonts w:cs="Arial"/>
          <w:sz w:val="22"/>
          <w:szCs w:val="22"/>
        </w:rPr>
        <w:t>Board</w:t>
      </w:r>
      <w:r w:rsidRPr="00471D98">
        <w:rPr>
          <w:rFonts w:cs="Arial"/>
          <w:spacing w:val="-14"/>
          <w:sz w:val="22"/>
          <w:szCs w:val="22"/>
        </w:rPr>
        <w:t xml:space="preserve"> </w:t>
      </w:r>
      <w:r w:rsidRPr="00471D98">
        <w:rPr>
          <w:rFonts w:cs="Arial"/>
          <w:sz w:val="22"/>
          <w:szCs w:val="22"/>
        </w:rPr>
        <w:t>of</w:t>
      </w:r>
      <w:r w:rsidRPr="00471D98">
        <w:rPr>
          <w:rFonts w:cs="Arial"/>
          <w:spacing w:val="-12"/>
          <w:sz w:val="22"/>
          <w:szCs w:val="22"/>
        </w:rPr>
        <w:t xml:space="preserve"> </w:t>
      </w:r>
      <w:r w:rsidRPr="00471D98">
        <w:rPr>
          <w:rFonts w:cs="Arial"/>
          <w:sz w:val="22"/>
          <w:szCs w:val="22"/>
        </w:rPr>
        <w:t>Directors</w:t>
      </w:r>
      <w:r w:rsidRPr="00471D98">
        <w:rPr>
          <w:rFonts w:cs="Arial"/>
          <w:spacing w:val="-13"/>
          <w:sz w:val="22"/>
          <w:szCs w:val="22"/>
        </w:rPr>
        <w:t xml:space="preserve"> </w:t>
      </w:r>
      <w:r w:rsidRPr="00471D98">
        <w:rPr>
          <w:rFonts w:cs="Arial"/>
          <w:sz w:val="22"/>
          <w:szCs w:val="22"/>
        </w:rPr>
        <w:t>upon</w:t>
      </w:r>
      <w:r w:rsidRPr="00471D98">
        <w:rPr>
          <w:rFonts w:cs="Arial"/>
          <w:spacing w:val="-15"/>
          <w:sz w:val="22"/>
          <w:szCs w:val="22"/>
        </w:rPr>
        <w:t xml:space="preserve"> </w:t>
      </w:r>
      <w:r w:rsidRPr="00471D98">
        <w:rPr>
          <w:rFonts w:cs="Arial"/>
          <w:sz w:val="22"/>
          <w:szCs w:val="22"/>
        </w:rPr>
        <w:t>their</w:t>
      </w:r>
      <w:r w:rsidRPr="00471D98">
        <w:rPr>
          <w:rFonts w:cs="Arial"/>
          <w:spacing w:val="-13"/>
          <w:sz w:val="22"/>
          <w:szCs w:val="22"/>
        </w:rPr>
        <w:t xml:space="preserve"> </w:t>
      </w:r>
      <w:r w:rsidRPr="00471D98">
        <w:rPr>
          <w:rFonts w:cs="Arial"/>
          <w:sz w:val="22"/>
          <w:szCs w:val="22"/>
        </w:rPr>
        <w:t>determination</w:t>
      </w:r>
      <w:r w:rsidRPr="00471D98">
        <w:rPr>
          <w:rFonts w:cs="Arial"/>
          <w:spacing w:val="-12"/>
          <w:sz w:val="22"/>
          <w:szCs w:val="22"/>
        </w:rPr>
        <w:t xml:space="preserve"> </w:t>
      </w:r>
      <w:r w:rsidRPr="00471D98">
        <w:rPr>
          <w:rFonts w:cs="Arial"/>
          <w:sz w:val="22"/>
          <w:szCs w:val="22"/>
        </w:rPr>
        <w:t>of</w:t>
      </w:r>
      <w:r w:rsidRPr="00471D98">
        <w:rPr>
          <w:rFonts w:cs="Arial"/>
          <w:spacing w:val="-11"/>
          <w:sz w:val="22"/>
          <w:szCs w:val="22"/>
        </w:rPr>
        <w:t xml:space="preserve"> </w:t>
      </w:r>
      <w:r w:rsidR="00E4175B" w:rsidRPr="00471D98">
        <w:rPr>
          <w:rFonts w:cs="Arial"/>
          <w:sz w:val="22"/>
          <w:szCs w:val="22"/>
        </w:rPr>
        <w:t>sufficient unrestricted</w:t>
      </w:r>
      <w:r w:rsidRPr="00471D98">
        <w:rPr>
          <w:rFonts w:cs="Arial"/>
          <w:sz w:val="22"/>
          <w:szCs w:val="22"/>
        </w:rPr>
        <w:t xml:space="preserve"> retained earnings that may be used for the purpose. The Board may declare dividends </w:t>
      </w:r>
      <w:r w:rsidRPr="00471D98">
        <w:rPr>
          <w:rFonts w:cs="Arial"/>
          <w:spacing w:val="-52"/>
          <w:sz w:val="22"/>
          <w:szCs w:val="22"/>
        </w:rPr>
        <w:t xml:space="preserve"> </w:t>
      </w:r>
      <w:r w:rsidRPr="00471D98">
        <w:rPr>
          <w:rFonts w:cs="Arial"/>
          <w:sz w:val="22"/>
          <w:szCs w:val="22"/>
        </w:rPr>
        <w:t>taking</w:t>
      </w:r>
      <w:r w:rsidRPr="00471D98">
        <w:rPr>
          <w:rFonts w:cs="Arial"/>
          <w:spacing w:val="1"/>
          <w:sz w:val="22"/>
          <w:szCs w:val="22"/>
        </w:rPr>
        <w:t xml:space="preserve"> </w:t>
      </w:r>
      <w:r w:rsidRPr="00471D98">
        <w:rPr>
          <w:rFonts w:cs="Arial"/>
          <w:sz w:val="22"/>
          <w:szCs w:val="22"/>
        </w:rPr>
        <w:t>into</w:t>
      </w:r>
      <w:r w:rsidRPr="00471D98">
        <w:rPr>
          <w:rFonts w:cs="Arial"/>
          <w:spacing w:val="1"/>
          <w:sz w:val="22"/>
          <w:szCs w:val="22"/>
        </w:rPr>
        <w:t xml:space="preserve"> </w:t>
      </w:r>
      <w:r w:rsidRPr="00471D98">
        <w:rPr>
          <w:rFonts w:cs="Arial"/>
          <w:sz w:val="22"/>
          <w:szCs w:val="22"/>
        </w:rPr>
        <w:t>consideration</w:t>
      </w:r>
      <w:r w:rsidRPr="00471D98">
        <w:rPr>
          <w:rFonts w:cs="Arial"/>
          <w:spacing w:val="1"/>
          <w:sz w:val="22"/>
          <w:szCs w:val="22"/>
        </w:rPr>
        <w:t xml:space="preserve"> </w:t>
      </w:r>
      <w:r w:rsidRPr="00471D98">
        <w:rPr>
          <w:rFonts w:cs="Arial"/>
          <w:sz w:val="22"/>
          <w:szCs w:val="22"/>
        </w:rPr>
        <w:t>the</w:t>
      </w:r>
      <w:r w:rsidRPr="00471D98">
        <w:rPr>
          <w:rFonts w:cs="Arial"/>
          <w:spacing w:val="1"/>
          <w:sz w:val="22"/>
          <w:szCs w:val="22"/>
        </w:rPr>
        <w:t xml:space="preserve"> </w:t>
      </w:r>
      <w:r w:rsidRPr="00471D98">
        <w:rPr>
          <w:rFonts w:cs="Arial"/>
          <w:sz w:val="22"/>
          <w:szCs w:val="22"/>
        </w:rPr>
        <w:t>implementation</w:t>
      </w:r>
      <w:r w:rsidRPr="00471D98">
        <w:rPr>
          <w:rFonts w:cs="Arial"/>
          <w:spacing w:val="1"/>
          <w:sz w:val="22"/>
          <w:szCs w:val="22"/>
        </w:rPr>
        <w:t xml:space="preserve"> </w:t>
      </w:r>
      <w:r w:rsidRPr="00471D98">
        <w:rPr>
          <w:rFonts w:cs="Arial"/>
          <w:sz w:val="22"/>
          <w:szCs w:val="22"/>
        </w:rPr>
        <w:t>of</w:t>
      </w:r>
      <w:r w:rsidRPr="00471D98">
        <w:rPr>
          <w:rFonts w:cs="Arial"/>
          <w:spacing w:val="1"/>
          <w:sz w:val="22"/>
          <w:szCs w:val="22"/>
        </w:rPr>
        <w:t xml:space="preserve"> </w:t>
      </w:r>
      <w:r w:rsidRPr="00471D98">
        <w:rPr>
          <w:rFonts w:cs="Arial"/>
          <w:sz w:val="22"/>
          <w:szCs w:val="22"/>
        </w:rPr>
        <w:t>business</w:t>
      </w:r>
      <w:r w:rsidRPr="00471D98">
        <w:rPr>
          <w:rFonts w:cs="Arial"/>
          <w:spacing w:val="1"/>
          <w:sz w:val="22"/>
          <w:szCs w:val="22"/>
        </w:rPr>
        <w:t xml:space="preserve"> </w:t>
      </w:r>
      <w:r w:rsidRPr="00471D98">
        <w:rPr>
          <w:rFonts w:cs="Arial"/>
          <w:sz w:val="22"/>
          <w:szCs w:val="22"/>
        </w:rPr>
        <w:t>plans,</w:t>
      </w:r>
      <w:r w:rsidRPr="00471D98">
        <w:rPr>
          <w:rFonts w:cs="Arial"/>
          <w:spacing w:val="1"/>
          <w:sz w:val="22"/>
          <w:szCs w:val="22"/>
        </w:rPr>
        <w:t xml:space="preserve"> </w:t>
      </w:r>
      <w:r w:rsidRPr="00471D98">
        <w:rPr>
          <w:rFonts w:cs="Arial"/>
          <w:sz w:val="22"/>
          <w:szCs w:val="22"/>
        </w:rPr>
        <w:t>debt</w:t>
      </w:r>
      <w:r w:rsidRPr="00471D98">
        <w:rPr>
          <w:rFonts w:cs="Arial"/>
          <w:spacing w:val="1"/>
          <w:sz w:val="22"/>
          <w:szCs w:val="22"/>
        </w:rPr>
        <w:t xml:space="preserve"> </w:t>
      </w:r>
      <w:r w:rsidRPr="00471D98">
        <w:rPr>
          <w:rFonts w:cs="Arial"/>
          <w:sz w:val="22"/>
          <w:szCs w:val="22"/>
        </w:rPr>
        <w:t>service</w:t>
      </w:r>
      <w:r w:rsidRPr="00471D98">
        <w:rPr>
          <w:rFonts w:cs="Arial"/>
          <w:spacing w:val="1"/>
          <w:sz w:val="22"/>
          <w:szCs w:val="22"/>
        </w:rPr>
        <w:t xml:space="preserve"> </w:t>
      </w:r>
      <w:r w:rsidRPr="00471D98">
        <w:rPr>
          <w:rFonts w:cs="Arial"/>
          <w:sz w:val="22"/>
          <w:szCs w:val="22"/>
        </w:rPr>
        <w:t>requirements,</w:t>
      </w:r>
      <w:r w:rsidRPr="00471D98">
        <w:rPr>
          <w:rFonts w:cs="Arial"/>
          <w:spacing w:val="1"/>
          <w:sz w:val="22"/>
          <w:szCs w:val="22"/>
        </w:rPr>
        <w:t xml:space="preserve"> </w:t>
      </w:r>
      <w:r w:rsidRPr="00471D98">
        <w:rPr>
          <w:rFonts w:cs="Arial"/>
          <w:sz w:val="22"/>
          <w:szCs w:val="22"/>
        </w:rPr>
        <w:t>operating expenses, budget, funding of new Investments and acquisitions and appropriate reserves</w:t>
      </w:r>
      <w:r w:rsidRPr="00471D98">
        <w:rPr>
          <w:rFonts w:cs="Arial"/>
          <w:spacing w:val="-52"/>
          <w:sz w:val="22"/>
          <w:szCs w:val="22"/>
        </w:rPr>
        <w:t xml:space="preserve"> </w:t>
      </w:r>
      <w:r w:rsidRPr="00471D98">
        <w:rPr>
          <w:rFonts w:cs="Arial"/>
          <w:sz w:val="22"/>
          <w:szCs w:val="22"/>
        </w:rPr>
        <w:t>and</w:t>
      </w:r>
      <w:r w:rsidRPr="00471D98">
        <w:rPr>
          <w:rFonts w:cs="Arial"/>
          <w:spacing w:val="-1"/>
          <w:sz w:val="22"/>
          <w:szCs w:val="22"/>
        </w:rPr>
        <w:t xml:space="preserve"> </w:t>
      </w:r>
      <w:r w:rsidRPr="00471D98">
        <w:rPr>
          <w:rFonts w:cs="Arial"/>
          <w:sz w:val="22"/>
          <w:szCs w:val="22"/>
        </w:rPr>
        <w:t>working</w:t>
      </w:r>
      <w:r w:rsidRPr="00471D98">
        <w:rPr>
          <w:rFonts w:cs="Arial"/>
          <w:spacing w:val="-3"/>
          <w:sz w:val="22"/>
          <w:szCs w:val="22"/>
        </w:rPr>
        <w:t xml:space="preserve"> </w:t>
      </w:r>
      <w:r w:rsidRPr="00471D98">
        <w:rPr>
          <w:rFonts w:cs="Arial"/>
          <w:sz w:val="22"/>
          <w:szCs w:val="22"/>
        </w:rPr>
        <w:t>capital.</w:t>
      </w:r>
    </w:p>
    <w:p w14:paraId="1C8B3C2E" w14:textId="73D3D013" w:rsidR="00E32862" w:rsidRPr="00471D98" w:rsidRDefault="00E32862">
      <w:pPr>
        <w:pStyle w:val="BodyText"/>
        <w:ind w:left="480" w:right="1133"/>
        <w:jc w:val="both"/>
      </w:pPr>
    </w:p>
    <w:p w14:paraId="1FE26BA8" w14:textId="19224B40" w:rsidR="00E32862" w:rsidRPr="00471D98" w:rsidRDefault="00E32862">
      <w:pPr>
        <w:pStyle w:val="BodyText"/>
        <w:ind w:left="480" w:right="1133"/>
        <w:jc w:val="both"/>
      </w:pPr>
    </w:p>
    <w:p w14:paraId="6BFFA3C1" w14:textId="77777777" w:rsidR="00A648A8" w:rsidRPr="00471D98" w:rsidRDefault="00A648A8" w:rsidP="00A648A8">
      <w:pPr>
        <w:ind w:right="523"/>
        <w:jc w:val="right"/>
        <w:rPr>
          <w:b/>
          <w:bCs/>
          <w:u w:val="single"/>
        </w:rPr>
      </w:pPr>
      <w:r w:rsidRPr="00471D98">
        <w:tab/>
      </w:r>
      <w:r w:rsidRPr="00471D98">
        <w:rPr>
          <w:b/>
          <w:bCs/>
          <w:u w:val="single"/>
        </w:rPr>
        <w:t>ANNEX “D”</w:t>
      </w:r>
    </w:p>
    <w:p w14:paraId="493A203E" w14:textId="77777777" w:rsidR="00A648A8" w:rsidRPr="00471D98" w:rsidRDefault="00A648A8" w:rsidP="00A648A8">
      <w:pPr>
        <w:jc w:val="right"/>
        <w:rPr>
          <w:b/>
          <w:bCs/>
        </w:rPr>
      </w:pPr>
    </w:p>
    <w:p w14:paraId="55F3D18C" w14:textId="77777777" w:rsidR="00A648A8" w:rsidRPr="00471D98" w:rsidRDefault="00A648A8" w:rsidP="00A648A8">
      <w:pPr>
        <w:jc w:val="center"/>
        <w:rPr>
          <w:b/>
          <w:bCs/>
        </w:rPr>
      </w:pPr>
      <w:r w:rsidRPr="00471D98">
        <w:rPr>
          <w:b/>
          <w:bCs/>
        </w:rPr>
        <w:t>ALLIED CARE EXPERTS(ACE) MEDICAL CENTER-PALAWAN, INC.</w:t>
      </w:r>
    </w:p>
    <w:p w14:paraId="05BADEB3" w14:textId="77777777" w:rsidR="00A648A8" w:rsidRPr="00471D98" w:rsidRDefault="00A648A8" w:rsidP="00A648A8">
      <w:pPr>
        <w:jc w:val="center"/>
        <w:rPr>
          <w:b/>
          <w:bCs/>
        </w:rPr>
      </w:pPr>
      <w:r w:rsidRPr="00471D98">
        <w:rPr>
          <w:b/>
          <w:bCs/>
        </w:rPr>
        <w:t>ATTENDANCE OF DIRECTORS</w:t>
      </w:r>
    </w:p>
    <w:p w14:paraId="6CFE2FA6" w14:textId="77777777" w:rsidR="00A648A8" w:rsidRPr="00471D98" w:rsidRDefault="00A648A8" w:rsidP="00A648A8">
      <w:pPr>
        <w:jc w:val="center"/>
        <w:rPr>
          <w:b/>
          <w:bCs/>
        </w:rPr>
      </w:pPr>
      <w:r w:rsidRPr="00471D98">
        <w:rPr>
          <w:b/>
          <w:bCs/>
        </w:rPr>
        <w:t>FOR THE YEAR 2025</w:t>
      </w:r>
    </w:p>
    <w:p w14:paraId="6E76DD1A" w14:textId="77777777" w:rsidR="00A648A8" w:rsidRPr="00471D98" w:rsidRDefault="00A648A8" w:rsidP="00A648A8">
      <w:pPr>
        <w:rPr>
          <w:b/>
          <w:bCs/>
        </w:rPr>
      </w:pPr>
    </w:p>
    <w:p w14:paraId="610D1A91" w14:textId="77777777" w:rsidR="00A648A8" w:rsidRPr="00471D98" w:rsidRDefault="00A648A8" w:rsidP="00A648A8"/>
    <w:tbl>
      <w:tblPr>
        <w:tblStyle w:val="TableGrid"/>
        <w:tblpPr w:leftFromText="180" w:rightFromText="180" w:vertAnchor="text" w:horzAnchor="margin" w:tblpY="334"/>
        <w:tblW w:w="9592" w:type="dxa"/>
        <w:tblLook w:val="04A0" w:firstRow="1" w:lastRow="0" w:firstColumn="1" w:lastColumn="0" w:noHBand="0" w:noVBand="1"/>
      </w:tblPr>
      <w:tblGrid>
        <w:gridCol w:w="3053"/>
        <w:gridCol w:w="949"/>
        <w:gridCol w:w="895"/>
        <w:gridCol w:w="949"/>
        <w:gridCol w:w="984"/>
        <w:gridCol w:w="892"/>
        <w:gridCol w:w="953"/>
        <w:gridCol w:w="917"/>
      </w:tblGrid>
      <w:tr w:rsidR="00A648A8" w:rsidRPr="00471D98" w14:paraId="58B83C36" w14:textId="77777777" w:rsidTr="004041FB">
        <w:trPr>
          <w:trHeight w:val="260"/>
        </w:trPr>
        <w:tc>
          <w:tcPr>
            <w:tcW w:w="0" w:type="auto"/>
            <w:vAlign w:val="center"/>
          </w:tcPr>
          <w:p w14:paraId="4EC10AB6" w14:textId="77777777" w:rsidR="00A648A8" w:rsidRPr="00471D98" w:rsidRDefault="00A648A8" w:rsidP="004041FB">
            <w:pPr>
              <w:jc w:val="center"/>
              <w:rPr>
                <w:sz w:val="20"/>
              </w:rPr>
            </w:pPr>
            <w:r w:rsidRPr="00471D98">
              <w:rPr>
                <w:sz w:val="20"/>
              </w:rPr>
              <w:t>Name of Director</w:t>
            </w:r>
          </w:p>
        </w:tc>
        <w:tc>
          <w:tcPr>
            <w:tcW w:w="0" w:type="auto"/>
            <w:vAlign w:val="center"/>
          </w:tcPr>
          <w:p w14:paraId="5EC4C062" w14:textId="77777777" w:rsidR="00A648A8" w:rsidRPr="00471D98" w:rsidRDefault="00A648A8" w:rsidP="004041FB">
            <w:pPr>
              <w:jc w:val="center"/>
              <w:rPr>
                <w:rFonts w:ascii="Leelawadee" w:hAnsi="Leelawadee" w:cs="Leelawadee"/>
                <w:b/>
                <w:bCs/>
                <w:color w:val="000000"/>
                <w:sz w:val="16"/>
                <w:szCs w:val="16"/>
              </w:rPr>
            </w:pPr>
            <w:r w:rsidRPr="00471D98">
              <w:rPr>
                <w:rFonts w:ascii="Leelawadee" w:hAnsi="Leelawadee" w:cs="Leelawadee"/>
                <w:b/>
                <w:bCs/>
                <w:color w:val="000000"/>
                <w:sz w:val="16"/>
                <w:szCs w:val="16"/>
              </w:rPr>
              <w:t>June 26</w:t>
            </w:r>
          </w:p>
        </w:tc>
        <w:tc>
          <w:tcPr>
            <w:tcW w:w="0" w:type="auto"/>
            <w:vAlign w:val="center"/>
          </w:tcPr>
          <w:p w14:paraId="3D154864" w14:textId="77777777" w:rsidR="00A648A8" w:rsidRPr="00471D98" w:rsidRDefault="00A648A8" w:rsidP="004041FB">
            <w:pPr>
              <w:jc w:val="center"/>
              <w:rPr>
                <w:rFonts w:ascii="Leelawadee" w:hAnsi="Leelawadee" w:cs="Leelawadee"/>
                <w:b/>
                <w:bCs/>
                <w:color w:val="000000"/>
                <w:sz w:val="16"/>
                <w:szCs w:val="16"/>
              </w:rPr>
            </w:pPr>
            <w:r w:rsidRPr="00471D98">
              <w:rPr>
                <w:rFonts w:ascii="Leelawadee" w:hAnsi="Leelawadee" w:cs="Leelawadee"/>
                <w:b/>
                <w:bCs/>
                <w:color w:val="000000"/>
                <w:sz w:val="16"/>
                <w:szCs w:val="16"/>
              </w:rPr>
              <w:t>July 24</w:t>
            </w:r>
          </w:p>
        </w:tc>
        <w:tc>
          <w:tcPr>
            <w:tcW w:w="0" w:type="auto"/>
            <w:vAlign w:val="center"/>
          </w:tcPr>
          <w:p w14:paraId="74870788" w14:textId="77777777" w:rsidR="00A648A8" w:rsidRPr="00471D98" w:rsidRDefault="00A648A8" w:rsidP="004041FB">
            <w:pPr>
              <w:jc w:val="center"/>
              <w:rPr>
                <w:rFonts w:ascii="Leelawadee" w:hAnsi="Leelawadee" w:cs="Leelawadee"/>
                <w:b/>
                <w:bCs/>
                <w:color w:val="000000"/>
                <w:sz w:val="16"/>
                <w:szCs w:val="16"/>
              </w:rPr>
            </w:pPr>
            <w:r w:rsidRPr="00471D98">
              <w:rPr>
                <w:rFonts w:ascii="Leelawadee" w:hAnsi="Leelawadee" w:cs="Leelawadee"/>
                <w:b/>
                <w:bCs/>
                <w:color w:val="000000"/>
                <w:sz w:val="16"/>
                <w:szCs w:val="16"/>
              </w:rPr>
              <w:t>Aug. 22</w:t>
            </w:r>
          </w:p>
        </w:tc>
        <w:tc>
          <w:tcPr>
            <w:tcW w:w="0" w:type="auto"/>
            <w:vAlign w:val="center"/>
          </w:tcPr>
          <w:p w14:paraId="7B38D920" w14:textId="77777777" w:rsidR="00A648A8" w:rsidRPr="00471D98" w:rsidRDefault="00A648A8" w:rsidP="004041FB">
            <w:pPr>
              <w:jc w:val="center"/>
              <w:rPr>
                <w:rFonts w:ascii="Leelawadee" w:hAnsi="Leelawadee" w:cs="Leelawadee"/>
                <w:b/>
                <w:bCs/>
                <w:color w:val="000000"/>
                <w:sz w:val="16"/>
                <w:szCs w:val="16"/>
              </w:rPr>
            </w:pPr>
            <w:r w:rsidRPr="00471D98">
              <w:rPr>
                <w:rFonts w:ascii="Leelawadee" w:hAnsi="Leelawadee" w:cs="Leelawadee"/>
                <w:b/>
                <w:bCs/>
                <w:color w:val="000000"/>
                <w:sz w:val="16"/>
                <w:szCs w:val="16"/>
              </w:rPr>
              <w:t>Sept. 20</w:t>
            </w:r>
          </w:p>
        </w:tc>
        <w:tc>
          <w:tcPr>
            <w:tcW w:w="0" w:type="auto"/>
            <w:vAlign w:val="center"/>
          </w:tcPr>
          <w:p w14:paraId="4EEE900B" w14:textId="77777777" w:rsidR="00A648A8" w:rsidRPr="00471D98" w:rsidRDefault="00A648A8" w:rsidP="004041FB">
            <w:pPr>
              <w:jc w:val="center"/>
              <w:rPr>
                <w:rFonts w:ascii="Leelawadee" w:hAnsi="Leelawadee" w:cs="Leelawadee"/>
                <w:b/>
                <w:bCs/>
                <w:color w:val="000000"/>
                <w:sz w:val="16"/>
                <w:szCs w:val="16"/>
              </w:rPr>
            </w:pPr>
            <w:r w:rsidRPr="00471D98">
              <w:rPr>
                <w:rFonts w:ascii="Leelawadee" w:hAnsi="Leelawadee" w:cs="Leelawadee"/>
                <w:b/>
                <w:bCs/>
                <w:color w:val="000000"/>
                <w:sz w:val="16"/>
                <w:szCs w:val="16"/>
              </w:rPr>
              <w:t>Oct. 25</w:t>
            </w:r>
          </w:p>
        </w:tc>
        <w:tc>
          <w:tcPr>
            <w:tcW w:w="0" w:type="auto"/>
            <w:vAlign w:val="center"/>
          </w:tcPr>
          <w:p w14:paraId="3118D3BC" w14:textId="77777777" w:rsidR="00A648A8" w:rsidRPr="00471D98" w:rsidRDefault="00A648A8" w:rsidP="004041FB">
            <w:pPr>
              <w:jc w:val="center"/>
              <w:rPr>
                <w:rFonts w:ascii="Leelawadee" w:hAnsi="Leelawadee" w:cs="Leelawadee"/>
                <w:b/>
                <w:bCs/>
                <w:color w:val="000000"/>
                <w:sz w:val="16"/>
                <w:szCs w:val="16"/>
              </w:rPr>
            </w:pPr>
            <w:r w:rsidRPr="00471D98">
              <w:rPr>
                <w:rFonts w:ascii="Leelawadee" w:hAnsi="Leelawadee" w:cs="Leelawadee"/>
                <w:b/>
                <w:bCs/>
                <w:color w:val="000000"/>
                <w:sz w:val="16"/>
                <w:szCs w:val="16"/>
              </w:rPr>
              <w:t>Nov. 15</w:t>
            </w:r>
          </w:p>
        </w:tc>
        <w:tc>
          <w:tcPr>
            <w:tcW w:w="0" w:type="auto"/>
            <w:vAlign w:val="center"/>
          </w:tcPr>
          <w:p w14:paraId="207F8FB1" w14:textId="77777777" w:rsidR="00A648A8" w:rsidRPr="00471D98" w:rsidRDefault="00A648A8" w:rsidP="004041FB">
            <w:pPr>
              <w:jc w:val="center"/>
              <w:rPr>
                <w:rFonts w:ascii="Leelawadee" w:hAnsi="Leelawadee" w:cs="Leelawadee"/>
                <w:b/>
                <w:bCs/>
                <w:color w:val="000000"/>
                <w:sz w:val="16"/>
                <w:szCs w:val="16"/>
              </w:rPr>
            </w:pPr>
            <w:r w:rsidRPr="00471D98">
              <w:rPr>
                <w:rFonts w:ascii="Leelawadee" w:hAnsi="Leelawadee" w:cs="Leelawadee"/>
                <w:b/>
                <w:bCs/>
                <w:color w:val="000000"/>
                <w:sz w:val="16"/>
                <w:szCs w:val="16"/>
              </w:rPr>
              <w:t>Dec. 13</w:t>
            </w:r>
          </w:p>
        </w:tc>
      </w:tr>
      <w:tr w:rsidR="00A648A8" w:rsidRPr="00471D98" w14:paraId="0560D37C" w14:textId="77777777" w:rsidTr="004041FB">
        <w:trPr>
          <w:trHeight w:val="260"/>
        </w:trPr>
        <w:tc>
          <w:tcPr>
            <w:tcW w:w="0" w:type="auto"/>
          </w:tcPr>
          <w:p w14:paraId="2EEAC553" w14:textId="77777777" w:rsidR="00A648A8" w:rsidRPr="00471D98" w:rsidRDefault="00A648A8" w:rsidP="004041FB">
            <w:pPr>
              <w:ind w:left="164" w:hanging="164"/>
              <w:rPr>
                <w:sz w:val="20"/>
              </w:rPr>
            </w:pPr>
            <w:r w:rsidRPr="00471D98">
              <w:rPr>
                <w:sz w:val="20"/>
              </w:rPr>
              <w:t>1.Amado Manuel C. Enriquez</w:t>
            </w:r>
          </w:p>
        </w:tc>
        <w:tc>
          <w:tcPr>
            <w:tcW w:w="0" w:type="auto"/>
            <w:vAlign w:val="center"/>
          </w:tcPr>
          <w:p w14:paraId="7FA0D598" w14:textId="77777777" w:rsidR="00A648A8" w:rsidRPr="00471D98" w:rsidRDefault="00A648A8" w:rsidP="004041FB">
            <w:pPr>
              <w:jc w:val="center"/>
              <w:rPr>
                <w:sz w:val="20"/>
              </w:rPr>
            </w:pPr>
            <w:r w:rsidRPr="00471D98">
              <w:rPr>
                <w:sz w:val="20"/>
              </w:rPr>
              <w:t>P</w:t>
            </w:r>
          </w:p>
        </w:tc>
        <w:tc>
          <w:tcPr>
            <w:tcW w:w="0" w:type="auto"/>
          </w:tcPr>
          <w:p w14:paraId="582F1D41" w14:textId="77777777" w:rsidR="00A648A8" w:rsidRPr="00471D98" w:rsidRDefault="00A648A8" w:rsidP="004041FB">
            <w:pPr>
              <w:jc w:val="center"/>
              <w:rPr>
                <w:sz w:val="20"/>
              </w:rPr>
            </w:pPr>
            <w:r w:rsidRPr="00471D98">
              <w:rPr>
                <w:sz w:val="20"/>
              </w:rPr>
              <w:t>P</w:t>
            </w:r>
          </w:p>
        </w:tc>
        <w:tc>
          <w:tcPr>
            <w:tcW w:w="0" w:type="auto"/>
          </w:tcPr>
          <w:p w14:paraId="22823C54" w14:textId="77777777" w:rsidR="00A648A8" w:rsidRPr="00471D98" w:rsidRDefault="00A648A8" w:rsidP="004041FB">
            <w:pPr>
              <w:jc w:val="center"/>
              <w:rPr>
                <w:sz w:val="20"/>
              </w:rPr>
            </w:pPr>
            <w:r w:rsidRPr="00471D98">
              <w:rPr>
                <w:sz w:val="20"/>
              </w:rPr>
              <w:t>P</w:t>
            </w:r>
          </w:p>
        </w:tc>
        <w:tc>
          <w:tcPr>
            <w:tcW w:w="0" w:type="auto"/>
          </w:tcPr>
          <w:p w14:paraId="795123B3" w14:textId="77777777" w:rsidR="00A648A8" w:rsidRPr="00471D98" w:rsidRDefault="00A648A8" w:rsidP="004041FB">
            <w:pPr>
              <w:jc w:val="center"/>
              <w:rPr>
                <w:sz w:val="20"/>
              </w:rPr>
            </w:pPr>
            <w:r w:rsidRPr="00471D98">
              <w:rPr>
                <w:sz w:val="20"/>
              </w:rPr>
              <w:t>P</w:t>
            </w:r>
          </w:p>
        </w:tc>
        <w:tc>
          <w:tcPr>
            <w:tcW w:w="0" w:type="auto"/>
          </w:tcPr>
          <w:p w14:paraId="38D38B48" w14:textId="77777777" w:rsidR="00A648A8" w:rsidRPr="00471D98" w:rsidRDefault="00A648A8" w:rsidP="004041FB">
            <w:pPr>
              <w:jc w:val="center"/>
              <w:rPr>
                <w:sz w:val="20"/>
              </w:rPr>
            </w:pPr>
            <w:r w:rsidRPr="00471D98">
              <w:rPr>
                <w:sz w:val="20"/>
              </w:rPr>
              <w:t>P</w:t>
            </w:r>
          </w:p>
        </w:tc>
        <w:tc>
          <w:tcPr>
            <w:tcW w:w="0" w:type="auto"/>
          </w:tcPr>
          <w:p w14:paraId="2693095F" w14:textId="77777777" w:rsidR="00A648A8" w:rsidRPr="00471D98" w:rsidRDefault="00A648A8" w:rsidP="004041FB">
            <w:pPr>
              <w:jc w:val="center"/>
              <w:rPr>
                <w:sz w:val="20"/>
              </w:rPr>
            </w:pPr>
            <w:r w:rsidRPr="00471D98">
              <w:rPr>
                <w:sz w:val="20"/>
              </w:rPr>
              <w:t>P</w:t>
            </w:r>
          </w:p>
        </w:tc>
        <w:tc>
          <w:tcPr>
            <w:tcW w:w="0" w:type="auto"/>
          </w:tcPr>
          <w:p w14:paraId="71DB4E89" w14:textId="77777777" w:rsidR="00A648A8" w:rsidRPr="00471D98" w:rsidRDefault="00A648A8" w:rsidP="004041FB">
            <w:pPr>
              <w:jc w:val="center"/>
              <w:rPr>
                <w:sz w:val="20"/>
              </w:rPr>
            </w:pPr>
            <w:r w:rsidRPr="00471D98">
              <w:rPr>
                <w:sz w:val="20"/>
              </w:rPr>
              <w:t>P</w:t>
            </w:r>
          </w:p>
        </w:tc>
      </w:tr>
      <w:tr w:rsidR="00A648A8" w:rsidRPr="00471D98" w14:paraId="3D487303" w14:textId="77777777" w:rsidTr="004041FB">
        <w:trPr>
          <w:trHeight w:val="260"/>
        </w:trPr>
        <w:tc>
          <w:tcPr>
            <w:tcW w:w="0" w:type="auto"/>
          </w:tcPr>
          <w:p w14:paraId="6E9DFD4F" w14:textId="77777777" w:rsidR="00A648A8" w:rsidRPr="00471D98" w:rsidRDefault="00A648A8" w:rsidP="004041FB">
            <w:pPr>
              <w:ind w:left="164" w:hanging="142"/>
              <w:rPr>
                <w:sz w:val="20"/>
              </w:rPr>
            </w:pPr>
            <w:r w:rsidRPr="00471D98">
              <w:rPr>
                <w:sz w:val="20"/>
              </w:rPr>
              <w:t>2. Geanie A. Cerna-Lopez</w:t>
            </w:r>
          </w:p>
        </w:tc>
        <w:tc>
          <w:tcPr>
            <w:tcW w:w="0" w:type="auto"/>
            <w:vAlign w:val="center"/>
          </w:tcPr>
          <w:p w14:paraId="3E0BA18E" w14:textId="77777777" w:rsidR="00A648A8" w:rsidRPr="00471D98" w:rsidRDefault="00A648A8" w:rsidP="004041FB">
            <w:pPr>
              <w:jc w:val="center"/>
              <w:rPr>
                <w:sz w:val="20"/>
              </w:rPr>
            </w:pPr>
            <w:r w:rsidRPr="00471D98">
              <w:rPr>
                <w:sz w:val="20"/>
              </w:rPr>
              <w:t>P</w:t>
            </w:r>
          </w:p>
        </w:tc>
        <w:tc>
          <w:tcPr>
            <w:tcW w:w="0" w:type="auto"/>
          </w:tcPr>
          <w:p w14:paraId="5F41A71D" w14:textId="77777777" w:rsidR="00A648A8" w:rsidRPr="00471D98" w:rsidRDefault="00A648A8" w:rsidP="004041FB">
            <w:pPr>
              <w:jc w:val="center"/>
              <w:rPr>
                <w:sz w:val="20"/>
              </w:rPr>
            </w:pPr>
            <w:r w:rsidRPr="00471D98">
              <w:rPr>
                <w:sz w:val="20"/>
              </w:rPr>
              <w:t>P</w:t>
            </w:r>
          </w:p>
        </w:tc>
        <w:tc>
          <w:tcPr>
            <w:tcW w:w="0" w:type="auto"/>
          </w:tcPr>
          <w:p w14:paraId="74B4FE44" w14:textId="77777777" w:rsidR="00A648A8" w:rsidRPr="00471D98" w:rsidRDefault="00A648A8" w:rsidP="004041FB">
            <w:pPr>
              <w:jc w:val="center"/>
              <w:rPr>
                <w:sz w:val="20"/>
              </w:rPr>
            </w:pPr>
            <w:r w:rsidRPr="00471D98">
              <w:rPr>
                <w:sz w:val="20"/>
              </w:rPr>
              <w:t>P</w:t>
            </w:r>
          </w:p>
        </w:tc>
        <w:tc>
          <w:tcPr>
            <w:tcW w:w="0" w:type="auto"/>
          </w:tcPr>
          <w:p w14:paraId="5E8B64C5" w14:textId="77777777" w:rsidR="00A648A8" w:rsidRPr="00471D98" w:rsidRDefault="00A648A8" w:rsidP="004041FB">
            <w:pPr>
              <w:jc w:val="center"/>
              <w:rPr>
                <w:sz w:val="20"/>
              </w:rPr>
            </w:pPr>
            <w:r w:rsidRPr="00471D98">
              <w:rPr>
                <w:sz w:val="20"/>
              </w:rPr>
              <w:t>P</w:t>
            </w:r>
          </w:p>
        </w:tc>
        <w:tc>
          <w:tcPr>
            <w:tcW w:w="0" w:type="auto"/>
          </w:tcPr>
          <w:p w14:paraId="24A5D354" w14:textId="77777777" w:rsidR="00A648A8" w:rsidRPr="00471D98" w:rsidRDefault="00A648A8" w:rsidP="004041FB">
            <w:pPr>
              <w:jc w:val="center"/>
              <w:rPr>
                <w:sz w:val="20"/>
              </w:rPr>
            </w:pPr>
            <w:r w:rsidRPr="00471D98">
              <w:rPr>
                <w:sz w:val="20"/>
              </w:rPr>
              <w:t>P</w:t>
            </w:r>
          </w:p>
        </w:tc>
        <w:tc>
          <w:tcPr>
            <w:tcW w:w="0" w:type="auto"/>
          </w:tcPr>
          <w:p w14:paraId="08A8F75D" w14:textId="77777777" w:rsidR="00A648A8" w:rsidRPr="00471D98" w:rsidRDefault="00A648A8" w:rsidP="004041FB">
            <w:pPr>
              <w:jc w:val="center"/>
              <w:rPr>
                <w:sz w:val="20"/>
              </w:rPr>
            </w:pPr>
            <w:r w:rsidRPr="00471D98">
              <w:rPr>
                <w:sz w:val="20"/>
              </w:rPr>
              <w:t>P</w:t>
            </w:r>
          </w:p>
        </w:tc>
        <w:tc>
          <w:tcPr>
            <w:tcW w:w="0" w:type="auto"/>
          </w:tcPr>
          <w:p w14:paraId="552666F4" w14:textId="77777777" w:rsidR="00A648A8" w:rsidRPr="00471D98" w:rsidRDefault="00A648A8" w:rsidP="004041FB">
            <w:pPr>
              <w:jc w:val="center"/>
              <w:rPr>
                <w:sz w:val="20"/>
              </w:rPr>
            </w:pPr>
            <w:r w:rsidRPr="00471D98">
              <w:rPr>
                <w:sz w:val="20"/>
              </w:rPr>
              <w:t>P</w:t>
            </w:r>
          </w:p>
        </w:tc>
      </w:tr>
      <w:tr w:rsidR="00A648A8" w:rsidRPr="00471D98" w14:paraId="54E5E207" w14:textId="77777777" w:rsidTr="004041FB">
        <w:trPr>
          <w:trHeight w:val="260"/>
        </w:trPr>
        <w:tc>
          <w:tcPr>
            <w:tcW w:w="0" w:type="auto"/>
          </w:tcPr>
          <w:p w14:paraId="1F7101CC" w14:textId="77777777" w:rsidR="00A648A8" w:rsidRPr="00471D98" w:rsidRDefault="00A648A8" w:rsidP="004041FB">
            <w:pPr>
              <w:rPr>
                <w:sz w:val="20"/>
              </w:rPr>
            </w:pPr>
            <w:r w:rsidRPr="00471D98">
              <w:rPr>
                <w:sz w:val="20"/>
              </w:rPr>
              <w:t>3. Joseph M. Tovera</w:t>
            </w:r>
          </w:p>
        </w:tc>
        <w:tc>
          <w:tcPr>
            <w:tcW w:w="0" w:type="auto"/>
            <w:vAlign w:val="center"/>
          </w:tcPr>
          <w:p w14:paraId="4D5EC26E" w14:textId="77777777" w:rsidR="00A648A8" w:rsidRPr="00471D98" w:rsidRDefault="00A648A8" w:rsidP="004041FB">
            <w:pPr>
              <w:jc w:val="center"/>
              <w:rPr>
                <w:sz w:val="20"/>
              </w:rPr>
            </w:pPr>
            <w:r w:rsidRPr="00471D98">
              <w:rPr>
                <w:sz w:val="20"/>
              </w:rPr>
              <w:t>P</w:t>
            </w:r>
          </w:p>
        </w:tc>
        <w:tc>
          <w:tcPr>
            <w:tcW w:w="0" w:type="auto"/>
          </w:tcPr>
          <w:p w14:paraId="4755CF33" w14:textId="77777777" w:rsidR="00A648A8" w:rsidRPr="00471D98" w:rsidRDefault="00A648A8" w:rsidP="004041FB">
            <w:pPr>
              <w:jc w:val="center"/>
              <w:rPr>
                <w:sz w:val="20"/>
              </w:rPr>
            </w:pPr>
            <w:r w:rsidRPr="00471D98">
              <w:rPr>
                <w:sz w:val="20"/>
              </w:rPr>
              <w:t>P</w:t>
            </w:r>
          </w:p>
        </w:tc>
        <w:tc>
          <w:tcPr>
            <w:tcW w:w="0" w:type="auto"/>
          </w:tcPr>
          <w:p w14:paraId="41FABE2E" w14:textId="77777777" w:rsidR="00A648A8" w:rsidRPr="00471D98" w:rsidRDefault="00A648A8" w:rsidP="004041FB">
            <w:pPr>
              <w:jc w:val="center"/>
              <w:rPr>
                <w:sz w:val="20"/>
              </w:rPr>
            </w:pPr>
            <w:r w:rsidRPr="00471D98">
              <w:rPr>
                <w:sz w:val="20"/>
              </w:rPr>
              <w:t>A</w:t>
            </w:r>
          </w:p>
        </w:tc>
        <w:tc>
          <w:tcPr>
            <w:tcW w:w="0" w:type="auto"/>
          </w:tcPr>
          <w:p w14:paraId="4B5EBEB5" w14:textId="77777777" w:rsidR="00A648A8" w:rsidRPr="00471D98" w:rsidRDefault="00A648A8" w:rsidP="004041FB">
            <w:pPr>
              <w:jc w:val="center"/>
              <w:rPr>
                <w:sz w:val="20"/>
              </w:rPr>
            </w:pPr>
            <w:r w:rsidRPr="00471D98">
              <w:rPr>
                <w:sz w:val="20"/>
              </w:rPr>
              <w:t>P</w:t>
            </w:r>
          </w:p>
        </w:tc>
        <w:tc>
          <w:tcPr>
            <w:tcW w:w="0" w:type="auto"/>
          </w:tcPr>
          <w:p w14:paraId="0CC6F0FC" w14:textId="77777777" w:rsidR="00A648A8" w:rsidRPr="00471D98" w:rsidRDefault="00A648A8" w:rsidP="004041FB">
            <w:pPr>
              <w:jc w:val="center"/>
              <w:rPr>
                <w:sz w:val="20"/>
              </w:rPr>
            </w:pPr>
            <w:r w:rsidRPr="00471D98">
              <w:rPr>
                <w:sz w:val="20"/>
              </w:rPr>
              <w:t>P</w:t>
            </w:r>
          </w:p>
        </w:tc>
        <w:tc>
          <w:tcPr>
            <w:tcW w:w="0" w:type="auto"/>
          </w:tcPr>
          <w:p w14:paraId="4717B51C" w14:textId="77777777" w:rsidR="00A648A8" w:rsidRPr="00471D98" w:rsidRDefault="00A648A8" w:rsidP="004041FB">
            <w:pPr>
              <w:jc w:val="center"/>
              <w:rPr>
                <w:sz w:val="20"/>
              </w:rPr>
            </w:pPr>
            <w:r w:rsidRPr="00471D98">
              <w:rPr>
                <w:sz w:val="20"/>
              </w:rPr>
              <w:t>P</w:t>
            </w:r>
          </w:p>
        </w:tc>
        <w:tc>
          <w:tcPr>
            <w:tcW w:w="0" w:type="auto"/>
          </w:tcPr>
          <w:p w14:paraId="738BCA89" w14:textId="77777777" w:rsidR="00A648A8" w:rsidRPr="00471D98" w:rsidRDefault="00A648A8" w:rsidP="004041FB">
            <w:pPr>
              <w:jc w:val="center"/>
              <w:rPr>
                <w:sz w:val="20"/>
              </w:rPr>
            </w:pPr>
            <w:r w:rsidRPr="00471D98">
              <w:rPr>
                <w:sz w:val="20"/>
              </w:rPr>
              <w:t>P</w:t>
            </w:r>
          </w:p>
        </w:tc>
      </w:tr>
      <w:tr w:rsidR="00A648A8" w:rsidRPr="00471D98" w14:paraId="1931F1E8" w14:textId="77777777" w:rsidTr="004041FB">
        <w:trPr>
          <w:trHeight w:val="260"/>
        </w:trPr>
        <w:tc>
          <w:tcPr>
            <w:tcW w:w="0" w:type="auto"/>
          </w:tcPr>
          <w:p w14:paraId="121D14EA" w14:textId="77777777" w:rsidR="00A648A8" w:rsidRPr="00471D98" w:rsidRDefault="00A648A8" w:rsidP="004041FB">
            <w:pPr>
              <w:rPr>
                <w:sz w:val="20"/>
              </w:rPr>
            </w:pPr>
            <w:r w:rsidRPr="00471D98">
              <w:rPr>
                <w:sz w:val="20"/>
              </w:rPr>
              <w:t>4. Marietta T. Samoy</w:t>
            </w:r>
          </w:p>
        </w:tc>
        <w:tc>
          <w:tcPr>
            <w:tcW w:w="0" w:type="auto"/>
            <w:vAlign w:val="center"/>
          </w:tcPr>
          <w:p w14:paraId="00B81DD8" w14:textId="77777777" w:rsidR="00A648A8" w:rsidRPr="00471D98" w:rsidRDefault="00A648A8" w:rsidP="004041FB">
            <w:pPr>
              <w:jc w:val="center"/>
              <w:rPr>
                <w:sz w:val="20"/>
              </w:rPr>
            </w:pPr>
            <w:r w:rsidRPr="00471D98">
              <w:rPr>
                <w:sz w:val="20"/>
              </w:rPr>
              <w:t>P</w:t>
            </w:r>
          </w:p>
        </w:tc>
        <w:tc>
          <w:tcPr>
            <w:tcW w:w="0" w:type="auto"/>
          </w:tcPr>
          <w:p w14:paraId="325D89DD" w14:textId="77777777" w:rsidR="00A648A8" w:rsidRPr="00471D98" w:rsidRDefault="00A648A8" w:rsidP="004041FB">
            <w:pPr>
              <w:jc w:val="center"/>
              <w:rPr>
                <w:sz w:val="20"/>
              </w:rPr>
            </w:pPr>
            <w:r w:rsidRPr="00471D98">
              <w:rPr>
                <w:sz w:val="20"/>
              </w:rPr>
              <w:t>P</w:t>
            </w:r>
          </w:p>
        </w:tc>
        <w:tc>
          <w:tcPr>
            <w:tcW w:w="0" w:type="auto"/>
          </w:tcPr>
          <w:p w14:paraId="497EA513" w14:textId="77777777" w:rsidR="00A648A8" w:rsidRPr="00471D98" w:rsidRDefault="00A648A8" w:rsidP="004041FB">
            <w:pPr>
              <w:jc w:val="center"/>
              <w:rPr>
                <w:sz w:val="20"/>
              </w:rPr>
            </w:pPr>
            <w:r w:rsidRPr="00471D98">
              <w:rPr>
                <w:sz w:val="20"/>
              </w:rPr>
              <w:t>P</w:t>
            </w:r>
          </w:p>
        </w:tc>
        <w:tc>
          <w:tcPr>
            <w:tcW w:w="0" w:type="auto"/>
          </w:tcPr>
          <w:p w14:paraId="1A8F9B51" w14:textId="77777777" w:rsidR="00A648A8" w:rsidRPr="00471D98" w:rsidRDefault="00A648A8" w:rsidP="004041FB">
            <w:pPr>
              <w:jc w:val="center"/>
              <w:rPr>
                <w:sz w:val="20"/>
              </w:rPr>
            </w:pPr>
            <w:r w:rsidRPr="00471D98">
              <w:rPr>
                <w:sz w:val="20"/>
              </w:rPr>
              <w:t>P</w:t>
            </w:r>
          </w:p>
        </w:tc>
        <w:tc>
          <w:tcPr>
            <w:tcW w:w="0" w:type="auto"/>
          </w:tcPr>
          <w:p w14:paraId="12462049" w14:textId="77777777" w:rsidR="00A648A8" w:rsidRPr="00471D98" w:rsidRDefault="00A648A8" w:rsidP="004041FB">
            <w:pPr>
              <w:jc w:val="center"/>
              <w:rPr>
                <w:sz w:val="20"/>
              </w:rPr>
            </w:pPr>
            <w:r w:rsidRPr="00471D98">
              <w:rPr>
                <w:sz w:val="20"/>
              </w:rPr>
              <w:t>P</w:t>
            </w:r>
          </w:p>
        </w:tc>
        <w:tc>
          <w:tcPr>
            <w:tcW w:w="0" w:type="auto"/>
          </w:tcPr>
          <w:p w14:paraId="27514A4B" w14:textId="77777777" w:rsidR="00A648A8" w:rsidRPr="00471D98" w:rsidRDefault="00A648A8" w:rsidP="004041FB">
            <w:pPr>
              <w:jc w:val="center"/>
              <w:rPr>
                <w:sz w:val="20"/>
              </w:rPr>
            </w:pPr>
            <w:r w:rsidRPr="00471D98">
              <w:rPr>
                <w:sz w:val="20"/>
              </w:rPr>
              <w:t>P</w:t>
            </w:r>
          </w:p>
        </w:tc>
        <w:tc>
          <w:tcPr>
            <w:tcW w:w="0" w:type="auto"/>
          </w:tcPr>
          <w:p w14:paraId="749BD471" w14:textId="77777777" w:rsidR="00A648A8" w:rsidRPr="00471D98" w:rsidRDefault="00A648A8" w:rsidP="004041FB">
            <w:pPr>
              <w:jc w:val="center"/>
              <w:rPr>
                <w:sz w:val="20"/>
              </w:rPr>
            </w:pPr>
            <w:r w:rsidRPr="00471D98">
              <w:rPr>
                <w:sz w:val="20"/>
              </w:rPr>
              <w:t>P</w:t>
            </w:r>
          </w:p>
        </w:tc>
      </w:tr>
      <w:tr w:rsidR="00A648A8" w:rsidRPr="00471D98" w14:paraId="6C309DB5" w14:textId="77777777" w:rsidTr="004041FB">
        <w:trPr>
          <w:trHeight w:val="260"/>
        </w:trPr>
        <w:tc>
          <w:tcPr>
            <w:tcW w:w="0" w:type="auto"/>
          </w:tcPr>
          <w:p w14:paraId="2C1A18B1" w14:textId="77777777" w:rsidR="00A648A8" w:rsidRPr="00471D98" w:rsidRDefault="00A648A8" w:rsidP="004041FB">
            <w:pPr>
              <w:rPr>
                <w:sz w:val="20"/>
              </w:rPr>
            </w:pPr>
            <w:r w:rsidRPr="00471D98">
              <w:rPr>
                <w:sz w:val="20"/>
              </w:rPr>
              <w:t>5. Shereil Delos Santos Pablico</w:t>
            </w:r>
          </w:p>
        </w:tc>
        <w:tc>
          <w:tcPr>
            <w:tcW w:w="0" w:type="auto"/>
            <w:vAlign w:val="center"/>
          </w:tcPr>
          <w:p w14:paraId="0031F5C0" w14:textId="77777777" w:rsidR="00A648A8" w:rsidRPr="00471D98" w:rsidRDefault="00A648A8" w:rsidP="004041FB">
            <w:pPr>
              <w:jc w:val="center"/>
              <w:rPr>
                <w:sz w:val="20"/>
              </w:rPr>
            </w:pPr>
            <w:r w:rsidRPr="00471D98">
              <w:rPr>
                <w:sz w:val="20"/>
              </w:rPr>
              <w:t>P</w:t>
            </w:r>
          </w:p>
        </w:tc>
        <w:tc>
          <w:tcPr>
            <w:tcW w:w="0" w:type="auto"/>
          </w:tcPr>
          <w:p w14:paraId="17AD8A1D" w14:textId="77777777" w:rsidR="00A648A8" w:rsidRPr="00471D98" w:rsidRDefault="00A648A8" w:rsidP="004041FB">
            <w:pPr>
              <w:jc w:val="center"/>
              <w:rPr>
                <w:sz w:val="20"/>
              </w:rPr>
            </w:pPr>
            <w:r w:rsidRPr="00471D98">
              <w:rPr>
                <w:sz w:val="20"/>
              </w:rPr>
              <w:t>P</w:t>
            </w:r>
          </w:p>
        </w:tc>
        <w:tc>
          <w:tcPr>
            <w:tcW w:w="0" w:type="auto"/>
          </w:tcPr>
          <w:p w14:paraId="77983953" w14:textId="77777777" w:rsidR="00A648A8" w:rsidRPr="00471D98" w:rsidRDefault="00A648A8" w:rsidP="004041FB">
            <w:pPr>
              <w:jc w:val="center"/>
              <w:rPr>
                <w:sz w:val="20"/>
              </w:rPr>
            </w:pPr>
            <w:r w:rsidRPr="00471D98">
              <w:rPr>
                <w:sz w:val="20"/>
              </w:rPr>
              <w:t>P</w:t>
            </w:r>
          </w:p>
        </w:tc>
        <w:tc>
          <w:tcPr>
            <w:tcW w:w="0" w:type="auto"/>
          </w:tcPr>
          <w:p w14:paraId="25DC159A" w14:textId="77777777" w:rsidR="00A648A8" w:rsidRPr="00471D98" w:rsidRDefault="00A648A8" w:rsidP="004041FB">
            <w:pPr>
              <w:jc w:val="center"/>
              <w:rPr>
                <w:sz w:val="20"/>
              </w:rPr>
            </w:pPr>
            <w:r w:rsidRPr="00471D98">
              <w:rPr>
                <w:sz w:val="20"/>
              </w:rPr>
              <w:t>P</w:t>
            </w:r>
          </w:p>
        </w:tc>
        <w:tc>
          <w:tcPr>
            <w:tcW w:w="0" w:type="auto"/>
          </w:tcPr>
          <w:p w14:paraId="073588F2" w14:textId="77777777" w:rsidR="00A648A8" w:rsidRPr="00471D98" w:rsidRDefault="00A648A8" w:rsidP="004041FB">
            <w:pPr>
              <w:jc w:val="center"/>
              <w:rPr>
                <w:sz w:val="20"/>
              </w:rPr>
            </w:pPr>
            <w:r w:rsidRPr="00471D98">
              <w:rPr>
                <w:sz w:val="20"/>
              </w:rPr>
              <w:t>P</w:t>
            </w:r>
          </w:p>
        </w:tc>
        <w:tc>
          <w:tcPr>
            <w:tcW w:w="0" w:type="auto"/>
          </w:tcPr>
          <w:p w14:paraId="2BD350C8" w14:textId="77777777" w:rsidR="00A648A8" w:rsidRPr="00471D98" w:rsidRDefault="00A648A8" w:rsidP="004041FB">
            <w:pPr>
              <w:jc w:val="center"/>
              <w:rPr>
                <w:sz w:val="20"/>
              </w:rPr>
            </w:pPr>
            <w:r w:rsidRPr="00471D98">
              <w:rPr>
                <w:sz w:val="20"/>
              </w:rPr>
              <w:t>P</w:t>
            </w:r>
          </w:p>
        </w:tc>
        <w:tc>
          <w:tcPr>
            <w:tcW w:w="0" w:type="auto"/>
          </w:tcPr>
          <w:p w14:paraId="64CECA37" w14:textId="77777777" w:rsidR="00A648A8" w:rsidRPr="00471D98" w:rsidRDefault="00A648A8" w:rsidP="004041FB">
            <w:pPr>
              <w:jc w:val="center"/>
              <w:rPr>
                <w:sz w:val="20"/>
              </w:rPr>
            </w:pPr>
            <w:r w:rsidRPr="00471D98">
              <w:rPr>
                <w:sz w:val="20"/>
              </w:rPr>
              <w:t>P</w:t>
            </w:r>
          </w:p>
        </w:tc>
      </w:tr>
      <w:tr w:rsidR="00A648A8" w:rsidRPr="00471D98" w14:paraId="08F7C4F0" w14:textId="77777777" w:rsidTr="004041FB">
        <w:trPr>
          <w:trHeight w:val="260"/>
        </w:trPr>
        <w:tc>
          <w:tcPr>
            <w:tcW w:w="0" w:type="auto"/>
          </w:tcPr>
          <w:p w14:paraId="201F2104" w14:textId="77777777" w:rsidR="00A648A8" w:rsidRPr="00471D98" w:rsidRDefault="00A648A8" w:rsidP="004041FB">
            <w:pPr>
              <w:rPr>
                <w:sz w:val="20"/>
              </w:rPr>
            </w:pPr>
            <w:r w:rsidRPr="00471D98">
              <w:rPr>
                <w:sz w:val="20"/>
              </w:rPr>
              <w:t>6. Lumen R. Palanca</w:t>
            </w:r>
          </w:p>
        </w:tc>
        <w:tc>
          <w:tcPr>
            <w:tcW w:w="0" w:type="auto"/>
            <w:vAlign w:val="center"/>
          </w:tcPr>
          <w:p w14:paraId="65425E75" w14:textId="77777777" w:rsidR="00A648A8" w:rsidRPr="00471D98" w:rsidRDefault="00A648A8" w:rsidP="004041FB">
            <w:pPr>
              <w:jc w:val="center"/>
              <w:rPr>
                <w:sz w:val="20"/>
              </w:rPr>
            </w:pPr>
            <w:r w:rsidRPr="00471D98">
              <w:rPr>
                <w:sz w:val="20"/>
              </w:rPr>
              <w:t>P</w:t>
            </w:r>
          </w:p>
        </w:tc>
        <w:tc>
          <w:tcPr>
            <w:tcW w:w="0" w:type="auto"/>
          </w:tcPr>
          <w:p w14:paraId="3E2E9DB3" w14:textId="77777777" w:rsidR="00A648A8" w:rsidRPr="00471D98" w:rsidRDefault="00A648A8" w:rsidP="004041FB">
            <w:pPr>
              <w:jc w:val="center"/>
              <w:rPr>
                <w:sz w:val="20"/>
              </w:rPr>
            </w:pPr>
            <w:r w:rsidRPr="00471D98">
              <w:rPr>
                <w:sz w:val="20"/>
              </w:rPr>
              <w:t>P</w:t>
            </w:r>
          </w:p>
        </w:tc>
        <w:tc>
          <w:tcPr>
            <w:tcW w:w="0" w:type="auto"/>
          </w:tcPr>
          <w:p w14:paraId="1D64A4C9" w14:textId="77777777" w:rsidR="00A648A8" w:rsidRPr="00471D98" w:rsidRDefault="00A648A8" w:rsidP="004041FB">
            <w:pPr>
              <w:jc w:val="center"/>
              <w:rPr>
                <w:sz w:val="20"/>
              </w:rPr>
            </w:pPr>
            <w:r w:rsidRPr="00471D98">
              <w:rPr>
                <w:sz w:val="20"/>
              </w:rPr>
              <w:t>P</w:t>
            </w:r>
          </w:p>
        </w:tc>
        <w:tc>
          <w:tcPr>
            <w:tcW w:w="0" w:type="auto"/>
          </w:tcPr>
          <w:p w14:paraId="391274CF" w14:textId="77777777" w:rsidR="00A648A8" w:rsidRPr="00471D98" w:rsidRDefault="00A648A8" w:rsidP="004041FB">
            <w:pPr>
              <w:jc w:val="center"/>
              <w:rPr>
                <w:sz w:val="20"/>
              </w:rPr>
            </w:pPr>
            <w:r w:rsidRPr="00471D98">
              <w:rPr>
                <w:sz w:val="20"/>
              </w:rPr>
              <w:t>P</w:t>
            </w:r>
          </w:p>
        </w:tc>
        <w:tc>
          <w:tcPr>
            <w:tcW w:w="0" w:type="auto"/>
          </w:tcPr>
          <w:p w14:paraId="1417EF1C" w14:textId="77777777" w:rsidR="00A648A8" w:rsidRPr="00471D98" w:rsidRDefault="00A648A8" w:rsidP="004041FB">
            <w:pPr>
              <w:jc w:val="center"/>
              <w:rPr>
                <w:sz w:val="20"/>
              </w:rPr>
            </w:pPr>
            <w:r w:rsidRPr="00471D98">
              <w:rPr>
                <w:sz w:val="20"/>
              </w:rPr>
              <w:t>A</w:t>
            </w:r>
          </w:p>
        </w:tc>
        <w:tc>
          <w:tcPr>
            <w:tcW w:w="0" w:type="auto"/>
          </w:tcPr>
          <w:p w14:paraId="753CCAB4" w14:textId="77777777" w:rsidR="00A648A8" w:rsidRPr="00471D98" w:rsidRDefault="00A648A8" w:rsidP="004041FB">
            <w:pPr>
              <w:jc w:val="center"/>
              <w:rPr>
                <w:sz w:val="20"/>
              </w:rPr>
            </w:pPr>
            <w:r w:rsidRPr="00471D98">
              <w:rPr>
                <w:sz w:val="20"/>
              </w:rPr>
              <w:t>P</w:t>
            </w:r>
          </w:p>
        </w:tc>
        <w:tc>
          <w:tcPr>
            <w:tcW w:w="0" w:type="auto"/>
          </w:tcPr>
          <w:p w14:paraId="38394ACF" w14:textId="77777777" w:rsidR="00A648A8" w:rsidRPr="00471D98" w:rsidRDefault="00A648A8" w:rsidP="004041FB">
            <w:pPr>
              <w:jc w:val="center"/>
              <w:rPr>
                <w:sz w:val="20"/>
              </w:rPr>
            </w:pPr>
            <w:r w:rsidRPr="00471D98">
              <w:rPr>
                <w:sz w:val="20"/>
              </w:rPr>
              <w:t>P</w:t>
            </w:r>
          </w:p>
        </w:tc>
      </w:tr>
      <w:tr w:rsidR="00A648A8" w:rsidRPr="00471D98" w14:paraId="3F490F48" w14:textId="77777777" w:rsidTr="004041FB">
        <w:trPr>
          <w:trHeight w:val="260"/>
        </w:trPr>
        <w:tc>
          <w:tcPr>
            <w:tcW w:w="0" w:type="auto"/>
          </w:tcPr>
          <w:p w14:paraId="244AE795" w14:textId="77777777" w:rsidR="00A648A8" w:rsidRPr="00471D98" w:rsidRDefault="00A648A8" w:rsidP="004041FB">
            <w:pPr>
              <w:rPr>
                <w:sz w:val="20"/>
              </w:rPr>
            </w:pPr>
            <w:r w:rsidRPr="00471D98">
              <w:rPr>
                <w:sz w:val="20"/>
              </w:rPr>
              <w:t>7. Julieta B. Carlos</w:t>
            </w:r>
          </w:p>
        </w:tc>
        <w:tc>
          <w:tcPr>
            <w:tcW w:w="0" w:type="auto"/>
            <w:vAlign w:val="center"/>
          </w:tcPr>
          <w:p w14:paraId="68A3020A" w14:textId="77777777" w:rsidR="00A648A8" w:rsidRPr="00471D98" w:rsidRDefault="00A648A8" w:rsidP="004041FB">
            <w:pPr>
              <w:jc w:val="center"/>
              <w:rPr>
                <w:sz w:val="20"/>
              </w:rPr>
            </w:pPr>
            <w:r w:rsidRPr="00471D98">
              <w:rPr>
                <w:sz w:val="20"/>
              </w:rPr>
              <w:t>P</w:t>
            </w:r>
          </w:p>
        </w:tc>
        <w:tc>
          <w:tcPr>
            <w:tcW w:w="0" w:type="auto"/>
          </w:tcPr>
          <w:p w14:paraId="50921B57" w14:textId="77777777" w:rsidR="00A648A8" w:rsidRPr="00471D98" w:rsidRDefault="00A648A8" w:rsidP="004041FB">
            <w:pPr>
              <w:jc w:val="center"/>
              <w:rPr>
                <w:sz w:val="20"/>
              </w:rPr>
            </w:pPr>
            <w:r w:rsidRPr="00471D98">
              <w:rPr>
                <w:sz w:val="20"/>
              </w:rPr>
              <w:t>P</w:t>
            </w:r>
          </w:p>
        </w:tc>
        <w:tc>
          <w:tcPr>
            <w:tcW w:w="0" w:type="auto"/>
          </w:tcPr>
          <w:p w14:paraId="102FAD0E" w14:textId="77777777" w:rsidR="00A648A8" w:rsidRPr="00471D98" w:rsidRDefault="00A648A8" w:rsidP="004041FB">
            <w:pPr>
              <w:jc w:val="center"/>
              <w:rPr>
                <w:sz w:val="20"/>
              </w:rPr>
            </w:pPr>
            <w:r w:rsidRPr="00471D98">
              <w:rPr>
                <w:sz w:val="20"/>
              </w:rPr>
              <w:t>P</w:t>
            </w:r>
          </w:p>
        </w:tc>
        <w:tc>
          <w:tcPr>
            <w:tcW w:w="0" w:type="auto"/>
          </w:tcPr>
          <w:p w14:paraId="100E9A67" w14:textId="77777777" w:rsidR="00A648A8" w:rsidRPr="00471D98" w:rsidRDefault="00A648A8" w:rsidP="004041FB">
            <w:pPr>
              <w:jc w:val="center"/>
              <w:rPr>
                <w:sz w:val="20"/>
              </w:rPr>
            </w:pPr>
            <w:r w:rsidRPr="00471D98">
              <w:rPr>
                <w:sz w:val="20"/>
              </w:rPr>
              <w:t>P</w:t>
            </w:r>
          </w:p>
        </w:tc>
        <w:tc>
          <w:tcPr>
            <w:tcW w:w="0" w:type="auto"/>
          </w:tcPr>
          <w:p w14:paraId="1B460A42" w14:textId="77777777" w:rsidR="00A648A8" w:rsidRPr="00471D98" w:rsidRDefault="00A648A8" w:rsidP="004041FB">
            <w:pPr>
              <w:jc w:val="center"/>
              <w:rPr>
                <w:sz w:val="20"/>
              </w:rPr>
            </w:pPr>
            <w:r w:rsidRPr="00471D98">
              <w:rPr>
                <w:sz w:val="20"/>
              </w:rPr>
              <w:t>P</w:t>
            </w:r>
          </w:p>
        </w:tc>
        <w:tc>
          <w:tcPr>
            <w:tcW w:w="0" w:type="auto"/>
          </w:tcPr>
          <w:p w14:paraId="6904393A" w14:textId="77777777" w:rsidR="00A648A8" w:rsidRPr="00471D98" w:rsidRDefault="00A648A8" w:rsidP="004041FB">
            <w:pPr>
              <w:jc w:val="center"/>
              <w:rPr>
                <w:sz w:val="20"/>
              </w:rPr>
            </w:pPr>
            <w:r w:rsidRPr="00471D98">
              <w:rPr>
                <w:sz w:val="20"/>
              </w:rPr>
              <w:t>P</w:t>
            </w:r>
          </w:p>
        </w:tc>
        <w:tc>
          <w:tcPr>
            <w:tcW w:w="0" w:type="auto"/>
          </w:tcPr>
          <w:p w14:paraId="62144933" w14:textId="77777777" w:rsidR="00A648A8" w:rsidRPr="00471D98" w:rsidRDefault="00A648A8" w:rsidP="004041FB">
            <w:pPr>
              <w:jc w:val="center"/>
              <w:rPr>
                <w:sz w:val="20"/>
              </w:rPr>
            </w:pPr>
            <w:r w:rsidRPr="00471D98">
              <w:rPr>
                <w:sz w:val="20"/>
              </w:rPr>
              <w:t>P</w:t>
            </w:r>
          </w:p>
        </w:tc>
      </w:tr>
      <w:tr w:rsidR="00A648A8" w:rsidRPr="00471D98" w14:paraId="4DD2C950" w14:textId="77777777" w:rsidTr="004041FB">
        <w:trPr>
          <w:trHeight w:val="244"/>
        </w:trPr>
        <w:tc>
          <w:tcPr>
            <w:tcW w:w="0" w:type="auto"/>
          </w:tcPr>
          <w:p w14:paraId="70DC0A41" w14:textId="77777777" w:rsidR="00A648A8" w:rsidRPr="00471D98" w:rsidRDefault="00A648A8" w:rsidP="004041FB">
            <w:pPr>
              <w:rPr>
                <w:sz w:val="20"/>
              </w:rPr>
            </w:pPr>
            <w:r w:rsidRPr="00471D98">
              <w:rPr>
                <w:sz w:val="20"/>
              </w:rPr>
              <w:t>8. Marilyn R. Enriquez</w:t>
            </w:r>
          </w:p>
        </w:tc>
        <w:tc>
          <w:tcPr>
            <w:tcW w:w="0" w:type="auto"/>
            <w:vAlign w:val="center"/>
          </w:tcPr>
          <w:p w14:paraId="44825C4B" w14:textId="77777777" w:rsidR="00A648A8" w:rsidRPr="00471D98" w:rsidRDefault="00A648A8" w:rsidP="004041FB">
            <w:pPr>
              <w:jc w:val="center"/>
              <w:rPr>
                <w:sz w:val="20"/>
              </w:rPr>
            </w:pPr>
            <w:r w:rsidRPr="00471D98">
              <w:rPr>
                <w:sz w:val="20"/>
              </w:rPr>
              <w:t>P</w:t>
            </w:r>
          </w:p>
        </w:tc>
        <w:tc>
          <w:tcPr>
            <w:tcW w:w="0" w:type="auto"/>
          </w:tcPr>
          <w:p w14:paraId="581B8CAD" w14:textId="77777777" w:rsidR="00A648A8" w:rsidRPr="00471D98" w:rsidRDefault="00A648A8" w:rsidP="004041FB">
            <w:pPr>
              <w:jc w:val="center"/>
              <w:rPr>
                <w:sz w:val="20"/>
              </w:rPr>
            </w:pPr>
            <w:r w:rsidRPr="00471D98">
              <w:rPr>
                <w:sz w:val="20"/>
              </w:rPr>
              <w:t>P</w:t>
            </w:r>
          </w:p>
        </w:tc>
        <w:tc>
          <w:tcPr>
            <w:tcW w:w="0" w:type="auto"/>
          </w:tcPr>
          <w:p w14:paraId="33F0A41D" w14:textId="77777777" w:rsidR="00A648A8" w:rsidRPr="00471D98" w:rsidRDefault="00A648A8" w:rsidP="004041FB">
            <w:pPr>
              <w:jc w:val="center"/>
              <w:rPr>
                <w:sz w:val="20"/>
              </w:rPr>
            </w:pPr>
            <w:r w:rsidRPr="00471D98">
              <w:rPr>
                <w:sz w:val="20"/>
              </w:rPr>
              <w:t>P</w:t>
            </w:r>
          </w:p>
        </w:tc>
        <w:tc>
          <w:tcPr>
            <w:tcW w:w="0" w:type="auto"/>
          </w:tcPr>
          <w:p w14:paraId="31D4A927" w14:textId="77777777" w:rsidR="00A648A8" w:rsidRPr="00471D98" w:rsidRDefault="00A648A8" w:rsidP="004041FB">
            <w:pPr>
              <w:jc w:val="center"/>
              <w:rPr>
                <w:sz w:val="20"/>
              </w:rPr>
            </w:pPr>
            <w:r w:rsidRPr="00471D98">
              <w:rPr>
                <w:sz w:val="20"/>
              </w:rPr>
              <w:t>P</w:t>
            </w:r>
          </w:p>
        </w:tc>
        <w:tc>
          <w:tcPr>
            <w:tcW w:w="0" w:type="auto"/>
          </w:tcPr>
          <w:p w14:paraId="466A14FC" w14:textId="77777777" w:rsidR="00A648A8" w:rsidRPr="00471D98" w:rsidRDefault="00A648A8" w:rsidP="004041FB">
            <w:pPr>
              <w:jc w:val="center"/>
              <w:rPr>
                <w:sz w:val="20"/>
              </w:rPr>
            </w:pPr>
            <w:r w:rsidRPr="00471D98">
              <w:rPr>
                <w:sz w:val="20"/>
              </w:rPr>
              <w:t>P</w:t>
            </w:r>
          </w:p>
        </w:tc>
        <w:tc>
          <w:tcPr>
            <w:tcW w:w="0" w:type="auto"/>
          </w:tcPr>
          <w:p w14:paraId="6EB3DCE3" w14:textId="77777777" w:rsidR="00A648A8" w:rsidRPr="00471D98" w:rsidRDefault="00A648A8" w:rsidP="004041FB">
            <w:pPr>
              <w:jc w:val="center"/>
              <w:rPr>
                <w:sz w:val="20"/>
              </w:rPr>
            </w:pPr>
            <w:r w:rsidRPr="00471D98">
              <w:rPr>
                <w:sz w:val="20"/>
              </w:rPr>
              <w:t>P</w:t>
            </w:r>
          </w:p>
        </w:tc>
        <w:tc>
          <w:tcPr>
            <w:tcW w:w="0" w:type="auto"/>
          </w:tcPr>
          <w:p w14:paraId="052DEC66" w14:textId="77777777" w:rsidR="00A648A8" w:rsidRPr="00471D98" w:rsidRDefault="00A648A8" w:rsidP="004041FB">
            <w:pPr>
              <w:jc w:val="center"/>
              <w:rPr>
                <w:sz w:val="20"/>
              </w:rPr>
            </w:pPr>
            <w:r w:rsidRPr="00471D98">
              <w:rPr>
                <w:sz w:val="20"/>
              </w:rPr>
              <w:t>P</w:t>
            </w:r>
          </w:p>
        </w:tc>
      </w:tr>
      <w:tr w:rsidR="00A648A8" w:rsidRPr="00471D98" w14:paraId="36076369" w14:textId="77777777" w:rsidTr="004041FB">
        <w:trPr>
          <w:trHeight w:val="260"/>
        </w:trPr>
        <w:tc>
          <w:tcPr>
            <w:tcW w:w="0" w:type="auto"/>
          </w:tcPr>
          <w:p w14:paraId="2A81EE1C" w14:textId="77777777" w:rsidR="00A648A8" w:rsidRPr="00471D98" w:rsidRDefault="00A648A8" w:rsidP="004041FB">
            <w:pPr>
              <w:rPr>
                <w:sz w:val="20"/>
              </w:rPr>
            </w:pPr>
            <w:r w:rsidRPr="00471D98">
              <w:rPr>
                <w:sz w:val="20"/>
              </w:rPr>
              <w:t>9. Lorna B. Felizarte</w:t>
            </w:r>
          </w:p>
        </w:tc>
        <w:tc>
          <w:tcPr>
            <w:tcW w:w="0" w:type="auto"/>
            <w:vAlign w:val="center"/>
          </w:tcPr>
          <w:p w14:paraId="55987F2A" w14:textId="77777777" w:rsidR="00A648A8" w:rsidRPr="00471D98" w:rsidRDefault="00A648A8" w:rsidP="004041FB">
            <w:pPr>
              <w:jc w:val="center"/>
              <w:rPr>
                <w:sz w:val="20"/>
              </w:rPr>
            </w:pPr>
            <w:r w:rsidRPr="00471D98">
              <w:rPr>
                <w:sz w:val="20"/>
              </w:rPr>
              <w:t>P</w:t>
            </w:r>
          </w:p>
        </w:tc>
        <w:tc>
          <w:tcPr>
            <w:tcW w:w="0" w:type="auto"/>
          </w:tcPr>
          <w:p w14:paraId="565343AD" w14:textId="77777777" w:rsidR="00A648A8" w:rsidRPr="00471D98" w:rsidRDefault="00A648A8" w:rsidP="004041FB">
            <w:pPr>
              <w:jc w:val="center"/>
              <w:rPr>
                <w:sz w:val="20"/>
              </w:rPr>
            </w:pPr>
            <w:r w:rsidRPr="00471D98">
              <w:rPr>
                <w:sz w:val="20"/>
              </w:rPr>
              <w:t>P</w:t>
            </w:r>
          </w:p>
        </w:tc>
        <w:tc>
          <w:tcPr>
            <w:tcW w:w="0" w:type="auto"/>
          </w:tcPr>
          <w:p w14:paraId="53582062" w14:textId="77777777" w:rsidR="00A648A8" w:rsidRPr="00471D98" w:rsidRDefault="00A648A8" w:rsidP="004041FB">
            <w:pPr>
              <w:jc w:val="center"/>
              <w:rPr>
                <w:sz w:val="20"/>
              </w:rPr>
            </w:pPr>
            <w:r w:rsidRPr="00471D98">
              <w:rPr>
                <w:sz w:val="20"/>
              </w:rPr>
              <w:t>P</w:t>
            </w:r>
          </w:p>
        </w:tc>
        <w:tc>
          <w:tcPr>
            <w:tcW w:w="0" w:type="auto"/>
          </w:tcPr>
          <w:p w14:paraId="76DF35F3" w14:textId="77777777" w:rsidR="00A648A8" w:rsidRPr="00471D98" w:rsidRDefault="00A648A8" w:rsidP="004041FB">
            <w:pPr>
              <w:jc w:val="center"/>
              <w:rPr>
                <w:sz w:val="20"/>
              </w:rPr>
            </w:pPr>
            <w:r w:rsidRPr="00471D98">
              <w:rPr>
                <w:sz w:val="20"/>
              </w:rPr>
              <w:t>P</w:t>
            </w:r>
          </w:p>
        </w:tc>
        <w:tc>
          <w:tcPr>
            <w:tcW w:w="0" w:type="auto"/>
          </w:tcPr>
          <w:p w14:paraId="6C25B01F" w14:textId="77777777" w:rsidR="00A648A8" w:rsidRPr="00471D98" w:rsidRDefault="00A648A8" w:rsidP="004041FB">
            <w:pPr>
              <w:jc w:val="center"/>
              <w:rPr>
                <w:sz w:val="20"/>
              </w:rPr>
            </w:pPr>
            <w:r w:rsidRPr="00471D98">
              <w:rPr>
                <w:sz w:val="20"/>
              </w:rPr>
              <w:t>P</w:t>
            </w:r>
          </w:p>
        </w:tc>
        <w:tc>
          <w:tcPr>
            <w:tcW w:w="0" w:type="auto"/>
          </w:tcPr>
          <w:p w14:paraId="7CE29769" w14:textId="77777777" w:rsidR="00A648A8" w:rsidRPr="00471D98" w:rsidRDefault="00A648A8" w:rsidP="004041FB">
            <w:pPr>
              <w:jc w:val="center"/>
              <w:rPr>
                <w:sz w:val="20"/>
              </w:rPr>
            </w:pPr>
            <w:r w:rsidRPr="00471D98">
              <w:rPr>
                <w:sz w:val="20"/>
              </w:rPr>
              <w:t>P</w:t>
            </w:r>
          </w:p>
        </w:tc>
        <w:tc>
          <w:tcPr>
            <w:tcW w:w="0" w:type="auto"/>
          </w:tcPr>
          <w:p w14:paraId="1BD7849E" w14:textId="77777777" w:rsidR="00A648A8" w:rsidRPr="00471D98" w:rsidRDefault="00A648A8" w:rsidP="004041FB">
            <w:pPr>
              <w:jc w:val="center"/>
              <w:rPr>
                <w:sz w:val="20"/>
              </w:rPr>
            </w:pPr>
            <w:r w:rsidRPr="00471D98">
              <w:rPr>
                <w:sz w:val="20"/>
              </w:rPr>
              <w:t>P</w:t>
            </w:r>
          </w:p>
        </w:tc>
      </w:tr>
      <w:tr w:rsidR="00A648A8" w:rsidRPr="00471D98" w14:paraId="55154018" w14:textId="77777777" w:rsidTr="004041FB">
        <w:trPr>
          <w:trHeight w:val="260"/>
        </w:trPr>
        <w:tc>
          <w:tcPr>
            <w:tcW w:w="0" w:type="auto"/>
          </w:tcPr>
          <w:p w14:paraId="547D8DF5" w14:textId="77777777" w:rsidR="00A648A8" w:rsidRPr="00471D98" w:rsidRDefault="00A648A8" w:rsidP="004041FB">
            <w:pPr>
              <w:rPr>
                <w:sz w:val="20"/>
              </w:rPr>
            </w:pPr>
            <w:r w:rsidRPr="00471D98">
              <w:rPr>
                <w:sz w:val="20"/>
              </w:rPr>
              <w:t>10. Ivan Michael G. Vicente</w:t>
            </w:r>
          </w:p>
        </w:tc>
        <w:tc>
          <w:tcPr>
            <w:tcW w:w="0" w:type="auto"/>
            <w:vAlign w:val="center"/>
          </w:tcPr>
          <w:p w14:paraId="6FBBCF89" w14:textId="77777777" w:rsidR="00A648A8" w:rsidRPr="00471D98" w:rsidRDefault="00A648A8" w:rsidP="004041FB">
            <w:pPr>
              <w:jc w:val="center"/>
              <w:rPr>
                <w:sz w:val="20"/>
              </w:rPr>
            </w:pPr>
            <w:r w:rsidRPr="00471D98">
              <w:rPr>
                <w:sz w:val="20"/>
              </w:rPr>
              <w:t>A</w:t>
            </w:r>
          </w:p>
        </w:tc>
        <w:tc>
          <w:tcPr>
            <w:tcW w:w="0" w:type="auto"/>
          </w:tcPr>
          <w:p w14:paraId="1315AB51" w14:textId="77777777" w:rsidR="00A648A8" w:rsidRPr="00471D98" w:rsidRDefault="00A648A8" w:rsidP="004041FB">
            <w:pPr>
              <w:jc w:val="center"/>
              <w:rPr>
                <w:sz w:val="20"/>
              </w:rPr>
            </w:pPr>
            <w:r w:rsidRPr="00471D98">
              <w:rPr>
                <w:sz w:val="20"/>
              </w:rPr>
              <w:t>P</w:t>
            </w:r>
          </w:p>
        </w:tc>
        <w:tc>
          <w:tcPr>
            <w:tcW w:w="0" w:type="auto"/>
          </w:tcPr>
          <w:p w14:paraId="4159EF4F" w14:textId="77777777" w:rsidR="00A648A8" w:rsidRPr="00471D98" w:rsidRDefault="00A648A8" w:rsidP="004041FB">
            <w:pPr>
              <w:jc w:val="center"/>
              <w:rPr>
                <w:sz w:val="20"/>
              </w:rPr>
            </w:pPr>
            <w:r w:rsidRPr="00471D98">
              <w:rPr>
                <w:sz w:val="20"/>
              </w:rPr>
              <w:t>P</w:t>
            </w:r>
          </w:p>
        </w:tc>
        <w:tc>
          <w:tcPr>
            <w:tcW w:w="0" w:type="auto"/>
          </w:tcPr>
          <w:p w14:paraId="323E7BF9" w14:textId="77777777" w:rsidR="00A648A8" w:rsidRPr="00471D98" w:rsidRDefault="00A648A8" w:rsidP="004041FB">
            <w:pPr>
              <w:jc w:val="center"/>
              <w:rPr>
                <w:sz w:val="20"/>
              </w:rPr>
            </w:pPr>
            <w:r w:rsidRPr="00471D98">
              <w:rPr>
                <w:sz w:val="20"/>
              </w:rPr>
              <w:t>P</w:t>
            </w:r>
          </w:p>
        </w:tc>
        <w:tc>
          <w:tcPr>
            <w:tcW w:w="0" w:type="auto"/>
          </w:tcPr>
          <w:p w14:paraId="2226C3DE" w14:textId="77777777" w:rsidR="00A648A8" w:rsidRPr="00471D98" w:rsidRDefault="00A648A8" w:rsidP="004041FB">
            <w:pPr>
              <w:jc w:val="center"/>
              <w:rPr>
                <w:sz w:val="20"/>
              </w:rPr>
            </w:pPr>
            <w:r w:rsidRPr="00471D98">
              <w:rPr>
                <w:sz w:val="20"/>
              </w:rPr>
              <w:t>P</w:t>
            </w:r>
          </w:p>
        </w:tc>
        <w:tc>
          <w:tcPr>
            <w:tcW w:w="0" w:type="auto"/>
          </w:tcPr>
          <w:p w14:paraId="4434EF45" w14:textId="77777777" w:rsidR="00A648A8" w:rsidRPr="00471D98" w:rsidRDefault="00A648A8" w:rsidP="004041FB">
            <w:pPr>
              <w:jc w:val="center"/>
              <w:rPr>
                <w:sz w:val="20"/>
              </w:rPr>
            </w:pPr>
            <w:r w:rsidRPr="00471D98">
              <w:rPr>
                <w:sz w:val="20"/>
              </w:rPr>
              <w:t>P</w:t>
            </w:r>
          </w:p>
        </w:tc>
        <w:tc>
          <w:tcPr>
            <w:tcW w:w="0" w:type="auto"/>
          </w:tcPr>
          <w:p w14:paraId="3DCBF8D1" w14:textId="77777777" w:rsidR="00A648A8" w:rsidRPr="00471D98" w:rsidRDefault="00A648A8" w:rsidP="004041FB">
            <w:pPr>
              <w:jc w:val="center"/>
              <w:rPr>
                <w:sz w:val="20"/>
              </w:rPr>
            </w:pPr>
            <w:r w:rsidRPr="00471D98">
              <w:rPr>
                <w:sz w:val="20"/>
              </w:rPr>
              <w:t>P</w:t>
            </w:r>
          </w:p>
        </w:tc>
      </w:tr>
      <w:tr w:rsidR="00A648A8" w:rsidRPr="00471D98" w14:paraId="5D16A815" w14:textId="77777777" w:rsidTr="004041FB">
        <w:trPr>
          <w:trHeight w:val="260"/>
        </w:trPr>
        <w:tc>
          <w:tcPr>
            <w:tcW w:w="0" w:type="auto"/>
          </w:tcPr>
          <w:p w14:paraId="2B48AE37" w14:textId="77777777" w:rsidR="00A648A8" w:rsidRPr="00471D98" w:rsidRDefault="00A648A8" w:rsidP="004041FB">
            <w:pPr>
              <w:rPr>
                <w:sz w:val="20"/>
              </w:rPr>
            </w:pPr>
            <w:r w:rsidRPr="00471D98">
              <w:rPr>
                <w:sz w:val="20"/>
              </w:rPr>
              <w:t>11.  Janice Dale T. Portales</w:t>
            </w:r>
          </w:p>
        </w:tc>
        <w:tc>
          <w:tcPr>
            <w:tcW w:w="0" w:type="auto"/>
            <w:vAlign w:val="center"/>
          </w:tcPr>
          <w:p w14:paraId="1E503120" w14:textId="77777777" w:rsidR="00A648A8" w:rsidRPr="00471D98" w:rsidRDefault="00A648A8" w:rsidP="004041FB">
            <w:pPr>
              <w:jc w:val="center"/>
              <w:rPr>
                <w:sz w:val="20"/>
              </w:rPr>
            </w:pPr>
            <w:r w:rsidRPr="00471D98">
              <w:rPr>
                <w:sz w:val="20"/>
              </w:rPr>
              <w:t>P</w:t>
            </w:r>
          </w:p>
        </w:tc>
        <w:tc>
          <w:tcPr>
            <w:tcW w:w="0" w:type="auto"/>
          </w:tcPr>
          <w:p w14:paraId="0579547F" w14:textId="77777777" w:rsidR="00A648A8" w:rsidRPr="00471D98" w:rsidRDefault="00A648A8" w:rsidP="004041FB">
            <w:pPr>
              <w:jc w:val="center"/>
              <w:rPr>
                <w:sz w:val="20"/>
              </w:rPr>
            </w:pPr>
            <w:r w:rsidRPr="00471D98">
              <w:rPr>
                <w:sz w:val="20"/>
              </w:rPr>
              <w:t>P</w:t>
            </w:r>
          </w:p>
        </w:tc>
        <w:tc>
          <w:tcPr>
            <w:tcW w:w="0" w:type="auto"/>
          </w:tcPr>
          <w:p w14:paraId="1AAB44A3" w14:textId="77777777" w:rsidR="00A648A8" w:rsidRPr="00471D98" w:rsidRDefault="00A648A8" w:rsidP="004041FB">
            <w:pPr>
              <w:jc w:val="center"/>
              <w:rPr>
                <w:sz w:val="20"/>
              </w:rPr>
            </w:pPr>
            <w:r w:rsidRPr="00471D98">
              <w:rPr>
                <w:sz w:val="20"/>
              </w:rPr>
              <w:t>P</w:t>
            </w:r>
          </w:p>
        </w:tc>
        <w:tc>
          <w:tcPr>
            <w:tcW w:w="0" w:type="auto"/>
          </w:tcPr>
          <w:p w14:paraId="3774D30B" w14:textId="77777777" w:rsidR="00A648A8" w:rsidRPr="00471D98" w:rsidRDefault="00A648A8" w:rsidP="004041FB">
            <w:pPr>
              <w:jc w:val="center"/>
              <w:rPr>
                <w:sz w:val="20"/>
              </w:rPr>
            </w:pPr>
            <w:r w:rsidRPr="00471D98">
              <w:rPr>
                <w:sz w:val="20"/>
              </w:rPr>
              <w:t>A</w:t>
            </w:r>
          </w:p>
        </w:tc>
        <w:tc>
          <w:tcPr>
            <w:tcW w:w="0" w:type="auto"/>
          </w:tcPr>
          <w:p w14:paraId="17D11ED2" w14:textId="77777777" w:rsidR="00A648A8" w:rsidRPr="00471D98" w:rsidRDefault="00A648A8" w:rsidP="004041FB">
            <w:pPr>
              <w:jc w:val="center"/>
              <w:rPr>
                <w:sz w:val="20"/>
              </w:rPr>
            </w:pPr>
            <w:r w:rsidRPr="00471D98">
              <w:rPr>
                <w:sz w:val="20"/>
              </w:rPr>
              <w:t>A</w:t>
            </w:r>
          </w:p>
        </w:tc>
        <w:tc>
          <w:tcPr>
            <w:tcW w:w="0" w:type="auto"/>
          </w:tcPr>
          <w:p w14:paraId="4C981F40" w14:textId="77777777" w:rsidR="00A648A8" w:rsidRPr="00471D98" w:rsidRDefault="00A648A8" w:rsidP="004041FB">
            <w:pPr>
              <w:jc w:val="center"/>
              <w:rPr>
                <w:sz w:val="20"/>
              </w:rPr>
            </w:pPr>
            <w:r w:rsidRPr="00471D98">
              <w:rPr>
                <w:sz w:val="20"/>
              </w:rPr>
              <w:t>P</w:t>
            </w:r>
          </w:p>
        </w:tc>
        <w:tc>
          <w:tcPr>
            <w:tcW w:w="0" w:type="auto"/>
          </w:tcPr>
          <w:p w14:paraId="02F3C69A" w14:textId="77777777" w:rsidR="00A648A8" w:rsidRPr="00471D98" w:rsidRDefault="00A648A8" w:rsidP="004041FB">
            <w:pPr>
              <w:jc w:val="center"/>
              <w:rPr>
                <w:sz w:val="20"/>
              </w:rPr>
            </w:pPr>
            <w:r w:rsidRPr="00471D98">
              <w:rPr>
                <w:sz w:val="20"/>
              </w:rPr>
              <w:t>P</w:t>
            </w:r>
          </w:p>
        </w:tc>
      </w:tr>
      <w:tr w:rsidR="00A648A8" w:rsidRPr="00471D98" w14:paraId="63EF8016" w14:textId="77777777" w:rsidTr="004041FB">
        <w:trPr>
          <w:trHeight w:val="260"/>
        </w:trPr>
        <w:tc>
          <w:tcPr>
            <w:tcW w:w="0" w:type="auto"/>
          </w:tcPr>
          <w:p w14:paraId="493B18EE" w14:textId="77777777" w:rsidR="00A648A8" w:rsidRPr="00471D98" w:rsidRDefault="00A648A8" w:rsidP="004041FB">
            <w:pPr>
              <w:rPr>
                <w:sz w:val="20"/>
              </w:rPr>
            </w:pPr>
            <w:r w:rsidRPr="00471D98">
              <w:rPr>
                <w:sz w:val="20"/>
              </w:rPr>
              <w:t>12. Fernando P. Carlos</w:t>
            </w:r>
          </w:p>
        </w:tc>
        <w:tc>
          <w:tcPr>
            <w:tcW w:w="0" w:type="auto"/>
            <w:vAlign w:val="center"/>
          </w:tcPr>
          <w:p w14:paraId="7B383122" w14:textId="77777777" w:rsidR="00A648A8" w:rsidRPr="00471D98" w:rsidRDefault="00A648A8" w:rsidP="004041FB">
            <w:pPr>
              <w:jc w:val="center"/>
              <w:rPr>
                <w:sz w:val="20"/>
              </w:rPr>
            </w:pPr>
            <w:r w:rsidRPr="00471D98">
              <w:rPr>
                <w:sz w:val="20"/>
              </w:rPr>
              <w:t>P</w:t>
            </w:r>
          </w:p>
        </w:tc>
        <w:tc>
          <w:tcPr>
            <w:tcW w:w="0" w:type="auto"/>
          </w:tcPr>
          <w:p w14:paraId="35C1DAEA" w14:textId="77777777" w:rsidR="00A648A8" w:rsidRPr="00471D98" w:rsidRDefault="00A648A8" w:rsidP="004041FB">
            <w:pPr>
              <w:jc w:val="center"/>
              <w:rPr>
                <w:sz w:val="20"/>
              </w:rPr>
            </w:pPr>
            <w:r w:rsidRPr="00471D98">
              <w:rPr>
                <w:sz w:val="20"/>
              </w:rPr>
              <w:t>P</w:t>
            </w:r>
          </w:p>
        </w:tc>
        <w:tc>
          <w:tcPr>
            <w:tcW w:w="0" w:type="auto"/>
          </w:tcPr>
          <w:p w14:paraId="68F81CB2" w14:textId="77777777" w:rsidR="00A648A8" w:rsidRPr="00471D98" w:rsidRDefault="00A648A8" w:rsidP="004041FB">
            <w:pPr>
              <w:jc w:val="center"/>
              <w:rPr>
                <w:sz w:val="20"/>
              </w:rPr>
            </w:pPr>
            <w:r w:rsidRPr="00471D98">
              <w:rPr>
                <w:sz w:val="20"/>
              </w:rPr>
              <w:t>P</w:t>
            </w:r>
          </w:p>
        </w:tc>
        <w:tc>
          <w:tcPr>
            <w:tcW w:w="0" w:type="auto"/>
          </w:tcPr>
          <w:p w14:paraId="1171C2C4" w14:textId="77777777" w:rsidR="00A648A8" w:rsidRPr="00471D98" w:rsidRDefault="00A648A8" w:rsidP="004041FB">
            <w:pPr>
              <w:jc w:val="center"/>
              <w:rPr>
                <w:sz w:val="20"/>
              </w:rPr>
            </w:pPr>
            <w:r w:rsidRPr="00471D98">
              <w:rPr>
                <w:sz w:val="20"/>
              </w:rPr>
              <w:t>P</w:t>
            </w:r>
          </w:p>
        </w:tc>
        <w:tc>
          <w:tcPr>
            <w:tcW w:w="0" w:type="auto"/>
          </w:tcPr>
          <w:p w14:paraId="54499478" w14:textId="77777777" w:rsidR="00A648A8" w:rsidRPr="00471D98" w:rsidRDefault="00A648A8" w:rsidP="004041FB">
            <w:pPr>
              <w:jc w:val="center"/>
              <w:rPr>
                <w:sz w:val="20"/>
              </w:rPr>
            </w:pPr>
            <w:r w:rsidRPr="00471D98">
              <w:rPr>
                <w:sz w:val="20"/>
              </w:rPr>
              <w:t>P</w:t>
            </w:r>
          </w:p>
        </w:tc>
        <w:tc>
          <w:tcPr>
            <w:tcW w:w="0" w:type="auto"/>
          </w:tcPr>
          <w:p w14:paraId="25D1B36F" w14:textId="77777777" w:rsidR="00A648A8" w:rsidRPr="00471D98" w:rsidRDefault="00A648A8" w:rsidP="004041FB">
            <w:pPr>
              <w:jc w:val="center"/>
              <w:rPr>
                <w:sz w:val="20"/>
              </w:rPr>
            </w:pPr>
            <w:r w:rsidRPr="00471D98">
              <w:rPr>
                <w:sz w:val="20"/>
              </w:rPr>
              <w:t>P</w:t>
            </w:r>
          </w:p>
        </w:tc>
        <w:tc>
          <w:tcPr>
            <w:tcW w:w="0" w:type="auto"/>
          </w:tcPr>
          <w:p w14:paraId="78DD7C1E" w14:textId="77777777" w:rsidR="00A648A8" w:rsidRPr="00471D98" w:rsidRDefault="00A648A8" w:rsidP="004041FB">
            <w:pPr>
              <w:jc w:val="center"/>
              <w:rPr>
                <w:sz w:val="20"/>
              </w:rPr>
            </w:pPr>
            <w:r w:rsidRPr="00471D98">
              <w:rPr>
                <w:sz w:val="20"/>
              </w:rPr>
              <w:t>P</w:t>
            </w:r>
          </w:p>
        </w:tc>
      </w:tr>
      <w:tr w:rsidR="00A648A8" w:rsidRPr="00471D98" w14:paraId="2B3DC6CC" w14:textId="77777777" w:rsidTr="004041FB">
        <w:trPr>
          <w:trHeight w:val="260"/>
        </w:trPr>
        <w:tc>
          <w:tcPr>
            <w:tcW w:w="0" w:type="auto"/>
          </w:tcPr>
          <w:p w14:paraId="7611A920" w14:textId="77777777" w:rsidR="00A648A8" w:rsidRPr="00471D98" w:rsidRDefault="00A648A8" w:rsidP="004041FB">
            <w:pPr>
              <w:rPr>
                <w:sz w:val="20"/>
              </w:rPr>
            </w:pPr>
            <w:r w:rsidRPr="00471D98">
              <w:rPr>
                <w:sz w:val="20"/>
              </w:rPr>
              <w:t>13. April Rheiboy C. Andal</w:t>
            </w:r>
          </w:p>
        </w:tc>
        <w:tc>
          <w:tcPr>
            <w:tcW w:w="0" w:type="auto"/>
            <w:vAlign w:val="center"/>
          </w:tcPr>
          <w:p w14:paraId="1E92285D" w14:textId="77777777" w:rsidR="00A648A8" w:rsidRPr="00471D98" w:rsidRDefault="00A648A8" w:rsidP="004041FB">
            <w:pPr>
              <w:jc w:val="center"/>
              <w:rPr>
                <w:sz w:val="20"/>
              </w:rPr>
            </w:pPr>
            <w:r w:rsidRPr="00471D98">
              <w:rPr>
                <w:sz w:val="20"/>
              </w:rPr>
              <w:t>P</w:t>
            </w:r>
          </w:p>
        </w:tc>
        <w:tc>
          <w:tcPr>
            <w:tcW w:w="0" w:type="auto"/>
          </w:tcPr>
          <w:p w14:paraId="68233573" w14:textId="77777777" w:rsidR="00A648A8" w:rsidRPr="00471D98" w:rsidRDefault="00A648A8" w:rsidP="004041FB">
            <w:pPr>
              <w:jc w:val="center"/>
              <w:rPr>
                <w:sz w:val="20"/>
              </w:rPr>
            </w:pPr>
            <w:r w:rsidRPr="00471D98">
              <w:rPr>
                <w:sz w:val="20"/>
              </w:rPr>
              <w:t>P</w:t>
            </w:r>
          </w:p>
        </w:tc>
        <w:tc>
          <w:tcPr>
            <w:tcW w:w="0" w:type="auto"/>
          </w:tcPr>
          <w:p w14:paraId="29C6696D" w14:textId="77777777" w:rsidR="00A648A8" w:rsidRPr="00471D98" w:rsidRDefault="00A648A8" w:rsidP="004041FB">
            <w:pPr>
              <w:jc w:val="center"/>
              <w:rPr>
                <w:sz w:val="20"/>
              </w:rPr>
            </w:pPr>
            <w:r w:rsidRPr="00471D98">
              <w:rPr>
                <w:sz w:val="20"/>
              </w:rPr>
              <w:t>P</w:t>
            </w:r>
          </w:p>
        </w:tc>
        <w:tc>
          <w:tcPr>
            <w:tcW w:w="0" w:type="auto"/>
          </w:tcPr>
          <w:p w14:paraId="3BC73C9C" w14:textId="77777777" w:rsidR="00A648A8" w:rsidRPr="00471D98" w:rsidRDefault="00A648A8" w:rsidP="004041FB">
            <w:pPr>
              <w:jc w:val="center"/>
              <w:rPr>
                <w:sz w:val="20"/>
              </w:rPr>
            </w:pPr>
            <w:r w:rsidRPr="00471D98">
              <w:rPr>
                <w:sz w:val="20"/>
              </w:rPr>
              <w:t>P</w:t>
            </w:r>
          </w:p>
        </w:tc>
        <w:tc>
          <w:tcPr>
            <w:tcW w:w="0" w:type="auto"/>
          </w:tcPr>
          <w:p w14:paraId="656D077C" w14:textId="77777777" w:rsidR="00A648A8" w:rsidRPr="00471D98" w:rsidRDefault="00A648A8" w:rsidP="004041FB">
            <w:pPr>
              <w:jc w:val="center"/>
              <w:rPr>
                <w:sz w:val="20"/>
              </w:rPr>
            </w:pPr>
            <w:r w:rsidRPr="00471D98">
              <w:rPr>
                <w:sz w:val="20"/>
              </w:rPr>
              <w:t>P</w:t>
            </w:r>
          </w:p>
        </w:tc>
        <w:tc>
          <w:tcPr>
            <w:tcW w:w="0" w:type="auto"/>
          </w:tcPr>
          <w:p w14:paraId="22C4FF95" w14:textId="77777777" w:rsidR="00A648A8" w:rsidRPr="00471D98" w:rsidRDefault="00A648A8" w:rsidP="004041FB">
            <w:pPr>
              <w:jc w:val="center"/>
              <w:rPr>
                <w:sz w:val="20"/>
              </w:rPr>
            </w:pPr>
            <w:r w:rsidRPr="00471D98">
              <w:rPr>
                <w:sz w:val="20"/>
              </w:rPr>
              <w:t>P</w:t>
            </w:r>
          </w:p>
        </w:tc>
        <w:tc>
          <w:tcPr>
            <w:tcW w:w="0" w:type="auto"/>
          </w:tcPr>
          <w:p w14:paraId="7A8DC14E" w14:textId="77777777" w:rsidR="00A648A8" w:rsidRPr="00471D98" w:rsidRDefault="00A648A8" w:rsidP="004041FB">
            <w:pPr>
              <w:jc w:val="center"/>
              <w:rPr>
                <w:sz w:val="20"/>
              </w:rPr>
            </w:pPr>
            <w:r w:rsidRPr="00471D98">
              <w:rPr>
                <w:sz w:val="20"/>
              </w:rPr>
              <w:t>P</w:t>
            </w:r>
          </w:p>
        </w:tc>
      </w:tr>
      <w:tr w:rsidR="00A648A8" w:rsidRPr="00471D98" w14:paraId="30DAA438" w14:textId="77777777" w:rsidTr="004041FB">
        <w:trPr>
          <w:trHeight w:val="260"/>
        </w:trPr>
        <w:tc>
          <w:tcPr>
            <w:tcW w:w="0" w:type="auto"/>
          </w:tcPr>
          <w:p w14:paraId="7C004484" w14:textId="77777777" w:rsidR="00A648A8" w:rsidRPr="00471D98" w:rsidRDefault="00A648A8" w:rsidP="004041FB">
            <w:pPr>
              <w:rPr>
                <w:sz w:val="20"/>
              </w:rPr>
            </w:pPr>
            <w:r w:rsidRPr="00471D98">
              <w:rPr>
                <w:sz w:val="20"/>
              </w:rPr>
              <w:t>14. Hazel Marie C. Recidoro</w:t>
            </w:r>
          </w:p>
        </w:tc>
        <w:tc>
          <w:tcPr>
            <w:tcW w:w="0" w:type="auto"/>
            <w:vAlign w:val="center"/>
          </w:tcPr>
          <w:p w14:paraId="315175F0" w14:textId="77777777" w:rsidR="00A648A8" w:rsidRPr="00471D98" w:rsidRDefault="00A648A8" w:rsidP="004041FB">
            <w:pPr>
              <w:jc w:val="center"/>
              <w:rPr>
                <w:sz w:val="20"/>
              </w:rPr>
            </w:pPr>
            <w:r w:rsidRPr="00471D98">
              <w:rPr>
                <w:sz w:val="20"/>
              </w:rPr>
              <w:t>P</w:t>
            </w:r>
          </w:p>
        </w:tc>
        <w:tc>
          <w:tcPr>
            <w:tcW w:w="0" w:type="auto"/>
          </w:tcPr>
          <w:p w14:paraId="1D2646F1" w14:textId="77777777" w:rsidR="00A648A8" w:rsidRPr="00471D98" w:rsidRDefault="00A648A8" w:rsidP="004041FB">
            <w:pPr>
              <w:jc w:val="center"/>
              <w:rPr>
                <w:sz w:val="20"/>
              </w:rPr>
            </w:pPr>
            <w:r w:rsidRPr="00471D98">
              <w:rPr>
                <w:sz w:val="20"/>
              </w:rPr>
              <w:t>P</w:t>
            </w:r>
          </w:p>
        </w:tc>
        <w:tc>
          <w:tcPr>
            <w:tcW w:w="0" w:type="auto"/>
          </w:tcPr>
          <w:p w14:paraId="607C3B5A" w14:textId="77777777" w:rsidR="00A648A8" w:rsidRPr="00471D98" w:rsidRDefault="00A648A8" w:rsidP="004041FB">
            <w:pPr>
              <w:jc w:val="center"/>
              <w:rPr>
                <w:sz w:val="20"/>
              </w:rPr>
            </w:pPr>
            <w:r w:rsidRPr="00471D98">
              <w:rPr>
                <w:sz w:val="20"/>
              </w:rPr>
              <w:t>P</w:t>
            </w:r>
          </w:p>
        </w:tc>
        <w:tc>
          <w:tcPr>
            <w:tcW w:w="0" w:type="auto"/>
          </w:tcPr>
          <w:p w14:paraId="18FDE78E" w14:textId="77777777" w:rsidR="00A648A8" w:rsidRPr="00471D98" w:rsidRDefault="00A648A8" w:rsidP="004041FB">
            <w:pPr>
              <w:jc w:val="center"/>
              <w:rPr>
                <w:sz w:val="20"/>
              </w:rPr>
            </w:pPr>
            <w:r w:rsidRPr="00471D98">
              <w:rPr>
                <w:sz w:val="20"/>
              </w:rPr>
              <w:t>P</w:t>
            </w:r>
          </w:p>
        </w:tc>
        <w:tc>
          <w:tcPr>
            <w:tcW w:w="0" w:type="auto"/>
          </w:tcPr>
          <w:p w14:paraId="5FA8EFBA" w14:textId="77777777" w:rsidR="00A648A8" w:rsidRPr="00471D98" w:rsidRDefault="00A648A8" w:rsidP="004041FB">
            <w:pPr>
              <w:jc w:val="center"/>
              <w:rPr>
                <w:sz w:val="20"/>
              </w:rPr>
            </w:pPr>
            <w:r w:rsidRPr="00471D98">
              <w:rPr>
                <w:sz w:val="20"/>
              </w:rPr>
              <w:t>P</w:t>
            </w:r>
          </w:p>
        </w:tc>
        <w:tc>
          <w:tcPr>
            <w:tcW w:w="0" w:type="auto"/>
          </w:tcPr>
          <w:p w14:paraId="6F0194CC" w14:textId="77777777" w:rsidR="00A648A8" w:rsidRPr="00471D98" w:rsidRDefault="00A648A8" w:rsidP="004041FB">
            <w:pPr>
              <w:jc w:val="center"/>
              <w:rPr>
                <w:sz w:val="20"/>
              </w:rPr>
            </w:pPr>
            <w:r w:rsidRPr="00471D98">
              <w:rPr>
                <w:sz w:val="20"/>
              </w:rPr>
              <w:t>P</w:t>
            </w:r>
          </w:p>
        </w:tc>
        <w:tc>
          <w:tcPr>
            <w:tcW w:w="0" w:type="auto"/>
          </w:tcPr>
          <w:p w14:paraId="2AB65B55" w14:textId="77777777" w:rsidR="00A648A8" w:rsidRPr="00471D98" w:rsidRDefault="00A648A8" w:rsidP="004041FB">
            <w:pPr>
              <w:jc w:val="center"/>
              <w:rPr>
                <w:sz w:val="20"/>
              </w:rPr>
            </w:pPr>
            <w:r w:rsidRPr="00471D98">
              <w:rPr>
                <w:sz w:val="20"/>
              </w:rPr>
              <w:t>P</w:t>
            </w:r>
          </w:p>
        </w:tc>
      </w:tr>
      <w:tr w:rsidR="00A648A8" w:rsidRPr="00471D98" w14:paraId="6F028602" w14:textId="77777777" w:rsidTr="004041FB">
        <w:trPr>
          <w:trHeight w:val="260"/>
        </w:trPr>
        <w:tc>
          <w:tcPr>
            <w:tcW w:w="0" w:type="auto"/>
          </w:tcPr>
          <w:p w14:paraId="4EDAD81A" w14:textId="77777777" w:rsidR="00A648A8" w:rsidRPr="00471D98" w:rsidRDefault="00A648A8" w:rsidP="004041FB">
            <w:pPr>
              <w:rPr>
                <w:sz w:val="20"/>
              </w:rPr>
            </w:pPr>
            <w:r w:rsidRPr="00471D98">
              <w:rPr>
                <w:sz w:val="20"/>
              </w:rPr>
              <w:t>15. Edward Michael R. Enriquez</w:t>
            </w:r>
          </w:p>
        </w:tc>
        <w:tc>
          <w:tcPr>
            <w:tcW w:w="0" w:type="auto"/>
            <w:vAlign w:val="center"/>
          </w:tcPr>
          <w:p w14:paraId="3CA13C88" w14:textId="77777777" w:rsidR="00A648A8" w:rsidRPr="00471D98" w:rsidRDefault="00A648A8" w:rsidP="004041FB">
            <w:pPr>
              <w:jc w:val="center"/>
              <w:rPr>
                <w:sz w:val="20"/>
              </w:rPr>
            </w:pPr>
            <w:r w:rsidRPr="00471D98">
              <w:rPr>
                <w:sz w:val="20"/>
              </w:rPr>
              <w:t>P</w:t>
            </w:r>
          </w:p>
        </w:tc>
        <w:tc>
          <w:tcPr>
            <w:tcW w:w="0" w:type="auto"/>
          </w:tcPr>
          <w:p w14:paraId="109BF424" w14:textId="77777777" w:rsidR="00A648A8" w:rsidRPr="00471D98" w:rsidRDefault="00A648A8" w:rsidP="004041FB">
            <w:pPr>
              <w:jc w:val="center"/>
              <w:rPr>
                <w:sz w:val="20"/>
              </w:rPr>
            </w:pPr>
            <w:r w:rsidRPr="00471D98">
              <w:rPr>
                <w:sz w:val="20"/>
              </w:rPr>
              <w:t>P</w:t>
            </w:r>
          </w:p>
        </w:tc>
        <w:tc>
          <w:tcPr>
            <w:tcW w:w="0" w:type="auto"/>
          </w:tcPr>
          <w:p w14:paraId="49F1CE89" w14:textId="77777777" w:rsidR="00A648A8" w:rsidRPr="00471D98" w:rsidRDefault="00A648A8" w:rsidP="004041FB">
            <w:pPr>
              <w:jc w:val="center"/>
              <w:rPr>
                <w:sz w:val="20"/>
              </w:rPr>
            </w:pPr>
            <w:r w:rsidRPr="00471D98">
              <w:rPr>
                <w:sz w:val="20"/>
              </w:rPr>
              <w:t>P</w:t>
            </w:r>
          </w:p>
        </w:tc>
        <w:tc>
          <w:tcPr>
            <w:tcW w:w="0" w:type="auto"/>
          </w:tcPr>
          <w:p w14:paraId="5C8D4638" w14:textId="77777777" w:rsidR="00A648A8" w:rsidRPr="00471D98" w:rsidRDefault="00A648A8" w:rsidP="004041FB">
            <w:pPr>
              <w:jc w:val="center"/>
              <w:rPr>
                <w:sz w:val="20"/>
              </w:rPr>
            </w:pPr>
            <w:r w:rsidRPr="00471D98">
              <w:rPr>
                <w:sz w:val="20"/>
              </w:rPr>
              <w:t>P</w:t>
            </w:r>
          </w:p>
        </w:tc>
        <w:tc>
          <w:tcPr>
            <w:tcW w:w="0" w:type="auto"/>
          </w:tcPr>
          <w:p w14:paraId="32CBB420" w14:textId="77777777" w:rsidR="00A648A8" w:rsidRPr="00471D98" w:rsidRDefault="00A648A8" w:rsidP="004041FB">
            <w:pPr>
              <w:jc w:val="center"/>
              <w:rPr>
                <w:sz w:val="20"/>
              </w:rPr>
            </w:pPr>
            <w:r w:rsidRPr="00471D98">
              <w:rPr>
                <w:sz w:val="20"/>
              </w:rPr>
              <w:t>P</w:t>
            </w:r>
          </w:p>
        </w:tc>
        <w:tc>
          <w:tcPr>
            <w:tcW w:w="0" w:type="auto"/>
          </w:tcPr>
          <w:p w14:paraId="4BCA0B0A" w14:textId="77777777" w:rsidR="00A648A8" w:rsidRPr="00471D98" w:rsidRDefault="00A648A8" w:rsidP="004041FB">
            <w:pPr>
              <w:jc w:val="center"/>
              <w:rPr>
                <w:sz w:val="20"/>
              </w:rPr>
            </w:pPr>
            <w:r w:rsidRPr="00471D98">
              <w:rPr>
                <w:sz w:val="20"/>
              </w:rPr>
              <w:t>P</w:t>
            </w:r>
          </w:p>
        </w:tc>
        <w:tc>
          <w:tcPr>
            <w:tcW w:w="0" w:type="auto"/>
          </w:tcPr>
          <w:p w14:paraId="21164930" w14:textId="77777777" w:rsidR="00A648A8" w:rsidRPr="00471D98" w:rsidRDefault="00A648A8" w:rsidP="004041FB">
            <w:pPr>
              <w:jc w:val="center"/>
              <w:rPr>
                <w:sz w:val="20"/>
              </w:rPr>
            </w:pPr>
            <w:r w:rsidRPr="00471D98">
              <w:rPr>
                <w:sz w:val="20"/>
              </w:rPr>
              <w:t>P</w:t>
            </w:r>
          </w:p>
        </w:tc>
      </w:tr>
    </w:tbl>
    <w:p w14:paraId="4EDBF72F" w14:textId="77777777" w:rsidR="00A648A8" w:rsidRPr="00471D98" w:rsidRDefault="00A648A8" w:rsidP="00A648A8">
      <w:r w:rsidRPr="00471D98">
        <w:t>BOARD OF DIRECTOR’S MEETING</w:t>
      </w:r>
    </w:p>
    <w:p w14:paraId="67A694AC" w14:textId="77777777" w:rsidR="00A648A8" w:rsidRPr="00471D98" w:rsidRDefault="00A648A8" w:rsidP="00A648A8">
      <w:pPr>
        <w:rPr>
          <w:i/>
          <w:iCs/>
        </w:rPr>
      </w:pPr>
      <w:r w:rsidRPr="00471D98">
        <w:t xml:space="preserve"> </w:t>
      </w:r>
      <w:r w:rsidRPr="00471D98">
        <w:rPr>
          <w:i/>
          <w:iCs/>
        </w:rPr>
        <w:t>Legend:  P – Present A-Absent    NYAD- Not yet a Director    NLAD – No longer a Director</w:t>
      </w:r>
    </w:p>
    <w:p w14:paraId="7CA27913" w14:textId="77777777" w:rsidR="00A648A8" w:rsidRPr="00471D98" w:rsidRDefault="00A648A8" w:rsidP="00A648A8"/>
    <w:p w14:paraId="000BD201" w14:textId="77777777" w:rsidR="00A648A8" w:rsidRPr="00471D98" w:rsidRDefault="00A648A8" w:rsidP="00A648A8">
      <w:r w:rsidRPr="00471D98">
        <w:tab/>
        <w:t xml:space="preserve">Issued this   March 26, 2026, in Puerto Princesa, Philippines. </w:t>
      </w:r>
    </w:p>
    <w:p w14:paraId="60842CD4" w14:textId="77777777" w:rsidR="00A648A8" w:rsidRPr="00471D98" w:rsidRDefault="00A648A8" w:rsidP="00A648A8"/>
    <w:p w14:paraId="49B8B142" w14:textId="77777777" w:rsidR="00A648A8" w:rsidRPr="00471D98" w:rsidRDefault="00A648A8" w:rsidP="00A648A8"/>
    <w:p w14:paraId="4D751C33" w14:textId="77777777" w:rsidR="00A648A8" w:rsidRPr="00471D98" w:rsidRDefault="00A648A8" w:rsidP="00A648A8">
      <w:r w:rsidRPr="00471D98">
        <w:rPr>
          <w:b/>
          <w:bCs/>
          <w:noProof/>
          <w:lang w:val="en-PH" w:eastAsia="en-PH"/>
        </w:rPr>
        <w:drawing>
          <wp:anchor distT="0" distB="0" distL="114300" distR="114300" simplePos="0" relativeHeight="487595008" behindDoc="0" locked="0" layoutInCell="1" allowOverlap="1" wp14:anchorId="0E6316DE" wp14:editId="0A70EA5D">
            <wp:simplePos x="0" y="0"/>
            <wp:positionH relativeFrom="column">
              <wp:posOffset>2872740</wp:posOffset>
            </wp:positionH>
            <wp:positionV relativeFrom="paragraph">
              <wp:posOffset>27305</wp:posOffset>
            </wp:positionV>
            <wp:extent cx="984873" cy="3333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1-removebg-preview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84873" cy="333375"/>
                    </a:xfrm>
                    <a:prstGeom prst="rect">
                      <a:avLst/>
                    </a:prstGeom>
                  </pic:spPr>
                </pic:pic>
              </a:graphicData>
            </a:graphic>
            <wp14:sizeRelH relativeFrom="margin">
              <wp14:pctWidth>0</wp14:pctWidth>
            </wp14:sizeRelH>
            <wp14:sizeRelV relativeFrom="margin">
              <wp14:pctHeight>0</wp14:pctHeight>
            </wp14:sizeRelV>
          </wp:anchor>
        </w:drawing>
      </w:r>
    </w:p>
    <w:p w14:paraId="20C7A799" w14:textId="77777777" w:rsidR="00A648A8" w:rsidRPr="00471D98" w:rsidRDefault="00A648A8" w:rsidP="00A648A8"/>
    <w:p w14:paraId="26754E9B" w14:textId="77777777" w:rsidR="00A648A8" w:rsidRPr="00471D98" w:rsidRDefault="00A648A8" w:rsidP="00A648A8">
      <w:pPr>
        <w:ind w:firstLine="720"/>
        <w:jc w:val="center"/>
        <w:rPr>
          <w:b/>
          <w:bCs/>
        </w:rPr>
      </w:pPr>
      <w:r w:rsidRPr="00471D98">
        <w:rPr>
          <w:b/>
          <w:bCs/>
        </w:rPr>
        <w:t>LUMEN R. PALANCA</w:t>
      </w:r>
    </w:p>
    <w:p w14:paraId="7D5568B8" w14:textId="77777777" w:rsidR="00A648A8" w:rsidRDefault="00A648A8" w:rsidP="00A648A8">
      <w:pPr>
        <w:ind w:firstLine="720"/>
        <w:jc w:val="center"/>
      </w:pPr>
      <w:r w:rsidRPr="00471D98">
        <w:t>Corporate Secretary</w:t>
      </w:r>
      <w:bookmarkStart w:id="6" w:name="_GoBack"/>
      <w:bookmarkEnd w:id="6"/>
    </w:p>
    <w:p w14:paraId="509F67EF" w14:textId="77777777" w:rsidR="00A648A8" w:rsidRDefault="00A648A8" w:rsidP="00A648A8">
      <w:pPr>
        <w:pStyle w:val="BodyText"/>
        <w:ind w:left="-567" w:right="1133"/>
        <w:jc w:val="both"/>
      </w:pPr>
    </w:p>
    <w:p w14:paraId="53ADA6CC" w14:textId="3B6FBF5F" w:rsidR="00E32862" w:rsidRDefault="00E32862">
      <w:pPr>
        <w:pStyle w:val="BodyText"/>
        <w:ind w:left="480" w:right="1133"/>
        <w:jc w:val="both"/>
      </w:pPr>
    </w:p>
    <w:p w14:paraId="490D67AB" w14:textId="72AB3092" w:rsidR="00E32862" w:rsidRDefault="00E32862">
      <w:pPr>
        <w:pStyle w:val="BodyText"/>
        <w:ind w:left="480" w:right="1133"/>
        <w:jc w:val="both"/>
      </w:pPr>
    </w:p>
    <w:p w14:paraId="2C73549D" w14:textId="3FBA2588" w:rsidR="00E32862" w:rsidRDefault="00E32862">
      <w:pPr>
        <w:pStyle w:val="BodyText"/>
        <w:ind w:left="480" w:right="1133"/>
        <w:jc w:val="both"/>
      </w:pPr>
    </w:p>
    <w:p w14:paraId="633E959D" w14:textId="24BC6005" w:rsidR="00E32862" w:rsidRDefault="00E32862">
      <w:pPr>
        <w:pStyle w:val="BodyText"/>
        <w:ind w:left="480" w:right="1133"/>
        <w:jc w:val="both"/>
      </w:pPr>
    </w:p>
    <w:p w14:paraId="69BC6ABE" w14:textId="3C2FB210" w:rsidR="00E32862" w:rsidRDefault="00E32862">
      <w:pPr>
        <w:pStyle w:val="BodyText"/>
        <w:ind w:left="480" w:right="1133"/>
        <w:jc w:val="both"/>
      </w:pPr>
    </w:p>
    <w:p w14:paraId="0CCED92C" w14:textId="32E5DDB1" w:rsidR="00E32862" w:rsidRDefault="00E32862">
      <w:pPr>
        <w:pStyle w:val="BodyText"/>
        <w:ind w:left="480" w:right="1133"/>
        <w:jc w:val="both"/>
      </w:pPr>
    </w:p>
    <w:p w14:paraId="3776950F" w14:textId="67429D15" w:rsidR="00E32862" w:rsidRDefault="00E32862">
      <w:pPr>
        <w:pStyle w:val="BodyText"/>
        <w:ind w:left="480" w:right="1133"/>
        <w:jc w:val="both"/>
      </w:pPr>
    </w:p>
    <w:p w14:paraId="0191125D" w14:textId="0ADAFDA9" w:rsidR="00E32862" w:rsidRDefault="00E32862">
      <w:pPr>
        <w:pStyle w:val="BodyText"/>
        <w:ind w:left="480" w:right="1133"/>
        <w:jc w:val="both"/>
      </w:pPr>
    </w:p>
    <w:p w14:paraId="0E41EA1B" w14:textId="493F91CE" w:rsidR="00E32862" w:rsidRDefault="00E32862">
      <w:pPr>
        <w:pStyle w:val="BodyText"/>
        <w:ind w:left="480" w:right="1133"/>
        <w:jc w:val="both"/>
      </w:pPr>
    </w:p>
    <w:p w14:paraId="26C9606F" w14:textId="68655A9D" w:rsidR="00E32862" w:rsidRDefault="00E32862">
      <w:pPr>
        <w:pStyle w:val="BodyText"/>
        <w:ind w:left="480" w:right="1133"/>
        <w:jc w:val="both"/>
      </w:pPr>
    </w:p>
    <w:p w14:paraId="45F7486D" w14:textId="533A12FC" w:rsidR="00B073ED" w:rsidRDefault="00B073ED" w:rsidP="00852923">
      <w:pPr>
        <w:pStyle w:val="BodyText"/>
        <w:ind w:right="1133"/>
        <w:jc w:val="both"/>
      </w:pPr>
    </w:p>
    <w:sectPr w:rsidR="00B073ED" w:rsidSect="00BD3BE8">
      <w:type w:val="continuous"/>
      <w:pgSz w:w="11910" w:h="16840" w:code="9"/>
      <w:pgMar w:top="1260" w:right="300" w:bottom="880" w:left="1320" w:header="0" w:footer="61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DDBF5" w14:textId="77777777" w:rsidR="0013574B" w:rsidRDefault="0013574B">
      <w:r>
        <w:separator/>
      </w:r>
    </w:p>
  </w:endnote>
  <w:endnote w:type="continuationSeparator" w:id="0">
    <w:p w14:paraId="2E4E2073" w14:textId="77777777" w:rsidR="0013574B" w:rsidRDefault="0013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Cond">
    <w:altName w:val="Arial"/>
    <w:charset w:val="00"/>
    <w:family w:val="swiss"/>
    <w:pitch w:val="variable"/>
    <w:sig w:usb0="0000028F" w:usb1="00000002" w:usb2="00000000" w:usb3="00000000" w:csb0="0000019F" w:csb1="00000000"/>
  </w:font>
  <w:font w:name="Leelawadee">
    <w:panose1 w:val="020B0502040204020203"/>
    <w:charset w:val="00"/>
    <w:family w:val="swiss"/>
    <w:pitch w:val="variable"/>
    <w:sig w:usb0="0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5098051"/>
      <w:docPartObj>
        <w:docPartGallery w:val="Page Numbers (Bottom of Page)"/>
        <w:docPartUnique/>
      </w:docPartObj>
    </w:sdtPr>
    <w:sdtEndPr>
      <w:rPr>
        <w:noProof/>
      </w:rPr>
    </w:sdtEndPr>
    <w:sdtContent>
      <w:p w14:paraId="61083B4D" w14:textId="1C6031A6" w:rsidR="004041FB" w:rsidRDefault="004041FB">
        <w:pPr>
          <w:pStyle w:val="Footer"/>
          <w:jc w:val="center"/>
        </w:pPr>
        <w:r>
          <w:fldChar w:fldCharType="begin"/>
        </w:r>
        <w:r>
          <w:instrText xml:space="preserve"> PAGE   \* MERGEFORMAT </w:instrText>
        </w:r>
        <w:r>
          <w:fldChar w:fldCharType="separate"/>
        </w:r>
        <w:r w:rsidR="00471D98">
          <w:rPr>
            <w:noProof/>
          </w:rPr>
          <w:t>1</w:t>
        </w:r>
        <w:r>
          <w:rPr>
            <w:noProof/>
          </w:rPr>
          <w:fldChar w:fldCharType="end"/>
        </w:r>
      </w:p>
    </w:sdtContent>
  </w:sdt>
  <w:p w14:paraId="2471FD5E" w14:textId="77777777" w:rsidR="004041FB" w:rsidRDefault="004041F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841667"/>
      <w:docPartObj>
        <w:docPartGallery w:val="Page Numbers (Bottom of Page)"/>
        <w:docPartUnique/>
      </w:docPartObj>
    </w:sdtPr>
    <w:sdtEndPr>
      <w:rPr>
        <w:noProof/>
      </w:rPr>
    </w:sdtEndPr>
    <w:sdtContent>
      <w:p w14:paraId="60B06493" w14:textId="6ADFE332" w:rsidR="004041FB" w:rsidRDefault="004041FB">
        <w:pPr>
          <w:pStyle w:val="Footer"/>
          <w:jc w:val="center"/>
        </w:pPr>
        <w:r>
          <w:fldChar w:fldCharType="begin"/>
        </w:r>
        <w:r>
          <w:instrText xml:space="preserve"> PAGE   \* MERGEFORMAT </w:instrText>
        </w:r>
        <w:r>
          <w:fldChar w:fldCharType="separate"/>
        </w:r>
        <w:r w:rsidR="00471D98">
          <w:rPr>
            <w:noProof/>
          </w:rPr>
          <w:t>19</w:t>
        </w:r>
        <w:r>
          <w:rPr>
            <w:noProof/>
          </w:rPr>
          <w:fldChar w:fldCharType="end"/>
        </w:r>
      </w:p>
    </w:sdtContent>
  </w:sdt>
  <w:p w14:paraId="73135D9F" w14:textId="7619F0AA" w:rsidR="004041FB" w:rsidRDefault="004041FB">
    <w:pPr>
      <w:pStyle w:val="BodyText"/>
      <w:spacing w:line="14" w:lineRule="auto"/>
      <w:rPr>
        <w:sz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8055739"/>
      <w:docPartObj>
        <w:docPartGallery w:val="Page Numbers (Bottom of Page)"/>
        <w:docPartUnique/>
      </w:docPartObj>
    </w:sdtPr>
    <w:sdtEndPr>
      <w:rPr>
        <w:noProof/>
      </w:rPr>
    </w:sdtEndPr>
    <w:sdtContent>
      <w:p w14:paraId="1A1BEB24" w14:textId="61AFD676" w:rsidR="004041FB" w:rsidRDefault="004041FB">
        <w:pPr>
          <w:pStyle w:val="Footer"/>
          <w:jc w:val="center"/>
        </w:pPr>
        <w:r>
          <w:fldChar w:fldCharType="begin"/>
        </w:r>
        <w:r>
          <w:instrText xml:space="preserve"> PAGE   \* MERGEFORMAT </w:instrText>
        </w:r>
        <w:r>
          <w:fldChar w:fldCharType="separate"/>
        </w:r>
        <w:r w:rsidR="00471D98">
          <w:rPr>
            <w:noProof/>
          </w:rPr>
          <w:t>22</w:t>
        </w:r>
        <w:r>
          <w:rPr>
            <w:noProof/>
          </w:rPr>
          <w:fldChar w:fldCharType="end"/>
        </w:r>
      </w:p>
    </w:sdtContent>
  </w:sdt>
  <w:p w14:paraId="7762A5D1" w14:textId="77777777" w:rsidR="004041FB" w:rsidRDefault="004041FB">
    <w:pPr>
      <w:pStyle w:val="BodyText"/>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239270"/>
      <w:docPartObj>
        <w:docPartGallery w:val="Page Numbers (Bottom of Page)"/>
        <w:docPartUnique/>
      </w:docPartObj>
    </w:sdtPr>
    <w:sdtEndPr>
      <w:rPr>
        <w:noProof/>
      </w:rPr>
    </w:sdtEndPr>
    <w:sdtContent>
      <w:p w14:paraId="0166AC4F" w14:textId="36730C04" w:rsidR="004041FB" w:rsidRDefault="004041FB">
        <w:pPr>
          <w:pStyle w:val="Footer"/>
          <w:jc w:val="center"/>
        </w:pPr>
        <w:r>
          <w:fldChar w:fldCharType="begin"/>
        </w:r>
        <w:r>
          <w:instrText xml:space="preserve"> PAGE   \* MERGEFORMAT </w:instrText>
        </w:r>
        <w:r>
          <w:fldChar w:fldCharType="separate"/>
        </w:r>
        <w:r w:rsidR="00471D98">
          <w:rPr>
            <w:noProof/>
          </w:rPr>
          <w:t>26</w:t>
        </w:r>
        <w:r>
          <w:rPr>
            <w:noProof/>
          </w:rPr>
          <w:fldChar w:fldCharType="end"/>
        </w:r>
      </w:p>
    </w:sdtContent>
  </w:sdt>
  <w:p w14:paraId="3903C1AA" w14:textId="0AA50DE1" w:rsidR="004041FB" w:rsidRDefault="004041FB">
    <w:pPr>
      <w:pStyle w:val="BodyText"/>
      <w:spacing w:line="14" w:lineRule="auto"/>
      <w:rPr>
        <w:sz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5702214"/>
      <w:docPartObj>
        <w:docPartGallery w:val="Page Numbers (Bottom of Page)"/>
        <w:docPartUnique/>
      </w:docPartObj>
    </w:sdtPr>
    <w:sdtEndPr>
      <w:rPr>
        <w:noProof/>
      </w:rPr>
    </w:sdtEndPr>
    <w:sdtContent>
      <w:p w14:paraId="1959AB31" w14:textId="47446EF9" w:rsidR="004041FB" w:rsidRDefault="004041FB">
        <w:pPr>
          <w:pStyle w:val="Footer"/>
          <w:jc w:val="center"/>
        </w:pPr>
        <w:r>
          <w:fldChar w:fldCharType="begin"/>
        </w:r>
        <w:r>
          <w:instrText xml:space="preserve"> PAGE   \* MERGEFORMAT </w:instrText>
        </w:r>
        <w:r>
          <w:fldChar w:fldCharType="separate"/>
        </w:r>
        <w:r w:rsidR="00471D98">
          <w:rPr>
            <w:noProof/>
          </w:rPr>
          <w:t>44</w:t>
        </w:r>
        <w:r>
          <w:rPr>
            <w:noProof/>
          </w:rPr>
          <w:fldChar w:fldCharType="end"/>
        </w:r>
      </w:p>
    </w:sdtContent>
  </w:sdt>
  <w:p w14:paraId="31138C48" w14:textId="7C5D10C7" w:rsidR="004041FB" w:rsidRDefault="004041FB">
    <w:pPr>
      <w:pStyle w:val="BodyText"/>
      <w:spacing w:line="14" w:lineRule="auto"/>
      <w:rPr>
        <w:sz w:val="20"/>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040623"/>
      <w:docPartObj>
        <w:docPartGallery w:val="Page Numbers (Bottom of Page)"/>
        <w:docPartUnique/>
      </w:docPartObj>
    </w:sdtPr>
    <w:sdtEndPr>
      <w:rPr>
        <w:noProof/>
      </w:rPr>
    </w:sdtEndPr>
    <w:sdtContent>
      <w:p w14:paraId="6165F1C7" w14:textId="432DE44E" w:rsidR="004041FB" w:rsidRDefault="004041FB">
        <w:pPr>
          <w:pStyle w:val="Footer"/>
          <w:jc w:val="center"/>
        </w:pPr>
        <w:r>
          <w:fldChar w:fldCharType="begin"/>
        </w:r>
        <w:r>
          <w:instrText xml:space="preserve"> PAGE   \* MERGEFORMAT </w:instrText>
        </w:r>
        <w:r>
          <w:fldChar w:fldCharType="separate"/>
        </w:r>
        <w:r w:rsidR="00471D98">
          <w:rPr>
            <w:noProof/>
          </w:rPr>
          <w:t>51</w:t>
        </w:r>
        <w:r>
          <w:rPr>
            <w:noProof/>
          </w:rPr>
          <w:fldChar w:fldCharType="end"/>
        </w:r>
      </w:p>
    </w:sdtContent>
  </w:sdt>
  <w:p w14:paraId="3BDC11D2" w14:textId="71CD05D7" w:rsidR="004041FB" w:rsidRDefault="004041F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D424D" w14:textId="77777777" w:rsidR="0013574B" w:rsidRDefault="0013574B">
      <w:r>
        <w:separator/>
      </w:r>
    </w:p>
  </w:footnote>
  <w:footnote w:type="continuationSeparator" w:id="0">
    <w:p w14:paraId="5EE47DA4" w14:textId="77777777" w:rsidR="0013574B" w:rsidRDefault="001357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574"/>
    <w:multiLevelType w:val="multilevel"/>
    <w:tmpl w:val="26560C56"/>
    <w:lvl w:ilvl="0">
      <w:start w:val="1"/>
      <w:numFmt w:val="decimal"/>
      <w:lvlText w:val="%1."/>
      <w:lvlJc w:val="left"/>
      <w:pPr>
        <w:tabs>
          <w:tab w:val="num" w:pos="216"/>
        </w:tabs>
        <w:ind w:left="216" w:hanging="216"/>
      </w:pPr>
      <w:rPr>
        <w:rFonts w:hint="default"/>
      </w:rPr>
    </w:lvl>
    <w:lvl w:ilvl="1">
      <w:start w:val="1"/>
      <w:numFmt w:val="lowerLetter"/>
      <w:lvlText w:val="%2."/>
      <w:lvlJc w:val="left"/>
      <w:pPr>
        <w:tabs>
          <w:tab w:val="num" w:pos="432"/>
        </w:tabs>
        <w:ind w:left="432" w:hanging="216"/>
      </w:pPr>
      <w:rPr>
        <w:rFonts w:hint="default"/>
        <w:b/>
        <w:bCs/>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5BD5002"/>
    <w:multiLevelType w:val="hybridMultilevel"/>
    <w:tmpl w:val="0156B32E"/>
    <w:lvl w:ilvl="0" w:tplc="DD58F8BC">
      <w:start w:val="1"/>
      <w:numFmt w:val="bullet"/>
      <w:lvlText w:val="-"/>
      <w:lvlJc w:val="left"/>
      <w:pPr>
        <w:ind w:left="1901" w:hanging="360"/>
      </w:pPr>
      <w:rPr>
        <w:rFonts w:ascii="Arial Narrow" w:eastAsia="Arial Narrow" w:hAnsi="Arial Narrow" w:cs="Arial Narrow" w:hint="default"/>
      </w:rPr>
    </w:lvl>
    <w:lvl w:ilvl="1" w:tplc="04090003" w:tentative="1">
      <w:start w:val="1"/>
      <w:numFmt w:val="bullet"/>
      <w:lvlText w:val="o"/>
      <w:lvlJc w:val="left"/>
      <w:pPr>
        <w:ind w:left="2621" w:hanging="360"/>
      </w:pPr>
      <w:rPr>
        <w:rFonts w:ascii="Courier New" w:hAnsi="Courier New" w:cs="Courier New" w:hint="default"/>
      </w:rPr>
    </w:lvl>
    <w:lvl w:ilvl="2" w:tplc="04090005" w:tentative="1">
      <w:start w:val="1"/>
      <w:numFmt w:val="bullet"/>
      <w:lvlText w:val=""/>
      <w:lvlJc w:val="left"/>
      <w:pPr>
        <w:ind w:left="3341" w:hanging="360"/>
      </w:pPr>
      <w:rPr>
        <w:rFonts w:ascii="Wingdings" w:hAnsi="Wingdings" w:hint="default"/>
      </w:rPr>
    </w:lvl>
    <w:lvl w:ilvl="3" w:tplc="04090001" w:tentative="1">
      <w:start w:val="1"/>
      <w:numFmt w:val="bullet"/>
      <w:lvlText w:val=""/>
      <w:lvlJc w:val="left"/>
      <w:pPr>
        <w:ind w:left="4061" w:hanging="360"/>
      </w:pPr>
      <w:rPr>
        <w:rFonts w:ascii="Symbol" w:hAnsi="Symbol" w:hint="default"/>
      </w:rPr>
    </w:lvl>
    <w:lvl w:ilvl="4" w:tplc="04090003" w:tentative="1">
      <w:start w:val="1"/>
      <w:numFmt w:val="bullet"/>
      <w:lvlText w:val="o"/>
      <w:lvlJc w:val="left"/>
      <w:pPr>
        <w:ind w:left="4781" w:hanging="360"/>
      </w:pPr>
      <w:rPr>
        <w:rFonts w:ascii="Courier New" w:hAnsi="Courier New" w:cs="Courier New" w:hint="default"/>
      </w:rPr>
    </w:lvl>
    <w:lvl w:ilvl="5" w:tplc="04090005" w:tentative="1">
      <w:start w:val="1"/>
      <w:numFmt w:val="bullet"/>
      <w:lvlText w:val=""/>
      <w:lvlJc w:val="left"/>
      <w:pPr>
        <w:ind w:left="5501" w:hanging="360"/>
      </w:pPr>
      <w:rPr>
        <w:rFonts w:ascii="Wingdings" w:hAnsi="Wingdings" w:hint="default"/>
      </w:rPr>
    </w:lvl>
    <w:lvl w:ilvl="6" w:tplc="04090001" w:tentative="1">
      <w:start w:val="1"/>
      <w:numFmt w:val="bullet"/>
      <w:lvlText w:val=""/>
      <w:lvlJc w:val="left"/>
      <w:pPr>
        <w:ind w:left="6221" w:hanging="360"/>
      </w:pPr>
      <w:rPr>
        <w:rFonts w:ascii="Symbol" w:hAnsi="Symbol" w:hint="default"/>
      </w:rPr>
    </w:lvl>
    <w:lvl w:ilvl="7" w:tplc="04090003" w:tentative="1">
      <w:start w:val="1"/>
      <w:numFmt w:val="bullet"/>
      <w:lvlText w:val="o"/>
      <w:lvlJc w:val="left"/>
      <w:pPr>
        <w:ind w:left="6941" w:hanging="360"/>
      </w:pPr>
      <w:rPr>
        <w:rFonts w:ascii="Courier New" w:hAnsi="Courier New" w:cs="Courier New" w:hint="default"/>
      </w:rPr>
    </w:lvl>
    <w:lvl w:ilvl="8" w:tplc="04090005" w:tentative="1">
      <w:start w:val="1"/>
      <w:numFmt w:val="bullet"/>
      <w:lvlText w:val=""/>
      <w:lvlJc w:val="left"/>
      <w:pPr>
        <w:ind w:left="7661" w:hanging="360"/>
      </w:pPr>
      <w:rPr>
        <w:rFonts w:ascii="Wingdings" w:hAnsi="Wingdings" w:hint="default"/>
      </w:rPr>
    </w:lvl>
  </w:abstractNum>
  <w:abstractNum w:abstractNumId="2" w15:restartNumberingAfterBreak="0">
    <w:nsid w:val="06005BF3"/>
    <w:multiLevelType w:val="hybridMultilevel"/>
    <w:tmpl w:val="7EB66D4E"/>
    <w:lvl w:ilvl="0" w:tplc="B39C169A">
      <w:start w:val="1"/>
      <w:numFmt w:val="lowerLetter"/>
      <w:lvlText w:val="(%1)"/>
      <w:lvlJc w:val="left"/>
      <w:pPr>
        <w:ind w:left="820" w:hanging="360"/>
      </w:pPr>
      <w:rPr>
        <w:rFonts w:ascii="Arial Narrow" w:eastAsia="Arial Narrow" w:hAnsi="Arial Narrow" w:cs="Arial Narrow" w:hint="default"/>
        <w:b/>
        <w:bCs/>
        <w:spacing w:val="-2"/>
        <w:w w:val="100"/>
        <w:sz w:val="24"/>
        <w:szCs w:val="24"/>
        <w:lang w:val="en-US" w:eastAsia="en-US" w:bidi="ar-SA"/>
      </w:rPr>
    </w:lvl>
    <w:lvl w:ilvl="1" w:tplc="60D40638">
      <w:start w:val="1"/>
      <w:numFmt w:val="lowerLetter"/>
      <w:lvlText w:val="%2."/>
      <w:lvlJc w:val="left"/>
      <w:pPr>
        <w:ind w:left="1180" w:hanging="360"/>
      </w:pPr>
      <w:rPr>
        <w:rFonts w:ascii="Arial Narrow" w:eastAsia="Arial Narrow" w:hAnsi="Arial Narrow" w:cs="Arial Narrow" w:hint="default"/>
        <w:spacing w:val="-2"/>
        <w:w w:val="100"/>
        <w:sz w:val="24"/>
        <w:szCs w:val="24"/>
        <w:lang w:val="en-US" w:eastAsia="en-US" w:bidi="ar-SA"/>
      </w:rPr>
    </w:lvl>
    <w:lvl w:ilvl="2" w:tplc="D4CC40BA">
      <w:numFmt w:val="bullet"/>
      <w:lvlText w:val="•"/>
      <w:lvlJc w:val="left"/>
      <w:pPr>
        <w:ind w:left="2302" w:hanging="360"/>
      </w:pPr>
      <w:rPr>
        <w:rFonts w:hint="default"/>
        <w:lang w:val="en-US" w:eastAsia="en-US" w:bidi="ar-SA"/>
      </w:rPr>
    </w:lvl>
    <w:lvl w:ilvl="3" w:tplc="6E147124">
      <w:numFmt w:val="bullet"/>
      <w:lvlText w:val="•"/>
      <w:lvlJc w:val="left"/>
      <w:pPr>
        <w:ind w:left="3424" w:hanging="360"/>
      </w:pPr>
      <w:rPr>
        <w:rFonts w:hint="default"/>
        <w:lang w:val="en-US" w:eastAsia="en-US" w:bidi="ar-SA"/>
      </w:rPr>
    </w:lvl>
    <w:lvl w:ilvl="4" w:tplc="D1228484">
      <w:numFmt w:val="bullet"/>
      <w:lvlText w:val="•"/>
      <w:lvlJc w:val="left"/>
      <w:pPr>
        <w:ind w:left="4546" w:hanging="360"/>
      </w:pPr>
      <w:rPr>
        <w:rFonts w:hint="default"/>
        <w:lang w:val="en-US" w:eastAsia="en-US" w:bidi="ar-SA"/>
      </w:rPr>
    </w:lvl>
    <w:lvl w:ilvl="5" w:tplc="1C626086">
      <w:numFmt w:val="bullet"/>
      <w:lvlText w:val="•"/>
      <w:lvlJc w:val="left"/>
      <w:pPr>
        <w:ind w:left="5668" w:hanging="360"/>
      </w:pPr>
      <w:rPr>
        <w:rFonts w:hint="default"/>
        <w:lang w:val="en-US" w:eastAsia="en-US" w:bidi="ar-SA"/>
      </w:rPr>
    </w:lvl>
    <w:lvl w:ilvl="6" w:tplc="493E5140">
      <w:numFmt w:val="bullet"/>
      <w:lvlText w:val="•"/>
      <w:lvlJc w:val="left"/>
      <w:pPr>
        <w:ind w:left="6791" w:hanging="360"/>
      </w:pPr>
      <w:rPr>
        <w:rFonts w:hint="default"/>
        <w:lang w:val="en-US" w:eastAsia="en-US" w:bidi="ar-SA"/>
      </w:rPr>
    </w:lvl>
    <w:lvl w:ilvl="7" w:tplc="8784386A">
      <w:numFmt w:val="bullet"/>
      <w:lvlText w:val="•"/>
      <w:lvlJc w:val="left"/>
      <w:pPr>
        <w:ind w:left="7913" w:hanging="360"/>
      </w:pPr>
      <w:rPr>
        <w:rFonts w:hint="default"/>
        <w:lang w:val="en-US" w:eastAsia="en-US" w:bidi="ar-SA"/>
      </w:rPr>
    </w:lvl>
    <w:lvl w:ilvl="8" w:tplc="8EA84BDA">
      <w:numFmt w:val="bullet"/>
      <w:lvlText w:val="•"/>
      <w:lvlJc w:val="left"/>
      <w:pPr>
        <w:ind w:left="9035" w:hanging="360"/>
      </w:pPr>
      <w:rPr>
        <w:rFonts w:hint="default"/>
        <w:lang w:val="en-US" w:eastAsia="en-US" w:bidi="ar-SA"/>
      </w:rPr>
    </w:lvl>
  </w:abstractNum>
  <w:abstractNum w:abstractNumId="3" w15:restartNumberingAfterBreak="0">
    <w:nsid w:val="0B5333E4"/>
    <w:multiLevelType w:val="hybridMultilevel"/>
    <w:tmpl w:val="F9246806"/>
    <w:lvl w:ilvl="0" w:tplc="3782F154">
      <w:start w:val="1"/>
      <w:numFmt w:val="upperLetter"/>
      <w:lvlText w:val="%1."/>
      <w:lvlJc w:val="left"/>
      <w:pPr>
        <w:ind w:left="460" w:hanging="360"/>
      </w:pPr>
      <w:rPr>
        <w:rFonts w:ascii="Arial Narrow" w:eastAsia="Arial Narrow" w:hAnsi="Arial Narrow" w:cs="Arial Narrow" w:hint="default"/>
        <w:b/>
        <w:bCs/>
        <w:spacing w:val="0"/>
        <w:w w:val="100"/>
        <w:sz w:val="24"/>
        <w:szCs w:val="24"/>
        <w:lang w:val="en-US" w:eastAsia="en-US" w:bidi="ar-SA"/>
      </w:rPr>
    </w:lvl>
    <w:lvl w:ilvl="1" w:tplc="E25C6030">
      <w:start w:val="1"/>
      <w:numFmt w:val="lowerLetter"/>
      <w:lvlText w:val="(%2)"/>
      <w:lvlJc w:val="left"/>
      <w:pPr>
        <w:ind w:left="1123" w:hanging="272"/>
      </w:pPr>
      <w:rPr>
        <w:rFonts w:ascii="Arial Narrow" w:eastAsia="Arial Narrow" w:hAnsi="Arial Narrow" w:cs="Arial Narrow" w:hint="default"/>
        <w:spacing w:val="-2"/>
        <w:w w:val="100"/>
        <w:sz w:val="24"/>
        <w:szCs w:val="24"/>
        <w:lang w:val="en-US" w:eastAsia="en-US" w:bidi="ar-SA"/>
      </w:rPr>
    </w:lvl>
    <w:lvl w:ilvl="2" w:tplc="6854F458">
      <w:start w:val="1"/>
      <w:numFmt w:val="decimal"/>
      <w:lvlText w:val="(%3)"/>
      <w:lvlJc w:val="left"/>
      <w:pPr>
        <w:ind w:left="1180" w:hanging="360"/>
      </w:pPr>
      <w:rPr>
        <w:rFonts w:ascii="Arial Narrow" w:eastAsia="Arial Narrow" w:hAnsi="Arial Narrow" w:cs="Arial Narrow" w:hint="default"/>
        <w:spacing w:val="-2"/>
        <w:w w:val="100"/>
        <w:sz w:val="24"/>
        <w:szCs w:val="24"/>
        <w:lang w:val="en-US" w:eastAsia="en-US" w:bidi="ar-SA"/>
      </w:rPr>
    </w:lvl>
    <w:lvl w:ilvl="3" w:tplc="537E6296">
      <w:numFmt w:val="bullet"/>
      <w:lvlText w:val="•"/>
      <w:lvlJc w:val="left"/>
      <w:pPr>
        <w:ind w:left="1600" w:hanging="360"/>
      </w:pPr>
      <w:rPr>
        <w:rFonts w:hint="default"/>
        <w:lang w:val="en-US" w:eastAsia="en-US" w:bidi="ar-SA"/>
      </w:rPr>
    </w:lvl>
    <w:lvl w:ilvl="4" w:tplc="A34291CC">
      <w:numFmt w:val="bullet"/>
      <w:lvlText w:val="•"/>
      <w:lvlJc w:val="left"/>
      <w:pPr>
        <w:ind w:left="2982" w:hanging="360"/>
      </w:pPr>
      <w:rPr>
        <w:rFonts w:hint="default"/>
        <w:lang w:val="en-US" w:eastAsia="en-US" w:bidi="ar-SA"/>
      </w:rPr>
    </w:lvl>
    <w:lvl w:ilvl="5" w:tplc="D21E4254">
      <w:numFmt w:val="bullet"/>
      <w:lvlText w:val="•"/>
      <w:lvlJc w:val="left"/>
      <w:pPr>
        <w:ind w:left="4365" w:hanging="360"/>
      </w:pPr>
      <w:rPr>
        <w:rFonts w:hint="default"/>
        <w:lang w:val="en-US" w:eastAsia="en-US" w:bidi="ar-SA"/>
      </w:rPr>
    </w:lvl>
    <w:lvl w:ilvl="6" w:tplc="FB50B2B2">
      <w:numFmt w:val="bullet"/>
      <w:lvlText w:val="•"/>
      <w:lvlJc w:val="left"/>
      <w:pPr>
        <w:ind w:left="5748" w:hanging="360"/>
      </w:pPr>
      <w:rPr>
        <w:rFonts w:hint="default"/>
        <w:lang w:val="en-US" w:eastAsia="en-US" w:bidi="ar-SA"/>
      </w:rPr>
    </w:lvl>
    <w:lvl w:ilvl="7" w:tplc="CD085D56">
      <w:numFmt w:val="bullet"/>
      <w:lvlText w:val="•"/>
      <w:lvlJc w:val="left"/>
      <w:pPr>
        <w:ind w:left="7131" w:hanging="360"/>
      </w:pPr>
      <w:rPr>
        <w:rFonts w:hint="default"/>
        <w:lang w:val="en-US" w:eastAsia="en-US" w:bidi="ar-SA"/>
      </w:rPr>
    </w:lvl>
    <w:lvl w:ilvl="8" w:tplc="46269D4C">
      <w:numFmt w:val="bullet"/>
      <w:lvlText w:val="•"/>
      <w:lvlJc w:val="left"/>
      <w:pPr>
        <w:ind w:left="8514" w:hanging="360"/>
      </w:pPr>
      <w:rPr>
        <w:rFonts w:hint="default"/>
        <w:lang w:val="en-US" w:eastAsia="en-US" w:bidi="ar-SA"/>
      </w:rPr>
    </w:lvl>
  </w:abstractNum>
  <w:abstractNum w:abstractNumId="4" w15:restartNumberingAfterBreak="0">
    <w:nsid w:val="148452D6"/>
    <w:multiLevelType w:val="multilevel"/>
    <w:tmpl w:val="66E28A74"/>
    <w:lvl w:ilvl="0">
      <w:start w:val="1"/>
      <w:numFmt w:val="lowerLetter"/>
      <w:lvlText w:val="%1."/>
      <w:lvlJc w:val="left"/>
      <w:pPr>
        <w:tabs>
          <w:tab w:val="num" w:pos="432"/>
        </w:tabs>
        <w:ind w:left="432" w:hanging="216"/>
      </w:pPr>
      <w:rPr>
        <w:rFonts w:hint="default"/>
        <w:b/>
        <w:bCs/>
      </w:rPr>
    </w:lvl>
    <w:lvl w:ilvl="1">
      <w:start w:val="2"/>
      <w:numFmt w:val="decimal"/>
      <w:lvlText w:val="%2."/>
      <w:lvlJc w:val="left"/>
      <w:pPr>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175D11CF"/>
    <w:multiLevelType w:val="hybridMultilevel"/>
    <w:tmpl w:val="DB689DE2"/>
    <w:lvl w:ilvl="0" w:tplc="3409000F">
      <w:start w:val="1"/>
      <w:numFmt w:val="decimal"/>
      <w:lvlText w:val="%1."/>
      <w:lvlJc w:val="left"/>
      <w:pPr>
        <w:ind w:left="1200" w:hanging="360"/>
      </w:pPr>
    </w:lvl>
    <w:lvl w:ilvl="1" w:tplc="34090019" w:tentative="1">
      <w:start w:val="1"/>
      <w:numFmt w:val="lowerLetter"/>
      <w:lvlText w:val="%2."/>
      <w:lvlJc w:val="left"/>
      <w:pPr>
        <w:ind w:left="1920" w:hanging="360"/>
      </w:pPr>
    </w:lvl>
    <w:lvl w:ilvl="2" w:tplc="3409001B" w:tentative="1">
      <w:start w:val="1"/>
      <w:numFmt w:val="lowerRoman"/>
      <w:lvlText w:val="%3."/>
      <w:lvlJc w:val="right"/>
      <w:pPr>
        <w:ind w:left="2640" w:hanging="180"/>
      </w:pPr>
    </w:lvl>
    <w:lvl w:ilvl="3" w:tplc="3409000F" w:tentative="1">
      <w:start w:val="1"/>
      <w:numFmt w:val="decimal"/>
      <w:lvlText w:val="%4."/>
      <w:lvlJc w:val="left"/>
      <w:pPr>
        <w:ind w:left="3360" w:hanging="360"/>
      </w:pPr>
    </w:lvl>
    <w:lvl w:ilvl="4" w:tplc="34090019" w:tentative="1">
      <w:start w:val="1"/>
      <w:numFmt w:val="lowerLetter"/>
      <w:lvlText w:val="%5."/>
      <w:lvlJc w:val="left"/>
      <w:pPr>
        <w:ind w:left="4080" w:hanging="360"/>
      </w:pPr>
    </w:lvl>
    <w:lvl w:ilvl="5" w:tplc="3409001B" w:tentative="1">
      <w:start w:val="1"/>
      <w:numFmt w:val="lowerRoman"/>
      <w:lvlText w:val="%6."/>
      <w:lvlJc w:val="right"/>
      <w:pPr>
        <w:ind w:left="4800" w:hanging="180"/>
      </w:pPr>
    </w:lvl>
    <w:lvl w:ilvl="6" w:tplc="3409000F" w:tentative="1">
      <w:start w:val="1"/>
      <w:numFmt w:val="decimal"/>
      <w:lvlText w:val="%7."/>
      <w:lvlJc w:val="left"/>
      <w:pPr>
        <w:ind w:left="5520" w:hanging="360"/>
      </w:pPr>
    </w:lvl>
    <w:lvl w:ilvl="7" w:tplc="34090019" w:tentative="1">
      <w:start w:val="1"/>
      <w:numFmt w:val="lowerLetter"/>
      <w:lvlText w:val="%8."/>
      <w:lvlJc w:val="left"/>
      <w:pPr>
        <w:ind w:left="6240" w:hanging="360"/>
      </w:pPr>
    </w:lvl>
    <w:lvl w:ilvl="8" w:tplc="3409001B" w:tentative="1">
      <w:start w:val="1"/>
      <w:numFmt w:val="lowerRoman"/>
      <w:lvlText w:val="%9."/>
      <w:lvlJc w:val="right"/>
      <w:pPr>
        <w:ind w:left="6960" w:hanging="180"/>
      </w:pPr>
    </w:lvl>
  </w:abstractNum>
  <w:abstractNum w:abstractNumId="6" w15:restartNumberingAfterBreak="0">
    <w:nsid w:val="19417A53"/>
    <w:multiLevelType w:val="hybridMultilevel"/>
    <w:tmpl w:val="4124722E"/>
    <w:lvl w:ilvl="0" w:tplc="3409000F">
      <w:start w:val="1"/>
      <w:numFmt w:val="decimal"/>
      <w:lvlText w:val="%1."/>
      <w:lvlJc w:val="left"/>
      <w:pPr>
        <w:ind w:left="720" w:hanging="360"/>
      </w:pPr>
    </w:lvl>
    <w:lvl w:ilvl="1" w:tplc="3409000F">
      <w:start w:val="1"/>
      <w:numFmt w:val="decimal"/>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19C00A8D"/>
    <w:multiLevelType w:val="hybridMultilevel"/>
    <w:tmpl w:val="0BA07030"/>
    <w:lvl w:ilvl="0" w:tplc="51384D94">
      <w:start w:val="1"/>
      <w:numFmt w:val="decimal"/>
      <w:lvlText w:val="%1."/>
      <w:lvlJc w:val="left"/>
      <w:pPr>
        <w:ind w:left="13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0E4C008">
      <w:numFmt w:val="bullet"/>
      <w:lvlText w:val="•"/>
      <w:lvlJc w:val="left"/>
      <w:pPr>
        <w:ind w:left="2235" w:hanging="360"/>
      </w:pPr>
      <w:rPr>
        <w:rFonts w:hint="default"/>
        <w:lang w:val="en-US" w:eastAsia="en-US" w:bidi="ar-SA"/>
      </w:rPr>
    </w:lvl>
    <w:lvl w:ilvl="2" w:tplc="A1FEFEFA">
      <w:numFmt w:val="bullet"/>
      <w:lvlText w:val="•"/>
      <w:lvlJc w:val="left"/>
      <w:pPr>
        <w:ind w:left="3150" w:hanging="360"/>
      </w:pPr>
      <w:rPr>
        <w:rFonts w:hint="default"/>
        <w:lang w:val="en-US" w:eastAsia="en-US" w:bidi="ar-SA"/>
      </w:rPr>
    </w:lvl>
    <w:lvl w:ilvl="3" w:tplc="836A0F0E">
      <w:numFmt w:val="bullet"/>
      <w:lvlText w:val="•"/>
      <w:lvlJc w:val="left"/>
      <w:pPr>
        <w:ind w:left="4065" w:hanging="360"/>
      </w:pPr>
      <w:rPr>
        <w:rFonts w:hint="default"/>
        <w:lang w:val="en-US" w:eastAsia="en-US" w:bidi="ar-SA"/>
      </w:rPr>
    </w:lvl>
    <w:lvl w:ilvl="4" w:tplc="D9CE646E">
      <w:numFmt w:val="bullet"/>
      <w:lvlText w:val="•"/>
      <w:lvlJc w:val="left"/>
      <w:pPr>
        <w:ind w:left="4980" w:hanging="360"/>
      </w:pPr>
      <w:rPr>
        <w:rFonts w:hint="default"/>
        <w:lang w:val="en-US" w:eastAsia="en-US" w:bidi="ar-SA"/>
      </w:rPr>
    </w:lvl>
    <w:lvl w:ilvl="5" w:tplc="4350DEE8">
      <w:numFmt w:val="bullet"/>
      <w:lvlText w:val="•"/>
      <w:lvlJc w:val="left"/>
      <w:pPr>
        <w:ind w:left="5895" w:hanging="360"/>
      </w:pPr>
      <w:rPr>
        <w:rFonts w:hint="default"/>
        <w:lang w:val="en-US" w:eastAsia="en-US" w:bidi="ar-SA"/>
      </w:rPr>
    </w:lvl>
    <w:lvl w:ilvl="6" w:tplc="F8D8295C">
      <w:numFmt w:val="bullet"/>
      <w:lvlText w:val="•"/>
      <w:lvlJc w:val="left"/>
      <w:pPr>
        <w:ind w:left="6810" w:hanging="360"/>
      </w:pPr>
      <w:rPr>
        <w:rFonts w:hint="default"/>
        <w:lang w:val="en-US" w:eastAsia="en-US" w:bidi="ar-SA"/>
      </w:rPr>
    </w:lvl>
    <w:lvl w:ilvl="7" w:tplc="0038A740">
      <w:numFmt w:val="bullet"/>
      <w:lvlText w:val="•"/>
      <w:lvlJc w:val="left"/>
      <w:pPr>
        <w:ind w:left="7725" w:hanging="360"/>
      </w:pPr>
      <w:rPr>
        <w:rFonts w:hint="default"/>
        <w:lang w:val="en-US" w:eastAsia="en-US" w:bidi="ar-SA"/>
      </w:rPr>
    </w:lvl>
    <w:lvl w:ilvl="8" w:tplc="ABDA5A48">
      <w:numFmt w:val="bullet"/>
      <w:lvlText w:val="•"/>
      <w:lvlJc w:val="left"/>
      <w:pPr>
        <w:ind w:left="8640" w:hanging="360"/>
      </w:pPr>
      <w:rPr>
        <w:rFonts w:hint="default"/>
        <w:lang w:val="en-US" w:eastAsia="en-US" w:bidi="ar-SA"/>
      </w:rPr>
    </w:lvl>
  </w:abstractNum>
  <w:abstractNum w:abstractNumId="8" w15:restartNumberingAfterBreak="0">
    <w:nsid w:val="1B182A4A"/>
    <w:multiLevelType w:val="hybridMultilevel"/>
    <w:tmpl w:val="4CDA9F8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9" w15:restartNumberingAfterBreak="0">
    <w:nsid w:val="1FB04E1C"/>
    <w:multiLevelType w:val="hybridMultilevel"/>
    <w:tmpl w:val="88602CDC"/>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25532855"/>
    <w:multiLevelType w:val="hybridMultilevel"/>
    <w:tmpl w:val="199AADAC"/>
    <w:lvl w:ilvl="0" w:tplc="1F4E3F80">
      <w:start w:val="1"/>
      <w:numFmt w:val="lowerLetter"/>
      <w:lvlText w:val="%1."/>
      <w:lvlJc w:val="left"/>
      <w:pPr>
        <w:ind w:left="820" w:hanging="360"/>
      </w:pPr>
      <w:rPr>
        <w:rFonts w:ascii="Arial Narrow" w:eastAsia="Arial Narrow" w:hAnsi="Arial Narrow" w:cs="Arial Narrow" w:hint="default"/>
        <w:spacing w:val="-2"/>
        <w:w w:val="100"/>
        <w:sz w:val="24"/>
        <w:szCs w:val="24"/>
        <w:lang w:val="en-US" w:eastAsia="en-US" w:bidi="ar-SA"/>
      </w:rPr>
    </w:lvl>
    <w:lvl w:ilvl="1" w:tplc="944A6B44">
      <w:numFmt w:val="bullet"/>
      <w:lvlText w:val="•"/>
      <w:lvlJc w:val="left"/>
      <w:pPr>
        <w:ind w:left="1866" w:hanging="360"/>
      </w:pPr>
      <w:rPr>
        <w:rFonts w:hint="default"/>
        <w:lang w:val="en-US" w:eastAsia="en-US" w:bidi="ar-SA"/>
      </w:rPr>
    </w:lvl>
    <w:lvl w:ilvl="2" w:tplc="AC5CC4B2">
      <w:numFmt w:val="bullet"/>
      <w:lvlText w:val="•"/>
      <w:lvlJc w:val="left"/>
      <w:pPr>
        <w:ind w:left="2912" w:hanging="360"/>
      </w:pPr>
      <w:rPr>
        <w:rFonts w:hint="default"/>
        <w:lang w:val="en-US" w:eastAsia="en-US" w:bidi="ar-SA"/>
      </w:rPr>
    </w:lvl>
    <w:lvl w:ilvl="3" w:tplc="9946959E">
      <w:numFmt w:val="bullet"/>
      <w:lvlText w:val="•"/>
      <w:lvlJc w:val="left"/>
      <w:pPr>
        <w:ind w:left="3958" w:hanging="360"/>
      </w:pPr>
      <w:rPr>
        <w:rFonts w:hint="default"/>
        <w:lang w:val="en-US" w:eastAsia="en-US" w:bidi="ar-SA"/>
      </w:rPr>
    </w:lvl>
    <w:lvl w:ilvl="4" w:tplc="3E3020E2">
      <w:numFmt w:val="bullet"/>
      <w:lvlText w:val="•"/>
      <w:lvlJc w:val="left"/>
      <w:pPr>
        <w:ind w:left="5004" w:hanging="360"/>
      </w:pPr>
      <w:rPr>
        <w:rFonts w:hint="default"/>
        <w:lang w:val="en-US" w:eastAsia="en-US" w:bidi="ar-SA"/>
      </w:rPr>
    </w:lvl>
    <w:lvl w:ilvl="5" w:tplc="07500B08">
      <w:numFmt w:val="bullet"/>
      <w:lvlText w:val="•"/>
      <w:lvlJc w:val="left"/>
      <w:pPr>
        <w:ind w:left="6050" w:hanging="360"/>
      </w:pPr>
      <w:rPr>
        <w:rFonts w:hint="default"/>
        <w:lang w:val="en-US" w:eastAsia="en-US" w:bidi="ar-SA"/>
      </w:rPr>
    </w:lvl>
    <w:lvl w:ilvl="6" w:tplc="AAC853EE">
      <w:numFmt w:val="bullet"/>
      <w:lvlText w:val="•"/>
      <w:lvlJc w:val="left"/>
      <w:pPr>
        <w:ind w:left="7096" w:hanging="360"/>
      </w:pPr>
      <w:rPr>
        <w:rFonts w:hint="default"/>
        <w:lang w:val="en-US" w:eastAsia="en-US" w:bidi="ar-SA"/>
      </w:rPr>
    </w:lvl>
    <w:lvl w:ilvl="7" w:tplc="61B25D30">
      <w:numFmt w:val="bullet"/>
      <w:lvlText w:val="•"/>
      <w:lvlJc w:val="left"/>
      <w:pPr>
        <w:ind w:left="8142" w:hanging="360"/>
      </w:pPr>
      <w:rPr>
        <w:rFonts w:hint="default"/>
        <w:lang w:val="en-US" w:eastAsia="en-US" w:bidi="ar-SA"/>
      </w:rPr>
    </w:lvl>
    <w:lvl w:ilvl="8" w:tplc="80F235C4">
      <w:numFmt w:val="bullet"/>
      <w:lvlText w:val="•"/>
      <w:lvlJc w:val="left"/>
      <w:pPr>
        <w:ind w:left="9188" w:hanging="360"/>
      </w:pPr>
      <w:rPr>
        <w:rFonts w:hint="default"/>
        <w:lang w:val="en-US" w:eastAsia="en-US" w:bidi="ar-SA"/>
      </w:rPr>
    </w:lvl>
  </w:abstractNum>
  <w:abstractNum w:abstractNumId="11" w15:restartNumberingAfterBreak="0">
    <w:nsid w:val="259D2C30"/>
    <w:multiLevelType w:val="hybridMultilevel"/>
    <w:tmpl w:val="05CE0816"/>
    <w:lvl w:ilvl="0" w:tplc="57C0C2F0">
      <w:start w:val="1"/>
      <w:numFmt w:val="lowerLetter"/>
      <w:lvlText w:val="%1."/>
      <w:lvlJc w:val="left"/>
      <w:pPr>
        <w:ind w:left="1540" w:hanging="360"/>
      </w:pPr>
      <w:rPr>
        <w:rFonts w:hint="default"/>
      </w:rPr>
    </w:lvl>
    <w:lvl w:ilvl="1" w:tplc="04090019">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2" w15:restartNumberingAfterBreak="0">
    <w:nsid w:val="2797761A"/>
    <w:multiLevelType w:val="hybridMultilevel"/>
    <w:tmpl w:val="2E280CCC"/>
    <w:lvl w:ilvl="0" w:tplc="6B60D6AC">
      <w:start w:val="1"/>
      <w:numFmt w:val="decimal"/>
      <w:lvlText w:val="%1."/>
      <w:lvlJc w:val="left"/>
      <w:pPr>
        <w:ind w:left="879" w:hanging="417"/>
      </w:pPr>
      <w:rPr>
        <w:rFonts w:ascii="Arial Narrow" w:eastAsia="Arial Narrow" w:hAnsi="Arial Narrow" w:cs="Arial Narrow" w:hint="default"/>
        <w:spacing w:val="-2"/>
        <w:w w:val="100"/>
        <w:sz w:val="24"/>
        <w:szCs w:val="24"/>
        <w:lang w:val="en-US" w:eastAsia="en-US" w:bidi="ar-SA"/>
      </w:rPr>
    </w:lvl>
    <w:lvl w:ilvl="1" w:tplc="088C57DA">
      <w:numFmt w:val="bullet"/>
      <w:lvlText w:val="•"/>
      <w:lvlJc w:val="left"/>
      <w:pPr>
        <w:ind w:left="1382" w:hanging="417"/>
      </w:pPr>
      <w:rPr>
        <w:rFonts w:hint="default"/>
        <w:lang w:val="en-US" w:eastAsia="en-US" w:bidi="ar-SA"/>
      </w:rPr>
    </w:lvl>
    <w:lvl w:ilvl="2" w:tplc="BEB6EA46">
      <w:numFmt w:val="bullet"/>
      <w:lvlText w:val="•"/>
      <w:lvlJc w:val="left"/>
      <w:pPr>
        <w:ind w:left="1884" w:hanging="417"/>
      </w:pPr>
      <w:rPr>
        <w:rFonts w:hint="default"/>
        <w:lang w:val="en-US" w:eastAsia="en-US" w:bidi="ar-SA"/>
      </w:rPr>
    </w:lvl>
    <w:lvl w:ilvl="3" w:tplc="38C8A3CE">
      <w:numFmt w:val="bullet"/>
      <w:lvlText w:val="•"/>
      <w:lvlJc w:val="left"/>
      <w:pPr>
        <w:ind w:left="2386" w:hanging="417"/>
      </w:pPr>
      <w:rPr>
        <w:rFonts w:hint="default"/>
        <w:lang w:val="en-US" w:eastAsia="en-US" w:bidi="ar-SA"/>
      </w:rPr>
    </w:lvl>
    <w:lvl w:ilvl="4" w:tplc="A1526B78">
      <w:numFmt w:val="bullet"/>
      <w:lvlText w:val="•"/>
      <w:lvlJc w:val="left"/>
      <w:pPr>
        <w:ind w:left="2888" w:hanging="417"/>
      </w:pPr>
      <w:rPr>
        <w:rFonts w:hint="default"/>
        <w:lang w:val="en-US" w:eastAsia="en-US" w:bidi="ar-SA"/>
      </w:rPr>
    </w:lvl>
    <w:lvl w:ilvl="5" w:tplc="781097A0">
      <w:numFmt w:val="bullet"/>
      <w:lvlText w:val="•"/>
      <w:lvlJc w:val="left"/>
      <w:pPr>
        <w:ind w:left="3390" w:hanging="417"/>
      </w:pPr>
      <w:rPr>
        <w:rFonts w:hint="default"/>
        <w:lang w:val="en-US" w:eastAsia="en-US" w:bidi="ar-SA"/>
      </w:rPr>
    </w:lvl>
    <w:lvl w:ilvl="6" w:tplc="5FAA9948">
      <w:numFmt w:val="bullet"/>
      <w:lvlText w:val="•"/>
      <w:lvlJc w:val="left"/>
      <w:pPr>
        <w:ind w:left="3892" w:hanging="417"/>
      </w:pPr>
      <w:rPr>
        <w:rFonts w:hint="default"/>
        <w:lang w:val="en-US" w:eastAsia="en-US" w:bidi="ar-SA"/>
      </w:rPr>
    </w:lvl>
    <w:lvl w:ilvl="7" w:tplc="D87CBA32">
      <w:numFmt w:val="bullet"/>
      <w:lvlText w:val="•"/>
      <w:lvlJc w:val="left"/>
      <w:pPr>
        <w:ind w:left="4394" w:hanging="417"/>
      </w:pPr>
      <w:rPr>
        <w:rFonts w:hint="default"/>
        <w:lang w:val="en-US" w:eastAsia="en-US" w:bidi="ar-SA"/>
      </w:rPr>
    </w:lvl>
    <w:lvl w:ilvl="8" w:tplc="C28CFF66">
      <w:numFmt w:val="bullet"/>
      <w:lvlText w:val="•"/>
      <w:lvlJc w:val="left"/>
      <w:pPr>
        <w:ind w:left="4896" w:hanging="417"/>
      </w:pPr>
      <w:rPr>
        <w:rFonts w:hint="default"/>
        <w:lang w:val="en-US" w:eastAsia="en-US" w:bidi="ar-SA"/>
      </w:rPr>
    </w:lvl>
  </w:abstractNum>
  <w:abstractNum w:abstractNumId="13" w15:restartNumberingAfterBreak="0">
    <w:nsid w:val="2FC1493E"/>
    <w:multiLevelType w:val="hybridMultilevel"/>
    <w:tmpl w:val="45A8C1B6"/>
    <w:lvl w:ilvl="0" w:tplc="10D4D7AA">
      <w:start w:val="3"/>
      <w:numFmt w:val="decimal"/>
      <w:lvlText w:val="(%1)"/>
      <w:lvlJc w:val="left"/>
      <w:pPr>
        <w:ind w:left="1180" w:hanging="360"/>
      </w:pPr>
      <w:rPr>
        <w:rFonts w:ascii="Arial Narrow" w:eastAsia="Arial Narrow" w:hAnsi="Arial Narrow" w:cs="Arial Narrow" w:hint="default"/>
        <w:spacing w:val="-2"/>
        <w:w w:val="100"/>
        <w:sz w:val="24"/>
        <w:szCs w:val="24"/>
        <w:lang w:val="en-US" w:eastAsia="en-US" w:bidi="ar-SA"/>
      </w:rPr>
    </w:lvl>
    <w:lvl w:ilvl="1" w:tplc="58308E56">
      <w:numFmt w:val="bullet"/>
      <w:lvlText w:val="•"/>
      <w:lvlJc w:val="left"/>
      <w:pPr>
        <w:ind w:left="2190" w:hanging="360"/>
      </w:pPr>
      <w:rPr>
        <w:rFonts w:hint="default"/>
        <w:lang w:val="en-US" w:eastAsia="en-US" w:bidi="ar-SA"/>
      </w:rPr>
    </w:lvl>
    <w:lvl w:ilvl="2" w:tplc="26A4E1E0">
      <w:numFmt w:val="bullet"/>
      <w:lvlText w:val="•"/>
      <w:lvlJc w:val="left"/>
      <w:pPr>
        <w:ind w:left="3200" w:hanging="360"/>
      </w:pPr>
      <w:rPr>
        <w:rFonts w:hint="default"/>
        <w:lang w:val="en-US" w:eastAsia="en-US" w:bidi="ar-SA"/>
      </w:rPr>
    </w:lvl>
    <w:lvl w:ilvl="3" w:tplc="ED9860C8">
      <w:numFmt w:val="bullet"/>
      <w:lvlText w:val="•"/>
      <w:lvlJc w:val="left"/>
      <w:pPr>
        <w:ind w:left="4210" w:hanging="360"/>
      </w:pPr>
      <w:rPr>
        <w:rFonts w:hint="default"/>
        <w:lang w:val="en-US" w:eastAsia="en-US" w:bidi="ar-SA"/>
      </w:rPr>
    </w:lvl>
    <w:lvl w:ilvl="4" w:tplc="4BDA5BF0">
      <w:numFmt w:val="bullet"/>
      <w:lvlText w:val="•"/>
      <w:lvlJc w:val="left"/>
      <w:pPr>
        <w:ind w:left="5220" w:hanging="360"/>
      </w:pPr>
      <w:rPr>
        <w:rFonts w:hint="default"/>
        <w:lang w:val="en-US" w:eastAsia="en-US" w:bidi="ar-SA"/>
      </w:rPr>
    </w:lvl>
    <w:lvl w:ilvl="5" w:tplc="61B6EAE8">
      <w:numFmt w:val="bullet"/>
      <w:lvlText w:val="•"/>
      <w:lvlJc w:val="left"/>
      <w:pPr>
        <w:ind w:left="6230" w:hanging="360"/>
      </w:pPr>
      <w:rPr>
        <w:rFonts w:hint="default"/>
        <w:lang w:val="en-US" w:eastAsia="en-US" w:bidi="ar-SA"/>
      </w:rPr>
    </w:lvl>
    <w:lvl w:ilvl="6" w:tplc="5A8C32B2">
      <w:numFmt w:val="bullet"/>
      <w:lvlText w:val="•"/>
      <w:lvlJc w:val="left"/>
      <w:pPr>
        <w:ind w:left="7240" w:hanging="360"/>
      </w:pPr>
      <w:rPr>
        <w:rFonts w:hint="default"/>
        <w:lang w:val="en-US" w:eastAsia="en-US" w:bidi="ar-SA"/>
      </w:rPr>
    </w:lvl>
    <w:lvl w:ilvl="7" w:tplc="2B4A3268">
      <w:numFmt w:val="bullet"/>
      <w:lvlText w:val="•"/>
      <w:lvlJc w:val="left"/>
      <w:pPr>
        <w:ind w:left="8250" w:hanging="360"/>
      </w:pPr>
      <w:rPr>
        <w:rFonts w:hint="default"/>
        <w:lang w:val="en-US" w:eastAsia="en-US" w:bidi="ar-SA"/>
      </w:rPr>
    </w:lvl>
    <w:lvl w:ilvl="8" w:tplc="2AD0CDE2">
      <w:numFmt w:val="bullet"/>
      <w:lvlText w:val="•"/>
      <w:lvlJc w:val="left"/>
      <w:pPr>
        <w:ind w:left="9260" w:hanging="360"/>
      </w:pPr>
      <w:rPr>
        <w:rFonts w:hint="default"/>
        <w:lang w:val="en-US" w:eastAsia="en-US" w:bidi="ar-SA"/>
      </w:rPr>
    </w:lvl>
  </w:abstractNum>
  <w:abstractNum w:abstractNumId="14" w15:restartNumberingAfterBreak="0">
    <w:nsid w:val="312D585A"/>
    <w:multiLevelType w:val="hybridMultilevel"/>
    <w:tmpl w:val="9C365930"/>
    <w:lvl w:ilvl="0" w:tplc="21A627C4">
      <w:start w:val="1"/>
      <w:numFmt w:val="decimal"/>
      <w:lvlText w:val="%1."/>
      <w:lvlJc w:val="left"/>
      <w:pPr>
        <w:ind w:left="2315" w:hanging="245"/>
        <w:jc w:val="right"/>
      </w:pPr>
      <w:rPr>
        <w:rFonts w:ascii="Calibri" w:eastAsia="Calibri" w:hAnsi="Calibri" w:cs="Calibri" w:hint="default"/>
        <w:b/>
        <w:bCs/>
        <w:i w:val="0"/>
        <w:iCs w:val="0"/>
        <w:spacing w:val="0"/>
        <w:w w:val="100"/>
        <w:sz w:val="24"/>
        <w:szCs w:val="24"/>
        <w:lang w:val="en-US" w:eastAsia="en-US" w:bidi="ar-SA"/>
      </w:rPr>
    </w:lvl>
    <w:lvl w:ilvl="1" w:tplc="8264D3DC">
      <w:numFmt w:val="bullet"/>
      <w:lvlText w:val="•"/>
      <w:lvlJc w:val="left"/>
      <w:pPr>
        <w:ind w:left="2217" w:hanging="245"/>
      </w:pPr>
      <w:rPr>
        <w:rFonts w:hint="default"/>
        <w:lang w:val="en-US" w:eastAsia="en-US" w:bidi="ar-SA"/>
      </w:rPr>
    </w:lvl>
    <w:lvl w:ilvl="2" w:tplc="27CAC702">
      <w:numFmt w:val="bullet"/>
      <w:lvlText w:val="•"/>
      <w:lvlJc w:val="left"/>
      <w:pPr>
        <w:ind w:left="3134" w:hanging="245"/>
      </w:pPr>
      <w:rPr>
        <w:rFonts w:hint="default"/>
        <w:lang w:val="en-US" w:eastAsia="en-US" w:bidi="ar-SA"/>
      </w:rPr>
    </w:lvl>
    <w:lvl w:ilvl="3" w:tplc="15B2AE28">
      <w:numFmt w:val="bullet"/>
      <w:lvlText w:val="•"/>
      <w:lvlJc w:val="left"/>
      <w:pPr>
        <w:ind w:left="4051" w:hanging="245"/>
      </w:pPr>
      <w:rPr>
        <w:rFonts w:hint="default"/>
        <w:lang w:val="en-US" w:eastAsia="en-US" w:bidi="ar-SA"/>
      </w:rPr>
    </w:lvl>
    <w:lvl w:ilvl="4" w:tplc="C8DC1894">
      <w:numFmt w:val="bullet"/>
      <w:lvlText w:val="•"/>
      <w:lvlJc w:val="left"/>
      <w:pPr>
        <w:ind w:left="4968" w:hanging="245"/>
      </w:pPr>
      <w:rPr>
        <w:rFonts w:hint="default"/>
        <w:lang w:val="en-US" w:eastAsia="en-US" w:bidi="ar-SA"/>
      </w:rPr>
    </w:lvl>
    <w:lvl w:ilvl="5" w:tplc="4CAAA300">
      <w:numFmt w:val="bullet"/>
      <w:lvlText w:val="•"/>
      <w:lvlJc w:val="left"/>
      <w:pPr>
        <w:ind w:left="5885" w:hanging="245"/>
      </w:pPr>
      <w:rPr>
        <w:rFonts w:hint="default"/>
        <w:lang w:val="en-US" w:eastAsia="en-US" w:bidi="ar-SA"/>
      </w:rPr>
    </w:lvl>
    <w:lvl w:ilvl="6" w:tplc="E6C0E9B4">
      <w:numFmt w:val="bullet"/>
      <w:lvlText w:val="•"/>
      <w:lvlJc w:val="left"/>
      <w:pPr>
        <w:ind w:left="6802" w:hanging="245"/>
      </w:pPr>
      <w:rPr>
        <w:rFonts w:hint="default"/>
        <w:lang w:val="en-US" w:eastAsia="en-US" w:bidi="ar-SA"/>
      </w:rPr>
    </w:lvl>
    <w:lvl w:ilvl="7" w:tplc="331E921E">
      <w:numFmt w:val="bullet"/>
      <w:lvlText w:val="•"/>
      <w:lvlJc w:val="left"/>
      <w:pPr>
        <w:ind w:left="7719" w:hanging="245"/>
      </w:pPr>
      <w:rPr>
        <w:rFonts w:hint="default"/>
        <w:lang w:val="en-US" w:eastAsia="en-US" w:bidi="ar-SA"/>
      </w:rPr>
    </w:lvl>
    <w:lvl w:ilvl="8" w:tplc="2BFA99C8">
      <w:numFmt w:val="bullet"/>
      <w:lvlText w:val="•"/>
      <w:lvlJc w:val="left"/>
      <w:pPr>
        <w:ind w:left="8636" w:hanging="245"/>
      </w:pPr>
      <w:rPr>
        <w:rFonts w:hint="default"/>
        <w:lang w:val="en-US" w:eastAsia="en-US" w:bidi="ar-SA"/>
      </w:rPr>
    </w:lvl>
  </w:abstractNum>
  <w:abstractNum w:abstractNumId="15" w15:restartNumberingAfterBreak="0">
    <w:nsid w:val="33C377BA"/>
    <w:multiLevelType w:val="hybridMultilevel"/>
    <w:tmpl w:val="BD60BC28"/>
    <w:lvl w:ilvl="0" w:tplc="050863B8">
      <w:start w:val="1"/>
      <w:numFmt w:val="decimal"/>
      <w:lvlText w:val="%1."/>
      <w:lvlJc w:val="left"/>
      <w:pPr>
        <w:ind w:left="915" w:hanging="196"/>
      </w:pPr>
      <w:rPr>
        <w:rFonts w:ascii="Arial Narrow" w:eastAsia="Arial Narrow" w:hAnsi="Arial Narrow" w:cs="Arial Narrow" w:hint="default"/>
        <w:spacing w:val="0"/>
        <w:w w:val="86"/>
        <w:sz w:val="24"/>
        <w:szCs w:val="24"/>
        <w:lang w:val="en-US" w:eastAsia="en-US" w:bidi="ar-SA"/>
      </w:rPr>
    </w:lvl>
    <w:lvl w:ilvl="1" w:tplc="EE802584">
      <w:numFmt w:val="bullet"/>
      <w:lvlText w:val="•"/>
      <w:lvlJc w:val="left"/>
      <w:pPr>
        <w:ind w:left="1311" w:hanging="196"/>
      </w:pPr>
      <w:rPr>
        <w:rFonts w:hint="default"/>
        <w:lang w:val="en-US" w:eastAsia="en-US" w:bidi="ar-SA"/>
      </w:rPr>
    </w:lvl>
    <w:lvl w:ilvl="2" w:tplc="B6E29626">
      <w:numFmt w:val="bullet"/>
      <w:lvlText w:val="•"/>
      <w:lvlJc w:val="left"/>
      <w:pPr>
        <w:ind w:left="1703" w:hanging="196"/>
      </w:pPr>
      <w:rPr>
        <w:rFonts w:hint="default"/>
        <w:lang w:val="en-US" w:eastAsia="en-US" w:bidi="ar-SA"/>
      </w:rPr>
    </w:lvl>
    <w:lvl w:ilvl="3" w:tplc="DDDA6DEC">
      <w:numFmt w:val="bullet"/>
      <w:lvlText w:val="•"/>
      <w:lvlJc w:val="left"/>
      <w:pPr>
        <w:ind w:left="2094" w:hanging="196"/>
      </w:pPr>
      <w:rPr>
        <w:rFonts w:hint="default"/>
        <w:lang w:val="en-US" w:eastAsia="en-US" w:bidi="ar-SA"/>
      </w:rPr>
    </w:lvl>
    <w:lvl w:ilvl="4" w:tplc="5D96AD6E">
      <w:numFmt w:val="bullet"/>
      <w:lvlText w:val="•"/>
      <w:lvlJc w:val="left"/>
      <w:pPr>
        <w:ind w:left="2486" w:hanging="196"/>
      </w:pPr>
      <w:rPr>
        <w:rFonts w:hint="default"/>
        <w:lang w:val="en-US" w:eastAsia="en-US" w:bidi="ar-SA"/>
      </w:rPr>
    </w:lvl>
    <w:lvl w:ilvl="5" w:tplc="C3844746">
      <w:numFmt w:val="bullet"/>
      <w:lvlText w:val="•"/>
      <w:lvlJc w:val="left"/>
      <w:pPr>
        <w:ind w:left="2878" w:hanging="196"/>
      </w:pPr>
      <w:rPr>
        <w:rFonts w:hint="default"/>
        <w:lang w:val="en-US" w:eastAsia="en-US" w:bidi="ar-SA"/>
      </w:rPr>
    </w:lvl>
    <w:lvl w:ilvl="6" w:tplc="DE840606">
      <w:numFmt w:val="bullet"/>
      <w:lvlText w:val="•"/>
      <w:lvlJc w:val="left"/>
      <w:pPr>
        <w:ind w:left="3269" w:hanging="196"/>
      </w:pPr>
      <w:rPr>
        <w:rFonts w:hint="default"/>
        <w:lang w:val="en-US" w:eastAsia="en-US" w:bidi="ar-SA"/>
      </w:rPr>
    </w:lvl>
    <w:lvl w:ilvl="7" w:tplc="89FE4A94">
      <w:numFmt w:val="bullet"/>
      <w:lvlText w:val="•"/>
      <w:lvlJc w:val="left"/>
      <w:pPr>
        <w:ind w:left="3661" w:hanging="196"/>
      </w:pPr>
      <w:rPr>
        <w:rFonts w:hint="default"/>
        <w:lang w:val="en-US" w:eastAsia="en-US" w:bidi="ar-SA"/>
      </w:rPr>
    </w:lvl>
    <w:lvl w:ilvl="8" w:tplc="A1DC1ABC">
      <w:numFmt w:val="bullet"/>
      <w:lvlText w:val="•"/>
      <w:lvlJc w:val="left"/>
      <w:pPr>
        <w:ind w:left="4052" w:hanging="196"/>
      </w:pPr>
      <w:rPr>
        <w:rFonts w:hint="default"/>
        <w:lang w:val="en-US" w:eastAsia="en-US" w:bidi="ar-SA"/>
      </w:rPr>
    </w:lvl>
  </w:abstractNum>
  <w:abstractNum w:abstractNumId="16" w15:restartNumberingAfterBreak="0">
    <w:nsid w:val="350C422C"/>
    <w:multiLevelType w:val="hybridMultilevel"/>
    <w:tmpl w:val="F806C20A"/>
    <w:lvl w:ilvl="0" w:tplc="39EA1D22">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7" w15:restartNumberingAfterBreak="0">
    <w:nsid w:val="3A7F67B4"/>
    <w:multiLevelType w:val="hybridMultilevel"/>
    <w:tmpl w:val="410483DA"/>
    <w:lvl w:ilvl="0" w:tplc="BE5C81B2">
      <w:start w:val="1"/>
      <w:numFmt w:val="decimal"/>
      <w:lvlText w:val="%1."/>
      <w:lvlJc w:val="left"/>
      <w:pPr>
        <w:ind w:left="823" w:hanging="361"/>
      </w:pPr>
      <w:rPr>
        <w:rFonts w:ascii="Arial Narrow" w:eastAsia="Arial Narrow" w:hAnsi="Arial Narrow" w:cs="Arial Narrow" w:hint="default"/>
        <w:spacing w:val="-2"/>
        <w:w w:val="100"/>
        <w:sz w:val="24"/>
        <w:szCs w:val="24"/>
        <w:lang w:val="en-US" w:eastAsia="en-US" w:bidi="ar-SA"/>
      </w:rPr>
    </w:lvl>
    <w:lvl w:ilvl="1" w:tplc="1D3E4644">
      <w:numFmt w:val="bullet"/>
      <w:lvlText w:val="•"/>
      <w:lvlJc w:val="left"/>
      <w:pPr>
        <w:ind w:left="1328" w:hanging="361"/>
      </w:pPr>
      <w:rPr>
        <w:rFonts w:hint="default"/>
        <w:lang w:val="en-US" w:eastAsia="en-US" w:bidi="ar-SA"/>
      </w:rPr>
    </w:lvl>
    <w:lvl w:ilvl="2" w:tplc="020CDCA2">
      <w:numFmt w:val="bullet"/>
      <w:lvlText w:val="•"/>
      <w:lvlJc w:val="left"/>
      <w:pPr>
        <w:ind w:left="1836" w:hanging="361"/>
      </w:pPr>
      <w:rPr>
        <w:rFonts w:hint="default"/>
        <w:lang w:val="en-US" w:eastAsia="en-US" w:bidi="ar-SA"/>
      </w:rPr>
    </w:lvl>
    <w:lvl w:ilvl="3" w:tplc="CAC6B824">
      <w:numFmt w:val="bullet"/>
      <w:lvlText w:val="•"/>
      <w:lvlJc w:val="left"/>
      <w:pPr>
        <w:ind w:left="2344" w:hanging="361"/>
      </w:pPr>
      <w:rPr>
        <w:rFonts w:hint="default"/>
        <w:lang w:val="en-US" w:eastAsia="en-US" w:bidi="ar-SA"/>
      </w:rPr>
    </w:lvl>
    <w:lvl w:ilvl="4" w:tplc="D1D09ABC">
      <w:numFmt w:val="bullet"/>
      <w:lvlText w:val="•"/>
      <w:lvlJc w:val="left"/>
      <w:pPr>
        <w:ind w:left="2852" w:hanging="361"/>
      </w:pPr>
      <w:rPr>
        <w:rFonts w:hint="default"/>
        <w:lang w:val="en-US" w:eastAsia="en-US" w:bidi="ar-SA"/>
      </w:rPr>
    </w:lvl>
    <w:lvl w:ilvl="5" w:tplc="9168D6C6">
      <w:numFmt w:val="bullet"/>
      <w:lvlText w:val="•"/>
      <w:lvlJc w:val="left"/>
      <w:pPr>
        <w:ind w:left="3360" w:hanging="361"/>
      </w:pPr>
      <w:rPr>
        <w:rFonts w:hint="default"/>
        <w:lang w:val="en-US" w:eastAsia="en-US" w:bidi="ar-SA"/>
      </w:rPr>
    </w:lvl>
    <w:lvl w:ilvl="6" w:tplc="2C4A5804">
      <w:numFmt w:val="bullet"/>
      <w:lvlText w:val="•"/>
      <w:lvlJc w:val="left"/>
      <w:pPr>
        <w:ind w:left="3868" w:hanging="361"/>
      </w:pPr>
      <w:rPr>
        <w:rFonts w:hint="default"/>
        <w:lang w:val="en-US" w:eastAsia="en-US" w:bidi="ar-SA"/>
      </w:rPr>
    </w:lvl>
    <w:lvl w:ilvl="7" w:tplc="093484FA">
      <w:numFmt w:val="bullet"/>
      <w:lvlText w:val="•"/>
      <w:lvlJc w:val="left"/>
      <w:pPr>
        <w:ind w:left="4376" w:hanging="361"/>
      </w:pPr>
      <w:rPr>
        <w:rFonts w:hint="default"/>
        <w:lang w:val="en-US" w:eastAsia="en-US" w:bidi="ar-SA"/>
      </w:rPr>
    </w:lvl>
    <w:lvl w:ilvl="8" w:tplc="DCEE429A">
      <w:numFmt w:val="bullet"/>
      <w:lvlText w:val="•"/>
      <w:lvlJc w:val="left"/>
      <w:pPr>
        <w:ind w:left="4884" w:hanging="361"/>
      </w:pPr>
      <w:rPr>
        <w:rFonts w:hint="default"/>
        <w:lang w:val="en-US" w:eastAsia="en-US" w:bidi="ar-SA"/>
      </w:rPr>
    </w:lvl>
  </w:abstractNum>
  <w:abstractNum w:abstractNumId="18" w15:restartNumberingAfterBreak="0">
    <w:nsid w:val="4A94636B"/>
    <w:multiLevelType w:val="hybridMultilevel"/>
    <w:tmpl w:val="7D9415E6"/>
    <w:lvl w:ilvl="0" w:tplc="34090001">
      <w:start w:val="1"/>
      <w:numFmt w:val="bullet"/>
      <w:lvlText w:val=""/>
      <w:lvlJc w:val="left"/>
      <w:pPr>
        <w:ind w:left="823" w:hanging="360"/>
      </w:pPr>
      <w:rPr>
        <w:rFonts w:ascii="Symbol" w:hAnsi="Symbol" w:hint="default"/>
      </w:rPr>
    </w:lvl>
    <w:lvl w:ilvl="1" w:tplc="34090003" w:tentative="1">
      <w:start w:val="1"/>
      <w:numFmt w:val="bullet"/>
      <w:lvlText w:val="o"/>
      <w:lvlJc w:val="left"/>
      <w:pPr>
        <w:ind w:left="1543" w:hanging="360"/>
      </w:pPr>
      <w:rPr>
        <w:rFonts w:ascii="Courier New" w:hAnsi="Courier New" w:cs="Courier New" w:hint="default"/>
      </w:rPr>
    </w:lvl>
    <w:lvl w:ilvl="2" w:tplc="34090005" w:tentative="1">
      <w:start w:val="1"/>
      <w:numFmt w:val="bullet"/>
      <w:lvlText w:val=""/>
      <w:lvlJc w:val="left"/>
      <w:pPr>
        <w:ind w:left="2263" w:hanging="360"/>
      </w:pPr>
      <w:rPr>
        <w:rFonts w:ascii="Wingdings" w:hAnsi="Wingdings" w:hint="default"/>
      </w:rPr>
    </w:lvl>
    <w:lvl w:ilvl="3" w:tplc="34090001" w:tentative="1">
      <w:start w:val="1"/>
      <w:numFmt w:val="bullet"/>
      <w:lvlText w:val=""/>
      <w:lvlJc w:val="left"/>
      <w:pPr>
        <w:ind w:left="2983" w:hanging="360"/>
      </w:pPr>
      <w:rPr>
        <w:rFonts w:ascii="Symbol" w:hAnsi="Symbol" w:hint="default"/>
      </w:rPr>
    </w:lvl>
    <w:lvl w:ilvl="4" w:tplc="34090003" w:tentative="1">
      <w:start w:val="1"/>
      <w:numFmt w:val="bullet"/>
      <w:lvlText w:val="o"/>
      <w:lvlJc w:val="left"/>
      <w:pPr>
        <w:ind w:left="3703" w:hanging="360"/>
      </w:pPr>
      <w:rPr>
        <w:rFonts w:ascii="Courier New" w:hAnsi="Courier New" w:cs="Courier New" w:hint="default"/>
      </w:rPr>
    </w:lvl>
    <w:lvl w:ilvl="5" w:tplc="34090005" w:tentative="1">
      <w:start w:val="1"/>
      <w:numFmt w:val="bullet"/>
      <w:lvlText w:val=""/>
      <w:lvlJc w:val="left"/>
      <w:pPr>
        <w:ind w:left="4423" w:hanging="360"/>
      </w:pPr>
      <w:rPr>
        <w:rFonts w:ascii="Wingdings" w:hAnsi="Wingdings" w:hint="default"/>
      </w:rPr>
    </w:lvl>
    <w:lvl w:ilvl="6" w:tplc="34090001" w:tentative="1">
      <w:start w:val="1"/>
      <w:numFmt w:val="bullet"/>
      <w:lvlText w:val=""/>
      <w:lvlJc w:val="left"/>
      <w:pPr>
        <w:ind w:left="5143" w:hanging="360"/>
      </w:pPr>
      <w:rPr>
        <w:rFonts w:ascii="Symbol" w:hAnsi="Symbol" w:hint="default"/>
      </w:rPr>
    </w:lvl>
    <w:lvl w:ilvl="7" w:tplc="34090003" w:tentative="1">
      <w:start w:val="1"/>
      <w:numFmt w:val="bullet"/>
      <w:lvlText w:val="o"/>
      <w:lvlJc w:val="left"/>
      <w:pPr>
        <w:ind w:left="5863" w:hanging="360"/>
      </w:pPr>
      <w:rPr>
        <w:rFonts w:ascii="Courier New" w:hAnsi="Courier New" w:cs="Courier New" w:hint="default"/>
      </w:rPr>
    </w:lvl>
    <w:lvl w:ilvl="8" w:tplc="34090005" w:tentative="1">
      <w:start w:val="1"/>
      <w:numFmt w:val="bullet"/>
      <w:lvlText w:val=""/>
      <w:lvlJc w:val="left"/>
      <w:pPr>
        <w:ind w:left="6583" w:hanging="360"/>
      </w:pPr>
      <w:rPr>
        <w:rFonts w:ascii="Wingdings" w:hAnsi="Wingdings" w:hint="default"/>
      </w:rPr>
    </w:lvl>
  </w:abstractNum>
  <w:abstractNum w:abstractNumId="19" w15:restartNumberingAfterBreak="0">
    <w:nsid w:val="4E0858DF"/>
    <w:multiLevelType w:val="hybridMultilevel"/>
    <w:tmpl w:val="19C4C616"/>
    <w:lvl w:ilvl="0" w:tplc="D74AC1DE">
      <w:start w:val="1"/>
      <w:numFmt w:val="decimal"/>
      <w:lvlText w:val="%1."/>
      <w:lvlJc w:val="left"/>
      <w:pPr>
        <w:ind w:left="951" w:hanging="360"/>
      </w:pPr>
      <w:rPr>
        <w:rFonts w:hint="default"/>
      </w:rPr>
    </w:lvl>
    <w:lvl w:ilvl="1" w:tplc="04090019" w:tentative="1">
      <w:start w:val="1"/>
      <w:numFmt w:val="lowerLetter"/>
      <w:lvlText w:val="%2."/>
      <w:lvlJc w:val="left"/>
      <w:pPr>
        <w:ind w:left="1671" w:hanging="360"/>
      </w:pPr>
    </w:lvl>
    <w:lvl w:ilvl="2" w:tplc="0409001B" w:tentative="1">
      <w:start w:val="1"/>
      <w:numFmt w:val="lowerRoman"/>
      <w:lvlText w:val="%3."/>
      <w:lvlJc w:val="right"/>
      <w:pPr>
        <w:ind w:left="2391" w:hanging="180"/>
      </w:pPr>
    </w:lvl>
    <w:lvl w:ilvl="3" w:tplc="0409000F" w:tentative="1">
      <w:start w:val="1"/>
      <w:numFmt w:val="decimal"/>
      <w:lvlText w:val="%4."/>
      <w:lvlJc w:val="left"/>
      <w:pPr>
        <w:ind w:left="3111" w:hanging="360"/>
      </w:pPr>
    </w:lvl>
    <w:lvl w:ilvl="4" w:tplc="04090019" w:tentative="1">
      <w:start w:val="1"/>
      <w:numFmt w:val="lowerLetter"/>
      <w:lvlText w:val="%5."/>
      <w:lvlJc w:val="left"/>
      <w:pPr>
        <w:ind w:left="3831" w:hanging="360"/>
      </w:pPr>
    </w:lvl>
    <w:lvl w:ilvl="5" w:tplc="0409001B" w:tentative="1">
      <w:start w:val="1"/>
      <w:numFmt w:val="lowerRoman"/>
      <w:lvlText w:val="%6."/>
      <w:lvlJc w:val="right"/>
      <w:pPr>
        <w:ind w:left="4551" w:hanging="180"/>
      </w:pPr>
    </w:lvl>
    <w:lvl w:ilvl="6" w:tplc="0409000F" w:tentative="1">
      <w:start w:val="1"/>
      <w:numFmt w:val="decimal"/>
      <w:lvlText w:val="%7."/>
      <w:lvlJc w:val="left"/>
      <w:pPr>
        <w:ind w:left="5271" w:hanging="360"/>
      </w:pPr>
    </w:lvl>
    <w:lvl w:ilvl="7" w:tplc="04090019" w:tentative="1">
      <w:start w:val="1"/>
      <w:numFmt w:val="lowerLetter"/>
      <w:lvlText w:val="%8."/>
      <w:lvlJc w:val="left"/>
      <w:pPr>
        <w:ind w:left="5991" w:hanging="360"/>
      </w:pPr>
    </w:lvl>
    <w:lvl w:ilvl="8" w:tplc="0409001B" w:tentative="1">
      <w:start w:val="1"/>
      <w:numFmt w:val="lowerRoman"/>
      <w:lvlText w:val="%9."/>
      <w:lvlJc w:val="right"/>
      <w:pPr>
        <w:ind w:left="6711" w:hanging="180"/>
      </w:pPr>
    </w:lvl>
  </w:abstractNum>
  <w:abstractNum w:abstractNumId="20" w15:restartNumberingAfterBreak="0">
    <w:nsid w:val="4EBB102E"/>
    <w:multiLevelType w:val="hybridMultilevel"/>
    <w:tmpl w:val="C5EC9DFC"/>
    <w:lvl w:ilvl="0" w:tplc="3BD82F0E">
      <w:start w:val="1"/>
      <w:numFmt w:val="decimal"/>
      <w:lvlText w:val="%1."/>
      <w:lvlJc w:val="left"/>
      <w:pPr>
        <w:ind w:left="480" w:hanging="360"/>
      </w:pPr>
      <w:rPr>
        <w:rFonts w:ascii="Arial Narrow" w:eastAsia="Arial Narrow" w:hAnsi="Arial Narrow" w:cs="Arial Narrow" w:hint="default"/>
        <w:spacing w:val="-2"/>
        <w:w w:val="100"/>
        <w:sz w:val="24"/>
        <w:szCs w:val="24"/>
        <w:lang w:val="en-US" w:eastAsia="en-US" w:bidi="ar-SA"/>
      </w:rPr>
    </w:lvl>
    <w:lvl w:ilvl="1" w:tplc="88628FF4">
      <w:start w:val="1"/>
      <w:numFmt w:val="upperLetter"/>
      <w:lvlText w:val="%2."/>
      <w:lvlJc w:val="left"/>
      <w:pPr>
        <w:ind w:left="840" w:hanging="360"/>
        <w:jc w:val="right"/>
      </w:pPr>
      <w:rPr>
        <w:rFonts w:ascii="Arial Narrow" w:eastAsia="Arial Narrow" w:hAnsi="Arial Narrow" w:cs="Arial Narrow" w:hint="default"/>
        <w:b/>
        <w:bCs/>
        <w:spacing w:val="0"/>
        <w:w w:val="100"/>
        <w:sz w:val="24"/>
        <w:szCs w:val="24"/>
        <w:lang w:val="en-US" w:eastAsia="en-US" w:bidi="ar-SA"/>
      </w:rPr>
    </w:lvl>
    <w:lvl w:ilvl="2" w:tplc="21CCF1D6">
      <w:start w:val="1"/>
      <w:numFmt w:val="decimal"/>
      <w:lvlText w:val="%3)"/>
      <w:lvlJc w:val="left"/>
      <w:pPr>
        <w:ind w:left="908" w:hanging="360"/>
      </w:pPr>
      <w:rPr>
        <w:rFonts w:ascii="Arial Narrow" w:eastAsia="Arial Narrow" w:hAnsi="Arial Narrow" w:cs="Arial Narrow" w:hint="default"/>
        <w:spacing w:val="-2"/>
        <w:w w:val="100"/>
        <w:sz w:val="24"/>
        <w:szCs w:val="24"/>
        <w:lang w:val="en-US" w:eastAsia="en-US" w:bidi="ar-SA"/>
      </w:rPr>
    </w:lvl>
    <w:lvl w:ilvl="3" w:tplc="4442056A">
      <w:start w:val="1"/>
      <w:numFmt w:val="lowerRoman"/>
      <w:lvlText w:val="%4."/>
      <w:lvlJc w:val="left"/>
      <w:pPr>
        <w:ind w:left="1821" w:hanging="664"/>
        <w:jc w:val="right"/>
      </w:pPr>
      <w:rPr>
        <w:rFonts w:ascii="Arial Narrow" w:eastAsia="Arial Narrow" w:hAnsi="Arial Narrow" w:cs="Arial Narrow" w:hint="default"/>
        <w:w w:val="100"/>
        <w:sz w:val="24"/>
        <w:szCs w:val="24"/>
        <w:lang w:val="en-US" w:eastAsia="en-US" w:bidi="ar-SA"/>
      </w:rPr>
    </w:lvl>
    <w:lvl w:ilvl="4" w:tplc="EF5066CC">
      <w:numFmt w:val="bullet"/>
      <w:lvlText w:val="•"/>
      <w:lvlJc w:val="left"/>
      <w:pPr>
        <w:ind w:left="3077" w:hanging="664"/>
      </w:pPr>
      <w:rPr>
        <w:rFonts w:hint="default"/>
        <w:lang w:val="en-US" w:eastAsia="en-US" w:bidi="ar-SA"/>
      </w:rPr>
    </w:lvl>
    <w:lvl w:ilvl="5" w:tplc="29A29AB8">
      <w:numFmt w:val="bullet"/>
      <w:lvlText w:val="•"/>
      <w:lvlJc w:val="left"/>
      <w:pPr>
        <w:ind w:left="4334" w:hanging="664"/>
      </w:pPr>
      <w:rPr>
        <w:rFonts w:hint="default"/>
        <w:lang w:val="en-US" w:eastAsia="en-US" w:bidi="ar-SA"/>
      </w:rPr>
    </w:lvl>
    <w:lvl w:ilvl="6" w:tplc="13C6D51E">
      <w:numFmt w:val="bullet"/>
      <w:lvlText w:val="•"/>
      <w:lvlJc w:val="left"/>
      <w:pPr>
        <w:ind w:left="5591" w:hanging="664"/>
      </w:pPr>
      <w:rPr>
        <w:rFonts w:hint="default"/>
        <w:lang w:val="en-US" w:eastAsia="en-US" w:bidi="ar-SA"/>
      </w:rPr>
    </w:lvl>
    <w:lvl w:ilvl="7" w:tplc="8AEC152E">
      <w:numFmt w:val="bullet"/>
      <w:lvlText w:val="•"/>
      <w:lvlJc w:val="left"/>
      <w:pPr>
        <w:ind w:left="6848" w:hanging="664"/>
      </w:pPr>
      <w:rPr>
        <w:rFonts w:hint="default"/>
        <w:lang w:val="en-US" w:eastAsia="en-US" w:bidi="ar-SA"/>
      </w:rPr>
    </w:lvl>
    <w:lvl w:ilvl="8" w:tplc="F334B6D6">
      <w:numFmt w:val="bullet"/>
      <w:lvlText w:val="•"/>
      <w:lvlJc w:val="left"/>
      <w:pPr>
        <w:ind w:left="8105" w:hanging="664"/>
      </w:pPr>
      <w:rPr>
        <w:rFonts w:hint="default"/>
        <w:lang w:val="en-US" w:eastAsia="en-US" w:bidi="ar-SA"/>
      </w:rPr>
    </w:lvl>
  </w:abstractNum>
  <w:abstractNum w:abstractNumId="21" w15:restartNumberingAfterBreak="0">
    <w:nsid w:val="527C16E5"/>
    <w:multiLevelType w:val="hybridMultilevel"/>
    <w:tmpl w:val="00FE606E"/>
    <w:lvl w:ilvl="0" w:tplc="C3F87D28">
      <w:start w:val="1"/>
      <w:numFmt w:val="upp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2" w15:restartNumberingAfterBreak="0">
    <w:nsid w:val="56C104A4"/>
    <w:multiLevelType w:val="hybridMultilevel"/>
    <w:tmpl w:val="0778D9BE"/>
    <w:lvl w:ilvl="0" w:tplc="16FE57B4">
      <w:start w:val="1"/>
      <w:numFmt w:val="upp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3" w15:restartNumberingAfterBreak="0">
    <w:nsid w:val="5A2C23DF"/>
    <w:multiLevelType w:val="multilevel"/>
    <w:tmpl w:val="98B04612"/>
    <w:lvl w:ilvl="0">
      <w:start w:val="2"/>
      <w:numFmt w:val="lowerLetter"/>
      <w:lvlText w:val="%1."/>
      <w:lvlJc w:val="left"/>
      <w:pPr>
        <w:tabs>
          <w:tab w:val="num" w:pos="432"/>
        </w:tabs>
        <w:ind w:left="432" w:hanging="216"/>
      </w:pPr>
      <w:rPr>
        <w:rFonts w:hint="default"/>
        <w:b/>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BAD462E"/>
    <w:multiLevelType w:val="hybridMultilevel"/>
    <w:tmpl w:val="35C65D5A"/>
    <w:lvl w:ilvl="0" w:tplc="E3967BD2">
      <w:start w:val="5"/>
      <w:numFmt w:val="decimal"/>
      <w:lvlText w:val="%1."/>
      <w:lvlJc w:val="left"/>
      <w:pPr>
        <w:ind w:left="879" w:hanging="417"/>
      </w:pPr>
      <w:rPr>
        <w:rFonts w:ascii="Arial Narrow" w:eastAsia="Arial Narrow" w:hAnsi="Arial Narrow" w:cs="Arial Narrow" w:hint="default"/>
        <w:spacing w:val="-2"/>
        <w:w w:val="100"/>
        <w:sz w:val="24"/>
        <w:szCs w:val="24"/>
        <w:lang w:val="en-US" w:eastAsia="en-US" w:bidi="ar-SA"/>
      </w:rPr>
    </w:lvl>
    <w:lvl w:ilvl="1" w:tplc="C6820C20">
      <w:numFmt w:val="bullet"/>
      <w:lvlText w:val="•"/>
      <w:lvlJc w:val="left"/>
      <w:pPr>
        <w:ind w:left="1382" w:hanging="417"/>
      </w:pPr>
      <w:rPr>
        <w:rFonts w:hint="default"/>
        <w:lang w:val="en-US" w:eastAsia="en-US" w:bidi="ar-SA"/>
      </w:rPr>
    </w:lvl>
    <w:lvl w:ilvl="2" w:tplc="A2A414F8">
      <w:numFmt w:val="bullet"/>
      <w:lvlText w:val="•"/>
      <w:lvlJc w:val="left"/>
      <w:pPr>
        <w:ind w:left="1884" w:hanging="417"/>
      </w:pPr>
      <w:rPr>
        <w:rFonts w:hint="default"/>
        <w:lang w:val="en-US" w:eastAsia="en-US" w:bidi="ar-SA"/>
      </w:rPr>
    </w:lvl>
    <w:lvl w:ilvl="3" w:tplc="E24E47FA">
      <w:numFmt w:val="bullet"/>
      <w:lvlText w:val="•"/>
      <w:lvlJc w:val="left"/>
      <w:pPr>
        <w:ind w:left="2386" w:hanging="417"/>
      </w:pPr>
      <w:rPr>
        <w:rFonts w:hint="default"/>
        <w:lang w:val="en-US" w:eastAsia="en-US" w:bidi="ar-SA"/>
      </w:rPr>
    </w:lvl>
    <w:lvl w:ilvl="4" w:tplc="B86A580E">
      <w:numFmt w:val="bullet"/>
      <w:lvlText w:val="•"/>
      <w:lvlJc w:val="left"/>
      <w:pPr>
        <w:ind w:left="2888" w:hanging="417"/>
      </w:pPr>
      <w:rPr>
        <w:rFonts w:hint="default"/>
        <w:lang w:val="en-US" w:eastAsia="en-US" w:bidi="ar-SA"/>
      </w:rPr>
    </w:lvl>
    <w:lvl w:ilvl="5" w:tplc="A2D09D4C">
      <w:numFmt w:val="bullet"/>
      <w:lvlText w:val="•"/>
      <w:lvlJc w:val="left"/>
      <w:pPr>
        <w:ind w:left="3390" w:hanging="417"/>
      </w:pPr>
      <w:rPr>
        <w:rFonts w:hint="default"/>
        <w:lang w:val="en-US" w:eastAsia="en-US" w:bidi="ar-SA"/>
      </w:rPr>
    </w:lvl>
    <w:lvl w:ilvl="6" w:tplc="D7E86438">
      <w:numFmt w:val="bullet"/>
      <w:lvlText w:val="•"/>
      <w:lvlJc w:val="left"/>
      <w:pPr>
        <w:ind w:left="3892" w:hanging="417"/>
      </w:pPr>
      <w:rPr>
        <w:rFonts w:hint="default"/>
        <w:lang w:val="en-US" w:eastAsia="en-US" w:bidi="ar-SA"/>
      </w:rPr>
    </w:lvl>
    <w:lvl w:ilvl="7" w:tplc="3E049CE0">
      <w:numFmt w:val="bullet"/>
      <w:lvlText w:val="•"/>
      <w:lvlJc w:val="left"/>
      <w:pPr>
        <w:ind w:left="4394" w:hanging="417"/>
      </w:pPr>
      <w:rPr>
        <w:rFonts w:hint="default"/>
        <w:lang w:val="en-US" w:eastAsia="en-US" w:bidi="ar-SA"/>
      </w:rPr>
    </w:lvl>
    <w:lvl w:ilvl="8" w:tplc="ACB65EF2">
      <w:numFmt w:val="bullet"/>
      <w:lvlText w:val="•"/>
      <w:lvlJc w:val="left"/>
      <w:pPr>
        <w:ind w:left="4896" w:hanging="417"/>
      </w:pPr>
      <w:rPr>
        <w:rFonts w:hint="default"/>
        <w:lang w:val="en-US" w:eastAsia="en-US" w:bidi="ar-SA"/>
      </w:rPr>
    </w:lvl>
  </w:abstractNum>
  <w:abstractNum w:abstractNumId="25" w15:restartNumberingAfterBreak="0">
    <w:nsid w:val="5DCD3D41"/>
    <w:multiLevelType w:val="hybridMultilevel"/>
    <w:tmpl w:val="6FC67CA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6" w15:restartNumberingAfterBreak="0">
    <w:nsid w:val="5E995CB0"/>
    <w:multiLevelType w:val="hybridMultilevel"/>
    <w:tmpl w:val="174E82E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5FBE43DB"/>
    <w:multiLevelType w:val="hybridMultilevel"/>
    <w:tmpl w:val="C3BCB18A"/>
    <w:lvl w:ilvl="0" w:tplc="AC0267EC">
      <w:start w:val="6"/>
      <w:numFmt w:val="decimal"/>
      <w:lvlText w:val="%1."/>
      <w:lvlJc w:val="left"/>
      <w:pPr>
        <w:ind w:left="823" w:hanging="361"/>
      </w:pPr>
      <w:rPr>
        <w:rFonts w:ascii="Arial Narrow" w:eastAsia="Arial Narrow" w:hAnsi="Arial Narrow" w:cs="Arial Narrow" w:hint="default"/>
        <w:spacing w:val="-2"/>
        <w:w w:val="100"/>
        <w:sz w:val="24"/>
        <w:szCs w:val="24"/>
        <w:lang w:val="en-US" w:eastAsia="en-US" w:bidi="ar-SA"/>
      </w:rPr>
    </w:lvl>
    <w:lvl w:ilvl="1" w:tplc="5D5E63AC">
      <w:numFmt w:val="bullet"/>
      <w:lvlText w:val="•"/>
      <w:lvlJc w:val="left"/>
      <w:pPr>
        <w:ind w:left="1328" w:hanging="361"/>
      </w:pPr>
      <w:rPr>
        <w:rFonts w:hint="default"/>
        <w:lang w:val="en-US" w:eastAsia="en-US" w:bidi="ar-SA"/>
      </w:rPr>
    </w:lvl>
    <w:lvl w:ilvl="2" w:tplc="448C14F4">
      <w:numFmt w:val="bullet"/>
      <w:lvlText w:val="•"/>
      <w:lvlJc w:val="left"/>
      <w:pPr>
        <w:ind w:left="1836" w:hanging="361"/>
      </w:pPr>
      <w:rPr>
        <w:rFonts w:hint="default"/>
        <w:lang w:val="en-US" w:eastAsia="en-US" w:bidi="ar-SA"/>
      </w:rPr>
    </w:lvl>
    <w:lvl w:ilvl="3" w:tplc="3474C9BE">
      <w:numFmt w:val="bullet"/>
      <w:lvlText w:val="•"/>
      <w:lvlJc w:val="left"/>
      <w:pPr>
        <w:ind w:left="2344" w:hanging="361"/>
      </w:pPr>
      <w:rPr>
        <w:rFonts w:hint="default"/>
        <w:lang w:val="en-US" w:eastAsia="en-US" w:bidi="ar-SA"/>
      </w:rPr>
    </w:lvl>
    <w:lvl w:ilvl="4" w:tplc="032C253A">
      <w:numFmt w:val="bullet"/>
      <w:lvlText w:val="•"/>
      <w:lvlJc w:val="left"/>
      <w:pPr>
        <w:ind w:left="2852" w:hanging="361"/>
      </w:pPr>
      <w:rPr>
        <w:rFonts w:hint="default"/>
        <w:lang w:val="en-US" w:eastAsia="en-US" w:bidi="ar-SA"/>
      </w:rPr>
    </w:lvl>
    <w:lvl w:ilvl="5" w:tplc="8250AFC6">
      <w:numFmt w:val="bullet"/>
      <w:lvlText w:val="•"/>
      <w:lvlJc w:val="left"/>
      <w:pPr>
        <w:ind w:left="3360" w:hanging="361"/>
      </w:pPr>
      <w:rPr>
        <w:rFonts w:hint="default"/>
        <w:lang w:val="en-US" w:eastAsia="en-US" w:bidi="ar-SA"/>
      </w:rPr>
    </w:lvl>
    <w:lvl w:ilvl="6" w:tplc="B95A2EEE">
      <w:numFmt w:val="bullet"/>
      <w:lvlText w:val="•"/>
      <w:lvlJc w:val="left"/>
      <w:pPr>
        <w:ind w:left="3868" w:hanging="361"/>
      </w:pPr>
      <w:rPr>
        <w:rFonts w:hint="default"/>
        <w:lang w:val="en-US" w:eastAsia="en-US" w:bidi="ar-SA"/>
      </w:rPr>
    </w:lvl>
    <w:lvl w:ilvl="7" w:tplc="AE3CC192">
      <w:numFmt w:val="bullet"/>
      <w:lvlText w:val="•"/>
      <w:lvlJc w:val="left"/>
      <w:pPr>
        <w:ind w:left="4376" w:hanging="361"/>
      </w:pPr>
      <w:rPr>
        <w:rFonts w:hint="default"/>
        <w:lang w:val="en-US" w:eastAsia="en-US" w:bidi="ar-SA"/>
      </w:rPr>
    </w:lvl>
    <w:lvl w:ilvl="8" w:tplc="BA5E4F52">
      <w:numFmt w:val="bullet"/>
      <w:lvlText w:val="•"/>
      <w:lvlJc w:val="left"/>
      <w:pPr>
        <w:ind w:left="4884" w:hanging="361"/>
      </w:pPr>
      <w:rPr>
        <w:rFonts w:hint="default"/>
        <w:lang w:val="en-US" w:eastAsia="en-US" w:bidi="ar-SA"/>
      </w:rPr>
    </w:lvl>
  </w:abstractNum>
  <w:abstractNum w:abstractNumId="28" w15:restartNumberingAfterBreak="0">
    <w:nsid w:val="69E13ACC"/>
    <w:multiLevelType w:val="hybridMultilevel"/>
    <w:tmpl w:val="B8925514"/>
    <w:lvl w:ilvl="0" w:tplc="4A0AF0FE">
      <w:start w:val="1"/>
      <w:numFmt w:val="lowerLetter"/>
      <w:lvlText w:val="%1."/>
      <w:lvlJc w:val="left"/>
      <w:pPr>
        <w:ind w:left="460" w:hanging="164"/>
      </w:pPr>
      <w:rPr>
        <w:rFonts w:ascii="Arial Narrow" w:eastAsia="Arial Narrow" w:hAnsi="Arial Narrow" w:cs="Arial Narrow" w:hint="default"/>
        <w:spacing w:val="-2"/>
        <w:w w:val="100"/>
        <w:sz w:val="22"/>
        <w:szCs w:val="22"/>
        <w:lang w:val="en-US" w:eastAsia="en-US" w:bidi="ar-SA"/>
      </w:rPr>
    </w:lvl>
    <w:lvl w:ilvl="1" w:tplc="C2D88CDA">
      <w:numFmt w:val="bullet"/>
      <w:lvlText w:val="•"/>
      <w:lvlJc w:val="left"/>
      <w:pPr>
        <w:ind w:left="1542" w:hanging="164"/>
      </w:pPr>
      <w:rPr>
        <w:rFonts w:hint="default"/>
        <w:lang w:val="en-US" w:eastAsia="en-US" w:bidi="ar-SA"/>
      </w:rPr>
    </w:lvl>
    <w:lvl w:ilvl="2" w:tplc="EBB2BB08">
      <w:numFmt w:val="bullet"/>
      <w:lvlText w:val="•"/>
      <w:lvlJc w:val="left"/>
      <w:pPr>
        <w:ind w:left="2624" w:hanging="164"/>
      </w:pPr>
      <w:rPr>
        <w:rFonts w:hint="default"/>
        <w:lang w:val="en-US" w:eastAsia="en-US" w:bidi="ar-SA"/>
      </w:rPr>
    </w:lvl>
    <w:lvl w:ilvl="3" w:tplc="9732DF3A">
      <w:numFmt w:val="bullet"/>
      <w:lvlText w:val="•"/>
      <w:lvlJc w:val="left"/>
      <w:pPr>
        <w:ind w:left="3706" w:hanging="164"/>
      </w:pPr>
      <w:rPr>
        <w:rFonts w:hint="default"/>
        <w:lang w:val="en-US" w:eastAsia="en-US" w:bidi="ar-SA"/>
      </w:rPr>
    </w:lvl>
    <w:lvl w:ilvl="4" w:tplc="474CA472">
      <w:numFmt w:val="bullet"/>
      <w:lvlText w:val="•"/>
      <w:lvlJc w:val="left"/>
      <w:pPr>
        <w:ind w:left="4788" w:hanging="164"/>
      </w:pPr>
      <w:rPr>
        <w:rFonts w:hint="default"/>
        <w:lang w:val="en-US" w:eastAsia="en-US" w:bidi="ar-SA"/>
      </w:rPr>
    </w:lvl>
    <w:lvl w:ilvl="5" w:tplc="4468D9E6">
      <w:numFmt w:val="bullet"/>
      <w:lvlText w:val="•"/>
      <w:lvlJc w:val="left"/>
      <w:pPr>
        <w:ind w:left="5870" w:hanging="164"/>
      </w:pPr>
      <w:rPr>
        <w:rFonts w:hint="default"/>
        <w:lang w:val="en-US" w:eastAsia="en-US" w:bidi="ar-SA"/>
      </w:rPr>
    </w:lvl>
    <w:lvl w:ilvl="6" w:tplc="DF6CF6DC">
      <w:numFmt w:val="bullet"/>
      <w:lvlText w:val="•"/>
      <w:lvlJc w:val="left"/>
      <w:pPr>
        <w:ind w:left="6952" w:hanging="164"/>
      </w:pPr>
      <w:rPr>
        <w:rFonts w:hint="default"/>
        <w:lang w:val="en-US" w:eastAsia="en-US" w:bidi="ar-SA"/>
      </w:rPr>
    </w:lvl>
    <w:lvl w:ilvl="7" w:tplc="1722B50E">
      <w:numFmt w:val="bullet"/>
      <w:lvlText w:val="•"/>
      <w:lvlJc w:val="left"/>
      <w:pPr>
        <w:ind w:left="8034" w:hanging="164"/>
      </w:pPr>
      <w:rPr>
        <w:rFonts w:hint="default"/>
        <w:lang w:val="en-US" w:eastAsia="en-US" w:bidi="ar-SA"/>
      </w:rPr>
    </w:lvl>
    <w:lvl w:ilvl="8" w:tplc="4BFC91FC">
      <w:numFmt w:val="bullet"/>
      <w:lvlText w:val="•"/>
      <w:lvlJc w:val="left"/>
      <w:pPr>
        <w:ind w:left="9116" w:hanging="164"/>
      </w:pPr>
      <w:rPr>
        <w:rFonts w:hint="default"/>
        <w:lang w:val="en-US" w:eastAsia="en-US" w:bidi="ar-SA"/>
      </w:rPr>
    </w:lvl>
  </w:abstractNum>
  <w:abstractNum w:abstractNumId="29" w15:restartNumberingAfterBreak="0">
    <w:nsid w:val="6AED4EE0"/>
    <w:multiLevelType w:val="hybridMultilevel"/>
    <w:tmpl w:val="6028490C"/>
    <w:lvl w:ilvl="0" w:tplc="E58CA870">
      <w:start w:val="1"/>
      <w:numFmt w:val="decimal"/>
      <w:lvlText w:val="%1."/>
      <w:lvlJc w:val="left"/>
      <w:pPr>
        <w:ind w:left="460" w:hanging="360"/>
      </w:pPr>
      <w:rPr>
        <w:rFonts w:ascii="Arial Narrow" w:eastAsia="Arial Narrow" w:hAnsi="Arial Narrow" w:cs="Arial Narrow" w:hint="default"/>
        <w:spacing w:val="-2"/>
        <w:w w:val="100"/>
        <w:sz w:val="24"/>
        <w:szCs w:val="24"/>
        <w:lang w:val="en-US" w:eastAsia="en-US" w:bidi="ar-SA"/>
      </w:rPr>
    </w:lvl>
    <w:lvl w:ilvl="1" w:tplc="5C62B9EC">
      <w:numFmt w:val="bullet"/>
      <w:lvlText w:val="•"/>
      <w:lvlJc w:val="left"/>
      <w:pPr>
        <w:ind w:left="1542" w:hanging="360"/>
      </w:pPr>
      <w:rPr>
        <w:rFonts w:hint="default"/>
        <w:lang w:val="en-US" w:eastAsia="en-US" w:bidi="ar-SA"/>
      </w:rPr>
    </w:lvl>
    <w:lvl w:ilvl="2" w:tplc="29C82932">
      <w:numFmt w:val="bullet"/>
      <w:lvlText w:val="•"/>
      <w:lvlJc w:val="left"/>
      <w:pPr>
        <w:ind w:left="2624" w:hanging="360"/>
      </w:pPr>
      <w:rPr>
        <w:rFonts w:hint="default"/>
        <w:lang w:val="en-US" w:eastAsia="en-US" w:bidi="ar-SA"/>
      </w:rPr>
    </w:lvl>
    <w:lvl w:ilvl="3" w:tplc="E656FD7C">
      <w:numFmt w:val="bullet"/>
      <w:lvlText w:val="•"/>
      <w:lvlJc w:val="left"/>
      <w:pPr>
        <w:ind w:left="3706" w:hanging="360"/>
      </w:pPr>
      <w:rPr>
        <w:rFonts w:hint="default"/>
        <w:lang w:val="en-US" w:eastAsia="en-US" w:bidi="ar-SA"/>
      </w:rPr>
    </w:lvl>
    <w:lvl w:ilvl="4" w:tplc="129A1098">
      <w:numFmt w:val="bullet"/>
      <w:lvlText w:val="•"/>
      <w:lvlJc w:val="left"/>
      <w:pPr>
        <w:ind w:left="4788" w:hanging="360"/>
      </w:pPr>
      <w:rPr>
        <w:rFonts w:hint="default"/>
        <w:lang w:val="en-US" w:eastAsia="en-US" w:bidi="ar-SA"/>
      </w:rPr>
    </w:lvl>
    <w:lvl w:ilvl="5" w:tplc="178E23CE">
      <w:numFmt w:val="bullet"/>
      <w:lvlText w:val="•"/>
      <w:lvlJc w:val="left"/>
      <w:pPr>
        <w:ind w:left="5870" w:hanging="360"/>
      </w:pPr>
      <w:rPr>
        <w:rFonts w:hint="default"/>
        <w:lang w:val="en-US" w:eastAsia="en-US" w:bidi="ar-SA"/>
      </w:rPr>
    </w:lvl>
    <w:lvl w:ilvl="6" w:tplc="FD123656">
      <w:numFmt w:val="bullet"/>
      <w:lvlText w:val="•"/>
      <w:lvlJc w:val="left"/>
      <w:pPr>
        <w:ind w:left="6952" w:hanging="360"/>
      </w:pPr>
      <w:rPr>
        <w:rFonts w:hint="default"/>
        <w:lang w:val="en-US" w:eastAsia="en-US" w:bidi="ar-SA"/>
      </w:rPr>
    </w:lvl>
    <w:lvl w:ilvl="7" w:tplc="D8F2655C">
      <w:numFmt w:val="bullet"/>
      <w:lvlText w:val="•"/>
      <w:lvlJc w:val="left"/>
      <w:pPr>
        <w:ind w:left="8034" w:hanging="360"/>
      </w:pPr>
      <w:rPr>
        <w:rFonts w:hint="default"/>
        <w:lang w:val="en-US" w:eastAsia="en-US" w:bidi="ar-SA"/>
      </w:rPr>
    </w:lvl>
    <w:lvl w:ilvl="8" w:tplc="FE2C7F3E">
      <w:numFmt w:val="bullet"/>
      <w:lvlText w:val="•"/>
      <w:lvlJc w:val="left"/>
      <w:pPr>
        <w:ind w:left="9116" w:hanging="360"/>
      </w:pPr>
      <w:rPr>
        <w:rFonts w:hint="default"/>
        <w:lang w:val="en-US" w:eastAsia="en-US" w:bidi="ar-SA"/>
      </w:rPr>
    </w:lvl>
  </w:abstractNum>
  <w:abstractNum w:abstractNumId="30" w15:restartNumberingAfterBreak="0">
    <w:nsid w:val="6B001B7A"/>
    <w:multiLevelType w:val="hybridMultilevel"/>
    <w:tmpl w:val="7C649D7E"/>
    <w:lvl w:ilvl="0" w:tplc="64E2A556">
      <w:start w:val="1"/>
      <w:numFmt w:val="lowerRoman"/>
      <w:lvlText w:val="%1."/>
      <w:lvlJc w:val="left"/>
      <w:pPr>
        <w:ind w:left="820" w:hanging="360"/>
      </w:pPr>
      <w:rPr>
        <w:rFonts w:hint="default"/>
        <w:b/>
        <w:bCs/>
        <w:spacing w:val="0"/>
        <w:w w:val="100"/>
        <w:lang w:val="en-US" w:eastAsia="en-US" w:bidi="ar-SA"/>
      </w:rPr>
    </w:lvl>
    <w:lvl w:ilvl="1" w:tplc="66460EBE">
      <w:start w:val="1"/>
      <w:numFmt w:val="upperRoman"/>
      <w:lvlText w:val="%2."/>
      <w:lvlJc w:val="left"/>
      <w:pPr>
        <w:ind w:left="1541" w:hanging="361"/>
      </w:pPr>
      <w:rPr>
        <w:rFonts w:ascii="Arial Narrow" w:eastAsia="Arial Narrow" w:hAnsi="Arial Narrow" w:cs="Arial Narrow" w:hint="default"/>
        <w:b/>
        <w:bCs/>
        <w:spacing w:val="0"/>
        <w:w w:val="100"/>
        <w:sz w:val="24"/>
        <w:szCs w:val="24"/>
        <w:lang w:val="en-US" w:eastAsia="en-US" w:bidi="ar-SA"/>
      </w:rPr>
    </w:lvl>
    <w:lvl w:ilvl="2" w:tplc="F24E539A">
      <w:numFmt w:val="bullet"/>
      <w:lvlText w:val="•"/>
      <w:lvlJc w:val="left"/>
      <w:pPr>
        <w:ind w:left="2622" w:hanging="361"/>
      </w:pPr>
      <w:rPr>
        <w:rFonts w:hint="default"/>
        <w:lang w:val="en-US" w:eastAsia="en-US" w:bidi="ar-SA"/>
      </w:rPr>
    </w:lvl>
    <w:lvl w:ilvl="3" w:tplc="95F8C7EA">
      <w:numFmt w:val="bullet"/>
      <w:lvlText w:val="•"/>
      <w:lvlJc w:val="left"/>
      <w:pPr>
        <w:ind w:left="3704" w:hanging="361"/>
      </w:pPr>
      <w:rPr>
        <w:rFonts w:hint="default"/>
        <w:lang w:val="en-US" w:eastAsia="en-US" w:bidi="ar-SA"/>
      </w:rPr>
    </w:lvl>
    <w:lvl w:ilvl="4" w:tplc="DC5EC6C2">
      <w:numFmt w:val="bullet"/>
      <w:lvlText w:val="•"/>
      <w:lvlJc w:val="left"/>
      <w:pPr>
        <w:ind w:left="4786" w:hanging="361"/>
      </w:pPr>
      <w:rPr>
        <w:rFonts w:hint="default"/>
        <w:lang w:val="en-US" w:eastAsia="en-US" w:bidi="ar-SA"/>
      </w:rPr>
    </w:lvl>
    <w:lvl w:ilvl="5" w:tplc="AF224C7E">
      <w:numFmt w:val="bullet"/>
      <w:lvlText w:val="•"/>
      <w:lvlJc w:val="left"/>
      <w:pPr>
        <w:ind w:left="5868" w:hanging="361"/>
      </w:pPr>
      <w:rPr>
        <w:rFonts w:hint="default"/>
        <w:lang w:val="en-US" w:eastAsia="en-US" w:bidi="ar-SA"/>
      </w:rPr>
    </w:lvl>
    <w:lvl w:ilvl="6" w:tplc="F6B4F6CA">
      <w:numFmt w:val="bullet"/>
      <w:lvlText w:val="•"/>
      <w:lvlJc w:val="left"/>
      <w:pPr>
        <w:ind w:left="6951" w:hanging="361"/>
      </w:pPr>
      <w:rPr>
        <w:rFonts w:hint="default"/>
        <w:lang w:val="en-US" w:eastAsia="en-US" w:bidi="ar-SA"/>
      </w:rPr>
    </w:lvl>
    <w:lvl w:ilvl="7" w:tplc="3F868BF2">
      <w:numFmt w:val="bullet"/>
      <w:lvlText w:val="•"/>
      <w:lvlJc w:val="left"/>
      <w:pPr>
        <w:ind w:left="8033" w:hanging="361"/>
      </w:pPr>
      <w:rPr>
        <w:rFonts w:hint="default"/>
        <w:lang w:val="en-US" w:eastAsia="en-US" w:bidi="ar-SA"/>
      </w:rPr>
    </w:lvl>
    <w:lvl w:ilvl="8" w:tplc="5A7223D6">
      <w:numFmt w:val="bullet"/>
      <w:lvlText w:val="•"/>
      <w:lvlJc w:val="left"/>
      <w:pPr>
        <w:ind w:left="9115" w:hanging="361"/>
      </w:pPr>
      <w:rPr>
        <w:rFonts w:hint="default"/>
        <w:lang w:val="en-US" w:eastAsia="en-US" w:bidi="ar-SA"/>
      </w:rPr>
    </w:lvl>
  </w:abstractNum>
  <w:abstractNum w:abstractNumId="31" w15:restartNumberingAfterBreak="0">
    <w:nsid w:val="6CEC5D59"/>
    <w:multiLevelType w:val="multilevel"/>
    <w:tmpl w:val="CFAEBC0E"/>
    <w:lvl w:ilvl="0">
      <w:start w:val="1"/>
      <w:numFmt w:val="lowerLetter"/>
      <w:lvlText w:val="%1."/>
      <w:lvlJc w:val="left"/>
      <w:pPr>
        <w:tabs>
          <w:tab w:val="num" w:pos="432"/>
        </w:tabs>
        <w:ind w:left="432" w:hanging="216"/>
      </w:pPr>
      <w:rPr>
        <w:rFonts w:hint="default"/>
        <w:b/>
        <w:bCs/>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714377D2"/>
    <w:multiLevelType w:val="hybridMultilevel"/>
    <w:tmpl w:val="FE3A7FDE"/>
    <w:lvl w:ilvl="0" w:tplc="3409000F">
      <w:start w:val="1"/>
      <w:numFmt w:val="decimal"/>
      <w:lvlText w:val="%1."/>
      <w:lvlJc w:val="left"/>
      <w:pPr>
        <w:ind w:left="1920" w:hanging="360"/>
      </w:pPr>
    </w:lvl>
    <w:lvl w:ilvl="1" w:tplc="34090019" w:tentative="1">
      <w:start w:val="1"/>
      <w:numFmt w:val="lowerLetter"/>
      <w:lvlText w:val="%2."/>
      <w:lvlJc w:val="left"/>
      <w:pPr>
        <w:ind w:left="2640" w:hanging="360"/>
      </w:pPr>
    </w:lvl>
    <w:lvl w:ilvl="2" w:tplc="3409001B" w:tentative="1">
      <w:start w:val="1"/>
      <w:numFmt w:val="lowerRoman"/>
      <w:lvlText w:val="%3."/>
      <w:lvlJc w:val="right"/>
      <w:pPr>
        <w:ind w:left="3360" w:hanging="180"/>
      </w:pPr>
    </w:lvl>
    <w:lvl w:ilvl="3" w:tplc="3409000F" w:tentative="1">
      <w:start w:val="1"/>
      <w:numFmt w:val="decimal"/>
      <w:lvlText w:val="%4."/>
      <w:lvlJc w:val="left"/>
      <w:pPr>
        <w:ind w:left="4080" w:hanging="360"/>
      </w:pPr>
    </w:lvl>
    <w:lvl w:ilvl="4" w:tplc="34090019" w:tentative="1">
      <w:start w:val="1"/>
      <w:numFmt w:val="lowerLetter"/>
      <w:lvlText w:val="%5."/>
      <w:lvlJc w:val="left"/>
      <w:pPr>
        <w:ind w:left="4800" w:hanging="360"/>
      </w:pPr>
    </w:lvl>
    <w:lvl w:ilvl="5" w:tplc="3409001B" w:tentative="1">
      <w:start w:val="1"/>
      <w:numFmt w:val="lowerRoman"/>
      <w:lvlText w:val="%6."/>
      <w:lvlJc w:val="right"/>
      <w:pPr>
        <w:ind w:left="5520" w:hanging="180"/>
      </w:pPr>
    </w:lvl>
    <w:lvl w:ilvl="6" w:tplc="3409000F" w:tentative="1">
      <w:start w:val="1"/>
      <w:numFmt w:val="decimal"/>
      <w:lvlText w:val="%7."/>
      <w:lvlJc w:val="left"/>
      <w:pPr>
        <w:ind w:left="6240" w:hanging="360"/>
      </w:pPr>
    </w:lvl>
    <w:lvl w:ilvl="7" w:tplc="34090019" w:tentative="1">
      <w:start w:val="1"/>
      <w:numFmt w:val="lowerLetter"/>
      <w:lvlText w:val="%8."/>
      <w:lvlJc w:val="left"/>
      <w:pPr>
        <w:ind w:left="6960" w:hanging="360"/>
      </w:pPr>
    </w:lvl>
    <w:lvl w:ilvl="8" w:tplc="3409001B" w:tentative="1">
      <w:start w:val="1"/>
      <w:numFmt w:val="lowerRoman"/>
      <w:lvlText w:val="%9."/>
      <w:lvlJc w:val="right"/>
      <w:pPr>
        <w:ind w:left="7680" w:hanging="180"/>
      </w:pPr>
    </w:lvl>
  </w:abstractNum>
  <w:abstractNum w:abstractNumId="33" w15:restartNumberingAfterBreak="0">
    <w:nsid w:val="736962A9"/>
    <w:multiLevelType w:val="multilevel"/>
    <w:tmpl w:val="6D7C94E6"/>
    <w:lvl w:ilvl="0">
      <w:start w:val="1"/>
      <w:numFmt w:val="lowerLetter"/>
      <w:lvlText w:val="%1."/>
      <w:lvlJc w:val="left"/>
      <w:pPr>
        <w:tabs>
          <w:tab w:val="num" w:pos="432"/>
        </w:tabs>
        <w:ind w:left="432" w:hanging="216"/>
      </w:pPr>
      <w:rPr>
        <w:rFonts w:hint="default"/>
        <w:b/>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78C6036C"/>
    <w:multiLevelType w:val="hybridMultilevel"/>
    <w:tmpl w:val="085C32EC"/>
    <w:lvl w:ilvl="0" w:tplc="FF1446CA">
      <w:start w:val="1"/>
      <w:numFmt w:val="decimal"/>
      <w:lvlText w:val="%1."/>
      <w:lvlJc w:val="left"/>
      <w:pPr>
        <w:ind w:left="820" w:hanging="360"/>
      </w:pPr>
      <w:rPr>
        <w:rFonts w:ascii="Arial Narrow" w:eastAsia="Arial Narrow" w:hAnsi="Arial Narrow" w:cs="Arial Narrow" w:hint="default"/>
        <w:spacing w:val="-2"/>
        <w:w w:val="100"/>
        <w:sz w:val="24"/>
        <w:szCs w:val="24"/>
        <w:lang w:val="en-US" w:eastAsia="en-US" w:bidi="ar-SA"/>
      </w:rPr>
    </w:lvl>
    <w:lvl w:ilvl="1" w:tplc="03B800F8">
      <w:start w:val="1"/>
      <w:numFmt w:val="upperRoman"/>
      <w:lvlText w:val="%2."/>
      <w:lvlJc w:val="left"/>
      <w:pPr>
        <w:ind w:left="1541" w:hanging="361"/>
      </w:pPr>
      <w:rPr>
        <w:rFonts w:ascii="Arial Narrow" w:eastAsia="Arial Narrow" w:hAnsi="Arial Narrow" w:cs="Arial Narrow" w:hint="default"/>
        <w:b/>
        <w:bCs/>
        <w:spacing w:val="0"/>
        <w:w w:val="100"/>
        <w:sz w:val="24"/>
        <w:szCs w:val="24"/>
        <w:lang w:val="en-US" w:eastAsia="en-US" w:bidi="ar-SA"/>
      </w:rPr>
    </w:lvl>
    <w:lvl w:ilvl="2" w:tplc="84D692A2">
      <w:numFmt w:val="bullet"/>
      <w:lvlText w:val="•"/>
      <w:lvlJc w:val="left"/>
      <w:pPr>
        <w:ind w:left="2622" w:hanging="361"/>
      </w:pPr>
      <w:rPr>
        <w:rFonts w:hint="default"/>
        <w:lang w:val="en-US" w:eastAsia="en-US" w:bidi="ar-SA"/>
      </w:rPr>
    </w:lvl>
    <w:lvl w:ilvl="3" w:tplc="D9FAC9EE">
      <w:numFmt w:val="bullet"/>
      <w:lvlText w:val="•"/>
      <w:lvlJc w:val="left"/>
      <w:pPr>
        <w:ind w:left="3704" w:hanging="361"/>
      </w:pPr>
      <w:rPr>
        <w:rFonts w:hint="default"/>
        <w:lang w:val="en-US" w:eastAsia="en-US" w:bidi="ar-SA"/>
      </w:rPr>
    </w:lvl>
    <w:lvl w:ilvl="4" w:tplc="2610800E">
      <w:numFmt w:val="bullet"/>
      <w:lvlText w:val="•"/>
      <w:lvlJc w:val="left"/>
      <w:pPr>
        <w:ind w:left="4786" w:hanging="361"/>
      </w:pPr>
      <w:rPr>
        <w:rFonts w:hint="default"/>
        <w:lang w:val="en-US" w:eastAsia="en-US" w:bidi="ar-SA"/>
      </w:rPr>
    </w:lvl>
    <w:lvl w:ilvl="5" w:tplc="0C5C9FE0">
      <w:numFmt w:val="bullet"/>
      <w:lvlText w:val="•"/>
      <w:lvlJc w:val="left"/>
      <w:pPr>
        <w:ind w:left="5868" w:hanging="361"/>
      </w:pPr>
      <w:rPr>
        <w:rFonts w:hint="default"/>
        <w:lang w:val="en-US" w:eastAsia="en-US" w:bidi="ar-SA"/>
      </w:rPr>
    </w:lvl>
    <w:lvl w:ilvl="6" w:tplc="C674F210">
      <w:numFmt w:val="bullet"/>
      <w:lvlText w:val="•"/>
      <w:lvlJc w:val="left"/>
      <w:pPr>
        <w:ind w:left="6951" w:hanging="361"/>
      </w:pPr>
      <w:rPr>
        <w:rFonts w:hint="default"/>
        <w:lang w:val="en-US" w:eastAsia="en-US" w:bidi="ar-SA"/>
      </w:rPr>
    </w:lvl>
    <w:lvl w:ilvl="7" w:tplc="09F6964C">
      <w:numFmt w:val="bullet"/>
      <w:lvlText w:val="•"/>
      <w:lvlJc w:val="left"/>
      <w:pPr>
        <w:ind w:left="8033" w:hanging="361"/>
      </w:pPr>
      <w:rPr>
        <w:rFonts w:hint="default"/>
        <w:lang w:val="en-US" w:eastAsia="en-US" w:bidi="ar-SA"/>
      </w:rPr>
    </w:lvl>
    <w:lvl w:ilvl="8" w:tplc="73B8F112">
      <w:numFmt w:val="bullet"/>
      <w:lvlText w:val="•"/>
      <w:lvlJc w:val="left"/>
      <w:pPr>
        <w:ind w:left="9115" w:hanging="361"/>
      </w:pPr>
      <w:rPr>
        <w:rFonts w:hint="default"/>
        <w:lang w:val="en-US" w:eastAsia="en-US" w:bidi="ar-SA"/>
      </w:rPr>
    </w:lvl>
  </w:abstractNum>
  <w:num w:numId="1">
    <w:abstractNumId w:val="20"/>
  </w:num>
  <w:num w:numId="2">
    <w:abstractNumId w:val="24"/>
  </w:num>
  <w:num w:numId="3">
    <w:abstractNumId w:val="27"/>
  </w:num>
  <w:num w:numId="4">
    <w:abstractNumId w:val="12"/>
  </w:num>
  <w:num w:numId="5">
    <w:abstractNumId w:val="17"/>
  </w:num>
  <w:num w:numId="6">
    <w:abstractNumId w:val="15"/>
  </w:num>
  <w:num w:numId="7">
    <w:abstractNumId w:val="34"/>
  </w:num>
  <w:num w:numId="8">
    <w:abstractNumId w:val="30"/>
  </w:num>
  <w:num w:numId="9">
    <w:abstractNumId w:val="10"/>
  </w:num>
  <w:num w:numId="10">
    <w:abstractNumId w:val="2"/>
  </w:num>
  <w:num w:numId="11">
    <w:abstractNumId w:val="13"/>
  </w:num>
  <w:num w:numId="12">
    <w:abstractNumId w:val="28"/>
  </w:num>
  <w:num w:numId="13">
    <w:abstractNumId w:val="3"/>
  </w:num>
  <w:num w:numId="14">
    <w:abstractNumId w:val="29"/>
  </w:num>
  <w:num w:numId="15">
    <w:abstractNumId w:val="18"/>
  </w:num>
  <w:num w:numId="16">
    <w:abstractNumId w:val="25"/>
  </w:num>
  <w:num w:numId="17">
    <w:abstractNumId w:val="19"/>
  </w:num>
  <w:num w:numId="18">
    <w:abstractNumId w:val="5"/>
  </w:num>
  <w:num w:numId="19">
    <w:abstractNumId w:val="32"/>
  </w:num>
  <w:num w:numId="20">
    <w:abstractNumId w:val="9"/>
  </w:num>
  <w:num w:numId="21">
    <w:abstractNumId w:val="6"/>
  </w:num>
  <w:num w:numId="22">
    <w:abstractNumId w:val="14"/>
  </w:num>
  <w:num w:numId="23">
    <w:abstractNumId w:val="7"/>
  </w:num>
  <w:num w:numId="24">
    <w:abstractNumId w:val="8"/>
  </w:num>
  <w:num w:numId="25">
    <w:abstractNumId w:val="16"/>
  </w:num>
  <w:num w:numId="26">
    <w:abstractNumId w:val="21"/>
  </w:num>
  <w:num w:numId="27">
    <w:abstractNumId w:val="22"/>
  </w:num>
  <w:num w:numId="28">
    <w:abstractNumId w:val="11"/>
  </w:num>
  <w:num w:numId="29">
    <w:abstractNumId w:val="1"/>
  </w:num>
  <w:num w:numId="30">
    <w:abstractNumId w:val="0"/>
  </w:num>
  <w:num w:numId="31">
    <w:abstractNumId w:val="33"/>
  </w:num>
  <w:num w:numId="32">
    <w:abstractNumId w:val="23"/>
  </w:num>
  <w:num w:numId="33">
    <w:abstractNumId w:val="4"/>
  </w:num>
  <w:num w:numId="34">
    <w:abstractNumId w:val="31"/>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52F"/>
    <w:rsid w:val="000145B9"/>
    <w:rsid w:val="0002090D"/>
    <w:rsid w:val="00021297"/>
    <w:rsid w:val="00024B5F"/>
    <w:rsid w:val="000312A2"/>
    <w:rsid w:val="000371E5"/>
    <w:rsid w:val="0004440C"/>
    <w:rsid w:val="00047BEB"/>
    <w:rsid w:val="00064307"/>
    <w:rsid w:val="00070097"/>
    <w:rsid w:val="00080AAA"/>
    <w:rsid w:val="00081F91"/>
    <w:rsid w:val="000824B3"/>
    <w:rsid w:val="00096431"/>
    <w:rsid w:val="000A0A02"/>
    <w:rsid w:val="000A0AA2"/>
    <w:rsid w:val="000A57FD"/>
    <w:rsid w:val="000A5B88"/>
    <w:rsid w:val="000A6D91"/>
    <w:rsid w:val="000B00B3"/>
    <w:rsid w:val="000B6016"/>
    <w:rsid w:val="000C41D9"/>
    <w:rsid w:val="000D2991"/>
    <w:rsid w:val="000E0257"/>
    <w:rsid w:val="000E3695"/>
    <w:rsid w:val="000E6E33"/>
    <w:rsid w:val="000F7F03"/>
    <w:rsid w:val="0010078F"/>
    <w:rsid w:val="0011052A"/>
    <w:rsid w:val="00113E16"/>
    <w:rsid w:val="00113E43"/>
    <w:rsid w:val="00120474"/>
    <w:rsid w:val="0012518A"/>
    <w:rsid w:val="00131913"/>
    <w:rsid w:val="0013574B"/>
    <w:rsid w:val="00140D38"/>
    <w:rsid w:val="00151B32"/>
    <w:rsid w:val="00154BC9"/>
    <w:rsid w:val="00160AB6"/>
    <w:rsid w:val="00165324"/>
    <w:rsid w:val="001654B3"/>
    <w:rsid w:val="00165F9C"/>
    <w:rsid w:val="001701AD"/>
    <w:rsid w:val="0017169E"/>
    <w:rsid w:val="0017773E"/>
    <w:rsid w:val="00181CD6"/>
    <w:rsid w:val="00185C20"/>
    <w:rsid w:val="00193063"/>
    <w:rsid w:val="0019325E"/>
    <w:rsid w:val="00193A5F"/>
    <w:rsid w:val="001D44B3"/>
    <w:rsid w:val="001E5570"/>
    <w:rsid w:val="001F0033"/>
    <w:rsid w:val="002105FE"/>
    <w:rsid w:val="00215030"/>
    <w:rsid w:val="0022063C"/>
    <w:rsid w:val="002254ED"/>
    <w:rsid w:val="002346C8"/>
    <w:rsid w:val="00236615"/>
    <w:rsid w:val="00241353"/>
    <w:rsid w:val="002454F6"/>
    <w:rsid w:val="002468C8"/>
    <w:rsid w:val="00247CC3"/>
    <w:rsid w:val="002566CD"/>
    <w:rsid w:val="0026011E"/>
    <w:rsid w:val="00263B17"/>
    <w:rsid w:val="0026737B"/>
    <w:rsid w:val="00271BE8"/>
    <w:rsid w:val="00273107"/>
    <w:rsid w:val="00294EFF"/>
    <w:rsid w:val="002A1840"/>
    <w:rsid w:val="002A6701"/>
    <w:rsid w:val="002A749B"/>
    <w:rsid w:val="002B5B78"/>
    <w:rsid w:val="002C0B8E"/>
    <w:rsid w:val="002D0DB2"/>
    <w:rsid w:val="002D1E72"/>
    <w:rsid w:val="002E17B2"/>
    <w:rsid w:val="002E4054"/>
    <w:rsid w:val="002F4549"/>
    <w:rsid w:val="00300E85"/>
    <w:rsid w:val="003021BD"/>
    <w:rsid w:val="003061B6"/>
    <w:rsid w:val="00307946"/>
    <w:rsid w:val="00313A36"/>
    <w:rsid w:val="00314197"/>
    <w:rsid w:val="003204D2"/>
    <w:rsid w:val="00332029"/>
    <w:rsid w:val="00333BAC"/>
    <w:rsid w:val="00353F4F"/>
    <w:rsid w:val="00363E94"/>
    <w:rsid w:val="00365FEF"/>
    <w:rsid w:val="00373CEB"/>
    <w:rsid w:val="003740C8"/>
    <w:rsid w:val="0037625E"/>
    <w:rsid w:val="003914B3"/>
    <w:rsid w:val="003A4991"/>
    <w:rsid w:val="003B5BC9"/>
    <w:rsid w:val="003D2769"/>
    <w:rsid w:val="003E0B10"/>
    <w:rsid w:val="003F01AC"/>
    <w:rsid w:val="003F3863"/>
    <w:rsid w:val="003F3E45"/>
    <w:rsid w:val="003F4AA7"/>
    <w:rsid w:val="004041FB"/>
    <w:rsid w:val="004138E8"/>
    <w:rsid w:val="004147D5"/>
    <w:rsid w:val="00414A5F"/>
    <w:rsid w:val="00416208"/>
    <w:rsid w:val="00416AE5"/>
    <w:rsid w:val="004265ED"/>
    <w:rsid w:val="00430ACB"/>
    <w:rsid w:val="00432751"/>
    <w:rsid w:val="00436D46"/>
    <w:rsid w:val="00442C05"/>
    <w:rsid w:val="00446714"/>
    <w:rsid w:val="00455695"/>
    <w:rsid w:val="004649BC"/>
    <w:rsid w:val="00465C1B"/>
    <w:rsid w:val="00471D98"/>
    <w:rsid w:val="00472C44"/>
    <w:rsid w:val="004761A3"/>
    <w:rsid w:val="00477688"/>
    <w:rsid w:val="0048006B"/>
    <w:rsid w:val="00485270"/>
    <w:rsid w:val="00486263"/>
    <w:rsid w:val="00486435"/>
    <w:rsid w:val="004A0D75"/>
    <w:rsid w:val="004A276B"/>
    <w:rsid w:val="004A704C"/>
    <w:rsid w:val="004B7FCE"/>
    <w:rsid w:val="004C22AC"/>
    <w:rsid w:val="004D05AA"/>
    <w:rsid w:val="004D13EF"/>
    <w:rsid w:val="004D45C4"/>
    <w:rsid w:val="004F2988"/>
    <w:rsid w:val="004F5D9E"/>
    <w:rsid w:val="004F7128"/>
    <w:rsid w:val="00506379"/>
    <w:rsid w:val="0051160B"/>
    <w:rsid w:val="00511894"/>
    <w:rsid w:val="00515F28"/>
    <w:rsid w:val="005161D1"/>
    <w:rsid w:val="00520708"/>
    <w:rsid w:val="00520B38"/>
    <w:rsid w:val="00523562"/>
    <w:rsid w:val="005251F1"/>
    <w:rsid w:val="0053552F"/>
    <w:rsid w:val="00553ADA"/>
    <w:rsid w:val="005568B4"/>
    <w:rsid w:val="00566350"/>
    <w:rsid w:val="005726C8"/>
    <w:rsid w:val="005809B7"/>
    <w:rsid w:val="00587834"/>
    <w:rsid w:val="00591EEE"/>
    <w:rsid w:val="0059368A"/>
    <w:rsid w:val="00595851"/>
    <w:rsid w:val="00596E2E"/>
    <w:rsid w:val="005A36C3"/>
    <w:rsid w:val="005B3A87"/>
    <w:rsid w:val="005C2D6C"/>
    <w:rsid w:val="005D0542"/>
    <w:rsid w:val="005D61D1"/>
    <w:rsid w:val="005E32F3"/>
    <w:rsid w:val="00606BCC"/>
    <w:rsid w:val="00607421"/>
    <w:rsid w:val="006128AD"/>
    <w:rsid w:val="00617AAE"/>
    <w:rsid w:val="006209A6"/>
    <w:rsid w:val="00625517"/>
    <w:rsid w:val="00633F2F"/>
    <w:rsid w:val="00652597"/>
    <w:rsid w:val="00653FE4"/>
    <w:rsid w:val="00654F88"/>
    <w:rsid w:val="006578E9"/>
    <w:rsid w:val="00662395"/>
    <w:rsid w:val="00674979"/>
    <w:rsid w:val="006873ED"/>
    <w:rsid w:val="00690DB2"/>
    <w:rsid w:val="00693187"/>
    <w:rsid w:val="006A05D4"/>
    <w:rsid w:val="006A2538"/>
    <w:rsid w:val="006A31B2"/>
    <w:rsid w:val="006B41DC"/>
    <w:rsid w:val="006B4A33"/>
    <w:rsid w:val="006C202F"/>
    <w:rsid w:val="006C2AF6"/>
    <w:rsid w:val="006C2C30"/>
    <w:rsid w:val="006E1056"/>
    <w:rsid w:val="006E2AA6"/>
    <w:rsid w:val="006E3541"/>
    <w:rsid w:val="006E7251"/>
    <w:rsid w:val="006F0DB9"/>
    <w:rsid w:val="00700114"/>
    <w:rsid w:val="00705A93"/>
    <w:rsid w:val="00707773"/>
    <w:rsid w:val="007146BF"/>
    <w:rsid w:val="0071636E"/>
    <w:rsid w:val="00724AA1"/>
    <w:rsid w:val="00727EED"/>
    <w:rsid w:val="0073110C"/>
    <w:rsid w:val="007315B5"/>
    <w:rsid w:val="007418A4"/>
    <w:rsid w:val="00744A8A"/>
    <w:rsid w:val="00744B11"/>
    <w:rsid w:val="007473A3"/>
    <w:rsid w:val="007505FC"/>
    <w:rsid w:val="007601E4"/>
    <w:rsid w:val="007645D9"/>
    <w:rsid w:val="0078309C"/>
    <w:rsid w:val="00786A3C"/>
    <w:rsid w:val="007B034C"/>
    <w:rsid w:val="007B1643"/>
    <w:rsid w:val="007B411C"/>
    <w:rsid w:val="007C1003"/>
    <w:rsid w:val="007C7FEB"/>
    <w:rsid w:val="007D3387"/>
    <w:rsid w:val="007D34E8"/>
    <w:rsid w:val="007D62F9"/>
    <w:rsid w:val="007E0B40"/>
    <w:rsid w:val="007E5C0E"/>
    <w:rsid w:val="007E7C27"/>
    <w:rsid w:val="007F58AA"/>
    <w:rsid w:val="00800166"/>
    <w:rsid w:val="00811D12"/>
    <w:rsid w:val="00815C18"/>
    <w:rsid w:val="00816774"/>
    <w:rsid w:val="0081718D"/>
    <w:rsid w:val="00821EC8"/>
    <w:rsid w:val="008325A2"/>
    <w:rsid w:val="00832BD0"/>
    <w:rsid w:val="008512C7"/>
    <w:rsid w:val="00851E15"/>
    <w:rsid w:val="00852923"/>
    <w:rsid w:val="00864A02"/>
    <w:rsid w:val="00865D1D"/>
    <w:rsid w:val="00870921"/>
    <w:rsid w:val="00877708"/>
    <w:rsid w:val="00881100"/>
    <w:rsid w:val="00884230"/>
    <w:rsid w:val="008850B9"/>
    <w:rsid w:val="00887A6E"/>
    <w:rsid w:val="008947F9"/>
    <w:rsid w:val="008B5DC4"/>
    <w:rsid w:val="008C038E"/>
    <w:rsid w:val="008C1D55"/>
    <w:rsid w:val="008D2F79"/>
    <w:rsid w:val="008E3817"/>
    <w:rsid w:val="008E4140"/>
    <w:rsid w:val="00916945"/>
    <w:rsid w:val="0093529D"/>
    <w:rsid w:val="0094145E"/>
    <w:rsid w:val="00945972"/>
    <w:rsid w:val="00953D4F"/>
    <w:rsid w:val="00956670"/>
    <w:rsid w:val="009652B8"/>
    <w:rsid w:val="0097034C"/>
    <w:rsid w:val="00971D3A"/>
    <w:rsid w:val="00974623"/>
    <w:rsid w:val="00977521"/>
    <w:rsid w:val="009823A2"/>
    <w:rsid w:val="009869AF"/>
    <w:rsid w:val="00987FC6"/>
    <w:rsid w:val="00995682"/>
    <w:rsid w:val="00995DB2"/>
    <w:rsid w:val="009A4015"/>
    <w:rsid w:val="009A77DD"/>
    <w:rsid w:val="009B40CA"/>
    <w:rsid w:val="009B5D86"/>
    <w:rsid w:val="009B64B6"/>
    <w:rsid w:val="009C1BF5"/>
    <w:rsid w:val="009C4F85"/>
    <w:rsid w:val="009C523C"/>
    <w:rsid w:val="009C54B9"/>
    <w:rsid w:val="009D58A9"/>
    <w:rsid w:val="009E3349"/>
    <w:rsid w:val="009E33DF"/>
    <w:rsid w:val="00A077CC"/>
    <w:rsid w:val="00A13304"/>
    <w:rsid w:val="00A2579B"/>
    <w:rsid w:val="00A32C1D"/>
    <w:rsid w:val="00A35A4A"/>
    <w:rsid w:val="00A4681A"/>
    <w:rsid w:val="00A50210"/>
    <w:rsid w:val="00A567BD"/>
    <w:rsid w:val="00A5734D"/>
    <w:rsid w:val="00A648A8"/>
    <w:rsid w:val="00A6528C"/>
    <w:rsid w:val="00A662DA"/>
    <w:rsid w:val="00A71630"/>
    <w:rsid w:val="00A9381C"/>
    <w:rsid w:val="00A95C00"/>
    <w:rsid w:val="00AB1871"/>
    <w:rsid w:val="00AB3A58"/>
    <w:rsid w:val="00AB5AA9"/>
    <w:rsid w:val="00AB5EA0"/>
    <w:rsid w:val="00AC101D"/>
    <w:rsid w:val="00AE0A8E"/>
    <w:rsid w:val="00AE5FEF"/>
    <w:rsid w:val="00AF1BD8"/>
    <w:rsid w:val="00AF361B"/>
    <w:rsid w:val="00AF56DF"/>
    <w:rsid w:val="00B02849"/>
    <w:rsid w:val="00B04CBF"/>
    <w:rsid w:val="00B073ED"/>
    <w:rsid w:val="00B07DBB"/>
    <w:rsid w:val="00B23BF8"/>
    <w:rsid w:val="00B23EB6"/>
    <w:rsid w:val="00B3084D"/>
    <w:rsid w:val="00B33491"/>
    <w:rsid w:val="00B351F5"/>
    <w:rsid w:val="00B50DCF"/>
    <w:rsid w:val="00B5305E"/>
    <w:rsid w:val="00B64E85"/>
    <w:rsid w:val="00B822B1"/>
    <w:rsid w:val="00B85517"/>
    <w:rsid w:val="00B86940"/>
    <w:rsid w:val="00B87498"/>
    <w:rsid w:val="00B9284E"/>
    <w:rsid w:val="00B935C8"/>
    <w:rsid w:val="00B93C9E"/>
    <w:rsid w:val="00B941F8"/>
    <w:rsid w:val="00BA4046"/>
    <w:rsid w:val="00BA4608"/>
    <w:rsid w:val="00BA51E7"/>
    <w:rsid w:val="00BB414E"/>
    <w:rsid w:val="00BB51DE"/>
    <w:rsid w:val="00BB5A0F"/>
    <w:rsid w:val="00BB66D5"/>
    <w:rsid w:val="00BD25AE"/>
    <w:rsid w:val="00BD3BE8"/>
    <w:rsid w:val="00BD4F78"/>
    <w:rsid w:val="00BE7777"/>
    <w:rsid w:val="00BF343C"/>
    <w:rsid w:val="00BF5E4D"/>
    <w:rsid w:val="00BF6E91"/>
    <w:rsid w:val="00C009C4"/>
    <w:rsid w:val="00C07E7E"/>
    <w:rsid w:val="00C11156"/>
    <w:rsid w:val="00C14780"/>
    <w:rsid w:val="00C210E8"/>
    <w:rsid w:val="00C21272"/>
    <w:rsid w:val="00C21A0F"/>
    <w:rsid w:val="00C3080E"/>
    <w:rsid w:val="00C52189"/>
    <w:rsid w:val="00C52ABC"/>
    <w:rsid w:val="00C715CF"/>
    <w:rsid w:val="00C7405C"/>
    <w:rsid w:val="00C8470F"/>
    <w:rsid w:val="00C84FFA"/>
    <w:rsid w:val="00C85CF2"/>
    <w:rsid w:val="00C869DC"/>
    <w:rsid w:val="00CA788B"/>
    <w:rsid w:val="00CD03B9"/>
    <w:rsid w:val="00CD40A3"/>
    <w:rsid w:val="00CE3A5C"/>
    <w:rsid w:val="00CE4F62"/>
    <w:rsid w:val="00CF0522"/>
    <w:rsid w:val="00CF13C9"/>
    <w:rsid w:val="00CF738F"/>
    <w:rsid w:val="00D05CFC"/>
    <w:rsid w:val="00D111E2"/>
    <w:rsid w:val="00D14C3F"/>
    <w:rsid w:val="00D2091E"/>
    <w:rsid w:val="00D40184"/>
    <w:rsid w:val="00D4230A"/>
    <w:rsid w:val="00D43138"/>
    <w:rsid w:val="00D44213"/>
    <w:rsid w:val="00D46083"/>
    <w:rsid w:val="00D46759"/>
    <w:rsid w:val="00D47F84"/>
    <w:rsid w:val="00D522C5"/>
    <w:rsid w:val="00D63610"/>
    <w:rsid w:val="00D662BA"/>
    <w:rsid w:val="00D73265"/>
    <w:rsid w:val="00D749F1"/>
    <w:rsid w:val="00D85C20"/>
    <w:rsid w:val="00D875EA"/>
    <w:rsid w:val="00D92EFA"/>
    <w:rsid w:val="00D95A17"/>
    <w:rsid w:val="00DC1907"/>
    <w:rsid w:val="00DD1A93"/>
    <w:rsid w:val="00DE00F2"/>
    <w:rsid w:val="00DE46E7"/>
    <w:rsid w:val="00DE6CE9"/>
    <w:rsid w:val="00DF47E9"/>
    <w:rsid w:val="00E03C66"/>
    <w:rsid w:val="00E06CC7"/>
    <w:rsid w:val="00E17B59"/>
    <w:rsid w:val="00E31AFE"/>
    <w:rsid w:val="00E3246E"/>
    <w:rsid w:val="00E32862"/>
    <w:rsid w:val="00E33B80"/>
    <w:rsid w:val="00E35425"/>
    <w:rsid w:val="00E3634B"/>
    <w:rsid w:val="00E3641B"/>
    <w:rsid w:val="00E4175B"/>
    <w:rsid w:val="00E467D4"/>
    <w:rsid w:val="00E61C4F"/>
    <w:rsid w:val="00E84EDC"/>
    <w:rsid w:val="00E978D0"/>
    <w:rsid w:val="00EA3CA4"/>
    <w:rsid w:val="00EB5308"/>
    <w:rsid w:val="00EC268D"/>
    <w:rsid w:val="00EC29F0"/>
    <w:rsid w:val="00EC3D51"/>
    <w:rsid w:val="00EC49B4"/>
    <w:rsid w:val="00EC6215"/>
    <w:rsid w:val="00EC7EC3"/>
    <w:rsid w:val="00EF6EC4"/>
    <w:rsid w:val="00F01FF6"/>
    <w:rsid w:val="00F02188"/>
    <w:rsid w:val="00F04FD3"/>
    <w:rsid w:val="00F26E75"/>
    <w:rsid w:val="00F32480"/>
    <w:rsid w:val="00F41D9C"/>
    <w:rsid w:val="00F523C2"/>
    <w:rsid w:val="00F60E57"/>
    <w:rsid w:val="00F6245E"/>
    <w:rsid w:val="00F657EF"/>
    <w:rsid w:val="00F665A7"/>
    <w:rsid w:val="00F67A30"/>
    <w:rsid w:val="00F81FC4"/>
    <w:rsid w:val="00F83D7F"/>
    <w:rsid w:val="00F972D5"/>
    <w:rsid w:val="00FA52EB"/>
    <w:rsid w:val="00FB006E"/>
    <w:rsid w:val="00FB4AB8"/>
    <w:rsid w:val="00FB4FF5"/>
    <w:rsid w:val="00FC6DCD"/>
    <w:rsid w:val="00FC7FF5"/>
    <w:rsid w:val="00FD3BDC"/>
    <w:rsid w:val="00FE06D8"/>
    <w:rsid w:val="00FE339A"/>
    <w:rsid w:val="00FF5ADC"/>
    <w:rsid w:val="00FF79BE"/>
    <w:rsid w:val="00FF7C5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4FB81"/>
  <w15:docId w15:val="{2431242F-AFF4-4B77-9AC0-B0863DB3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link w:val="Heading1Char"/>
    <w:uiPriority w:val="9"/>
    <w:qFormat/>
    <w:pPr>
      <w:ind w:left="460"/>
      <w:outlineLvl w:val="0"/>
    </w:pPr>
    <w:rPr>
      <w:b/>
      <w:bCs/>
      <w:sz w:val="24"/>
      <w:szCs w:val="24"/>
    </w:rPr>
  </w:style>
  <w:style w:type="paragraph" w:styleId="Heading2">
    <w:name w:val="heading 2"/>
    <w:basedOn w:val="Normal"/>
    <w:next w:val="Normal"/>
    <w:link w:val="Heading2Char"/>
    <w:uiPriority w:val="9"/>
    <w:semiHidden/>
    <w:unhideWhenUsed/>
    <w:qFormat/>
    <w:rsid w:val="0059368A"/>
    <w:pPr>
      <w:keepNext/>
      <w:keepLines/>
      <w:widowControl/>
      <w:autoSpaceDE/>
      <w:autoSpaceDN/>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368A"/>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9368A"/>
    <w:pPr>
      <w:keepNext/>
      <w:keepLines/>
      <w:widowControl/>
      <w:autoSpaceDE/>
      <w:autoSpaceDN/>
      <w:spacing w:before="80" w:after="40" w:line="278" w:lineRule="auto"/>
      <w:outlineLvl w:val="3"/>
    </w:pPr>
    <w:rPr>
      <w:rFonts w:asciiTheme="minorHAnsi" w:eastAsiaTheme="majorEastAsia" w:hAnsiTheme="minorHAnsi" w:cstheme="majorBidi"/>
      <w:i/>
      <w:iCs/>
      <w:color w:val="365F9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9368A"/>
    <w:pPr>
      <w:keepNext/>
      <w:keepLines/>
      <w:widowControl/>
      <w:autoSpaceDE/>
      <w:autoSpaceDN/>
      <w:spacing w:before="80" w:after="40" w:line="278" w:lineRule="auto"/>
      <w:outlineLvl w:val="4"/>
    </w:pPr>
    <w:rPr>
      <w:rFonts w:asciiTheme="minorHAnsi" w:eastAsiaTheme="majorEastAsia" w:hAnsiTheme="minorHAnsi"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9368A"/>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9368A"/>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9368A"/>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9368A"/>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820" w:hanging="361"/>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4D05AA"/>
    <w:rPr>
      <w:rFonts w:ascii="Arial Narrow" w:eastAsia="Arial Narrow" w:hAnsi="Arial Narrow" w:cs="Arial Narrow"/>
      <w:sz w:val="24"/>
      <w:szCs w:val="24"/>
    </w:rPr>
  </w:style>
  <w:style w:type="character" w:customStyle="1" w:styleId="Heading1Char">
    <w:name w:val="Heading 1 Char"/>
    <w:basedOn w:val="DefaultParagraphFont"/>
    <w:link w:val="Heading1"/>
    <w:uiPriority w:val="9"/>
    <w:rsid w:val="004D05AA"/>
    <w:rPr>
      <w:rFonts w:ascii="Arial Narrow" w:eastAsia="Arial Narrow" w:hAnsi="Arial Narrow" w:cs="Arial Narrow"/>
      <w:b/>
      <w:bCs/>
      <w:sz w:val="24"/>
      <w:szCs w:val="24"/>
    </w:rPr>
  </w:style>
  <w:style w:type="paragraph" w:styleId="Header">
    <w:name w:val="header"/>
    <w:basedOn w:val="Normal"/>
    <w:link w:val="HeaderChar"/>
    <w:uiPriority w:val="99"/>
    <w:unhideWhenUsed/>
    <w:rsid w:val="00215030"/>
    <w:pPr>
      <w:tabs>
        <w:tab w:val="center" w:pos="4680"/>
        <w:tab w:val="right" w:pos="9360"/>
      </w:tabs>
    </w:pPr>
  </w:style>
  <w:style w:type="character" w:customStyle="1" w:styleId="HeaderChar">
    <w:name w:val="Header Char"/>
    <w:basedOn w:val="DefaultParagraphFont"/>
    <w:link w:val="Header"/>
    <w:uiPriority w:val="99"/>
    <w:rsid w:val="00215030"/>
    <w:rPr>
      <w:rFonts w:ascii="Arial Narrow" w:eastAsia="Arial Narrow" w:hAnsi="Arial Narrow" w:cs="Arial Narrow"/>
    </w:rPr>
  </w:style>
  <w:style w:type="paragraph" w:styleId="Footer">
    <w:name w:val="footer"/>
    <w:basedOn w:val="Normal"/>
    <w:link w:val="FooterChar"/>
    <w:unhideWhenUsed/>
    <w:rsid w:val="00215030"/>
    <w:pPr>
      <w:tabs>
        <w:tab w:val="center" w:pos="4680"/>
        <w:tab w:val="right" w:pos="9360"/>
      </w:tabs>
    </w:pPr>
  </w:style>
  <w:style w:type="character" w:customStyle="1" w:styleId="FooterChar">
    <w:name w:val="Footer Char"/>
    <w:basedOn w:val="DefaultParagraphFont"/>
    <w:link w:val="Footer"/>
    <w:uiPriority w:val="99"/>
    <w:rsid w:val="00215030"/>
    <w:rPr>
      <w:rFonts w:ascii="Arial Narrow" w:eastAsia="Arial Narrow" w:hAnsi="Arial Narrow" w:cs="Arial Narrow"/>
    </w:rPr>
  </w:style>
  <w:style w:type="character" w:styleId="LineNumber">
    <w:name w:val="line number"/>
    <w:basedOn w:val="DefaultParagraphFont"/>
    <w:uiPriority w:val="99"/>
    <w:semiHidden/>
    <w:unhideWhenUsed/>
    <w:rsid w:val="003061B6"/>
  </w:style>
  <w:style w:type="paragraph" w:customStyle="1" w:styleId="520tableleft">
    <w:name w:val="520tableleft"/>
    <w:basedOn w:val="Normal"/>
    <w:rsid w:val="00625517"/>
    <w:pPr>
      <w:widowControl/>
      <w:overflowPunct w:val="0"/>
      <w:adjustRightInd w:val="0"/>
      <w:spacing w:before="100" w:after="100"/>
      <w:textAlignment w:val="baseline"/>
    </w:pPr>
    <w:rPr>
      <w:rFonts w:ascii="Arial" w:eastAsia="Times New Roman" w:hAnsi="Arial" w:cs="Times New Roman"/>
      <w:sz w:val="18"/>
      <w:szCs w:val="20"/>
    </w:rPr>
  </w:style>
  <w:style w:type="paragraph" w:styleId="BalloonText">
    <w:name w:val="Balloon Text"/>
    <w:basedOn w:val="Normal"/>
    <w:link w:val="BalloonTextChar"/>
    <w:uiPriority w:val="99"/>
    <w:semiHidden/>
    <w:unhideWhenUsed/>
    <w:rsid w:val="007B03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34C"/>
    <w:rPr>
      <w:rFonts w:ascii="Segoe UI" w:eastAsia="Arial Narrow" w:hAnsi="Segoe UI" w:cs="Segoe UI"/>
      <w:sz w:val="18"/>
      <w:szCs w:val="18"/>
    </w:rPr>
  </w:style>
  <w:style w:type="character" w:styleId="PageNumber">
    <w:name w:val="page number"/>
    <w:basedOn w:val="DefaultParagraphFont"/>
    <w:rsid w:val="00D95A17"/>
  </w:style>
  <w:style w:type="character" w:customStyle="1" w:styleId="Heading2Char">
    <w:name w:val="Heading 2 Char"/>
    <w:basedOn w:val="DefaultParagraphFont"/>
    <w:link w:val="Heading2"/>
    <w:uiPriority w:val="9"/>
    <w:semiHidden/>
    <w:rsid w:val="0059368A"/>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59368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9368A"/>
    <w:rPr>
      <w:rFonts w:eastAsiaTheme="majorEastAsia"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59368A"/>
    <w:rPr>
      <w:rFonts w:eastAsiaTheme="majorEastAsia"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59368A"/>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59368A"/>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59368A"/>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59368A"/>
    <w:rPr>
      <w:rFonts w:eastAsiaTheme="majorEastAsia" w:cstheme="majorBidi"/>
      <w:color w:val="272727" w:themeColor="text1" w:themeTint="D8"/>
      <w:kern w:val="2"/>
      <w:sz w:val="24"/>
      <w:szCs w:val="24"/>
      <w14:ligatures w14:val="standardContextual"/>
    </w:rPr>
  </w:style>
  <w:style w:type="table" w:styleId="TableGrid">
    <w:name w:val="Table Grid"/>
    <w:basedOn w:val="TableNormal"/>
    <w:uiPriority w:val="99"/>
    <w:qFormat/>
    <w:rsid w:val="00593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9368A"/>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368A"/>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9368A"/>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368A"/>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9368A"/>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9368A"/>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59368A"/>
    <w:rPr>
      <w:i/>
      <w:iCs/>
      <w:color w:val="365F91" w:themeColor="accent1" w:themeShade="BF"/>
    </w:rPr>
  </w:style>
  <w:style w:type="paragraph" w:styleId="IntenseQuote">
    <w:name w:val="Intense Quote"/>
    <w:basedOn w:val="Normal"/>
    <w:next w:val="Normal"/>
    <w:link w:val="IntenseQuoteChar"/>
    <w:uiPriority w:val="30"/>
    <w:qFormat/>
    <w:rsid w:val="0059368A"/>
    <w:pPr>
      <w:widowControl/>
      <w:pBdr>
        <w:top w:val="single" w:sz="4" w:space="10" w:color="365F91" w:themeColor="accent1" w:themeShade="BF"/>
        <w:bottom w:val="single" w:sz="4" w:space="10" w:color="365F9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9368A"/>
    <w:rPr>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59368A"/>
    <w:rPr>
      <w:b/>
      <w:bCs/>
      <w:smallCaps/>
      <w:color w:val="365F91" w:themeColor="accent1" w:themeShade="BF"/>
      <w:spacing w:val="5"/>
    </w:rPr>
  </w:style>
  <w:style w:type="character" w:styleId="Hyperlink">
    <w:name w:val="Hyperlink"/>
    <w:basedOn w:val="DefaultParagraphFont"/>
    <w:uiPriority w:val="99"/>
    <w:semiHidden/>
    <w:unhideWhenUsed/>
    <w:rsid w:val="0059368A"/>
    <w:rPr>
      <w:color w:val="0563C1"/>
      <w:u w:val="single"/>
    </w:rPr>
  </w:style>
  <w:style w:type="character" w:styleId="FollowedHyperlink">
    <w:name w:val="FollowedHyperlink"/>
    <w:basedOn w:val="DefaultParagraphFont"/>
    <w:uiPriority w:val="99"/>
    <w:semiHidden/>
    <w:unhideWhenUsed/>
    <w:rsid w:val="0059368A"/>
    <w:rPr>
      <w:color w:val="954F72"/>
      <w:u w:val="single"/>
    </w:rPr>
  </w:style>
  <w:style w:type="paragraph" w:customStyle="1" w:styleId="msonormal0">
    <w:name w:val="msonormal"/>
    <w:basedOn w:val="Normal"/>
    <w:rsid w:val="0059368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xl63">
    <w:name w:val="xl63"/>
    <w:basedOn w:val="Normal"/>
    <w:rsid w:val="0059368A"/>
    <w:pPr>
      <w:widowControl/>
      <w:pBdr>
        <w:top w:val="single" w:sz="8" w:space="0" w:color="auto"/>
        <w:left w:val="single" w:sz="8" w:space="0" w:color="auto"/>
        <w:right w:val="single" w:sz="8" w:space="0" w:color="auto"/>
      </w:pBdr>
      <w:autoSpaceDE/>
      <w:autoSpaceDN/>
      <w:spacing w:before="100" w:beforeAutospacing="1" w:after="100" w:afterAutospacing="1"/>
      <w:textAlignment w:val="center"/>
    </w:pPr>
    <w:rPr>
      <w:rFonts w:eastAsia="Times New Roman" w:cs="Times New Roman"/>
      <w:sz w:val="20"/>
      <w:szCs w:val="20"/>
    </w:rPr>
  </w:style>
  <w:style w:type="paragraph" w:customStyle="1" w:styleId="xl64">
    <w:name w:val="xl64"/>
    <w:basedOn w:val="Normal"/>
    <w:rsid w:val="0059368A"/>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eastAsia="Times New Roman" w:cs="Times New Roman"/>
      <w:sz w:val="20"/>
      <w:szCs w:val="20"/>
    </w:rPr>
  </w:style>
  <w:style w:type="paragraph" w:customStyle="1" w:styleId="xl65">
    <w:name w:val="xl65"/>
    <w:basedOn w:val="Normal"/>
    <w:rsid w:val="0059368A"/>
    <w:pPr>
      <w:widowControl/>
      <w:pBdr>
        <w:bottom w:val="single" w:sz="8" w:space="0" w:color="auto"/>
        <w:right w:val="single" w:sz="8" w:space="0" w:color="auto"/>
      </w:pBdr>
      <w:autoSpaceDE/>
      <w:autoSpaceDN/>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Normal"/>
    <w:rsid w:val="0059368A"/>
    <w:pPr>
      <w:widowControl/>
      <w:pBdr>
        <w:left w:val="single" w:sz="8" w:space="0" w:color="auto"/>
        <w:right w:val="single" w:sz="8" w:space="0" w:color="auto"/>
      </w:pBdr>
      <w:autoSpaceDE/>
      <w:autoSpaceDN/>
      <w:spacing w:before="100" w:beforeAutospacing="1" w:after="100" w:afterAutospacing="1"/>
      <w:textAlignment w:val="center"/>
    </w:pPr>
    <w:rPr>
      <w:rFonts w:eastAsia="Times New Roman" w:cs="Times New Roman"/>
      <w:sz w:val="20"/>
      <w:szCs w:val="20"/>
    </w:rPr>
  </w:style>
  <w:style w:type="paragraph" w:customStyle="1" w:styleId="xl67">
    <w:name w:val="xl67"/>
    <w:basedOn w:val="Normal"/>
    <w:rsid w:val="0059368A"/>
    <w:pPr>
      <w:widowControl/>
      <w:pBdr>
        <w:bottom w:val="single" w:sz="8" w:space="0" w:color="auto"/>
        <w:right w:val="single" w:sz="8" w:space="0" w:color="auto"/>
      </w:pBdr>
      <w:autoSpaceDE/>
      <w:autoSpaceDN/>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Normal"/>
    <w:rsid w:val="0059368A"/>
    <w:pPr>
      <w:widowControl/>
      <w:pBdr>
        <w:left w:val="single" w:sz="8" w:space="0" w:color="auto"/>
        <w:bottom w:val="single" w:sz="8" w:space="0" w:color="auto"/>
        <w:right w:val="single" w:sz="8" w:space="0" w:color="auto"/>
      </w:pBdr>
      <w:autoSpaceDE/>
      <w:autoSpaceDN/>
      <w:spacing w:before="100" w:beforeAutospacing="1" w:after="100" w:afterAutospacing="1"/>
      <w:textAlignment w:val="center"/>
    </w:pPr>
    <w:rPr>
      <w:rFonts w:eastAsia="Times New Roman" w:cs="Times New Roman"/>
      <w:sz w:val="20"/>
      <w:szCs w:val="20"/>
    </w:rPr>
  </w:style>
  <w:style w:type="paragraph" w:customStyle="1" w:styleId="xl69">
    <w:name w:val="xl69"/>
    <w:basedOn w:val="Normal"/>
    <w:rsid w:val="0059368A"/>
    <w:pPr>
      <w:widowControl/>
      <w:pBdr>
        <w:right w:val="single" w:sz="8" w:space="0" w:color="auto"/>
      </w:pBdr>
      <w:autoSpaceDE/>
      <w:autoSpaceDN/>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Normal"/>
    <w:rsid w:val="0059368A"/>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eastAsia="Times New Roman" w:cs="Times New Roman"/>
      <w:sz w:val="20"/>
      <w:szCs w:val="20"/>
    </w:rPr>
  </w:style>
  <w:style w:type="paragraph" w:customStyle="1" w:styleId="xl71">
    <w:name w:val="xl71"/>
    <w:basedOn w:val="Normal"/>
    <w:rsid w:val="0059368A"/>
    <w:pPr>
      <w:widowControl/>
      <w:pBdr>
        <w:left w:val="single" w:sz="8" w:space="0" w:color="auto"/>
        <w:right w:val="single" w:sz="8" w:space="0" w:color="auto"/>
      </w:pBdr>
      <w:autoSpaceDE/>
      <w:autoSpaceDN/>
      <w:spacing w:before="100" w:beforeAutospacing="1" w:after="100" w:afterAutospacing="1"/>
      <w:jc w:val="center"/>
      <w:textAlignment w:val="center"/>
    </w:pPr>
    <w:rPr>
      <w:rFonts w:eastAsia="Times New Roman" w:cs="Times New Roman"/>
      <w:sz w:val="20"/>
      <w:szCs w:val="20"/>
    </w:rPr>
  </w:style>
  <w:style w:type="paragraph" w:customStyle="1" w:styleId="xl72">
    <w:name w:val="xl72"/>
    <w:basedOn w:val="Normal"/>
    <w:rsid w:val="0059368A"/>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eastAsia="Times New Roman" w:cs="Times New Roman"/>
      <w:sz w:val="20"/>
      <w:szCs w:val="20"/>
    </w:rPr>
  </w:style>
  <w:style w:type="paragraph" w:customStyle="1" w:styleId="xl73">
    <w:name w:val="xl73"/>
    <w:basedOn w:val="Normal"/>
    <w:rsid w:val="0059368A"/>
    <w:pPr>
      <w:widowControl/>
      <w:pBdr>
        <w:right w:val="single" w:sz="8" w:space="0" w:color="auto"/>
      </w:pBdr>
      <w:autoSpaceDE/>
      <w:autoSpaceDN/>
      <w:spacing w:before="100" w:beforeAutospacing="1" w:after="100" w:afterAutospacing="1"/>
      <w:jc w:val="center"/>
      <w:textAlignment w:val="center"/>
    </w:pPr>
    <w:rPr>
      <w:rFonts w:eastAsia="Times New Roman" w:cs="Times New Roman"/>
      <w:sz w:val="20"/>
      <w:szCs w:val="20"/>
    </w:rPr>
  </w:style>
  <w:style w:type="paragraph" w:customStyle="1" w:styleId="xl74">
    <w:name w:val="xl74"/>
    <w:basedOn w:val="Normal"/>
    <w:rsid w:val="0059368A"/>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eastAsia="Times New Roman" w:cs="Times New Roman"/>
      <w:sz w:val="20"/>
      <w:szCs w:val="20"/>
    </w:rPr>
  </w:style>
  <w:style w:type="paragraph" w:customStyle="1" w:styleId="xl75">
    <w:name w:val="xl75"/>
    <w:basedOn w:val="Normal"/>
    <w:rsid w:val="0059368A"/>
    <w:pPr>
      <w:widowControl/>
      <w:autoSpaceDE/>
      <w:autoSpaceDN/>
      <w:spacing w:before="100" w:beforeAutospacing="1" w:after="100" w:afterAutospacing="1"/>
    </w:pPr>
    <w:rPr>
      <w:rFonts w:eastAsia="Times New Roman" w:cs="Times New Roman"/>
      <w:sz w:val="20"/>
      <w:szCs w:val="20"/>
    </w:rPr>
  </w:style>
  <w:style w:type="paragraph" w:customStyle="1" w:styleId="xl76">
    <w:name w:val="xl76"/>
    <w:basedOn w:val="Normal"/>
    <w:rsid w:val="0059368A"/>
    <w:pPr>
      <w:widowControl/>
      <w:pBdr>
        <w:left w:val="single" w:sz="8" w:space="0" w:color="auto"/>
        <w:bottom w:val="single" w:sz="4" w:space="0" w:color="auto"/>
        <w:right w:val="single" w:sz="8" w:space="0" w:color="auto"/>
      </w:pBdr>
      <w:autoSpaceDE/>
      <w:autoSpaceDN/>
      <w:spacing w:before="100" w:beforeAutospacing="1" w:after="100" w:afterAutospacing="1"/>
      <w:jc w:val="center"/>
      <w:textAlignment w:val="center"/>
    </w:pPr>
    <w:rPr>
      <w:rFonts w:eastAsia="Times New Roman" w:cs="Times New Roman"/>
      <w:sz w:val="20"/>
      <w:szCs w:val="20"/>
    </w:rPr>
  </w:style>
  <w:style w:type="paragraph" w:customStyle="1" w:styleId="xl77">
    <w:name w:val="xl77"/>
    <w:basedOn w:val="Normal"/>
    <w:rsid w:val="0059368A"/>
    <w:pPr>
      <w:widowControl/>
      <w:autoSpaceDE/>
      <w:autoSpaceDN/>
      <w:spacing w:before="100" w:beforeAutospacing="1" w:after="100" w:afterAutospacing="1"/>
    </w:pPr>
    <w:rPr>
      <w:rFonts w:eastAsia="Times New Roman" w:cs="Times New Roman"/>
      <w:sz w:val="20"/>
      <w:szCs w:val="20"/>
    </w:rPr>
  </w:style>
  <w:style w:type="paragraph" w:customStyle="1" w:styleId="xl78">
    <w:name w:val="xl78"/>
    <w:basedOn w:val="Normal"/>
    <w:rsid w:val="0059368A"/>
    <w:pPr>
      <w:widowControl/>
      <w:autoSpaceDE/>
      <w:autoSpaceDN/>
      <w:spacing w:before="100" w:beforeAutospacing="1" w:after="100" w:afterAutospacing="1"/>
      <w:jc w:val="center"/>
    </w:pPr>
    <w:rPr>
      <w:rFonts w:eastAsia="Times New Roman" w:cs="Times New Roman"/>
      <w:sz w:val="20"/>
      <w:szCs w:val="20"/>
    </w:rPr>
  </w:style>
  <w:style w:type="paragraph" w:customStyle="1" w:styleId="xl79">
    <w:name w:val="xl79"/>
    <w:basedOn w:val="Normal"/>
    <w:rsid w:val="0059368A"/>
    <w:pPr>
      <w:widowControl/>
      <w:autoSpaceDE/>
      <w:autoSpaceDN/>
      <w:spacing w:before="100" w:beforeAutospacing="1" w:after="100" w:afterAutospacing="1"/>
      <w:jc w:val="center"/>
    </w:pPr>
    <w:rPr>
      <w:rFonts w:eastAsia="Times New Roman" w:cs="Times New Roman"/>
      <w:sz w:val="20"/>
      <w:szCs w:val="20"/>
    </w:rPr>
  </w:style>
  <w:style w:type="paragraph" w:customStyle="1" w:styleId="xl80">
    <w:name w:val="xl80"/>
    <w:basedOn w:val="Normal"/>
    <w:rsid w:val="0059368A"/>
    <w:pPr>
      <w:widowControl/>
      <w:pBdr>
        <w:top w:val="single" w:sz="8" w:space="0" w:color="auto"/>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eastAsia="Times New Roman" w:cs="Times New Roman"/>
      <w:b/>
      <w:bCs/>
      <w:sz w:val="16"/>
      <w:szCs w:val="16"/>
    </w:rPr>
  </w:style>
  <w:style w:type="paragraph" w:customStyle="1" w:styleId="xl81">
    <w:name w:val="xl81"/>
    <w:basedOn w:val="Normal"/>
    <w:rsid w:val="0059368A"/>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eastAsia="Times New Roman" w:cs="Times New Roman"/>
      <w:b/>
      <w:bCs/>
      <w:sz w:val="16"/>
      <w:szCs w:val="16"/>
    </w:rPr>
  </w:style>
  <w:style w:type="paragraph" w:customStyle="1" w:styleId="xl82">
    <w:name w:val="xl82"/>
    <w:basedOn w:val="Normal"/>
    <w:rsid w:val="0059368A"/>
    <w:pPr>
      <w:widowControl/>
      <w:pBdr>
        <w:top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eastAsia="Times New Roman" w:cs="Times New Roman"/>
      <w:b/>
      <w:bCs/>
      <w:sz w:val="16"/>
      <w:szCs w:val="16"/>
    </w:rPr>
  </w:style>
  <w:style w:type="paragraph" w:customStyle="1" w:styleId="xl83">
    <w:name w:val="xl83"/>
    <w:basedOn w:val="Normal"/>
    <w:rsid w:val="0059368A"/>
    <w:pPr>
      <w:widowControl/>
      <w:autoSpaceDE/>
      <w:autoSpaceDN/>
      <w:spacing w:before="100" w:beforeAutospacing="1" w:after="100" w:afterAutospacing="1"/>
    </w:pPr>
    <w:rPr>
      <w:rFonts w:eastAsia="Times New Roman" w:cs="Times New Roman"/>
      <w:sz w:val="16"/>
      <w:szCs w:val="16"/>
    </w:rPr>
  </w:style>
  <w:style w:type="character" w:styleId="CommentReference">
    <w:name w:val="annotation reference"/>
    <w:basedOn w:val="DefaultParagraphFont"/>
    <w:uiPriority w:val="99"/>
    <w:semiHidden/>
    <w:unhideWhenUsed/>
    <w:rsid w:val="0059368A"/>
    <w:rPr>
      <w:sz w:val="16"/>
      <w:szCs w:val="16"/>
    </w:rPr>
  </w:style>
  <w:style w:type="paragraph" w:styleId="CommentText">
    <w:name w:val="annotation text"/>
    <w:basedOn w:val="Normal"/>
    <w:link w:val="CommentTextChar"/>
    <w:uiPriority w:val="99"/>
    <w:semiHidden/>
    <w:unhideWhenUsed/>
    <w:rsid w:val="0059368A"/>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semiHidden/>
    <w:rsid w:val="0059368A"/>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59368A"/>
    <w:rPr>
      <w:b/>
      <w:bCs/>
    </w:rPr>
  </w:style>
  <w:style w:type="character" w:customStyle="1" w:styleId="CommentSubjectChar">
    <w:name w:val="Comment Subject Char"/>
    <w:basedOn w:val="CommentTextChar"/>
    <w:link w:val="CommentSubject"/>
    <w:uiPriority w:val="99"/>
    <w:semiHidden/>
    <w:rsid w:val="0059368A"/>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715028">
      <w:bodyDiv w:val="1"/>
      <w:marLeft w:val="0"/>
      <w:marRight w:val="0"/>
      <w:marTop w:val="0"/>
      <w:marBottom w:val="0"/>
      <w:divBdr>
        <w:top w:val="none" w:sz="0" w:space="0" w:color="auto"/>
        <w:left w:val="none" w:sz="0" w:space="0" w:color="auto"/>
        <w:bottom w:val="none" w:sz="0" w:space="0" w:color="auto"/>
        <w:right w:val="none" w:sz="0" w:space="0" w:color="auto"/>
      </w:divBdr>
    </w:div>
    <w:div w:id="1950090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package" Target="embeddings/Microsoft_Excel_Worksheet1.xls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Excel_Worksheet.xlsx"/><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emf"/><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640C1-C441-4384-B174-E002AC1BF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17196</Words>
  <Characters>98018</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myla</dc:creator>
  <cp:keywords/>
  <cp:lastModifiedBy>Elizabeth Tambanillo</cp:lastModifiedBy>
  <cp:revision>63</cp:revision>
  <cp:lastPrinted>2026-03-26T10:03:00Z</cp:lastPrinted>
  <dcterms:created xsi:type="dcterms:W3CDTF">2026-03-26T05:17:00Z</dcterms:created>
  <dcterms:modified xsi:type="dcterms:W3CDTF">2026-03-31T05:34:00Z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2024-07-01T00:00:00Z</vt:filetime>
  </property>
  <property fmtid="{D5CDD505-2E9C-101B-9397-08002B2CF9AE}" pid="3" name="Creator">
    <vt:lpwstr>Microsoft® Word 2016</vt:lpwstr>
  </property>
  <property fmtid="{D5CDD505-2E9C-101B-9397-08002B2CF9AE}" pid="4" name="LastSaved">
    <vt:filetime>2025-04-11T00:00:00Z</vt:filetime>
  </property>
  <property fmtid="{D5CDD505-2E9C-101B-9397-08002B2CF9AE}" pid="5" name="GrammarlyDocumentId">
    <vt:lpwstr>5ecac0b326ea749377b173feea93f3fbbe1c7fab4255422cf09dba67320a9423</vt:lpwstr>
  </property>
</Properties>
</file>