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A051" w14:textId="77777777" w:rsidR="009A4102" w:rsidRDefault="009A4102" w:rsidP="009A4102">
      <w:pPr>
        <w:spacing w:after="279" w:line="246" w:lineRule="auto"/>
        <w:ind w:left="10" w:right="-15"/>
        <w:jc w:val="center"/>
      </w:pPr>
      <w:r>
        <w:rPr>
          <w:b/>
        </w:rPr>
        <w:t xml:space="preserve">CURRICULUM VITAE </w:t>
      </w:r>
      <w:r>
        <w:t xml:space="preserve"> </w:t>
      </w:r>
    </w:p>
    <w:p w14:paraId="3BE201D7" w14:textId="77777777" w:rsidR="009A4102" w:rsidRPr="004B0CCB" w:rsidRDefault="009A4102" w:rsidP="009A4102">
      <w:pPr>
        <w:spacing w:after="0" w:line="246" w:lineRule="auto"/>
        <w:ind w:left="10" w:right="-15"/>
        <w:jc w:val="center"/>
        <w:rPr>
          <w:b/>
        </w:rPr>
      </w:pPr>
      <w:r>
        <w:rPr>
          <w:b/>
        </w:rPr>
        <w:t xml:space="preserve">Stephen G. Hall, PhD </w:t>
      </w:r>
    </w:p>
    <w:p w14:paraId="686D7AB5" w14:textId="77777777" w:rsidR="009A4102" w:rsidRDefault="009A4102" w:rsidP="009A4102">
      <w:pPr>
        <w:spacing w:after="81" w:line="240" w:lineRule="auto"/>
        <w:ind w:left="10" w:right="-15"/>
        <w:jc w:val="center"/>
        <w:rPr>
          <w:rFonts w:ascii="Calibri" w:eastAsia="Calibri" w:hAnsi="Calibri" w:cs="Calibri"/>
          <w:b/>
          <w:color w:val="0000FF"/>
          <w:u w:val="single" w:color="0000FF"/>
        </w:rPr>
      </w:pPr>
      <w:r>
        <w:rPr>
          <w:rFonts w:ascii="Calibri" w:eastAsia="Calibri" w:hAnsi="Calibri" w:cs="Calibri"/>
          <w:b/>
        </w:rPr>
        <w:t>Email:</w:t>
      </w:r>
      <w:r>
        <w:t xml:space="preserve"> </w:t>
      </w:r>
      <w:hyperlink r:id="rId7" w:history="1">
        <w:r w:rsidRPr="00D016FC">
          <w:rPr>
            <w:rStyle w:val="Hyperlink"/>
            <w:rFonts w:ascii="Calibri" w:eastAsia="Calibri" w:hAnsi="Calibri" w:cs="Calibri"/>
            <w:u w:color="0000FF"/>
          </w:rPr>
          <w:t>Shhall357@gmail.com</w:t>
        </w:r>
      </w:hyperlink>
    </w:p>
    <w:p w14:paraId="4B095748" w14:textId="77777777" w:rsidR="009A4102" w:rsidRDefault="009A4102" w:rsidP="009A4102">
      <w:pPr>
        <w:spacing w:after="81" w:line="240" w:lineRule="auto"/>
        <w:ind w:left="10" w:right="-15"/>
        <w:jc w:val="center"/>
      </w:pPr>
      <w:r>
        <w:rPr>
          <w:rFonts w:ascii="Calibri" w:eastAsia="Calibri" w:hAnsi="Calibri" w:cs="Calibri"/>
          <w:b/>
        </w:rPr>
        <w:t xml:space="preserve"> </w:t>
      </w:r>
    </w:p>
    <w:p w14:paraId="406643B7" w14:textId="77777777" w:rsidR="009A4102" w:rsidRDefault="009A4102" w:rsidP="009A4102">
      <w:pPr>
        <w:spacing w:after="81" w:line="240" w:lineRule="auto"/>
        <w:ind w:left="10" w:right="-15"/>
        <w:jc w:val="center"/>
      </w:pPr>
      <w:r>
        <w:rPr>
          <w:rFonts w:ascii="Calibri" w:eastAsia="Calibri" w:hAnsi="Calibri" w:cs="Calibri"/>
          <w:b/>
        </w:rPr>
        <w:t xml:space="preserve"> </w:t>
      </w:r>
    </w:p>
    <w:p w14:paraId="2E40A62A" w14:textId="77777777" w:rsidR="009A4102" w:rsidRDefault="009A4102" w:rsidP="009A4102">
      <w:pPr>
        <w:spacing w:after="276" w:line="246" w:lineRule="auto"/>
        <w:ind w:right="-15"/>
      </w:pPr>
      <w:r>
        <w:rPr>
          <w:b/>
          <w:u w:val="single" w:color="000000"/>
        </w:rPr>
        <w:t xml:space="preserve">EDUCATION </w:t>
      </w:r>
      <w:r>
        <w:t xml:space="preserve"> </w:t>
      </w:r>
    </w:p>
    <w:p w14:paraId="01335534" w14:textId="77777777" w:rsidR="009A4102" w:rsidRDefault="009A4102" w:rsidP="009A4102">
      <w:r>
        <w:t xml:space="preserve">Ph.D., History, The Ohio State University, Summer 1999. </w:t>
      </w:r>
    </w:p>
    <w:p w14:paraId="29586B5B" w14:textId="77777777" w:rsidR="009A4102" w:rsidRDefault="009A4102" w:rsidP="009A4102">
      <w:pPr>
        <w:ind w:right="1163"/>
      </w:pPr>
      <w:r>
        <w:t xml:space="preserve">MA., Afro-American Studies (Area of Concentration: History), University of    Wisconsin at Madison, 1993. </w:t>
      </w:r>
    </w:p>
    <w:p w14:paraId="401B5621" w14:textId="77777777" w:rsidR="009A4102" w:rsidRDefault="009A4102" w:rsidP="009A4102">
      <w:pPr>
        <w:spacing w:after="0"/>
      </w:pPr>
      <w:r>
        <w:t xml:space="preserve">BA., History (Honors Program Graduate), Morgan State University, 1990.   </w:t>
      </w:r>
    </w:p>
    <w:p w14:paraId="73C40DAF" w14:textId="77777777" w:rsidR="009A4102" w:rsidRDefault="009A4102" w:rsidP="009A4102">
      <w:pPr>
        <w:spacing w:after="284" w:line="240" w:lineRule="auto"/>
        <w:ind w:left="0" w:firstLine="0"/>
      </w:pPr>
      <w:r>
        <w:t xml:space="preserve">  </w:t>
      </w:r>
    </w:p>
    <w:p w14:paraId="434DE511" w14:textId="77777777" w:rsidR="009A4102" w:rsidRDefault="009A4102" w:rsidP="009A4102">
      <w:pPr>
        <w:spacing w:after="276" w:line="246" w:lineRule="auto"/>
        <w:ind w:right="-15"/>
      </w:pPr>
      <w:r>
        <w:rPr>
          <w:b/>
          <w:u w:val="single" w:color="000000"/>
        </w:rPr>
        <w:t xml:space="preserve">AREAS OF TEACHING AND RESEARCH INTEREST </w:t>
      </w:r>
      <w:r>
        <w:t xml:space="preserve"> </w:t>
      </w:r>
    </w:p>
    <w:p w14:paraId="1E5985A2" w14:textId="77777777" w:rsidR="009A4102" w:rsidRDefault="009A4102" w:rsidP="009A4102">
      <w:pPr>
        <w:spacing w:after="2"/>
      </w:pPr>
      <w:r>
        <w:t>African-American History, 19</w:t>
      </w:r>
      <w:r>
        <w:rPr>
          <w:vertAlign w:val="superscript"/>
        </w:rPr>
        <w:t>th</w:t>
      </w:r>
      <w:r>
        <w:t xml:space="preserve"> and 20</w:t>
      </w:r>
      <w:r>
        <w:rPr>
          <w:vertAlign w:val="superscript"/>
        </w:rPr>
        <w:t>th</w:t>
      </w:r>
      <w:r>
        <w:t xml:space="preserve"> centuries; Antebellum and Modern American </w:t>
      </w:r>
    </w:p>
    <w:p w14:paraId="6B686420" w14:textId="77777777" w:rsidR="009A4102" w:rsidRDefault="009A4102" w:rsidP="009A4102">
      <w:r>
        <w:t>History, Historiography, African Diaspora (Caribbean, Mexico and Brazil), Africa (late 19th century  to present), and African American Intellectual History (19</w:t>
      </w:r>
      <w:r>
        <w:rPr>
          <w:vertAlign w:val="superscript"/>
        </w:rPr>
        <w:t>th</w:t>
      </w:r>
      <w:r>
        <w:t xml:space="preserve"> and 20</w:t>
      </w:r>
      <w:r>
        <w:rPr>
          <w:vertAlign w:val="superscript"/>
        </w:rPr>
        <w:t>th</w:t>
      </w:r>
      <w:r>
        <w:t xml:space="preserve"> centuries), African American History and Theory (19</w:t>
      </w:r>
      <w:r>
        <w:rPr>
          <w:vertAlign w:val="superscript"/>
        </w:rPr>
        <w:t>th</w:t>
      </w:r>
      <w:r>
        <w:t>century and 20</w:t>
      </w:r>
      <w:r w:rsidRPr="00D5119D">
        <w:rPr>
          <w:vertAlign w:val="superscript"/>
        </w:rPr>
        <w:t>th</w:t>
      </w:r>
      <w:r>
        <w:t xml:space="preserve"> Century)  </w:t>
      </w:r>
    </w:p>
    <w:p w14:paraId="170B9FB7" w14:textId="61353287" w:rsidR="009A4102" w:rsidRDefault="009A4102" w:rsidP="00D96A90">
      <w:pPr>
        <w:spacing w:after="276" w:line="246" w:lineRule="auto"/>
        <w:ind w:right="-15"/>
      </w:pPr>
      <w:r>
        <w:rPr>
          <w:b/>
          <w:u w:val="single" w:color="000000"/>
        </w:rPr>
        <w:t xml:space="preserve">PROFESSIONAL EXPERIENCE </w:t>
      </w:r>
      <w:r>
        <w:rPr>
          <w:b/>
        </w:rPr>
        <w:t xml:space="preserve"> </w:t>
      </w:r>
      <w:r>
        <w:t xml:space="preserve">  </w:t>
      </w:r>
    </w:p>
    <w:p w14:paraId="33FAE73A" w14:textId="135BEFE5" w:rsidR="009A4102" w:rsidRDefault="009A4102" w:rsidP="009A4102">
      <w:pPr>
        <w:rPr>
          <w:b/>
          <w:bCs/>
        </w:rPr>
      </w:pPr>
      <w:r>
        <w:rPr>
          <w:b/>
          <w:bCs/>
        </w:rPr>
        <w:t xml:space="preserve">HistorianSpeaks.org (On-line Website/Information </w:t>
      </w:r>
      <w:r w:rsidR="00BB668A">
        <w:rPr>
          <w:b/>
          <w:bCs/>
        </w:rPr>
        <w:t>Platform focused</w:t>
      </w:r>
      <w:r>
        <w:rPr>
          <w:b/>
          <w:bCs/>
        </w:rPr>
        <w:t xml:space="preserve"> on </w:t>
      </w:r>
      <w:r w:rsidR="00BB668A">
        <w:rPr>
          <w:b/>
          <w:bCs/>
        </w:rPr>
        <w:t>Issues in Contemporary Black America</w:t>
      </w:r>
      <w:r w:rsidR="009E4B46">
        <w:rPr>
          <w:b/>
          <w:bCs/>
        </w:rPr>
        <w:t>)</w:t>
      </w:r>
    </w:p>
    <w:p w14:paraId="0AD83402" w14:textId="1868B0E7" w:rsidR="009A4102" w:rsidRDefault="009A4102" w:rsidP="00313565">
      <w:pPr>
        <w:rPr>
          <w:b/>
          <w:bCs/>
        </w:rPr>
      </w:pPr>
      <w:r>
        <w:rPr>
          <w:b/>
          <w:bCs/>
        </w:rPr>
        <w:t>February 2020-Pres</w:t>
      </w:r>
      <w:r w:rsidR="00313565">
        <w:rPr>
          <w:b/>
          <w:bCs/>
        </w:rPr>
        <w:t xml:space="preserve">ent </w:t>
      </w:r>
    </w:p>
    <w:p w14:paraId="03575B53" w14:textId="4CEB32BC" w:rsidR="00313565" w:rsidRDefault="00A1088A" w:rsidP="00313565">
      <w:pPr>
        <w:rPr>
          <w:b/>
          <w:bCs/>
        </w:rPr>
      </w:pPr>
      <w:r>
        <w:rPr>
          <w:b/>
          <w:bCs/>
        </w:rPr>
        <w:t>Founder</w:t>
      </w:r>
      <w:r w:rsidR="00313565">
        <w:rPr>
          <w:b/>
          <w:bCs/>
        </w:rPr>
        <w:t xml:space="preserve"> and Editor-in-Chief</w:t>
      </w:r>
    </w:p>
    <w:p w14:paraId="234FEDF2" w14:textId="72EFB7B4" w:rsidR="009A4102" w:rsidRDefault="009A4102" w:rsidP="009A4102">
      <w:pPr>
        <w:pStyle w:val="ListParagraph"/>
        <w:numPr>
          <w:ilvl w:val="0"/>
          <w:numId w:val="8"/>
        </w:numPr>
      </w:pPr>
      <w:r w:rsidRPr="004C5EAC">
        <w:t xml:space="preserve">Manages all facets of the website including </w:t>
      </w:r>
      <w:r w:rsidR="00A320EA">
        <w:t>D</w:t>
      </w:r>
      <w:r w:rsidRPr="004C5EAC">
        <w:t xml:space="preserve">esign, </w:t>
      </w:r>
      <w:r w:rsidR="00A320EA">
        <w:t>Blog</w:t>
      </w:r>
      <w:r w:rsidRPr="004C5EAC">
        <w:t xml:space="preserve"> and </w:t>
      </w:r>
      <w:r w:rsidR="00A320EA">
        <w:t>P</w:t>
      </w:r>
      <w:r w:rsidRPr="004C5EAC">
        <w:t xml:space="preserve">odcast production, </w:t>
      </w:r>
      <w:r w:rsidR="00A320EA">
        <w:t>C</w:t>
      </w:r>
      <w:r w:rsidRPr="004C5EAC">
        <w:t xml:space="preserve">over </w:t>
      </w:r>
      <w:r w:rsidR="00A320EA">
        <w:t>M</w:t>
      </w:r>
      <w:r w:rsidRPr="004C5EAC">
        <w:t>edia (art and video),</w:t>
      </w:r>
      <w:r w:rsidR="00C72D91">
        <w:t xml:space="preserve"> Project Management (Zoho Projects);</w:t>
      </w:r>
      <w:r w:rsidRPr="004C5EAC">
        <w:t xml:space="preserve"> </w:t>
      </w:r>
      <w:r w:rsidR="00992ED9">
        <w:t>S</w:t>
      </w:r>
      <w:r w:rsidRPr="004C5EAC">
        <w:t xml:space="preserve">ocial </w:t>
      </w:r>
      <w:r w:rsidR="00992ED9">
        <w:t>M</w:t>
      </w:r>
      <w:r w:rsidRPr="004C5EAC">
        <w:t>edia (Facebook, Twitter and Instagram)</w:t>
      </w:r>
      <w:r w:rsidR="00553DBF">
        <w:t>, SEO</w:t>
      </w:r>
      <w:r w:rsidR="005214BA">
        <w:t>, Fundraising and Special Projects</w:t>
      </w:r>
    </w:p>
    <w:p w14:paraId="01DAB891" w14:textId="76266E5C" w:rsidR="002D3B21" w:rsidRPr="004C5EAC" w:rsidRDefault="002D3B21" w:rsidP="009A4102">
      <w:pPr>
        <w:pStyle w:val="ListParagraph"/>
        <w:numPr>
          <w:ilvl w:val="0"/>
          <w:numId w:val="8"/>
        </w:numPr>
      </w:pPr>
      <w:r>
        <w:t xml:space="preserve">Manages volunteer staff: Assistant Editor, Cover Media </w:t>
      </w:r>
      <w:r w:rsidR="00DD3F4E">
        <w:t>Digital Artist</w:t>
      </w:r>
      <w:r w:rsidR="00397DF7">
        <w:t>, Podcast Editor,</w:t>
      </w:r>
      <w:r w:rsidR="00641A58">
        <w:t xml:space="preserve"> Virtual </w:t>
      </w:r>
      <w:r w:rsidR="0086203F">
        <w:t>Assistant and</w:t>
      </w:r>
      <w:r w:rsidR="00DD3F4E">
        <w:t xml:space="preserve"> </w:t>
      </w:r>
      <w:r w:rsidR="007E1D39">
        <w:t>Freelance Reporters and Contributors</w:t>
      </w:r>
    </w:p>
    <w:p w14:paraId="4C681FC0" w14:textId="77777777" w:rsidR="009A4102" w:rsidRPr="004C5EAC" w:rsidRDefault="009A4102" w:rsidP="009A4102">
      <w:pPr>
        <w:pStyle w:val="ListParagraph"/>
        <w:numPr>
          <w:ilvl w:val="0"/>
          <w:numId w:val="8"/>
        </w:numPr>
      </w:pPr>
      <w:r w:rsidRPr="004C5EAC">
        <w:t>Publishes 3-5 informational articles, bibliographies, and blogs per week</w:t>
      </w:r>
    </w:p>
    <w:p w14:paraId="5196E37D" w14:textId="371BF4E1" w:rsidR="009A4102" w:rsidRPr="004C5EAC" w:rsidRDefault="00405B88" w:rsidP="009A4102">
      <w:pPr>
        <w:pStyle w:val="ListParagraph"/>
        <w:numPr>
          <w:ilvl w:val="0"/>
          <w:numId w:val="8"/>
        </w:numPr>
      </w:pPr>
      <w:r w:rsidRPr="004C5EAC">
        <w:t>Recruits</w:t>
      </w:r>
      <w:r>
        <w:t xml:space="preserve"> </w:t>
      </w:r>
      <w:r w:rsidR="009A4102" w:rsidRPr="004C5EAC">
        <w:t xml:space="preserve">contributors </w:t>
      </w:r>
    </w:p>
    <w:p w14:paraId="24A20AFA" w14:textId="77777777" w:rsidR="009A4102" w:rsidRPr="004C5EAC" w:rsidRDefault="009A4102" w:rsidP="009A4102">
      <w:pPr>
        <w:pStyle w:val="ListParagraph"/>
        <w:numPr>
          <w:ilvl w:val="0"/>
          <w:numId w:val="8"/>
        </w:numPr>
      </w:pPr>
      <w:r w:rsidRPr="004C5EAC">
        <w:t>Manages republication agreements</w:t>
      </w:r>
    </w:p>
    <w:p w14:paraId="778BE71E" w14:textId="22E3BD34" w:rsidR="009A4102" w:rsidRDefault="009A4102" w:rsidP="009A4102">
      <w:pPr>
        <w:pStyle w:val="ListParagraph"/>
        <w:numPr>
          <w:ilvl w:val="0"/>
          <w:numId w:val="8"/>
        </w:numPr>
      </w:pPr>
      <w:r w:rsidRPr="004C5EAC">
        <w:t xml:space="preserve">Currently </w:t>
      </w:r>
      <w:r w:rsidR="00C72D91" w:rsidRPr="004C5EAC">
        <w:t xml:space="preserve">published </w:t>
      </w:r>
      <w:r w:rsidR="00197DD5">
        <w:t>4</w:t>
      </w:r>
      <w:r w:rsidR="00D508BA">
        <w:t>32</w:t>
      </w:r>
      <w:r w:rsidR="007D7FED">
        <w:t xml:space="preserve"> </w:t>
      </w:r>
      <w:r w:rsidR="00DF1819" w:rsidRPr="004C5EAC">
        <w:t>articles</w:t>
      </w:r>
      <w:r w:rsidRPr="004C5EAC">
        <w:t xml:space="preserve"> (blogs, bibliographies, informational pieces, and interviews) since 2/8/20</w:t>
      </w:r>
    </w:p>
    <w:p w14:paraId="231AC070" w14:textId="267B3937" w:rsidR="002F5272" w:rsidRPr="004C5EAC" w:rsidRDefault="00DE7F37" w:rsidP="009A4102">
      <w:pPr>
        <w:pStyle w:val="ListParagraph"/>
        <w:numPr>
          <w:ilvl w:val="0"/>
          <w:numId w:val="8"/>
        </w:numPr>
      </w:pPr>
      <w:r>
        <w:t xml:space="preserve">Currently produced </w:t>
      </w:r>
      <w:r w:rsidR="008735A6">
        <w:t>1</w:t>
      </w:r>
      <w:r w:rsidR="00C72D91">
        <w:t>9</w:t>
      </w:r>
      <w:r w:rsidR="008735A6">
        <w:t xml:space="preserve"> </w:t>
      </w:r>
      <w:r w:rsidR="00DF1819">
        <w:t>podcasts on</w:t>
      </w:r>
      <w:r w:rsidR="007256EE">
        <w:t xml:space="preserve"> Anchor (distributed on the following platforms: </w:t>
      </w:r>
      <w:r w:rsidR="003E1DF9">
        <w:t xml:space="preserve">Apple, </w:t>
      </w:r>
      <w:r w:rsidR="00754175">
        <w:t xml:space="preserve">Google, Spotify, Breaker and </w:t>
      </w:r>
      <w:r w:rsidR="0086203F">
        <w:t>Radio Public</w:t>
      </w:r>
      <w:r w:rsidR="00754175">
        <w:t>)</w:t>
      </w:r>
      <w:r w:rsidR="00EE56BF">
        <w:t xml:space="preserve"> since 2/8/20</w:t>
      </w:r>
    </w:p>
    <w:p w14:paraId="4D2E62FB" w14:textId="77777777" w:rsidR="009A4102" w:rsidRDefault="009A4102" w:rsidP="009A4102">
      <w:pPr>
        <w:ind w:left="0" w:firstLine="0"/>
        <w:rPr>
          <w:b/>
          <w:bCs/>
        </w:rPr>
      </w:pPr>
    </w:p>
    <w:p w14:paraId="07982568" w14:textId="77777777" w:rsidR="009A4102" w:rsidRDefault="009A4102" w:rsidP="009A4102">
      <w:pPr>
        <w:rPr>
          <w:b/>
          <w:bCs/>
        </w:rPr>
      </w:pPr>
    </w:p>
    <w:p w14:paraId="72DFC1AC" w14:textId="67E23363" w:rsidR="009A4102" w:rsidRDefault="00BC0F18" w:rsidP="009A4102">
      <w:pPr>
        <w:rPr>
          <w:b/>
          <w:bCs/>
        </w:rPr>
      </w:pPr>
      <w:r>
        <w:rPr>
          <w:b/>
          <w:bCs/>
        </w:rPr>
        <w:t>Complexly</w:t>
      </w:r>
      <w:r w:rsidR="00B8405A">
        <w:rPr>
          <w:b/>
          <w:bCs/>
        </w:rPr>
        <w:t>: Crash Course</w:t>
      </w:r>
      <w:r w:rsidR="00263A7A">
        <w:rPr>
          <w:b/>
          <w:bCs/>
        </w:rPr>
        <w:t>:</w:t>
      </w:r>
      <w:r w:rsidR="00B8405A">
        <w:rPr>
          <w:b/>
          <w:bCs/>
        </w:rPr>
        <w:t xml:space="preserve"> African American History</w:t>
      </w:r>
      <w:r w:rsidR="00F7664C">
        <w:rPr>
          <w:b/>
          <w:bCs/>
        </w:rPr>
        <w:t xml:space="preserve"> (Youtube On-line Series)</w:t>
      </w:r>
    </w:p>
    <w:p w14:paraId="72B81BBD" w14:textId="1A95F382" w:rsidR="00BC0F18" w:rsidRDefault="00BC0F18" w:rsidP="009A4102">
      <w:pPr>
        <w:rPr>
          <w:b/>
          <w:bCs/>
        </w:rPr>
      </w:pPr>
      <w:r>
        <w:rPr>
          <w:b/>
          <w:bCs/>
        </w:rPr>
        <w:t xml:space="preserve">February </w:t>
      </w:r>
      <w:r w:rsidR="00B8405A">
        <w:rPr>
          <w:b/>
          <w:bCs/>
        </w:rPr>
        <w:t>2021-</w:t>
      </w:r>
      <w:r w:rsidR="004B2C7D">
        <w:rPr>
          <w:b/>
          <w:bCs/>
        </w:rPr>
        <w:t>December 2022</w:t>
      </w:r>
    </w:p>
    <w:p w14:paraId="1D6D376A" w14:textId="680B1BAD" w:rsidR="006D4FB8" w:rsidRDefault="00B8405A" w:rsidP="002F3252">
      <w:pPr>
        <w:rPr>
          <w:b/>
          <w:bCs/>
        </w:rPr>
      </w:pPr>
      <w:r>
        <w:rPr>
          <w:b/>
          <w:bCs/>
        </w:rPr>
        <w:t>Historical Consultant</w:t>
      </w:r>
    </w:p>
    <w:p w14:paraId="442775D6" w14:textId="0519747F" w:rsidR="00063C1E" w:rsidRPr="00580295" w:rsidRDefault="006960DC" w:rsidP="00580295">
      <w:pPr>
        <w:pStyle w:val="ListParagraph"/>
        <w:numPr>
          <w:ilvl w:val="0"/>
          <w:numId w:val="12"/>
        </w:numPr>
      </w:pPr>
      <w:r w:rsidRPr="00580295">
        <w:t>Provided historical facts for opening sequence</w:t>
      </w:r>
      <w:r w:rsidR="00A05DB5" w:rsidRPr="00580295">
        <w:t xml:space="preserve"> (Cover video for the series)</w:t>
      </w:r>
    </w:p>
    <w:p w14:paraId="0CD6EE0B" w14:textId="184E20AB" w:rsidR="00B8405A" w:rsidRDefault="00886105" w:rsidP="00580295">
      <w:pPr>
        <w:pStyle w:val="ListParagraph"/>
        <w:numPr>
          <w:ilvl w:val="0"/>
          <w:numId w:val="12"/>
        </w:numPr>
      </w:pPr>
      <w:r w:rsidRPr="00580295">
        <w:t xml:space="preserve">Reviewed scripts for historical </w:t>
      </w:r>
      <w:r w:rsidR="006E6E34" w:rsidRPr="00580295">
        <w:t>accuracy</w:t>
      </w:r>
      <w:r w:rsidR="005C0CAE" w:rsidRPr="00580295">
        <w:t>, Episodes 25-50</w:t>
      </w:r>
    </w:p>
    <w:p w14:paraId="037FFF19" w14:textId="450E2B20" w:rsidR="00092BCB" w:rsidRPr="00580295" w:rsidRDefault="00092BCB" w:rsidP="00580295">
      <w:pPr>
        <w:pStyle w:val="ListParagraph"/>
        <w:numPr>
          <w:ilvl w:val="0"/>
          <w:numId w:val="12"/>
        </w:numPr>
      </w:pPr>
      <w:r>
        <w:t>Reviewed all video</w:t>
      </w:r>
      <w:r w:rsidR="00EB409E">
        <w:t xml:space="preserve"> episodes</w:t>
      </w:r>
      <w:r>
        <w:t xml:space="preserve"> for historical accuracy and </w:t>
      </w:r>
      <w:r w:rsidR="00EB409E">
        <w:t>imagery, Episodes 1-50</w:t>
      </w:r>
    </w:p>
    <w:p w14:paraId="4C7E3910" w14:textId="7BD06B9F" w:rsidR="006E6E34" w:rsidRPr="00580295" w:rsidRDefault="006E6E34" w:rsidP="00580295">
      <w:pPr>
        <w:pStyle w:val="ListParagraph"/>
        <w:numPr>
          <w:ilvl w:val="0"/>
          <w:numId w:val="12"/>
        </w:numPr>
      </w:pPr>
      <w:r w:rsidRPr="00580295">
        <w:t>Provide</w:t>
      </w:r>
      <w:r w:rsidR="00F7664C">
        <w:t>d</w:t>
      </w:r>
      <w:r w:rsidRPr="00580295">
        <w:t xml:space="preserve"> additional information on a wide variety of source </w:t>
      </w:r>
      <w:r w:rsidR="00B0030F" w:rsidRPr="00580295">
        <w:t>material in African American history</w:t>
      </w:r>
    </w:p>
    <w:p w14:paraId="7E4E59B9" w14:textId="05BD9A3E" w:rsidR="00B0030F" w:rsidRPr="00580295" w:rsidRDefault="00B0030F" w:rsidP="00580295">
      <w:pPr>
        <w:pStyle w:val="ListParagraph"/>
        <w:numPr>
          <w:ilvl w:val="0"/>
          <w:numId w:val="12"/>
        </w:numPr>
      </w:pPr>
      <w:r w:rsidRPr="00580295">
        <w:t>Provide</w:t>
      </w:r>
      <w:r w:rsidR="00F7664C">
        <w:t>d</w:t>
      </w:r>
      <w:r w:rsidRPr="00580295">
        <w:t xml:space="preserve"> historical context for </w:t>
      </w:r>
      <w:r w:rsidR="001032C6" w:rsidRPr="00580295">
        <w:t>historical events, persons, places and occurrences in African American history</w:t>
      </w:r>
    </w:p>
    <w:p w14:paraId="05D20572" w14:textId="7C082F13" w:rsidR="001032C6" w:rsidRPr="00580295" w:rsidRDefault="001032C6" w:rsidP="00580295">
      <w:pPr>
        <w:pStyle w:val="ListParagraph"/>
        <w:numPr>
          <w:ilvl w:val="0"/>
          <w:numId w:val="12"/>
        </w:numPr>
      </w:pPr>
      <w:r w:rsidRPr="00580295">
        <w:t xml:space="preserve">Suggested additional sources: primary and secondary </w:t>
      </w:r>
      <w:r w:rsidR="00C56B7A" w:rsidRPr="00580295">
        <w:t xml:space="preserve">to inform the historical information </w:t>
      </w:r>
      <w:r w:rsidR="00024A40" w:rsidRPr="00580295">
        <w:t>presented.</w:t>
      </w:r>
    </w:p>
    <w:p w14:paraId="6B7207CA" w14:textId="062BF114" w:rsidR="00C56B7A" w:rsidRPr="00580295" w:rsidRDefault="00C56B7A" w:rsidP="00580295">
      <w:pPr>
        <w:pStyle w:val="ListParagraph"/>
        <w:numPr>
          <w:ilvl w:val="0"/>
          <w:numId w:val="12"/>
        </w:numPr>
      </w:pPr>
      <w:r w:rsidRPr="00580295">
        <w:t xml:space="preserve">Provided </w:t>
      </w:r>
      <w:r w:rsidR="00EB409E">
        <w:t xml:space="preserve">extensive </w:t>
      </w:r>
      <w:r w:rsidRPr="00580295">
        <w:t>editorial commentary on scripts</w:t>
      </w:r>
    </w:p>
    <w:p w14:paraId="50D7E581" w14:textId="55D99261" w:rsidR="00C56B7A" w:rsidRPr="00580295" w:rsidRDefault="007B2D98" w:rsidP="00580295">
      <w:pPr>
        <w:pStyle w:val="ListParagraph"/>
        <w:numPr>
          <w:ilvl w:val="0"/>
          <w:numId w:val="12"/>
        </w:numPr>
      </w:pPr>
      <w:r w:rsidRPr="00580295">
        <w:t xml:space="preserve">Suggested additional information, context or information for inclusion to improve either the depth of range of </w:t>
      </w:r>
      <w:r w:rsidR="00A43D93" w:rsidRPr="00580295">
        <w:t>scripts</w:t>
      </w:r>
    </w:p>
    <w:p w14:paraId="7A809360" w14:textId="6A1D47FB" w:rsidR="00A43D93" w:rsidRPr="00580295" w:rsidRDefault="00A43D93" w:rsidP="00580295">
      <w:pPr>
        <w:pStyle w:val="ListParagraph"/>
        <w:numPr>
          <w:ilvl w:val="0"/>
          <w:numId w:val="12"/>
        </w:numPr>
      </w:pPr>
      <w:r w:rsidRPr="00580295">
        <w:t>Use</w:t>
      </w:r>
      <w:r w:rsidR="00D20441">
        <w:t>d</w:t>
      </w:r>
      <w:r w:rsidRPr="00580295">
        <w:t xml:space="preserve"> Frame-0 to review </w:t>
      </w:r>
      <w:r w:rsidR="00566D2F" w:rsidRPr="00580295">
        <w:t>animations</w:t>
      </w:r>
      <w:r w:rsidRPr="00580295">
        <w:t xml:space="preserve"> for scripts</w:t>
      </w:r>
    </w:p>
    <w:p w14:paraId="4A09D1F1" w14:textId="1BC8D30F" w:rsidR="00A43D93" w:rsidRPr="00580295" w:rsidRDefault="00A43D93" w:rsidP="00580295">
      <w:pPr>
        <w:pStyle w:val="ListParagraph"/>
        <w:numPr>
          <w:ilvl w:val="0"/>
          <w:numId w:val="12"/>
        </w:numPr>
      </w:pPr>
      <w:r w:rsidRPr="00580295">
        <w:t xml:space="preserve">Commented on the quality, </w:t>
      </w:r>
      <w:r w:rsidR="008C3E4B" w:rsidRPr="00580295">
        <w:t>positioning, ti</w:t>
      </w:r>
      <w:r w:rsidR="005A4BDE">
        <w:t>tling</w:t>
      </w:r>
      <w:r w:rsidR="008C3E4B" w:rsidRPr="00580295">
        <w:t>, and appropriateness of images</w:t>
      </w:r>
    </w:p>
    <w:p w14:paraId="4030D59D" w14:textId="77777777" w:rsidR="002F3252" w:rsidRDefault="00580295" w:rsidP="002F3252">
      <w:pPr>
        <w:pStyle w:val="ListParagraph"/>
        <w:numPr>
          <w:ilvl w:val="0"/>
          <w:numId w:val="12"/>
        </w:numPr>
      </w:pPr>
      <w:r w:rsidRPr="00580295">
        <w:t>Made suggestions to improve the overall quality of the animation.</w:t>
      </w:r>
    </w:p>
    <w:p w14:paraId="4D0B5B3A" w14:textId="1B26F279" w:rsidR="002F3252" w:rsidRPr="002F3252" w:rsidRDefault="002F3252" w:rsidP="002F3252">
      <w:pPr>
        <w:pStyle w:val="ListParagraph"/>
        <w:numPr>
          <w:ilvl w:val="0"/>
          <w:numId w:val="12"/>
        </w:numPr>
      </w:pPr>
      <w:r w:rsidRPr="002F3252">
        <w:rPr>
          <w:color w:val="222222"/>
          <w:szCs w:val="24"/>
        </w:rPr>
        <w:t>As of November 15, 2022, the 51 videos in the playlist have been viewed more than 11 million times, with a total watch time of 114 YEARS.</w:t>
      </w:r>
    </w:p>
    <w:p w14:paraId="428A6FA3" w14:textId="77777777" w:rsidR="002F3252" w:rsidRPr="00580295" w:rsidRDefault="002F3252" w:rsidP="00580295">
      <w:pPr>
        <w:pStyle w:val="ListParagraph"/>
        <w:numPr>
          <w:ilvl w:val="0"/>
          <w:numId w:val="12"/>
        </w:numPr>
      </w:pPr>
    </w:p>
    <w:p w14:paraId="011AD0E5" w14:textId="77777777" w:rsidR="008C3E4B" w:rsidRDefault="008C3E4B" w:rsidP="009A4102">
      <w:pPr>
        <w:rPr>
          <w:b/>
          <w:bCs/>
        </w:rPr>
      </w:pPr>
    </w:p>
    <w:p w14:paraId="1A7977F3" w14:textId="77777777" w:rsidR="009A4102" w:rsidRPr="00E63D96" w:rsidRDefault="009A4102" w:rsidP="009A4102">
      <w:pPr>
        <w:rPr>
          <w:b/>
          <w:bCs/>
        </w:rPr>
      </w:pPr>
      <w:r w:rsidRPr="00E63D96">
        <w:rPr>
          <w:b/>
          <w:bCs/>
        </w:rPr>
        <w:t>The North Star (On-Line Newspaper)</w:t>
      </w:r>
    </w:p>
    <w:p w14:paraId="40FB52D6" w14:textId="77777777" w:rsidR="009A4102" w:rsidRPr="00E63D96" w:rsidRDefault="009A4102" w:rsidP="009A4102">
      <w:pPr>
        <w:ind w:left="0" w:firstLine="0"/>
        <w:rPr>
          <w:b/>
          <w:bCs/>
        </w:rPr>
      </w:pPr>
      <w:r w:rsidRPr="00E63D96">
        <w:rPr>
          <w:b/>
          <w:bCs/>
        </w:rPr>
        <w:t>February 2019-</w:t>
      </w:r>
      <w:r>
        <w:rPr>
          <w:b/>
          <w:bCs/>
        </w:rPr>
        <w:t>Jan 2020</w:t>
      </w:r>
      <w:r w:rsidRPr="00E63D96">
        <w:rPr>
          <w:b/>
          <w:bCs/>
        </w:rPr>
        <w:t xml:space="preserve"> </w:t>
      </w:r>
    </w:p>
    <w:p w14:paraId="04A5A001" w14:textId="77777777" w:rsidR="009A4102" w:rsidRPr="00964949" w:rsidRDefault="009A4102" w:rsidP="009A4102">
      <w:pPr>
        <w:rPr>
          <w:b/>
          <w:bCs/>
        </w:rPr>
      </w:pPr>
      <w:r w:rsidRPr="00964949">
        <w:rPr>
          <w:b/>
          <w:bCs/>
        </w:rPr>
        <w:t>Section Editor</w:t>
      </w:r>
    </w:p>
    <w:p w14:paraId="60F80C0B" w14:textId="77777777" w:rsidR="009A4102" w:rsidRPr="00371794" w:rsidRDefault="009A4102" w:rsidP="009A4102">
      <w:pPr>
        <w:pStyle w:val="ListParagraph"/>
        <w:numPr>
          <w:ilvl w:val="0"/>
          <w:numId w:val="2"/>
        </w:numPr>
        <w:rPr>
          <w:szCs w:val="24"/>
        </w:rPr>
      </w:pPr>
      <w:r w:rsidRPr="00371794">
        <w:rPr>
          <w:szCs w:val="24"/>
        </w:rPr>
        <w:t>Edited Op-Eds and Breaking News Stories</w:t>
      </w:r>
    </w:p>
    <w:p w14:paraId="26F2FF5A" w14:textId="77777777" w:rsidR="009A4102" w:rsidRPr="00371794" w:rsidRDefault="009A4102" w:rsidP="009A4102">
      <w:pPr>
        <w:pStyle w:val="ListParagraph"/>
        <w:numPr>
          <w:ilvl w:val="0"/>
          <w:numId w:val="2"/>
        </w:numPr>
        <w:rPr>
          <w:szCs w:val="24"/>
        </w:rPr>
      </w:pPr>
      <w:r w:rsidRPr="00371794">
        <w:rPr>
          <w:szCs w:val="24"/>
        </w:rPr>
        <w:t>Social Media Influencer</w:t>
      </w:r>
    </w:p>
    <w:p w14:paraId="533AF51D" w14:textId="77777777" w:rsidR="009A4102" w:rsidRPr="00371794" w:rsidRDefault="009A4102" w:rsidP="009A4102">
      <w:pPr>
        <w:pStyle w:val="ListParagraph"/>
        <w:numPr>
          <w:ilvl w:val="0"/>
          <w:numId w:val="2"/>
        </w:numPr>
        <w:rPr>
          <w:szCs w:val="24"/>
        </w:rPr>
      </w:pPr>
      <w:r w:rsidRPr="00371794">
        <w:rPr>
          <w:szCs w:val="24"/>
        </w:rPr>
        <w:t>Worked with Authors to Reorganize and Expand the Depth and Breadth of Stories</w:t>
      </w:r>
    </w:p>
    <w:p w14:paraId="17DA3613" w14:textId="77777777" w:rsidR="009A4102" w:rsidRPr="00371794" w:rsidRDefault="009A4102" w:rsidP="009A4102">
      <w:pPr>
        <w:pStyle w:val="ListParagraph"/>
        <w:numPr>
          <w:ilvl w:val="0"/>
          <w:numId w:val="2"/>
        </w:numPr>
        <w:rPr>
          <w:szCs w:val="24"/>
        </w:rPr>
      </w:pPr>
      <w:r w:rsidRPr="00371794">
        <w:rPr>
          <w:szCs w:val="24"/>
        </w:rPr>
        <w:t>Wrote Op-Eds and Breaking News Stories</w:t>
      </w:r>
    </w:p>
    <w:p w14:paraId="295936E5" w14:textId="77777777" w:rsidR="009A4102" w:rsidRPr="00371794" w:rsidRDefault="009A4102" w:rsidP="009A4102">
      <w:pPr>
        <w:pStyle w:val="ListParagraph"/>
        <w:numPr>
          <w:ilvl w:val="0"/>
          <w:numId w:val="2"/>
        </w:numPr>
        <w:rPr>
          <w:szCs w:val="24"/>
        </w:rPr>
      </w:pPr>
      <w:r w:rsidRPr="00371794">
        <w:rPr>
          <w:szCs w:val="24"/>
        </w:rPr>
        <w:t>Pitched News Stories</w:t>
      </w:r>
    </w:p>
    <w:p w14:paraId="5E9BA750" w14:textId="77777777" w:rsidR="009A4102" w:rsidRPr="00371794" w:rsidRDefault="009A4102" w:rsidP="009A4102">
      <w:pPr>
        <w:pStyle w:val="ListParagraph"/>
        <w:numPr>
          <w:ilvl w:val="0"/>
          <w:numId w:val="2"/>
        </w:numPr>
        <w:rPr>
          <w:szCs w:val="24"/>
        </w:rPr>
      </w:pPr>
      <w:r w:rsidRPr="00371794">
        <w:rPr>
          <w:szCs w:val="24"/>
        </w:rPr>
        <w:t>Recruited Contributors</w:t>
      </w:r>
    </w:p>
    <w:p w14:paraId="146E83C7" w14:textId="77777777" w:rsidR="009A4102" w:rsidRPr="00371794" w:rsidRDefault="009A4102" w:rsidP="009A4102">
      <w:pPr>
        <w:pStyle w:val="ListParagraph"/>
        <w:numPr>
          <w:ilvl w:val="0"/>
          <w:numId w:val="2"/>
        </w:numPr>
        <w:rPr>
          <w:szCs w:val="24"/>
        </w:rPr>
      </w:pPr>
      <w:r w:rsidRPr="00371794">
        <w:rPr>
          <w:szCs w:val="24"/>
        </w:rPr>
        <w:t>Participate in Diversity Forums</w:t>
      </w:r>
    </w:p>
    <w:p w14:paraId="6EC2295B" w14:textId="77777777" w:rsidR="009A4102" w:rsidRPr="00371794" w:rsidRDefault="009A4102" w:rsidP="009A4102">
      <w:pPr>
        <w:pStyle w:val="ListParagraph"/>
        <w:numPr>
          <w:ilvl w:val="0"/>
          <w:numId w:val="2"/>
        </w:numPr>
        <w:rPr>
          <w:szCs w:val="24"/>
        </w:rPr>
      </w:pPr>
      <w:r w:rsidRPr="00371794">
        <w:rPr>
          <w:szCs w:val="24"/>
        </w:rPr>
        <w:lastRenderedPageBreak/>
        <w:t>Identified Important Dates and Events in African American History to Correspond with the Publication of Op-Eds</w:t>
      </w:r>
    </w:p>
    <w:p w14:paraId="29B96D83" w14:textId="77777777" w:rsidR="009A4102" w:rsidRPr="00371794" w:rsidRDefault="009A4102" w:rsidP="009A4102">
      <w:pPr>
        <w:pStyle w:val="ListParagraph"/>
        <w:numPr>
          <w:ilvl w:val="0"/>
          <w:numId w:val="2"/>
        </w:numPr>
        <w:rPr>
          <w:szCs w:val="24"/>
        </w:rPr>
      </w:pPr>
      <w:r w:rsidRPr="00371794">
        <w:rPr>
          <w:szCs w:val="24"/>
        </w:rPr>
        <w:t xml:space="preserve">Published over 60 Op-Eds and Breaking News stories on diversity, inclusion, gender, race, and sexuality. </w:t>
      </w:r>
    </w:p>
    <w:p w14:paraId="49AB1255" w14:textId="77777777" w:rsidR="009A4102" w:rsidRPr="00371794" w:rsidRDefault="009A4102" w:rsidP="009A4102">
      <w:pPr>
        <w:rPr>
          <w:b/>
          <w:bCs/>
          <w:szCs w:val="24"/>
        </w:rPr>
      </w:pPr>
      <w:r w:rsidRPr="00371794">
        <w:rPr>
          <w:b/>
          <w:bCs/>
          <w:szCs w:val="24"/>
        </w:rPr>
        <w:t xml:space="preserve">National Humanities Center (NHC), Research Triangle, North Carolina                                                   2017 – 2018                                                                                                         </w:t>
      </w:r>
    </w:p>
    <w:p w14:paraId="42EB1541" w14:textId="77777777" w:rsidR="009A4102" w:rsidRPr="00C72D91" w:rsidRDefault="009A4102" w:rsidP="00C72D91">
      <w:pPr>
        <w:pStyle w:val="ListParagraph"/>
        <w:numPr>
          <w:ilvl w:val="0"/>
          <w:numId w:val="9"/>
        </w:numPr>
        <w:rPr>
          <w:szCs w:val="24"/>
        </w:rPr>
      </w:pPr>
      <w:r w:rsidRPr="00C72D91">
        <w:rPr>
          <w:szCs w:val="24"/>
        </w:rPr>
        <w:t>Fellow</w:t>
      </w:r>
    </w:p>
    <w:p w14:paraId="4F9B384D" w14:textId="77777777" w:rsidR="009A4102" w:rsidRPr="00C72D91" w:rsidRDefault="009A4102" w:rsidP="00C72D91">
      <w:pPr>
        <w:pStyle w:val="ListParagraph"/>
        <w:numPr>
          <w:ilvl w:val="0"/>
          <w:numId w:val="9"/>
        </w:numPr>
        <w:rPr>
          <w:szCs w:val="24"/>
        </w:rPr>
      </w:pPr>
      <w:r w:rsidRPr="00C72D91">
        <w:rPr>
          <w:szCs w:val="24"/>
        </w:rPr>
        <w:t>Conducted research and writing for a second book manuscript</w:t>
      </w:r>
    </w:p>
    <w:p w14:paraId="10CBCC13" w14:textId="77777777" w:rsidR="009A4102" w:rsidRPr="00C72D91" w:rsidRDefault="009A4102" w:rsidP="00C72D91">
      <w:pPr>
        <w:pStyle w:val="ListParagraph"/>
        <w:numPr>
          <w:ilvl w:val="0"/>
          <w:numId w:val="9"/>
        </w:numPr>
        <w:rPr>
          <w:szCs w:val="24"/>
        </w:rPr>
      </w:pPr>
      <w:r w:rsidRPr="00C72D91">
        <w:rPr>
          <w:szCs w:val="24"/>
        </w:rPr>
        <w:t>Organized and coordinated all aspects of a seminar series for participants</w:t>
      </w:r>
    </w:p>
    <w:p w14:paraId="7560B02B" w14:textId="77777777" w:rsidR="009A4102" w:rsidRPr="00C72D91" w:rsidRDefault="009A4102" w:rsidP="00C72D91">
      <w:pPr>
        <w:pStyle w:val="ListParagraph"/>
        <w:numPr>
          <w:ilvl w:val="0"/>
          <w:numId w:val="9"/>
        </w:numPr>
        <w:rPr>
          <w:szCs w:val="24"/>
        </w:rPr>
      </w:pPr>
      <w:r w:rsidRPr="00C72D91">
        <w:rPr>
          <w:szCs w:val="24"/>
        </w:rPr>
        <w:t>Collaborated with center staff to obtain funding from foundations to increase the diversity of the fellow population</w:t>
      </w:r>
    </w:p>
    <w:p w14:paraId="3A811F0C" w14:textId="637672FC" w:rsidR="009A4102" w:rsidRPr="00783B39" w:rsidRDefault="009A4102" w:rsidP="00783B39">
      <w:pPr>
        <w:pStyle w:val="ListParagraph"/>
        <w:numPr>
          <w:ilvl w:val="0"/>
          <w:numId w:val="9"/>
        </w:numPr>
        <w:rPr>
          <w:szCs w:val="24"/>
        </w:rPr>
      </w:pPr>
      <w:r w:rsidRPr="00C72D91">
        <w:rPr>
          <w:szCs w:val="24"/>
        </w:rPr>
        <w:t xml:space="preserve">Participated extensively in seminars, lectures, panels, roundtables and other educational forums related to humanistic inquiry and social conditions in the United States and globally. </w:t>
      </w:r>
    </w:p>
    <w:p w14:paraId="0690E17C" w14:textId="77777777" w:rsidR="009A4102" w:rsidRDefault="009A4102" w:rsidP="009A4102">
      <w:pPr>
        <w:rPr>
          <w:b/>
          <w:bCs/>
          <w:szCs w:val="24"/>
        </w:rPr>
      </w:pPr>
    </w:p>
    <w:p w14:paraId="7F270884" w14:textId="5C26C244" w:rsidR="009A4102" w:rsidRPr="00371794" w:rsidRDefault="009A4102" w:rsidP="009A4102">
      <w:pPr>
        <w:rPr>
          <w:b/>
          <w:bCs/>
          <w:szCs w:val="24"/>
        </w:rPr>
      </w:pPr>
      <w:r w:rsidRPr="00371794">
        <w:rPr>
          <w:b/>
          <w:bCs/>
          <w:szCs w:val="24"/>
        </w:rPr>
        <w:t xml:space="preserve">Alcorn State University, Lorman, Mississippi   (HBCU)                                                                                         2013 </w:t>
      </w:r>
      <w:r w:rsidR="004D0EFD">
        <w:rPr>
          <w:b/>
          <w:bCs/>
          <w:szCs w:val="24"/>
        </w:rPr>
        <w:t>–</w:t>
      </w:r>
      <w:r w:rsidRPr="00371794">
        <w:rPr>
          <w:b/>
          <w:bCs/>
          <w:szCs w:val="24"/>
        </w:rPr>
        <w:t xml:space="preserve"> 2017</w:t>
      </w:r>
      <w:r w:rsidR="004D0EFD">
        <w:rPr>
          <w:b/>
          <w:bCs/>
          <w:szCs w:val="24"/>
        </w:rPr>
        <w:t xml:space="preserve">; </w:t>
      </w:r>
    </w:p>
    <w:p w14:paraId="177EB22E" w14:textId="1557FB02" w:rsidR="009A4102" w:rsidRPr="00371794" w:rsidRDefault="009A4102" w:rsidP="009A4102">
      <w:pPr>
        <w:rPr>
          <w:b/>
          <w:bCs/>
          <w:szCs w:val="24"/>
        </w:rPr>
      </w:pPr>
      <w:r w:rsidRPr="00371794">
        <w:rPr>
          <w:b/>
          <w:bCs/>
          <w:szCs w:val="24"/>
        </w:rPr>
        <w:t xml:space="preserve">Program Coordinator </w:t>
      </w:r>
      <w:r w:rsidR="007E19B6">
        <w:rPr>
          <w:b/>
          <w:bCs/>
          <w:szCs w:val="24"/>
        </w:rPr>
        <w:t xml:space="preserve"> (History Department</w:t>
      </w:r>
      <w:r w:rsidR="00414FFD">
        <w:rPr>
          <w:b/>
          <w:bCs/>
          <w:szCs w:val="24"/>
        </w:rPr>
        <w:t xml:space="preserve"> in Department of Social Sciences)</w:t>
      </w:r>
      <w:r w:rsidRPr="00371794">
        <w:rPr>
          <w:b/>
          <w:bCs/>
          <w:szCs w:val="24"/>
        </w:rPr>
        <w:t>– Departmental Management</w:t>
      </w:r>
    </w:p>
    <w:p w14:paraId="72865CDC" w14:textId="77777777" w:rsidR="009A4102" w:rsidRPr="00C72D91" w:rsidRDefault="009A4102" w:rsidP="00C72D91">
      <w:pPr>
        <w:pStyle w:val="ListParagraph"/>
        <w:numPr>
          <w:ilvl w:val="0"/>
          <w:numId w:val="10"/>
        </w:numPr>
        <w:rPr>
          <w:szCs w:val="24"/>
        </w:rPr>
      </w:pPr>
      <w:r w:rsidRPr="00C72D91">
        <w:rPr>
          <w:szCs w:val="24"/>
        </w:rPr>
        <w:t>Participated in designing, implementing strategies and programs to facilitate recruitment, retention and placement of students</w:t>
      </w:r>
    </w:p>
    <w:p w14:paraId="27A54F12" w14:textId="77777777" w:rsidR="009A4102" w:rsidRPr="00C72D91" w:rsidRDefault="009A4102" w:rsidP="00C72D91">
      <w:pPr>
        <w:pStyle w:val="ListParagraph"/>
        <w:numPr>
          <w:ilvl w:val="0"/>
          <w:numId w:val="10"/>
        </w:numPr>
        <w:rPr>
          <w:szCs w:val="24"/>
        </w:rPr>
      </w:pPr>
      <w:r w:rsidRPr="00C72D91">
        <w:rPr>
          <w:szCs w:val="24"/>
        </w:rPr>
        <w:t xml:space="preserve">Participated in curriculum development in the Department Social Sciences (History, Philosophy, Social Work, Criminal Justice, Economics, and Political Science) and collaborated with faculty in Homeland Security Studies, Honors Program, English, Media and Communications and Military Science. </w:t>
      </w:r>
    </w:p>
    <w:p w14:paraId="0BD735CA" w14:textId="77777777" w:rsidR="009A4102" w:rsidRPr="00C72D91" w:rsidRDefault="009A4102" w:rsidP="00C72D91">
      <w:pPr>
        <w:pStyle w:val="ListParagraph"/>
        <w:numPr>
          <w:ilvl w:val="0"/>
          <w:numId w:val="10"/>
        </w:numPr>
        <w:rPr>
          <w:szCs w:val="24"/>
        </w:rPr>
      </w:pPr>
      <w:r w:rsidRPr="00C72D91">
        <w:rPr>
          <w:szCs w:val="24"/>
        </w:rPr>
        <w:t>Served on departmental and university-wide committees on reaccreditation. Chaired the Committee in the Department of Social Sciences. Served as the Chief Liaison with the university-wide committee to help faculty align faculty IEP’s with the Student Learning Outcomes (SLO) accreditation standard.</w:t>
      </w:r>
    </w:p>
    <w:p w14:paraId="5A374E76" w14:textId="73819107" w:rsidR="009A4102" w:rsidRPr="00C72D91" w:rsidRDefault="009A4102" w:rsidP="00C72D91">
      <w:pPr>
        <w:pStyle w:val="ListParagraph"/>
        <w:numPr>
          <w:ilvl w:val="0"/>
          <w:numId w:val="10"/>
        </w:numPr>
        <w:rPr>
          <w:szCs w:val="24"/>
        </w:rPr>
      </w:pPr>
      <w:r w:rsidRPr="00C72D91">
        <w:rPr>
          <w:szCs w:val="24"/>
        </w:rPr>
        <w:t>Served on the university-wide committee on reaccreditation(2 years)</w:t>
      </w:r>
    </w:p>
    <w:p w14:paraId="16C9FB08" w14:textId="77777777" w:rsidR="009A4102" w:rsidRPr="00C72D91" w:rsidRDefault="009A4102" w:rsidP="00C72D91">
      <w:pPr>
        <w:pStyle w:val="ListParagraph"/>
        <w:numPr>
          <w:ilvl w:val="0"/>
          <w:numId w:val="10"/>
        </w:numPr>
        <w:rPr>
          <w:szCs w:val="24"/>
        </w:rPr>
      </w:pPr>
      <w:r w:rsidRPr="00C72D91">
        <w:rPr>
          <w:szCs w:val="24"/>
        </w:rPr>
        <w:t>Regularly participated in the Chair’s meeting (at Chair and Dean’s level) as a representative of my departmental chairperson</w:t>
      </w:r>
    </w:p>
    <w:p w14:paraId="5DB0268A" w14:textId="77777777" w:rsidR="009A4102" w:rsidRPr="00C72D91" w:rsidRDefault="009A4102" w:rsidP="00C72D91">
      <w:pPr>
        <w:pStyle w:val="ListParagraph"/>
        <w:numPr>
          <w:ilvl w:val="0"/>
          <w:numId w:val="10"/>
        </w:numPr>
        <w:rPr>
          <w:szCs w:val="24"/>
        </w:rPr>
      </w:pPr>
      <w:r w:rsidRPr="00C72D91">
        <w:rPr>
          <w:szCs w:val="24"/>
        </w:rPr>
        <w:t>Implemented History Night, a university-wide recruitment activity for students across disciplines to increase the number of History students and majors.</w:t>
      </w:r>
    </w:p>
    <w:p w14:paraId="49C364A8" w14:textId="77777777" w:rsidR="009A4102" w:rsidRPr="00C72D91" w:rsidRDefault="009A4102" w:rsidP="00C72D91">
      <w:pPr>
        <w:pStyle w:val="ListParagraph"/>
        <w:numPr>
          <w:ilvl w:val="0"/>
          <w:numId w:val="10"/>
        </w:numPr>
        <w:rPr>
          <w:szCs w:val="24"/>
        </w:rPr>
      </w:pPr>
      <w:r w:rsidRPr="00C72D91">
        <w:rPr>
          <w:szCs w:val="24"/>
        </w:rPr>
        <w:t xml:space="preserve">Worked closely with Career Services to design innovative internships (paid and unpaid) for students in History </w:t>
      </w:r>
    </w:p>
    <w:p w14:paraId="67F969C7" w14:textId="77777777" w:rsidR="009A4102" w:rsidRPr="00C72D91" w:rsidRDefault="009A4102" w:rsidP="00C72D91">
      <w:pPr>
        <w:pStyle w:val="ListParagraph"/>
        <w:numPr>
          <w:ilvl w:val="0"/>
          <w:numId w:val="10"/>
        </w:numPr>
        <w:rPr>
          <w:szCs w:val="24"/>
        </w:rPr>
      </w:pPr>
      <w:r w:rsidRPr="00C72D91">
        <w:rPr>
          <w:szCs w:val="24"/>
        </w:rPr>
        <w:t xml:space="preserve">Worked closely with the Honors and Pre-Law advisor to recruit students for law school </w:t>
      </w:r>
    </w:p>
    <w:p w14:paraId="665BF4F2" w14:textId="77777777" w:rsidR="009A4102" w:rsidRPr="00C72D91" w:rsidRDefault="009A4102" w:rsidP="00C72D91">
      <w:pPr>
        <w:pStyle w:val="ListParagraph"/>
        <w:numPr>
          <w:ilvl w:val="0"/>
          <w:numId w:val="10"/>
        </w:numPr>
        <w:rPr>
          <w:szCs w:val="24"/>
        </w:rPr>
      </w:pPr>
      <w:r w:rsidRPr="00C72D91">
        <w:rPr>
          <w:szCs w:val="24"/>
        </w:rPr>
        <w:lastRenderedPageBreak/>
        <w:t xml:space="preserve">Assisted students with the law school application process from selecting an institution to completing personal statements and securing funding to take the LSAT. </w:t>
      </w:r>
    </w:p>
    <w:p w14:paraId="70D0D934" w14:textId="1429DF93" w:rsidR="009A4102" w:rsidRPr="00C72D91" w:rsidRDefault="009A4102" w:rsidP="00C72D91">
      <w:pPr>
        <w:pStyle w:val="ListParagraph"/>
        <w:numPr>
          <w:ilvl w:val="0"/>
          <w:numId w:val="10"/>
        </w:numPr>
        <w:rPr>
          <w:szCs w:val="24"/>
        </w:rPr>
      </w:pPr>
      <w:r w:rsidRPr="00C72D91">
        <w:rPr>
          <w:szCs w:val="24"/>
        </w:rPr>
        <w:t>Worked with the Study Abroad Advisor to encourage numerous students to study abroad (Students traveled to Japan, China, Thailand, Vietnam</w:t>
      </w:r>
      <w:r w:rsidR="0058550D" w:rsidRPr="00C72D91">
        <w:rPr>
          <w:szCs w:val="24"/>
        </w:rPr>
        <w:t>, and Tanzania</w:t>
      </w:r>
      <w:r w:rsidRPr="00C72D91">
        <w:rPr>
          <w:szCs w:val="24"/>
        </w:rPr>
        <w:t xml:space="preserve">). </w:t>
      </w:r>
    </w:p>
    <w:p w14:paraId="1729924F" w14:textId="77777777" w:rsidR="009A4102" w:rsidRPr="00C72D91" w:rsidRDefault="009A4102" w:rsidP="00C72D91">
      <w:pPr>
        <w:pStyle w:val="ListParagraph"/>
        <w:numPr>
          <w:ilvl w:val="0"/>
          <w:numId w:val="10"/>
        </w:numPr>
        <w:rPr>
          <w:szCs w:val="24"/>
        </w:rPr>
      </w:pPr>
      <w:r w:rsidRPr="00C72D91">
        <w:rPr>
          <w:szCs w:val="24"/>
        </w:rPr>
        <w:t>Served on the planning and search committees for the Center for South Western Mississippi History.  Assisted in writing the mission and vision statement and hiring the first director</w:t>
      </w:r>
    </w:p>
    <w:p w14:paraId="30DEA243" w14:textId="77777777" w:rsidR="009A4102" w:rsidRPr="00C72D91" w:rsidRDefault="009A4102" w:rsidP="00C72D91">
      <w:pPr>
        <w:pStyle w:val="ListParagraph"/>
        <w:numPr>
          <w:ilvl w:val="0"/>
          <w:numId w:val="10"/>
        </w:numPr>
        <w:rPr>
          <w:szCs w:val="24"/>
        </w:rPr>
      </w:pPr>
      <w:r w:rsidRPr="00C72D91">
        <w:rPr>
          <w:szCs w:val="24"/>
        </w:rPr>
        <w:t xml:space="preserve">Served on the Advisory Committee for Social Work (2 years) </w:t>
      </w:r>
    </w:p>
    <w:p w14:paraId="6803BBB4" w14:textId="77777777" w:rsidR="009A4102" w:rsidRPr="00C72D91" w:rsidRDefault="009A4102" w:rsidP="00C72D91">
      <w:pPr>
        <w:pStyle w:val="ListParagraph"/>
        <w:numPr>
          <w:ilvl w:val="0"/>
          <w:numId w:val="10"/>
        </w:numPr>
        <w:rPr>
          <w:szCs w:val="24"/>
        </w:rPr>
      </w:pPr>
      <w:r w:rsidRPr="00C72D91">
        <w:rPr>
          <w:szCs w:val="24"/>
        </w:rPr>
        <w:t>Served on the Board of the Mississippi Delta Heritage Association (MDNA) (2 years)</w:t>
      </w:r>
    </w:p>
    <w:p w14:paraId="7244E0A6" w14:textId="77777777" w:rsidR="009A4102" w:rsidRPr="00C72D91" w:rsidRDefault="009A4102" w:rsidP="00C72D91">
      <w:pPr>
        <w:pStyle w:val="ListParagraph"/>
        <w:numPr>
          <w:ilvl w:val="0"/>
          <w:numId w:val="10"/>
        </w:numPr>
        <w:rPr>
          <w:szCs w:val="24"/>
        </w:rPr>
      </w:pPr>
      <w:r w:rsidRPr="00C72D91">
        <w:rPr>
          <w:szCs w:val="24"/>
        </w:rPr>
        <w:t>Served on the Board of the National African American Museum and Cultural Center (NAAMCC) (2 years)</w:t>
      </w:r>
    </w:p>
    <w:p w14:paraId="576B2E99" w14:textId="77777777" w:rsidR="009A4102" w:rsidRPr="00C72D91" w:rsidRDefault="009A4102" w:rsidP="00C72D91">
      <w:pPr>
        <w:pStyle w:val="ListParagraph"/>
        <w:numPr>
          <w:ilvl w:val="0"/>
          <w:numId w:val="10"/>
        </w:numPr>
        <w:rPr>
          <w:szCs w:val="24"/>
        </w:rPr>
      </w:pPr>
      <w:r w:rsidRPr="00C72D91">
        <w:rPr>
          <w:szCs w:val="24"/>
        </w:rPr>
        <w:t>Managed two full time faculty and one adjunct</w:t>
      </w:r>
    </w:p>
    <w:p w14:paraId="45E78BCF" w14:textId="77777777" w:rsidR="009A4102" w:rsidRPr="00C72D91" w:rsidRDefault="009A4102" w:rsidP="00C72D91">
      <w:pPr>
        <w:pStyle w:val="ListParagraph"/>
        <w:numPr>
          <w:ilvl w:val="0"/>
          <w:numId w:val="10"/>
        </w:numPr>
        <w:rPr>
          <w:szCs w:val="24"/>
        </w:rPr>
      </w:pPr>
      <w:r w:rsidRPr="00C72D91">
        <w:rPr>
          <w:szCs w:val="24"/>
        </w:rPr>
        <w:t>Conducted three job searches from inception to completion (History (2), Sociology (1)</w:t>
      </w:r>
    </w:p>
    <w:p w14:paraId="5EEB5113" w14:textId="77777777" w:rsidR="009A4102" w:rsidRPr="00C72D91" w:rsidRDefault="009A4102" w:rsidP="00C72D91">
      <w:pPr>
        <w:pStyle w:val="ListParagraph"/>
        <w:numPr>
          <w:ilvl w:val="0"/>
          <w:numId w:val="10"/>
        </w:numPr>
        <w:rPr>
          <w:szCs w:val="24"/>
        </w:rPr>
      </w:pPr>
      <w:r w:rsidRPr="00C72D91">
        <w:rPr>
          <w:szCs w:val="24"/>
        </w:rPr>
        <w:t xml:space="preserve">Worked with Division Chair to implement schedules and design new courses.  </w:t>
      </w:r>
    </w:p>
    <w:p w14:paraId="04922DAF" w14:textId="77777777" w:rsidR="009A4102" w:rsidRPr="00C72D91" w:rsidRDefault="009A4102" w:rsidP="00C72D91">
      <w:pPr>
        <w:pStyle w:val="ListParagraph"/>
        <w:numPr>
          <w:ilvl w:val="0"/>
          <w:numId w:val="10"/>
        </w:numPr>
        <w:rPr>
          <w:szCs w:val="24"/>
        </w:rPr>
      </w:pPr>
      <w:r w:rsidRPr="00C72D91">
        <w:rPr>
          <w:szCs w:val="24"/>
        </w:rPr>
        <w:t>Developed educational programs for face to face and online instruction</w:t>
      </w:r>
    </w:p>
    <w:p w14:paraId="76EF35A3" w14:textId="77777777" w:rsidR="009A4102" w:rsidRPr="00C72D91" w:rsidRDefault="009A4102" w:rsidP="00C72D91">
      <w:pPr>
        <w:pStyle w:val="ListParagraph"/>
        <w:numPr>
          <w:ilvl w:val="0"/>
          <w:numId w:val="10"/>
        </w:numPr>
        <w:rPr>
          <w:szCs w:val="24"/>
        </w:rPr>
      </w:pPr>
      <w:r w:rsidRPr="00C72D91">
        <w:rPr>
          <w:szCs w:val="24"/>
        </w:rPr>
        <w:t>Managed relationships between my department and internal and external stakeholders</w:t>
      </w:r>
    </w:p>
    <w:p w14:paraId="51E9AEB7" w14:textId="77777777" w:rsidR="009A4102" w:rsidRPr="00C72D91" w:rsidRDefault="009A4102" w:rsidP="00C72D91">
      <w:pPr>
        <w:pStyle w:val="ListParagraph"/>
        <w:numPr>
          <w:ilvl w:val="0"/>
          <w:numId w:val="10"/>
        </w:numPr>
        <w:rPr>
          <w:szCs w:val="24"/>
        </w:rPr>
      </w:pPr>
      <w:r w:rsidRPr="00C72D91">
        <w:rPr>
          <w:szCs w:val="24"/>
        </w:rPr>
        <w:t>Instructional philosophy incorporated a wide-ranging and diverse set of viewpoints and perspectives</w:t>
      </w:r>
    </w:p>
    <w:p w14:paraId="0CE0901B" w14:textId="77777777" w:rsidR="009A4102" w:rsidRPr="00C72D91" w:rsidRDefault="009A4102" w:rsidP="00C72D91">
      <w:pPr>
        <w:pStyle w:val="ListParagraph"/>
        <w:numPr>
          <w:ilvl w:val="0"/>
          <w:numId w:val="10"/>
        </w:numPr>
        <w:rPr>
          <w:szCs w:val="24"/>
        </w:rPr>
      </w:pPr>
      <w:r w:rsidRPr="00C72D91">
        <w:rPr>
          <w:szCs w:val="24"/>
        </w:rPr>
        <w:t>Incorporated technology into my courses via online instruction by utilizing various multimedia platforms for commuter and nontraditional students</w:t>
      </w:r>
    </w:p>
    <w:p w14:paraId="1E050552" w14:textId="77777777" w:rsidR="009A4102" w:rsidRPr="00C72D91" w:rsidRDefault="009A4102" w:rsidP="00C72D91">
      <w:pPr>
        <w:pStyle w:val="ListParagraph"/>
        <w:numPr>
          <w:ilvl w:val="0"/>
          <w:numId w:val="10"/>
        </w:numPr>
        <w:rPr>
          <w:szCs w:val="24"/>
        </w:rPr>
      </w:pPr>
      <w:r w:rsidRPr="00C72D91">
        <w:rPr>
          <w:szCs w:val="24"/>
        </w:rPr>
        <w:t>Utilized traditional and constructed evaluation tools to assess my teaching and course delivery</w:t>
      </w:r>
    </w:p>
    <w:p w14:paraId="41A9E664" w14:textId="77777777" w:rsidR="009A4102" w:rsidRPr="00C72D91" w:rsidRDefault="009A4102" w:rsidP="00C72D91">
      <w:pPr>
        <w:pStyle w:val="ListParagraph"/>
        <w:numPr>
          <w:ilvl w:val="0"/>
          <w:numId w:val="10"/>
        </w:numPr>
        <w:rPr>
          <w:szCs w:val="24"/>
        </w:rPr>
      </w:pPr>
      <w:r w:rsidRPr="00C72D91">
        <w:rPr>
          <w:szCs w:val="24"/>
        </w:rPr>
        <w:t xml:space="preserve">Utilized Blackboard database for storing lecture files, tracking student grades and as a vehicle for collecting timed stamped student reports </w:t>
      </w:r>
    </w:p>
    <w:p w14:paraId="2DF86EBC" w14:textId="77777777" w:rsidR="009A4102" w:rsidRPr="00C72D91" w:rsidRDefault="009A4102" w:rsidP="00C72D91">
      <w:pPr>
        <w:pStyle w:val="ListParagraph"/>
        <w:numPr>
          <w:ilvl w:val="0"/>
          <w:numId w:val="10"/>
        </w:numPr>
        <w:rPr>
          <w:szCs w:val="24"/>
        </w:rPr>
      </w:pPr>
      <w:r w:rsidRPr="00C72D91">
        <w:rPr>
          <w:szCs w:val="24"/>
        </w:rPr>
        <w:t xml:space="preserve">Received state-wide recognition for outstanding pedagogy and instruction </w:t>
      </w:r>
    </w:p>
    <w:p w14:paraId="2EBCE50F" w14:textId="77777777" w:rsidR="009A4102" w:rsidRPr="00371794" w:rsidRDefault="009A4102" w:rsidP="009A4102">
      <w:pPr>
        <w:rPr>
          <w:szCs w:val="24"/>
        </w:rPr>
      </w:pPr>
    </w:p>
    <w:p w14:paraId="1FAC4439" w14:textId="77777777" w:rsidR="009A4102" w:rsidRDefault="009A4102" w:rsidP="009A4102">
      <w:pPr>
        <w:rPr>
          <w:b/>
          <w:bCs/>
          <w:szCs w:val="24"/>
        </w:rPr>
      </w:pPr>
    </w:p>
    <w:p w14:paraId="2EC1F508" w14:textId="77777777" w:rsidR="009A4102" w:rsidRPr="00371794" w:rsidRDefault="009A4102" w:rsidP="009A4102">
      <w:pPr>
        <w:rPr>
          <w:b/>
          <w:bCs/>
          <w:szCs w:val="24"/>
        </w:rPr>
      </w:pPr>
      <w:r w:rsidRPr="00371794">
        <w:rPr>
          <w:b/>
          <w:bCs/>
          <w:szCs w:val="24"/>
        </w:rPr>
        <w:t xml:space="preserve">Case Western University, Cleveland, Ohio                                                                                      2010 - 2012 </w:t>
      </w:r>
    </w:p>
    <w:p w14:paraId="61E201D4" w14:textId="77777777" w:rsidR="009A4102" w:rsidRPr="00C72D91" w:rsidRDefault="009A4102" w:rsidP="00C72D91">
      <w:pPr>
        <w:pStyle w:val="ListParagraph"/>
        <w:numPr>
          <w:ilvl w:val="0"/>
          <w:numId w:val="11"/>
        </w:numPr>
        <w:rPr>
          <w:szCs w:val="24"/>
        </w:rPr>
      </w:pPr>
      <w:r w:rsidRPr="00C72D91">
        <w:rPr>
          <w:szCs w:val="24"/>
        </w:rPr>
        <w:t xml:space="preserve">Visiting Professor </w:t>
      </w:r>
    </w:p>
    <w:p w14:paraId="366D1E9F" w14:textId="77777777" w:rsidR="009A4102" w:rsidRPr="00C72D91" w:rsidRDefault="009A4102" w:rsidP="00C72D91">
      <w:pPr>
        <w:pStyle w:val="ListParagraph"/>
        <w:numPr>
          <w:ilvl w:val="0"/>
          <w:numId w:val="11"/>
        </w:numPr>
        <w:rPr>
          <w:szCs w:val="24"/>
        </w:rPr>
      </w:pPr>
      <w:r w:rsidRPr="00C72D91">
        <w:rPr>
          <w:szCs w:val="24"/>
        </w:rPr>
        <w:t>Provided instruction for a wide range of students including advanced and special needs populations</w:t>
      </w:r>
    </w:p>
    <w:p w14:paraId="133C963A" w14:textId="77777777" w:rsidR="009A4102" w:rsidRPr="00C72D91" w:rsidRDefault="009A4102" w:rsidP="00C72D91">
      <w:pPr>
        <w:pStyle w:val="ListParagraph"/>
        <w:numPr>
          <w:ilvl w:val="0"/>
          <w:numId w:val="11"/>
        </w:numPr>
        <w:rPr>
          <w:szCs w:val="24"/>
        </w:rPr>
      </w:pPr>
      <w:r w:rsidRPr="00C72D91">
        <w:rPr>
          <w:szCs w:val="24"/>
        </w:rPr>
        <w:t>Taught courses in History/African American/Ethnic Studies and promoted multicultural and diverse viewpoints and perspectives</w:t>
      </w:r>
    </w:p>
    <w:p w14:paraId="165BE818" w14:textId="77777777" w:rsidR="009A4102" w:rsidRPr="00C72D91" w:rsidRDefault="009A4102" w:rsidP="00C72D91">
      <w:pPr>
        <w:pStyle w:val="ListParagraph"/>
        <w:numPr>
          <w:ilvl w:val="0"/>
          <w:numId w:val="11"/>
        </w:numPr>
        <w:rPr>
          <w:szCs w:val="24"/>
        </w:rPr>
      </w:pPr>
      <w:r w:rsidRPr="00C72D91">
        <w:rPr>
          <w:szCs w:val="24"/>
        </w:rPr>
        <w:t xml:space="preserve">Worked one on one and with small groups of students to create learning communities </w:t>
      </w:r>
    </w:p>
    <w:p w14:paraId="5EE39CF6" w14:textId="77777777" w:rsidR="009A4102" w:rsidRPr="00C72D91" w:rsidRDefault="009A4102" w:rsidP="00C72D91">
      <w:pPr>
        <w:pStyle w:val="ListParagraph"/>
        <w:numPr>
          <w:ilvl w:val="0"/>
          <w:numId w:val="11"/>
        </w:numPr>
        <w:rPr>
          <w:szCs w:val="24"/>
        </w:rPr>
      </w:pPr>
      <w:r w:rsidRPr="00C72D91">
        <w:rPr>
          <w:szCs w:val="24"/>
        </w:rPr>
        <w:lastRenderedPageBreak/>
        <w:t>Worked with graduate students on advanced coursework and extended writing assignments</w:t>
      </w:r>
    </w:p>
    <w:p w14:paraId="5D0964B4" w14:textId="77777777" w:rsidR="009A4102" w:rsidRPr="00371794" w:rsidRDefault="009A4102" w:rsidP="009A4102">
      <w:pPr>
        <w:rPr>
          <w:b/>
          <w:bCs/>
          <w:szCs w:val="24"/>
        </w:rPr>
      </w:pPr>
      <w:r w:rsidRPr="00371794">
        <w:rPr>
          <w:b/>
          <w:bCs/>
          <w:szCs w:val="24"/>
        </w:rPr>
        <w:t>The Ohio State University, Columbus, Ohio                                                                                   2000 – 2010</w:t>
      </w:r>
    </w:p>
    <w:p w14:paraId="4C693757" w14:textId="77777777" w:rsidR="009A4102" w:rsidRPr="00371794" w:rsidRDefault="009A4102" w:rsidP="009A4102">
      <w:pPr>
        <w:rPr>
          <w:b/>
          <w:bCs/>
          <w:szCs w:val="24"/>
        </w:rPr>
      </w:pPr>
      <w:r w:rsidRPr="00371794">
        <w:rPr>
          <w:b/>
          <w:bCs/>
          <w:szCs w:val="24"/>
        </w:rPr>
        <w:t>Visiting and Assistant Professor</w:t>
      </w:r>
    </w:p>
    <w:p w14:paraId="7B7CD84C" w14:textId="77777777" w:rsidR="009A4102" w:rsidRPr="00371794" w:rsidRDefault="009A4102" w:rsidP="009A4102">
      <w:pPr>
        <w:pStyle w:val="ListParagraph"/>
        <w:numPr>
          <w:ilvl w:val="0"/>
          <w:numId w:val="7"/>
        </w:numPr>
        <w:rPr>
          <w:szCs w:val="24"/>
        </w:rPr>
      </w:pPr>
      <w:r w:rsidRPr="00371794">
        <w:rPr>
          <w:szCs w:val="24"/>
        </w:rPr>
        <w:tab/>
        <w:t>Worked extensively with students, colleagues and stakeholders to provide quality instruction to students</w:t>
      </w:r>
    </w:p>
    <w:p w14:paraId="7F82D7B0" w14:textId="77777777" w:rsidR="009A4102" w:rsidRPr="00371794" w:rsidRDefault="009A4102" w:rsidP="009A4102">
      <w:pPr>
        <w:pStyle w:val="ListParagraph"/>
        <w:numPr>
          <w:ilvl w:val="0"/>
          <w:numId w:val="7"/>
        </w:numPr>
        <w:rPr>
          <w:szCs w:val="24"/>
        </w:rPr>
      </w:pPr>
      <w:r w:rsidRPr="00371794">
        <w:rPr>
          <w:szCs w:val="24"/>
        </w:rPr>
        <w:tab/>
        <w:t>Published widely in scholarly journals and presented at conferences</w:t>
      </w:r>
    </w:p>
    <w:p w14:paraId="59997359" w14:textId="77777777" w:rsidR="009A4102" w:rsidRPr="00371794" w:rsidRDefault="009A4102" w:rsidP="009A4102">
      <w:pPr>
        <w:pStyle w:val="ListParagraph"/>
        <w:numPr>
          <w:ilvl w:val="0"/>
          <w:numId w:val="7"/>
        </w:numPr>
        <w:rPr>
          <w:szCs w:val="24"/>
        </w:rPr>
      </w:pPr>
      <w:r w:rsidRPr="00371794">
        <w:rPr>
          <w:szCs w:val="24"/>
        </w:rPr>
        <w:tab/>
        <w:t>Served on departmental and university committees</w:t>
      </w:r>
    </w:p>
    <w:p w14:paraId="6EEAF346" w14:textId="77777777" w:rsidR="009A4102" w:rsidRPr="00371794" w:rsidRDefault="009A4102" w:rsidP="009A4102">
      <w:pPr>
        <w:rPr>
          <w:szCs w:val="24"/>
        </w:rPr>
      </w:pPr>
    </w:p>
    <w:p w14:paraId="4683AB62" w14:textId="77777777" w:rsidR="009A4102" w:rsidRPr="00371794" w:rsidRDefault="009A4102" w:rsidP="009A4102">
      <w:pPr>
        <w:rPr>
          <w:szCs w:val="24"/>
        </w:rPr>
      </w:pPr>
    </w:p>
    <w:p w14:paraId="44529842" w14:textId="77777777" w:rsidR="009A4102" w:rsidRDefault="009A4102" w:rsidP="009A4102"/>
    <w:p w14:paraId="2FA7E4A9" w14:textId="77777777" w:rsidR="009A4102" w:rsidRDefault="009A4102" w:rsidP="009A4102"/>
    <w:p w14:paraId="56FBE236" w14:textId="77777777" w:rsidR="009A4102" w:rsidRDefault="009A4102" w:rsidP="009A4102">
      <w:pPr>
        <w:spacing w:after="276" w:line="246" w:lineRule="auto"/>
        <w:ind w:right="-15"/>
        <w:rPr>
          <w:b/>
          <w:u w:val="single" w:color="000000"/>
        </w:rPr>
      </w:pPr>
    </w:p>
    <w:p w14:paraId="195CD462" w14:textId="77777777" w:rsidR="00AA273C" w:rsidRDefault="00AA273C" w:rsidP="009A4102">
      <w:pPr>
        <w:spacing w:after="276" w:line="246" w:lineRule="auto"/>
        <w:ind w:right="-15"/>
        <w:rPr>
          <w:b/>
          <w:u w:val="single" w:color="000000"/>
        </w:rPr>
      </w:pPr>
    </w:p>
    <w:p w14:paraId="222CA6AC" w14:textId="77777777" w:rsidR="00AA273C" w:rsidRDefault="00AA273C" w:rsidP="009A4102">
      <w:pPr>
        <w:spacing w:after="276" w:line="246" w:lineRule="auto"/>
        <w:ind w:right="-15"/>
        <w:rPr>
          <w:b/>
          <w:u w:val="single" w:color="000000"/>
        </w:rPr>
      </w:pPr>
    </w:p>
    <w:p w14:paraId="18222203" w14:textId="194C60DC" w:rsidR="009A4102" w:rsidRDefault="009A4102" w:rsidP="009A4102">
      <w:pPr>
        <w:spacing w:after="276" w:line="246" w:lineRule="auto"/>
        <w:ind w:right="-15"/>
      </w:pPr>
      <w:r>
        <w:rPr>
          <w:b/>
          <w:u w:val="single" w:color="000000"/>
        </w:rPr>
        <w:t xml:space="preserve">PUBLICATIONS </w:t>
      </w:r>
      <w:r>
        <w:rPr>
          <w:b/>
        </w:rPr>
        <w:t xml:space="preserve"> </w:t>
      </w:r>
    </w:p>
    <w:p w14:paraId="707F923F" w14:textId="77777777" w:rsidR="009A4102" w:rsidRDefault="009A4102" w:rsidP="009A4102">
      <w:pPr>
        <w:spacing w:after="276" w:line="246" w:lineRule="auto"/>
        <w:ind w:right="-15"/>
      </w:pPr>
      <w:r>
        <w:rPr>
          <w:b/>
          <w:u w:val="single" w:color="000000"/>
        </w:rPr>
        <w:t xml:space="preserve">BOOKS </w:t>
      </w:r>
      <w:r>
        <w:t xml:space="preserve"> </w:t>
      </w:r>
    </w:p>
    <w:p w14:paraId="691A6DD3" w14:textId="77777777" w:rsidR="009A4102" w:rsidRDefault="009A4102" w:rsidP="009A4102">
      <w:pPr>
        <w:pStyle w:val="Heading1"/>
      </w:pPr>
      <w:r>
        <w:t>“ Global Visions: African American Historians Write About the World, 1885-1960</w:t>
      </w:r>
      <w:r>
        <w:rPr>
          <w:b w:val="0"/>
        </w:rPr>
        <w:t>” (manuscript in process, forthcoming)</w:t>
      </w:r>
      <w:r>
        <w:t xml:space="preserve"> </w:t>
      </w:r>
    </w:p>
    <w:p w14:paraId="35F42A12" w14:textId="77777777" w:rsidR="009A4102" w:rsidRDefault="009A4102" w:rsidP="009A4102">
      <w:pPr>
        <w:spacing w:after="280" w:line="232" w:lineRule="auto"/>
        <w:ind w:left="0" w:firstLine="0"/>
      </w:pPr>
      <w:r>
        <w:rPr>
          <w:b/>
          <w:i/>
        </w:rPr>
        <w:t xml:space="preserve">A Faithful Account of the Race: African American Historical Writing in Nineteenth Century America. </w:t>
      </w:r>
      <w:r>
        <w:rPr>
          <w:b/>
        </w:rPr>
        <w:t xml:space="preserve"> In John Hope Franklin Series in African American History and Culture</w:t>
      </w:r>
      <w:r>
        <w:rPr>
          <w:i/>
        </w:rPr>
        <w:t xml:space="preserve"> </w:t>
      </w:r>
      <w:r>
        <w:t xml:space="preserve">( Chapel Hill: University of North Carolina Press, October  2009).   </w:t>
      </w:r>
    </w:p>
    <w:p w14:paraId="72FEB606" w14:textId="77777777" w:rsidR="009A4102" w:rsidRDefault="009A4102" w:rsidP="009A4102">
      <w:pPr>
        <w:spacing w:after="284" w:line="240" w:lineRule="auto"/>
        <w:ind w:left="0" w:firstLine="0"/>
      </w:pPr>
      <w:r>
        <w:t xml:space="preserve"> </w:t>
      </w:r>
    </w:p>
    <w:p w14:paraId="3099FAF1" w14:textId="77777777" w:rsidR="009A4102" w:rsidRDefault="009A4102" w:rsidP="009A4102">
      <w:pPr>
        <w:spacing w:after="276" w:line="246" w:lineRule="auto"/>
        <w:ind w:right="-15"/>
        <w:rPr>
          <w:b/>
          <w:u w:val="single" w:color="000000"/>
        </w:rPr>
      </w:pPr>
    </w:p>
    <w:p w14:paraId="1E3CC5A5" w14:textId="77777777" w:rsidR="009A4102" w:rsidRDefault="009A4102" w:rsidP="009A4102">
      <w:pPr>
        <w:spacing w:after="276" w:line="246" w:lineRule="auto"/>
        <w:ind w:right="-15"/>
        <w:rPr>
          <w:b/>
          <w:u w:val="single" w:color="000000"/>
        </w:rPr>
      </w:pPr>
    </w:p>
    <w:p w14:paraId="183EB0AB" w14:textId="77777777" w:rsidR="001F7B81" w:rsidRDefault="001F7B81" w:rsidP="009A4102">
      <w:pPr>
        <w:spacing w:after="276" w:line="246" w:lineRule="auto"/>
        <w:ind w:right="-15"/>
        <w:rPr>
          <w:b/>
          <w:u w:val="single" w:color="000000"/>
        </w:rPr>
      </w:pPr>
    </w:p>
    <w:p w14:paraId="1C771978" w14:textId="544C900A" w:rsidR="009A4102" w:rsidRDefault="009A4102" w:rsidP="009A4102">
      <w:pPr>
        <w:spacing w:after="276" w:line="246" w:lineRule="auto"/>
        <w:ind w:right="-15"/>
      </w:pPr>
      <w:r>
        <w:rPr>
          <w:b/>
          <w:u w:val="single" w:color="000000"/>
        </w:rPr>
        <w:lastRenderedPageBreak/>
        <w:t>EDITED BOOKS</w:t>
      </w:r>
      <w:r>
        <w:rPr>
          <w:b/>
        </w:rPr>
        <w:t xml:space="preserve"> </w:t>
      </w:r>
    </w:p>
    <w:p w14:paraId="2018D1DC" w14:textId="77777777" w:rsidR="009A4102" w:rsidRDefault="009A4102" w:rsidP="009A4102">
      <w:pPr>
        <w:pStyle w:val="Heading1"/>
      </w:pPr>
      <w:r>
        <w:rPr>
          <w:b w:val="0"/>
        </w:rPr>
        <w:t>“</w:t>
      </w:r>
      <w:r>
        <w:t>History as A Communal Act: African American History and Engaged Publics</w:t>
      </w:r>
      <w:r>
        <w:rPr>
          <w:b w:val="0"/>
        </w:rPr>
        <w:t>” (</w:t>
      </w:r>
      <w:r>
        <w:t xml:space="preserve">under contract with Routledge Press, 2014) scheduled to appear in 2018 </w:t>
      </w:r>
    </w:p>
    <w:p w14:paraId="7337A06A" w14:textId="77777777" w:rsidR="009A4102" w:rsidRDefault="009A4102" w:rsidP="009A4102">
      <w:pPr>
        <w:pStyle w:val="Heading1"/>
        <w:spacing w:after="17"/>
      </w:pPr>
      <w:r>
        <w:rPr>
          <w:b w:val="0"/>
        </w:rPr>
        <w:t>“</w:t>
      </w:r>
      <w:r>
        <w:t xml:space="preserve">Race Works: An Anthology of African American Historical Writing in the </w:t>
      </w:r>
    </w:p>
    <w:p w14:paraId="3811E4E4" w14:textId="77777777" w:rsidR="009A4102" w:rsidRDefault="009A4102" w:rsidP="009A4102">
      <w:r>
        <w:rPr>
          <w:b/>
        </w:rPr>
        <w:t>Nineteenth Century”</w:t>
      </w:r>
      <w:r>
        <w:t xml:space="preserve"> co-edited with John Ernest (in process) </w:t>
      </w:r>
    </w:p>
    <w:p w14:paraId="2186C556" w14:textId="77777777" w:rsidR="009A4102" w:rsidRDefault="009A4102" w:rsidP="009A4102">
      <w:r>
        <w:rPr>
          <w:b/>
        </w:rPr>
        <w:t>“Looking Forward to the Past: W.E.B. DuBois and Intellectual Explorations in Black History,”  co-edited with Philip Sinitiere (in process)</w:t>
      </w:r>
    </w:p>
    <w:p w14:paraId="4A4D4B29" w14:textId="77777777" w:rsidR="009A4102" w:rsidRDefault="009A4102" w:rsidP="009A4102">
      <w:pPr>
        <w:spacing w:after="276" w:line="246" w:lineRule="auto"/>
        <w:ind w:right="-15"/>
      </w:pPr>
      <w:r>
        <w:t xml:space="preserve"> </w:t>
      </w:r>
      <w:r>
        <w:rPr>
          <w:b/>
          <w:u w:val="single" w:color="000000"/>
        </w:rPr>
        <w:t xml:space="preserve">ARTICLES </w:t>
      </w:r>
      <w:r>
        <w:t xml:space="preserve"> </w:t>
      </w:r>
    </w:p>
    <w:p w14:paraId="12493259" w14:textId="77777777" w:rsidR="009A4102" w:rsidRDefault="009A4102" w:rsidP="009A4102">
      <w:r>
        <w:t xml:space="preserve">“A Search for Truth:” Jacob Oson and the Beginnings of Textual Historical Discourse Among African Americans in the Early Republic,”  </w:t>
      </w:r>
      <w:r>
        <w:rPr>
          <w:i/>
        </w:rPr>
        <w:t>William and Mary Quarterly</w:t>
      </w:r>
      <w:r>
        <w:t xml:space="preserve">, (January 2007), 139-148. </w:t>
      </w:r>
    </w:p>
    <w:p w14:paraId="1D1D3AA1" w14:textId="77777777" w:rsidR="009A4102" w:rsidRDefault="009A4102" w:rsidP="009A4102">
      <w:r>
        <w:t>“To Render the Public Private: William Still and the Selling of the</w:t>
      </w:r>
      <w:r>
        <w:rPr>
          <w:i/>
        </w:rPr>
        <w:t xml:space="preserve"> Underground Railroad,” </w:t>
      </w:r>
      <w:r>
        <w:t xml:space="preserve"> </w:t>
      </w:r>
      <w:r>
        <w:rPr>
          <w:i/>
        </w:rPr>
        <w:t>The Pennsylvania Magazine of History and Biography</w:t>
      </w:r>
      <w:r>
        <w:t xml:space="preserve">, 127 ( January 2003): 35-56.  </w:t>
      </w:r>
    </w:p>
    <w:p w14:paraId="055EF21B" w14:textId="77777777" w:rsidR="009A4102" w:rsidRDefault="009A4102" w:rsidP="009A4102">
      <w:pPr>
        <w:spacing w:after="0"/>
      </w:pPr>
      <w:r>
        <w:t xml:space="preserve">“Alrutheus Ambush Taylor: Black Intellectualism and the Remaking of Reconstruction Historiography, 1893-1954” </w:t>
      </w:r>
      <w:r>
        <w:rPr>
          <w:i/>
        </w:rPr>
        <w:t>UCLA Historical Journal</w:t>
      </w:r>
      <w:r>
        <w:t xml:space="preserve"> 16 (1996): 39-60.   </w:t>
      </w:r>
    </w:p>
    <w:p w14:paraId="267AB174" w14:textId="77777777" w:rsidR="009A4102" w:rsidRDefault="009A4102" w:rsidP="009A4102">
      <w:pPr>
        <w:spacing w:after="284" w:line="240" w:lineRule="auto"/>
        <w:ind w:left="0" w:firstLine="0"/>
      </w:pPr>
      <w:r>
        <w:t xml:space="preserve">  </w:t>
      </w:r>
    </w:p>
    <w:p w14:paraId="4BF67918" w14:textId="77777777" w:rsidR="009A4102" w:rsidRPr="00DB12A6" w:rsidRDefault="009A4102" w:rsidP="009A4102">
      <w:pPr>
        <w:spacing w:after="279" w:line="240" w:lineRule="auto"/>
        <w:ind w:left="0" w:firstLine="0"/>
      </w:pPr>
      <w:r>
        <w:rPr>
          <w:b/>
        </w:rPr>
        <w:t xml:space="preserve"> </w:t>
      </w:r>
    </w:p>
    <w:p w14:paraId="49907246" w14:textId="77777777" w:rsidR="009A4102" w:rsidRDefault="009A4102" w:rsidP="009A4102">
      <w:pPr>
        <w:spacing w:after="276" w:line="246" w:lineRule="auto"/>
        <w:ind w:right="-15"/>
        <w:rPr>
          <w:b/>
          <w:u w:val="single" w:color="000000"/>
        </w:rPr>
      </w:pPr>
      <w:r>
        <w:rPr>
          <w:b/>
          <w:u w:val="single" w:color="000000"/>
        </w:rPr>
        <w:t>Book Introductions</w:t>
      </w:r>
    </w:p>
    <w:p w14:paraId="457CB821" w14:textId="77777777" w:rsidR="009A4102" w:rsidRPr="00F258EB" w:rsidRDefault="009A4102" w:rsidP="009A4102">
      <w:pPr>
        <w:spacing w:after="276" w:line="246" w:lineRule="auto"/>
        <w:ind w:right="-15"/>
        <w:rPr>
          <w:bCs/>
        </w:rPr>
      </w:pPr>
      <w:r>
        <w:rPr>
          <w:bCs/>
        </w:rPr>
        <w:t xml:space="preserve">Jacqueline Francis and Stephen G. Hall (intro) in Julian Rothenstein, ed., </w:t>
      </w:r>
      <w:r w:rsidRPr="00F258EB">
        <w:rPr>
          <w:bCs/>
          <w:i/>
          <w:iCs/>
        </w:rPr>
        <w:t>Black Lives: W.E.B. DuBois at the Paris Exposition 1900</w:t>
      </w:r>
      <w:r>
        <w:rPr>
          <w:bCs/>
        </w:rPr>
        <w:t xml:space="preserve"> (London, Redstone Press, 2019): </w:t>
      </w:r>
      <w:hyperlink r:id="rId8" w:history="1">
        <w:r w:rsidRPr="00942609">
          <w:rPr>
            <w:rStyle w:val="Hyperlink"/>
            <w:bCs/>
          </w:rPr>
          <w:t>http://info.theredstoneshop.com/DUBOISpressrelease.pdf</w:t>
        </w:r>
      </w:hyperlink>
      <w:r>
        <w:rPr>
          <w:bCs/>
        </w:rPr>
        <w:t xml:space="preserve"> </w:t>
      </w:r>
    </w:p>
    <w:p w14:paraId="5CB09584" w14:textId="77777777" w:rsidR="009A4102" w:rsidRDefault="009A4102" w:rsidP="009A4102">
      <w:pPr>
        <w:spacing w:after="276" w:line="246" w:lineRule="auto"/>
        <w:ind w:right="-15"/>
        <w:rPr>
          <w:b/>
          <w:u w:val="single" w:color="000000"/>
        </w:rPr>
      </w:pPr>
      <w:r>
        <w:rPr>
          <w:b/>
          <w:u w:val="single" w:color="000000"/>
        </w:rPr>
        <w:t xml:space="preserve">CHAPTERS IN BOOKS </w:t>
      </w:r>
    </w:p>
    <w:p w14:paraId="7D64C663" w14:textId="77777777" w:rsidR="009A4102" w:rsidRDefault="009A4102" w:rsidP="009A4102">
      <w:pPr>
        <w:spacing w:after="276" w:line="246" w:lineRule="auto"/>
        <w:ind w:left="0" w:right="-15" w:firstLine="0"/>
      </w:pPr>
      <w:r>
        <w:t xml:space="preserve"> “The Haitian and American Revolutions and Black Historical Writing at Mid-Century” in Teresa Zackodnik, ed</w:t>
      </w:r>
      <w:r w:rsidRPr="00E967D9">
        <w:rPr>
          <w:i/>
        </w:rPr>
        <w:t>., African American Literatures in Transition</w:t>
      </w:r>
      <w:r>
        <w:t xml:space="preserve">, volume 4, 1850-1865. New York: Cambridge University Press, forthcoming. </w:t>
      </w:r>
    </w:p>
    <w:p w14:paraId="1E1BB136" w14:textId="77777777" w:rsidR="009A4102" w:rsidRDefault="009A4102" w:rsidP="009A4102">
      <w:pPr>
        <w:spacing w:after="0"/>
      </w:pPr>
      <w:r>
        <w:t xml:space="preserve">“Envisioning an Antislavery War: African American Historical Constructions of the Haitian Revolution in the 1850’s” in  Dawne Curry, Eric B. Duke and Marshanda A.L. </w:t>
      </w:r>
    </w:p>
    <w:p w14:paraId="276A382A" w14:textId="77777777" w:rsidR="009A4102" w:rsidRDefault="009A4102" w:rsidP="009A4102">
      <w:pPr>
        <w:spacing w:after="282" w:line="237" w:lineRule="auto"/>
      </w:pPr>
      <w:r>
        <w:t xml:space="preserve">Smith, eds., </w:t>
      </w:r>
      <w:r>
        <w:rPr>
          <w:i/>
        </w:rPr>
        <w:t>Extending the Diaspora: New Scholarship on the History of Black Peoples</w:t>
      </w:r>
      <w:r>
        <w:t xml:space="preserve"> (Urbana: University of Illinois Press, 2009), 77-99 </w:t>
      </w:r>
    </w:p>
    <w:p w14:paraId="30F96B0A" w14:textId="77777777" w:rsidR="009A4102" w:rsidRDefault="009A4102" w:rsidP="009A4102">
      <w:pPr>
        <w:spacing w:after="274" w:line="240" w:lineRule="auto"/>
        <w:ind w:left="0" w:firstLine="0"/>
      </w:pPr>
      <w:r>
        <w:rPr>
          <w:b/>
        </w:rPr>
        <w:t xml:space="preserve"> </w:t>
      </w:r>
    </w:p>
    <w:p w14:paraId="2D744839" w14:textId="77777777" w:rsidR="006B27F4" w:rsidRDefault="006B27F4" w:rsidP="009A4102">
      <w:pPr>
        <w:spacing w:after="0" w:line="246" w:lineRule="auto"/>
        <w:ind w:right="-15"/>
        <w:rPr>
          <w:b/>
          <w:u w:val="single" w:color="000000"/>
        </w:rPr>
      </w:pPr>
    </w:p>
    <w:p w14:paraId="6B8C38EB" w14:textId="43DA6C29" w:rsidR="009A4102" w:rsidRDefault="009A4102" w:rsidP="009A4102">
      <w:pPr>
        <w:spacing w:after="0" w:line="246" w:lineRule="auto"/>
        <w:ind w:right="-15"/>
      </w:pPr>
      <w:r>
        <w:rPr>
          <w:b/>
          <w:u w:val="single" w:color="000000"/>
        </w:rPr>
        <w:t xml:space="preserve">REVIEW ESSAYS </w:t>
      </w:r>
      <w:r>
        <w:t xml:space="preserve">  </w:t>
      </w:r>
    </w:p>
    <w:p w14:paraId="5DE4C643" w14:textId="77777777" w:rsidR="00385E82" w:rsidRDefault="00385E82" w:rsidP="009A4102">
      <w:pPr>
        <w:spacing w:after="0" w:line="246" w:lineRule="auto"/>
        <w:ind w:right="-15"/>
      </w:pPr>
    </w:p>
    <w:p w14:paraId="1F563173" w14:textId="58303958" w:rsidR="00385E82" w:rsidRPr="005B2AC2" w:rsidRDefault="00385E82" w:rsidP="005B2AC2">
      <w:pPr>
        <w:spacing w:after="0" w:line="246" w:lineRule="auto"/>
        <w:ind w:right="-15"/>
      </w:pPr>
      <w:r>
        <w:t>“</w:t>
      </w:r>
      <w:r w:rsidR="0033604D">
        <w:t>Lawrence Reddick an</w:t>
      </w:r>
      <w:r w:rsidR="009B0A96">
        <w:t xml:space="preserve">d the Communal Acts of Black History. Review of David Varel’s </w:t>
      </w:r>
      <w:r w:rsidR="00E44730">
        <w:t>The Schol</w:t>
      </w:r>
      <w:r w:rsidR="007261B1">
        <w:t>ar and the Struggle: Lawrence Reddick’s Crusade for Black History and Black Power</w:t>
      </w:r>
      <w:r w:rsidR="00877EF4">
        <w:t xml:space="preserve">. </w:t>
      </w:r>
      <w:hyperlink r:id="rId9" w:history="1">
        <w:r w:rsidRPr="00385E82">
          <w:rPr>
            <w:color w:val="0000FF"/>
            <w:u w:val="single"/>
          </w:rPr>
          <w:t>Lawrence Reddick and the Communal Acts of Black History | AAIHS</w:t>
        </w:r>
      </w:hyperlink>
      <w:r w:rsidR="005B2AC2">
        <w:rPr>
          <w:color w:val="0000FF"/>
          <w:u w:val="single"/>
        </w:rPr>
        <w:t>,</w:t>
      </w:r>
    </w:p>
    <w:p w14:paraId="622DD3AE" w14:textId="77777777" w:rsidR="005B2AC2" w:rsidRDefault="005B2AC2" w:rsidP="005B2AC2">
      <w:pPr>
        <w:spacing w:after="0" w:line="246" w:lineRule="auto"/>
        <w:ind w:right="-15"/>
      </w:pPr>
      <w:r>
        <w:t>African American Intellectual History Society On-Line Blog, October 7, 2021</w:t>
      </w:r>
    </w:p>
    <w:p w14:paraId="618BB438" w14:textId="77777777" w:rsidR="009A4102" w:rsidRDefault="009A4102" w:rsidP="00CA0328">
      <w:pPr>
        <w:spacing w:after="0" w:line="246" w:lineRule="auto"/>
        <w:ind w:left="0" w:right="-15" w:firstLine="0"/>
      </w:pPr>
    </w:p>
    <w:p w14:paraId="478DBF41" w14:textId="77777777" w:rsidR="009A4102" w:rsidRDefault="009A4102" w:rsidP="009A4102">
      <w:pPr>
        <w:spacing w:after="0" w:line="246" w:lineRule="auto"/>
        <w:ind w:right="-15"/>
      </w:pPr>
      <w:r>
        <w:t xml:space="preserve">Organized Online Forum: Honoring the Life and Work of Rosalyn Terborg Penn </w:t>
      </w:r>
      <w:hyperlink r:id="rId10" w:history="1">
        <w:r w:rsidRPr="00E87F66">
          <w:rPr>
            <w:rStyle w:val="Hyperlink"/>
          </w:rPr>
          <w:t>https://www.aaihs.org/online-forum-honoring-the-life-and-work-of-dr-rosalyn-terborg-penn/</w:t>
        </w:r>
      </w:hyperlink>
      <w:r>
        <w:t xml:space="preserve"> The forum included the following articles: Sasha Turner, “Rosalyn Terborg’s Penn’s African Feminist Theory and Praxis,” </w:t>
      </w:r>
      <w:hyperlink r:id="rId11" w:history="1">
        <w:r w:rsidRPr="00E87F66">
          <w:rPr>
            <w:rStyle w:val="Hyperlink"/>
          </w:rPr>
          <w:t>https://www.aaihs.org/rosalyn-terborg-penns-african-feminist-theory-and-praxis/</w:t>
        </w:r>
      </w:hyperlink>
      <w:r>
        <w:t xml:space="preserve"> October 21, 20019; Jewell Debnam, “Trailblazing the Field: On Rosalyn Terborg-Penn’s Work in Black Women’s History, “</w:t>
      </w:r>
      <w:hyperlink r:id="rId12" w:history="1">
        <w:r w:rsidRPr="00E87F66">
          <w:rPr>
            <w:rStyle w:val="Hyperlink"/>
          </w:rPr>
          <w:t>https://www.aaihs.org/trailblazing-the-field-on-rosalyn-terborg-penns-work-in-black-womens-history/</w:t>
        </w:r>
      </w:hyperlink>
      <w:r>
        <w:t xml:space="preserve"> October 22, 2019; Ida Jones, “No Longer Invisible, An African American Woman’s Journey,” </w:t>
      </w:r>
      <w:hyperlink r:id="rId13" w:history="1">
        <w:r w:rsidRPr="00E87F66">
          <w:rPr>
            <w:rStyle w:val="Hyperlink"/>
          </w:rPr>
          <w:t>https://www.aaihs.org/no-longer-invisible-an-african-american-womans-journey/</w:t>
        </w:r>
      </w:hyperlink>
      <w:r>
        <w:t xml:space="preserve">,  October 23, 2019;  Stephen G. Hall, “A Giant in the Black Academy: The Individual and Collective Historical Vision of Rosalyn Terborg Penn,” </w:t>
      </w:r>
      <w:hyperlink r:id="rId14" w:history="1">
        <w:r w:rsidRPr="00E87F66">
          <w:rPr>
            <w:rStyle w:val="Hyperlink"/>
          </w:rPr>
          <w:t>https://www.aaihs.org/a-giant-in-the-black-academy/</w:t>
        </w:r>
      </w:hyperlink>
      <w:r>
        <w:t>, October 24, 2019.</w:t>
      </w:r>
    </w:p>
    <w:p w14:paraId="23EF0492" w14:textId="77777777" w:rsidR="009A4102" w:rsidRDefault="009A4102" w:rsidP="009A4102">
      <w:pPr>
        <w:spacing w:after="0" w:line="246" w:lineRule="auto"/>
        <w:ind w:right="-15"/>
      </w:pPr>
    </w:p>
    <w:p w14:paraId="238F145B" w14:textId="77777777" w:rsidR="009A4102" w:rsidRDefault="009A4102" w:rsidP="009A4102">
      <w:pPr>
        <w:spacing w:after="0" w:line="246" w:lineRule="auto"/>
        <w:ind w:right="-15"/>
      </w:pPr>
    </w:p>
    <w:p w14:paraId="430CAD31" w14:textId="77777777" w:rsidR="009A4102" w:rsidRDefault="009A4102" w:rsidP="009A4102">
      <w:pPr>
        <w:spacing w:after="0" w:line="246" w:lineRule="auto"/>
        <w:ind w:right="-15"/>
      </w:pPr>
      <w:r>
        <w:t xml:space="preserve">“And the Women Shall Lead Us: Review of Keisha Blain’s </w:t>
      </w:r>
      <w:r w:rsidRPr="00DD237B">
        <w:rPr>
          <w:i/>
          <w:iCs/>
        </w:rPr>
        <w:t>Setting the World on Fire</w:t>
      </w:r>
      <w:r>
        <w:t>:</w:t>
      </w:r>
    </w:p>
    <w:p w14:paraId="585D0B3D" w14:textId="77777777" w:rsidR="009A4102" w:rsidRDefault="0007126D" w:rsidP="009A4102">
      <w:pPr>
        <w:spacing w:after="0" w:line="246" w:lineRule="auto"/>
        <w:ind w:right="-15"/>
      </w:pPr>
      <w:hyperlink r:id="rId15" w:history="1">
        <w:r w:rsidR="009A4102" w:rsidRPr="00942609">
          <w:rPr>
            <w:rStyle w:val="Hyperlink"/>
          </w:rPr>
          <w:t>https://www.publicbooks.org/and-the-women-shall-lead-us/</w:t>
        </w:r>
      </w:hyperlink>
      <w:r w:rsidR="009A4102">
        <w:t xml:space="preserve"> , Public Books, December 3, 2018.</w:t>
      </w:r>
    </w:p>
    <w:p w14:paraId="04850638" w14:textId="77777777" w:rsidR="009A4102" w:rsidRDefault="009A4102" w:rsidP="009A4102">
      <w:pPr>
        <w:spacing w:after="0" w:line="246" w:lineRule="auto"/>
        <w:ind w:right="-15"/>
      </w:pPr>
    </w:p>
    <w:p w14:paraId="7E4C4AC3" w14:textId="77777777" w:rsidR="009A4102" w:rsidRDefault="009A4102" w:rsidP="009A4102">
      <w:pPr>
        <w:spacing w:after="0" w:line="246" w:lineRule="auto"/>
        <w:ind w:right="-15"/>
      </w:pPr>
      <w:r>
        <w:t>Crispus Attucks, American Revolutionary Hero: An Interview with Mitch Kachun:</w:t>
      </w:r>
    </w:p>
    <w:p w14:paraId="4FDD126D" w14:textId="77777777" w:rsidR="009A4102" w:rsidRDefault="0007126D" w:rsidP="009A4102">
      <w:pPr>
        <w:spacing w:after="0" w:line="246" w:lineRule="auto"/>
        <w:ind w:right="-15"/>
      </w:pPr>
      <w:hyperlink r:id="rId16" w:history="1">
        <w:r w:rsidR="009A4102" w:rsidRPr="00942609">
          <w:rPr>
            <w:rStyle w:val="Hyperlink"/>
          </w:rPr>
          <w:t>https://www.aaihs.org/crispus-attucks-american-revolutionary-hero-an-interview-with-mitch-kachun/</w:t>
        </w:r>
      </w:hyperlink>
      <w:r w:rsidR="009A4102">
        <w:t>, African American Intellectual History, On-Line Blog, May 30, 2018</w:t>
      </w:r>
    </w:p>
    <w:p w14:paraId="6F18B58A" w14:textId="77777777" w:rsidR="009A4102" w:rsidRDefault="009A4102" w:rsidP="009A4102">
      <w:pPr>
        <w:spacing w:after="0" w:line="246" w:lineRule="auto"/>
        <w:ind w:left="0" w:right="-15" w:firstLine="0"/>
      </w:pPr>
    </w:p>
    <w:p w14:paraId="21F95616" w14:textId="77777777" w:rsidR="009A4102" w:rsidRDefault="009A4102" w:rsidP="009A4102">
      <w:pPr>
        <w:spacing w:after="0" w:line="246" w:lineRule="auto"/>
        <w:ind w:right="-15"/>
      </w:pPr>
      <w:r>
        <w:t>Man-Child Under the Moonlight: Black Masculinity in the Promised Land:</w:t>
      </w:r>
    </w:p>
    <w:p w14:paraId="756853A5" w14:textId="77777777" w:rsidR="009A4102" w:rsidRDefault="0007126D" w:rsidP="009A4102">
      <w:pPr>
        <w:spacing w:after="0" w:line="246" w:lineRule="auto"/>
        <w:ind w:right="-15"/>
      </w:pPr>
      <w:hyperlink r:id="rId17" w:history="1">
        <w:r w:rsidR="009A4102" w:rsidRPr="00942609">
          <w:rPr>
            <w:rStyle w:val="Hyperlink"/>
          </w:rPr>
          <w:t>https://www.aaihs.org/man-child-under-the-moonlight-black-masculinity-in-the-promised-land/</w:t>
        </w:r>
      </w:hyperlink>
      <w:r w:rsidR="009A4102">
        <w:t>, African American Intellectual History, Black Perspectives On-Line Blog, February 28, 2017.</w:t>
      </w:r>
    </w:p>
    <w:p w14:paraId="3E5DCFFC" w14:textId="77777777" w:rsidR="009A4102" w:rsidRDefault="009A4102" w:rsidP="009A4102">
      <w:pPr>
        <w:spacing w:after="0" w:line="246" w:lineRule="auto"/>
        <w:ind w:right="-15"/>
      </w:pPr>
    </w:p>
    <w:p w14:paraId="3000D7E1" w14:textId="77777777" w:rsidR="009A4102" w:rsidRDefault="009A4102" w:rsidP="009A4102">
      <w:pPr>
        <w:spacing w:after="327" w:line="240" w:lineRule="auto"/>
        <w:ind w:left="0" w:firstLine="0"/>
      </w:pPr>
      <w:r>
        <w:t xml:space="preserve">Humanistic Visions: The Long History of Black History  Month: </w:t>
      </w:r>
      <w:hyperlink r:id="rId18" w:history="1">
        <w:r w:rsidRPr="00D016FC">
          <w:rPr>
            <w:rStyle w:val="Hyperlink"/>
          </w:rPr>
          <w:t>http://www.processhistory.org/hall-humanistic-visions/</w:t>
        </w:r>
      </w:hyperlink>
      <w:r>
        <w:t>, Process Magazine, Organization of American Historians, On-Line Blog, February 23, 2017</w:t>
      </w:r>
    </w:p>
    <w:p w14:paraId="2B66AAB5" w14:textId="77777777" w:rsidR="009A4102" w:rsidRDefault="009A4102" w:rsidP="009A4102">
      <w:pPr>
        <w:spacing w:after="327" w:line="240" w:lineRule="auto"/>
        <w:ind w:left="0" w:firstLine="0"/>
      </w:pPr>
      <w:r>
        <w:t xml:space="preserve">History as A Communal Act, </w:t>
      </w:r>
      <w:hyperlink r:id="rId19" w:history="1">
        <w:r w:rsidRPr="00D016FC">
          <w:rPr>
            <w:rStyle w:val="Hyperlink"/>
          </w:rPr>
          <w:t>http://www.aaihs.org/history-as-a-communal-act-the-history-of-black-history-month/</w:t>
        </w:r>
      </w:hyperlink>
      <w:r>
        <w:t xml:space="preserve"> African American Intellectual History, Black Perspectives Online Blog,  February 1, 2017.</w:t>
      </w:r>
    </w:p>
    <w:p w14:paraId="1CAF9EAC" w14:textId="77777777" w:rsidR="009A4102" w:rsidRDefault="009A4102" w:rsidP="009A4102">
      <w:pPr>
        <w:spacing w:after="327" w:line="240" w:lineRule="auto"/>
        <w:ind w:left="0" w:firstLine="0"/>
      </w:pPr>
      <w:r>
        <w:t>Racial Violence and America’s Civil Rights Century: An Interview with Jason Morgan Ward:</w:t>
      </w:r>
      <w:hyperlink r:id="rId20" w:history="1">
        <w:r w:rsidRPr="00942609">
          <w:rPr>
            <w:rStyle w:val="Hyperlink"/>
          </w:rPr>
          <w:t>https://www.aaihs.org/man-child-under-the-moonlight-black-masculinity-in-the-</w:t>
        </w:r>
        <w:r w:rsidRPr="00942609">
          <w:rPr>
            <w:rStyle w:val="Hyperlink"/>
          </w:rPr>
          <w:lastRenderedPageBreak/>
          <w:t>promised-land/</w:t>
        </w:r>
      </w:hyperlink>
      <w:r>
        <w:t>, African American Intellectual History, Black Perspectives On-Line Blog, November 14, 2016</w:t>
      </w:r>
    </w:p>
    <w:p w14:paraId="1866F9D0" w14:textId="77777777" w:rsidR="009A4102" w:rsidRDefault="009A4102" w:rsidP="009A4102">
      <w:pPr>
        <w:spacing w:after="327" w:line="240" w:lineRule="auto"/>
        <w:ind w:left="0" w:firstLine="0"/>
      </w:pPr>
      <w:r>
        <w:t xml:space="preserve">Trump Syllabus 2.0: A Supplementary Reading List , </w:t>
      </w:r>
      <w:hyperlink r:id="rId21" w:history="1">
        <w:r w:rsidRPr="001E738C">
          <w:rPr>
            <w:rStyle w:val="Hyperlink"/>
          </w:rPr>
          <w:t>http://www.aaihs.org/trump-syllabus-2-0-a-supplementary-reading-list/</w:t>
        </w:r>
      </w:hyperlink>
      <w:r>
        <w:t xml:space="preserve"> African American Intellectual History Society, August 5, 2016  (Over 200 sources—primary and secondary)</w:t>
      </w:r>
    </w:p>
    <w:p w14:paraId="418A656C" w14:textId="77777777" w:rsidR="009A4102" w:rsidRDefault="009A4102" w:rsidP="009A4102">
      <w:pPr>
        <w:spacing w:after="327" w:line="240" w:lineRule="auto"/>
        <w:ind w:left="0" w:firstLine="0"/>
      </w:pPr>
      <w:r>
        <w:t xml:space="preserve">“Remembering Cedric Robinson: Humanistic Imaginaries and the Black Radical Tradition” (Blog Post), </w:t>
      </w:r>
      <w:hyperlink r:id="rId22" w:history="1">
        <w:r w:rsidRPr="001E738C">
          <w:rPr>
            <w:rStyle w:val="Hyperlink"/>
          </w:rPr>
          <w:t>http://www.aaihs.org/remembering-cedric-robinson-humanistic-imaginaries-and-the-black-radical-tradition/</w:t>
        </w:r>
      </w:hyperlink>
      <w:r>
        <w:t xml:space="preserve"> African American Intellectual History Society, June 12, 2016</w:t>
      </w:r>
    </w:p>
    <w:p w14:paraId="7561B74C" w14:textId="77777777" w:rsidR="009A4102" w:rsidRDefault="009A4102" w:rsidP="009A4102">
      <w:pPr>
        <w:spacing w:after="0"/>
      </w:pPr>
      <w:r>
        <w:t xml:space="preserve">“On Black History Month and Historical Writing:” An Interview with Stephen G. Hall </w:t>
      </w:r>
    </w:p>
    <w:p w14:paraId="40C1E15C" w14:textId="77777777" w:rsidR="009A4102" w:rsidRDefault="0007126D" w:rsidP="009A4102">
      <w:pPr>
        <w:spacing w:after="0"/>
      </w:pPr>
      <w:hyperlink r:id="rId23" w:history="1">
        <w:r w:rsidR="009A4102" w:rsidRPr="00190EAC">
          <w:rPr>
            <w:rStyle w:val="Hyperlink"/>
          </w:rPr>
          <w:t>http://www.aaihs.org/on-black-history-month/</w:t>
        </w:r>
      </w:hyperlink>
      <w:r w:rsidR="009A4102">
        <w:t xml:space="preserve"> Interviewed by Brandon Byrd. African American Intellectual Society, February 23, 2016. </w:t>
      </w:r>
    </w:p>
    <w:p w14:paraId="68EF5EE9" w14:textId="77777777" w:rsidR="009A4102" w:rsidRDefault="009A4102" w:rsidP="009A4102">
      <w:pPr>
        <w:spacing w:after="0"/>
      </w:pPr>
    </w:p>
    <w:p w14:paraId="4218FE57" w14:textId="77777777" w:rsidR="009A4102" w:rsidRDefault="009A4102" w:rsidP="009A4102">
      <w:pPr>
        <w:spacing w:after="0"/>
      </w:pPr>
      <w:r>
        <w:t xml:space="preserve">“The Age of Garvey and the Reconstruction of the Global Garveyist Frontier. Overview of Adam Ewing’s The Age of Garvey: How a Jamaician Activist Created a Mass </w:t>
      </w:r>
    </w:p>
    <w:p w14:paraId="53E22672" w14:textId="77777777" w:rsidR="009A4102" w:rsidRDefault="009A4102" w:rsidP="009A4102">
      <w:pPr>
        <w:spacing w:after="0"/>
      </w:pPr>
      <w:r>
        <w:t xml:space="preserve">Movement and Changed Global Politics (aaihs.org/the-age-of-garvey/), African </w:t>
      </w:r>
    </w:p>
    <w:p w14:paraId="25E9D143" w14:textId="77777777" w:rsidR="009A4102" w:rsidRDefault="009A4102" w:rsidP="009A4102">
      <w:r>
        <w:t xml:space="preserve">American Intellectual History Society Forum, November 23, 2015 </w:t>
      </w:r>
    </w:p>
    <w:p w14:paraId="160DB5C2" w14:textId="77777777" w:rsidR="009A4102" w:rsidRDefault="009A4102" w:rsidP="009A4102">
      <w:r>
        <w:t xml:space="preserve">“Radical Transcripts Hidden in Plain View: Excavating and Recovering “Negro Toilers” in the Communist Archive: Review of Hakim Adi’s Pan Africanism and Communism: The Communist International and the Diaspora ( </w:t>
      </w:r>
      <w:hyperlink r:id="rId24">
        <w:r>
          <w:rPr>
            <w:color w:val="0000FF"/>
            <w:u w:val="single" w:color="0000FF"/>
          </w:rPr>
          <w:t>http://aaihs.org/radical</w:t>
        </w:r>
      </w:hyperlink>
      <w:hyperlink r:id="rId25">
        <w:r>
          <w:rPr>
            <w:color w:val="0000FF"/>
            <w:u w:val="single" w:color="0000FF"/>
          </w:rPr>
          <w:t>-</w:t>
        </w:r>
      </w:hyperlink>
      <w:hyperlink r:id="rId26">
        <w:r>
          <w:rPr>
            <w:color w:val="0000FF"/>
            <w:u w:val="single" w:color="0000FF"/>
          </w:rPr>
          <w:t>transcripts/</w:t>
        </w:r>
      </w:hyperlink>
      <w:hyperlink r:id="rId27">
        <w:r>
          <w:t>)</w:t>
        </w:r>
      </w:hyperlink>
      <w:r>
        <w:t xml:space="preserve">, African American Intellectual Society Forum, July 27, 2015.  </w:t>
      </w:r>
    </w:p>
    <w:p w14:paraId="270292B8" w14:textId="77777777" w:rsidR="009A4102" w:rsidRDefault="009A4102" w:rsidP="009A4102">
      <w:r>
        <w:t xml:space="preserve">Book Review Essay: “Recovering A Lost Past: African American Historical Writing  in the Nineteenth Century, Review of Laurie Maffly-Kipp, </w:t>
      </w:r>
      <w:r>
        <w:rPr>
          <w:i/>
        </w:rPr>
        <w:t>Setting Down the Sacred Past: African-American Race Histories</w:t>
      </w:r>
      <w:r>
        <w:t>”</w:t>
      </w:r>
      <w:r>
        <w:rPr>
          <w:i/>
        </w:rPr>
        <w:t xml:space="preserve"> </w:t>
      </w:r>
      <w:r>
        <w:t xml:space="preserve">(Cambridge: Harvard University Press, 2010) in </w:t>
      </w:r>
      <w:r>
        <w:rPr>
          <w:i/>
        </w:rPr>
        <w:t>Left History</w:t>
      </w:r>
      <w:r>
        <w:t xml:space="preserve"> 15.2(Fall/Winter,  2011): 90-96. </w:t>
      </w:r>
    </w:p>
    <w:p w14:paraId="28C35C03" w14:textId="77777777" w:rsidR="009A4102" w:rsidRDefault="009A4102" w:rsidP="009A4102">
      <w:r>
        <w:t xml:space="preserve">Book Review Essay: “Visions of Racial Destiny: Reexamining African American Life in the New South: Review of David Goldshalk’s </w:t>
      </w:r>
      <w:r>
        <w:rPr>
          <w:i/>
        </w:rPr>
        <w:t>Veiled Visions</w:t>
      </w:r>
      <w:r>
        <w:t xml:space="preserve"> and Michele Mitchell’s </w:t>
      </w:r>
      <w:r>
        <w:rPr>
          <w:i/>
        </w:rPr>
        <w:t>Righteous Propagation</w:t>
      </w:r>
      <w:r>
        <w:t xml:space="preserve">, </w:t>
      </w:r>
      <w:r>
        <w:rPr>
          <w:i/>
        </w:rPr>
        <w:t>Journal of the Gilded Age and Progressive Era</w:t>
      </w:r>
      <w:r>
        <w:t xml:space="preserve"> 5 (October 2006): 403-410.  </w:t>
      </w:r>
    </w:p>
    <w:p w14:paraId="69AD9749" w14:textId="77777777" w:rsidR="009A4102" w:rsidRDefault="009A4102" w:rsidP="009A4102">
      <w:pPr>
        <w:spacing w:after="299" w:line="237" w:lineRule="auto"/>
      </w:pPr>
      <w:r>
        <w:t xml:space="preserve">Book Review Essay of Eric Burin, </w:t>
      </w:r>
      <w:r>
        <w:rPr>
          <w:i/>
        </w:rPr>
        <w:t>Slavery and the Peculiar Solution: A History of the American Colonization Society</w:t>
      </w:r>
      <w:r>
        <w:t xml:space="preserve"> and Allan Yarema, </w:t>
      </w:r>
      <w:r>
        <w:rPr>
          <w:i/>
        </w:rPr>
        <w:t>The American Colonization Society: An Avenue to Freedom</w:t>
      </w:r>
      <w:r>
        <w:t xml:space="preserve"> in </w:t>
      </w:r>
      <w:r>
        <w:rPr>
          <w:i/>
        </w:rPr>
        <w:t>Itinerario 2: International Journal of the History of European Expansion and Global Interaction</w:t>
      </w:r>
      <w:r>
        <w:t xml:space="preserve"> 30 (2006): 200-202.  </w:t>
      </w:r>
    </w:p>
    <w:p w14:paraId="4391AE33" w14:textId="77777777" w:rsidR="009A4102" w:rsidRDefault="009A4102" w:rsidP="009A4102">
      <w:pPr>
        <w:spacing w:after="31"/>
      </w:pPr>
      <w:r>
        <w:t xml:space="preserve">“Revisiting the Tragic Era and the Nadir: Interrogating Individual and Collective African American Lives in the Gilded Age and Progressive Era: Review of Anne Alexander’s </w:t>
      </w:r>
    </w:p>
    <w:p w14:paraId="46D4BCD5" w14:textId="77777777" w:rsidR="009A4102" w:rsidRDefault="009A4102" w:rsidP="009A4102">
      <w:pPr>
        <w:spacing w:after="312" w:line="237" w:lineRule="auto"/>
      </w:pPr>
      <w:r>
        <w:rPr>
          <w:i/>
        </w:rPr>
        <w:lastRenderedPageBreak/>
        <w:t xml:space="preserve">Race Man: The Rise and Fall of the, “The Fighting Editor” </w:t>
      </w:r>
      <w:r>
        <w:t xml:space="preserve">and </w:t>
      </w:r>
      <w:r>
        <w:rPr>
          <w:i/>
        </w:rPr>
        <w:t>Urban Emancipation: Popular Politics in Reconstruction Mobile, 1860-1890</w:t>
      </w:r>
      <w:r>
        <w:t xml:space="preserve">.” </w:t>
      </w:r>
      <w:r>
        <w:rPr>
          <w:i/>
        </w:rPr>
        <w:t>Journal of the Gilded Age and Progressive Era</w:t>
      </w:r>
      <w:r>
        <w:t xml:space="preserve">, 4 (October 2005): 409-415.  </w:t>
      </w:r>
    </w:p>
    <w:p w14:paraId="6A5D1D34" w14:textId="77777777" w:rsidR="009A4102" w:rsidRDefault="009A4102" w:rsidP="009A4102">
      <w:pPr>
        <w:spacing w:after="0"/>
      </w:pPr>
      <w:r>
        <w:t xml:space="preserve">Revisioning African American Studies: Manning Marable’s </w:t>
      </w:r>
      <w:r>
        <w:rPr>
          <w:i/>
        </w:rPr>
        <w:t xml:space="preserve">Dispatches from the Ebony Tower </w:t>
      </w:r>
      <w:r>
        <w:t xml:space="preserve"> </w:t>
      </w:r>
      <w:r>
        <w:rPr>
          <w:i/>
        </w:rPr>
        <w:t xml:space="preserve">Journal of African American Studies </w:t>
      </w:r>
      <w:r>
        <w:t xml:space="preserve">8(Summer-Fall, 2004): 144-150.   “Rethinking the Public Intellectual: Michael Eric Dyson and the True Martin Luther King,” </w:t>
      </w:r>
      <w:r>
        <w:rPr>
          <w:i/>
        </w:rPr>
        <w:t xml:space="preserve">Western Journal of Black Studies </w:t>
      </w:r>
      <w:r>
        <w:t xml:space="preserve">25 4(Winter 2001): 240-244. </w:t>
      </w:r>
    </w:p>
    <w:p w14:paraId="11364E54" w14:textId="77777777" w:rsidR="009A4102" w:rsidRDefault="009A4102" w:rsidP="009A4102">
      <w:pPr>
        <w:spacing w:after="326" w:line="240" w:lineRule="auto"/>
        <w:ind w:left="0" w:firstLine="0"/>
      </w:pPr>
      <w:r>
        <w:t xml:space="preserve">  </w:t>
      </w:r>
    </w:p>
    <w:p w14:paraId="6B679859" w14:textId="77777777" w:rsidR="009A4102" w:rsidRDefault="009A4102" w:rsidP="009A4102">
      <w:pPr>
        <w:spacing w:after="0"/>
      </w:pPr>
      <w:r>
        <w:t xml:space="preserve">“Challenging Threadbare Masculinities: Hazel Carby’s </w:t>
      </w:r>
      <w:r>
        <w:rPr>
          <w:i/>
        </w:rPr>
        <w:t xml:space="preserve">Race Men“ Journal of International Women’s Studies </w:t>
      </w:r>
      <w:r>
        <w:t xml:space="preserve"> 1(May 2000). URL Address: </w:t>
      </w:r>
    </w:p>
    <w:p w14:paraId="004C7224" w14:textId="77777777" w:rsidR="009A4102" w:rsidRDefault="009A4102" w:rsidP="009A4102">
      <w:pPr>
        <w:spacing w:after="0" w:line="246" w:lineRule="auto"/>
        <w:ind w:right="-15"/>
      </w:pPr>
      <w:r>
        <w:t>http//</w:t>
      </w:r>
      <w:hyperlink r:id="rId28">
        <w:r>
          <w:rPr>
            <w:u w:val="single" w:color="000000"/>
          </w:rPr>
          <w:t>www.bridgew.edu/Depts/ARTSCNE/JIWS/May00/index.html</w:t>
        </w:r>
      </w:hyperlink>
      <w:hyperlink r:id="rId29">
        <w:r>
          <w:rPr>
            <w:u w:val="single" w:color="000000"/>
          </w:rPr>
          <w:t xml:space="preserve"> </w:t>
        </w:r>
      </w:hyperlink>
      <w:hyperlink r:id="rId30">
        <w:r>
          <w:t xml:space="preserve"> </w:t>
        </w:r>
      </w:hyperlink>
      <w:r>
        <w:t xml:space="preserve"> </w:t>
      </w:r>
    </w:p>
    <w:p w14:paraId="0FC38076" w14:textId="77777777" w:rsidR="009A4102" w:rsidRDefault="009A4102" w:rsidP="009A4102">
      <w:pPr>
        <w:spacing w:after="282" w:line="240" w:lineRule="auto"/>
        <w:ind w:left="0" w:firstLine="0"/>
      </w:pPr>
      <w:r>
        <w:t xml:space="preserve">  </w:t>
      </w:r>
    </w:p>
    <w:p w14:paraId="5A23D6E1" w14:textId="77777777" w:rsidR="009A4102" w:rsidRDefault="009A4102" w:rsidP="009A4102">
      <w:pPr>
        <w:spacing w:after="280" w:line="240" w:lineRule="auto"/>
        <w:ind w:left="0" w:firstLine="0"/>
      </w:pPr>
      <w:r>
        <w:rPr>
          <w:b/>
        </w:rPr>
        <w:t xml:space="preserve"> </w:t>
      </w:r>
    </w:p>
    <w:p w14:paraId="2BF75DCC" w14:textId="77777777" w:rsidR="009A4102" w:rsidRDefault="009A4102" w:rsidP="009A4102">
      <w:pPr>
        <w:spacing w:after="276" w:line="246" w:lineRule="auto"/>
        <w:ind w:right="-15"/>
      </w:pPr>
      <w:r>
        <w:rPr>
          <w:b/>
          <w:u w:val="single" w:color="000000"/>
        </w:rPr>
        <w:t xml:space="preserve">BOOK REVIEWS </w:t>
      </w:r>
      <w:r>
        <w:rPr>
          <w:b/>
        </w:rPr>
        <w:t xml:space="preserve"> </w:t>
      </w:r>
    </w:p>
    <w:p w14:paraId="4BD621EB" w14:textId="77777777" w:rsidR="009A4102" w:rsidRDefault="009A4102" w:rsidP="009A4102">
      <w:pPr>
        <w:spacing w:after="0" w:line="237" w:lineRule="auto"/>
      </w:pPr>
      <w:r>
        <w:t xml:space="preserve">Review of Robeson Taj Frazer, </w:t>
      </w:r>
      <w:r>
        <w:rPr>
          <w:i/>
        </w:rPr>
        <w:t xml:space="preserve">The East is Black: Cold War China in the Black Radical </w:t>
      </w:r>
    </w:p>
    <w:p w14:paraId="70E000CC" w14:textId="77777777" w:rsidR="009A4102" w:rsidRDefault="009A4102" w:rsidP="009A4102">
      <w:r>
        <w:rPr>
          <w:i/>
        </w:rPr>
        <w:t>Imagination</w:t>
      </w:r>
      <w:r>
        <w:t xml:space="preserve"> (Durham: Duke University Press, 2014) for African American Intellectual Historical Society (in progress, 2015) </w:t>
      </w:r>
    </w:p>
    <w:p w14:paraId="5C8B7670" w14:textId="77777777" w:rsidR="009A4102" w:rsidRDefault="009A4102" w:rsidP="009A4102">
      <w:pPr>
        <w:spacing w:after="0" w:line="237" w:lineRule="auto"/>
      </w:pPr>
      <w:r>
        <w:t xml:space="preserve">Review of Nikki Taylor, </w:t>
      </w:r>
      <w:r>
        <w:rPr>
          <w:i/>
        </w:rPr>
        <w:t xml:space="preserve">America’s First Black Socialist: The Radical Life of Peter H. </w:t>
      </w:r>
    </w:p>
    <w:p w14:paraId="6D4B88EB" w14:textId="77777777" w:rsidR="009A4102" w:rsidRDefault="009A4102" w:rsidP="009A4102">
      <w:r>
        <w:rPr>
          <w:i/>
        </w:rPr>
        <w:t>Clark</w:t>
      </w:r>
      <w:r>
        <w:t xml:space="preserve"> (Lexington: University of Lexington, 2013), in </w:t>
      </w:r>
      <w:r>
        <w:rPr>
          <w:i/>
        </w:rPr>
        <w:t>Journal of American History</w:t>
      </w:r>
      <w:r>
        <w:t xml:space="preserve">,  December 2014 </w:t>
      </w:r>
    </w:p>
    <w:p w14:paraId="05D07E3C" w14:textId="77777777" w:rsidR="009A4102" w:rsidRDefault="009A4102" w:rsidP="009A4102">
      <w:pPr>
        <w:spacing w:after="0" w:line="237" w:lineRule="auto"/>
      </w:pPr>
      <w:r>
        <w:t xml:space="preserve">Review of David G. Smith, </w:t>
      </w:r>
      <w:r>
        <w:rPr>
          <w:i/>
        </w:rPr>
        <w:t xml:space="preserve">On the Edge of Freedom: The Fugitive Slave Issue in South </w:t>
      </w:r>
    </w:p>
    <w:p w14:paraId="2A8775C7" w14:textId="77777777" w:rsidR="009A4102" w:rsidRDefault="009A4102" w:rsidP="009A4102">
      <w:pPr>
        <w:spacing w:after="277" w:line="237" w:lineRule="auto"/>
      </w:pPr>
      <w:r>
        <w:rPr>
          <w:i/>
        </w:rPr>
        <w:t>Central Pennsylvania, 1820-1870</w:t>
      </w:r>
      <w:r>
        <w:t xml:space="preserve"> (New York: Fordham University Press, 2013), in </w:t>
      </w:r>
      <w:r>
        <w:rPr>
          <w:i/>
        </w:rPr>
        <w:t>Pennsylvania Magazine of History and Biography</w:t>
      </w:r>
      <w:r>
        <w:t xml:space="preserve">, July 2014 </w:t>
      </w:r>
    </w:p>
    <w:p w14:paraId="29BE0CB1" w14:textId="77777777" w:rsidR="009A4102" w:rsidRDefault="009A4102" w:rsidP="009A4102">
      <w:r>
        <w:t xml:space="preserve">Review of Pero Dagbovie, </w:t>
      </w:r>
      <w:r>
        <w:rPr>
          <w:i/>
        </w:rPr>
        <w:t>African American History Reconsidered</w:t>
      </w:r>
      <w:r>
        <w:t xml:space="preserve"> (Urbana: University of Illinois Press, 2010) in </w:t>
      </w:r>
      <w:r>
        <w:rPr>
          <w:i/>
        </w:rPr>
        <w:t>Journal of African American History</w:t>
      </w:r>
      <w:r>
        <w:t xml:space="preserve">, in process </w:t>
      </w:r>
    </w:p>
    <w:p w14:paraId="7AF99B05" w14:textId="77777777" w:rsidR="009A4102" w:rsidRDefault="009A4102" w:rsidP="009A4102">
      <w:pPr>
        <w:spacing w:after="280" w:line="237" w:lineRule="auto"/>
      </w:pPr>
      <w:r>
        <w:t xml:space="preserve">Review of Ronald Butchart, </w:t>
      </w:r>
      <w:r>
        <w:rPr>
          <w:i/>
        </w:rPr>
        <w:t>Schooling the Freedpeople: Teaching, Learning and the Struggle for Black Freedom, 1861-1876</w:t>
      </w:r>
      <w:r>
        <w:t xml:space="preserve"> (Chapel Hill: University of North Carolina Press, 2010) in </w:t>
      </w:r>
      <w:r>
        <w:rPr>
          <w:i/>
        </w:rPr>
        <w:t>Journal of American History</w:t>
      </w:r>
      <w:r>
        <w:t xml:space="preserve"> in press, 2012. </w:t>
      </w:r>
    </w:p>
    <w:p w14:paraId="54BCFBE9" w14:textId="77777777" w:rsidR="009A4102" w:rsidRDefault="009A4102" w:rsidP="009A4102">
      <w:r>
        <w:t xml:space="preserve">Review of Robert Norrell, </w:t>
      </w:r>
      <w:r>
        <w:rPr>
          <w:i/>
        </w:rPr>
        <w:t>Up from History: The Life of Booker T. Washington</w:t>
      </w:r>
      <w:r>
        <w:t xml:space="preserve"> (Cambridge: Harvard University Press, 2009) in </w:t>
      </w:r>
      <w:r>
        <w:rPr>
          <w:i/>
        </w:rPr>
        <w:t>African Americans in New York Life and History</w:t>
      </w:r>
      <w:r>
        <w:t xml:space="preserve"> Vol 36 no.1 (January 2011): 132-134. </w:t>
      </w:r>
    </w:p>
    <w:p w14:paraId="71190577" w14:textId="77777777" w:rsidR="009A4102" w:rsidRDefault="009A4102" w:rsidP="009A4102">
      <w:r>
        <w:t xml:space="preserve">Review of Pero Dagbovie, </w:t>
      </w:r>
      <w:r>
        <w:rPr>
          <w:i/>
        </w:rPr>
        <w:t>The Early Black History Movement, Carter G. Woodson and Lorenzo Greene</w:t>
      </w:r>
      <w:r>
        <w:t xml:space="preserve"> (Urbana Champaign: University of Illinois Press, 2007) in </w:t>
      </w:r>
      <w:r>
        <w:rPr>
          <w:i/>
        </w:rPr>
        <w:t>Journal of Southern History</w:t>
      </w:r>
      <w:r>
        <w:t xml:space="preserve"> 75 (May 2009): 472-473. </w:t>
      </w:r>
    </w:p>
    <w:p w14:paraId="67F38EAE" w14:textId="77777777" w:rsidR="009A4102" w:rsidRDefault="009A4102" w:rsidP="009A4102">
      <w:pPr>
        <w:spacing w:after="0" w:line="237" w:lineRule="auto"/>
      </w:pPr>
      <w:r>
        <w:lastRenderedPageBreak/>
        <w:t xml:space="preserve">Review of John Ernest, </w:t>
      </w:r>
      <w:r>
        <w:rPr>
          <w:i/>
        </w:rPr>
        <w:t>Liberation Historiography: African American Writers and the Challenge of History</w:t>
      </w:r>
      <w:r>
        <w:t xml:space="preserve"> (Chapel Hill: University of North Carolina Press, 2004) in </w:t>
      </w:r>
      <w:r>
        <w:rPr>
          <w:i/>
        </w:rPr>
        <w:t>Journal of American History</w:t>
      </w:r>
      <w:r>
        <w:t xml:space="preserve"> 92 (June 2005): 214-215.  </w:t>
      </w:r>
    </w:p>
    <w:p w14:paraId="05B58B25" w14:textId="77777777" w:rsidR="009A4102" w:rsidRDefault="009A4102" w:rsidP="009A4102"/>
    <w:p w14:paraId="20A7CD6E" w14:textId="77777777" w:rsidR="009A4102" w:rsidRDefault="009A4102" w:rsidP="009A4102">
      <w:r>
        <w:t xml:space="preserve">Review of Claude Clegg’s </w:t>
      </w:r>
      <w:r>
        <w:rPr>
          <w:i/>
        </w:rPr>
        <w:t>The Price of Liberty: African Americans and the Making of Liberia</w:t>
      </w:r>
      <w:r>
        <w:t xml:space="preserve"> (Chapel Hill: University of North Carolina Press, 2004) in </w:t>
      </w:r>
      <w:r>
        <w:rPr>
          <w:i/>
        </w:rPr>
        <w:t>North Carolina Historical Review</w:t>
      </w:r>
      <w:r>
        <w:t xml:space="preserve"> 81 (October 2004): 470-471.  </w:t>
      </w:r>
    </w:p>
    <w:p w14:paraId="6080B745" w14:textId="77777777" w:rsidR="009A4102" w:rsidRDefault="009A4102" w:rsidP="009A4102">
      <w:r>
        <w:t xml:space="preserve">Review of Robert S. Levine, ed., </w:t>
      </w:r>
      <w:r>
        <w:rPr>
          <w:i/>
        </w:rPr>
        <w:t>Martin R. Delany: A Documentary Reader</w:t>
      </w:r>
      <w:r>
        <w:t xml:space="preserve"> (Chapel Hill: University of North Carolina Press, 2003) in </w:t>
      </w:r>
      <w:r>
        <w:rPr>
          <w:i/>
        </w:rPr>
        <w:t>Pennsylvania Magazine of History and Biography</w:t>
      </w:r>
      <w:r>
        <w:t xml:space="preserve"> 128 (July 2004): 319-321.  </w:t>
      </w:r>
    </w:p>
    <w:p w14:paraId="4503C8C1" w14:textId="77777777" w:rsidR="009A4102" w:rsidRDefault="009A4102" w:rsidP="009A4102">
      <w:pPr>
        <w:spacing w:after="0" w:line="237" w:lineRule="auto"/>
      </w:pPr>
      <w:r>
        <w:t xml:space="preserve">Review of William Switala, </w:t>
      </w:r>
      <w:r>
        <w:rPr>
          <w:i/>
        </w:rPr>
        <w:t>The Underground Railroad in Pennsylvania</w:t>
      </w:r>
      <w:r>
        <w:t xml:space="preserve"> </w:t>
      </w:r>
    </w:p>
    <w:p w14:paraId="3D39632A" w14:textId="77777777" w:rsidR="009A4102" w:rsidRDefault="009A4102" w:rsidP="009A4102">
      <w:r>
        <w:t xml:space="preserve">(Mechanicsburg, PA: Stackpole Press, 2002) in </w:t>
      </w:r>
      <w:r>
        <w:rPr>
          <w:i/>
        </w:rPr>
        <w:t xml:space="preserve">Pennsylvania Magazine of History and Biography </w:t>
      </w:r>
      <w:r>
        <w:t xml:space="preserve">126 (July 2002): 517-519. </w:t>
      </w:r>
    </w:p>
    <w:p w14:paraId="5D9E0DEF" w14:textId="77777777" w:rsidR="009A4102" w:rsidRDefault="009A4102" w:rsidP="009A4102">
      <w:pPr>
        <w:spacing w:after="0" w:line="237" w:lineRule="auto"/>
      </w:pPr>
      <w:r>
        <w:t xml:space="preserve">Review of Caryn Wintz, </w:t>
      </w:r>
      <w:r>
        <w:rPr>
          <w:i/>
        </w:rPr>
        <w:t>African American Political Thought, 1890-1930</w:t>
      </w:r>
      <w:r>
        <w:t xml:space="preserve"> (New York: </w:t>
      </w:r>
    </w:p>
    <w:p w14:paraId="13897533" w14:textId="77777777" w:rsidR="009A4102" w:rsidRDefault="009A4102" w:rsidP="009A4102">
      <w:pPr>
        <w:spacing w:after="279" w:line="237" w:lineRule="auto"/>
      </w:pPr>
      <w:r>
        <w:t xml:space="preserve">M.E. Sharpe, 1996) in </w:t>
      </w:r>
      <w:r>
        <w:rPr>
          <w:i/>
        </w:rPr>
        <w:t>Journal of the History of the Behavioral Sciences</w:t>
      </w:r>
      <w:r>
        <w:t xml:space="preserve"> 34 (Fall 1998): 424.  </w:t>
      </w:r>
    </w:p>
    <w:p w14:paraId="1B61E42C" w14:textId="77777777" w:rsidR="009A4102" w:rsidRDefault="009A4102" w:rsidP="009A4102">
      <w:pPr>
        <w:spacing w:after="0"/>
      </w:pPr>
      <w:r>
        <w:t>Review of Peter Hinks,</w:t>
      </w:r>
      <w:r>
        <w:rPr>
          <w:i/>
        </w:rPr>
        <w:t xml:space="preserve"> To Awaken My Afflicted Brethren: David Walker and the Problem of Antebellum Slave Resistance</w:t>
      </w:r>
      <w:r>
        <w:t xml:space="preserve"> (State College, PA: Pennsylvania State University Press, 1996) in </w:t>
      </w:r>
      <w:r>
        <w:rPr>
          <w:i/>
        </w:rPr>
        <w:t>Maryland Historian</w:t>
      </w:r>
      <w:r>
        <w:t xml:space="preserve"> (Double Issue, 1996): 113-115.   </w:t>
      </w:r>
    </w:p>
    <w:p w14:paraId="157B19C5" w14:textId="77777777" w:rsidR="009A4102" w:rsidRDefault="009A4102" w:rsidP="009A4102">
      <w:pPr>
        <w:spacing w:after="282" w:line="240" w:lineRule="auto"/>
        <w:ind w:left="0" w:firstLine="0"/>
      </w:pPr>
      <w:r>
        <w:t xml:space="preserve">  </w:t>
      </w:r>
    </w:p>
    <w:p w14:paraId="2E984D5F" w14:textId="77777777" w:rsidR="009A4102" w:rsidRDefault="009A4102" w:rsidP="009A4102">
      <w:pPr>
        <w:spacing w:after="276" w:line="246" w:lineRule="auto"/>
        <w:ind w:left="0" w:right="-15" w:firstLine="0"/>
        <w:rPr>
          <w:b/>
          <w:u w:val="single" w:color="000000"/>
        </w:rPr>
      </w:pPr>
    </w:p>
    <w:p w14:paraId="23DCEED5" w14:textId="77777777" w:rsidR="009A4102" w:rsidRDefault="009A4102" w:rsidP="009A4102">
      <w:pPr>
        <w:spacing w:after="276" w:line="246" w:lineRule="auto"/>
        <w:ind w:right="-15"/>
      </w:pPr>
      <w:r>
        <w:rPr>
          <w:b/>
          <w:u w:val="single" w:color="000000"/>
        </w:rPr>
        <w:t xml:space="preserve">ENTRIES IN BIOGRAPHICAL DICTIONARIES </w:t>
      </w:r>
      <w:r>
        <w:rPr>
          <w:b/>
        </w:rPr>
        <w:t xml:space="preserve"> </w:t>
      </w:r>
    </w:p>
    <w:p w14:paraId="6DC3397E" w14:textId="77777777" w:rsidR="009A4102" w:rsidRDefault="009A4102" w:rsidP="009A4102">
      <w:r>
        <w:t xml:space="preserve">“The African Blood Brotherhood,” “The Invasion of Ethiopia,” “The Berlin Conference” in the </w:t>
      </w:r>
      <w:r>
        <w:rPr>
          <w:i/>
        </w:rPr>
        <w:t xml:space="preserve">Encyclopedia of Race and Racism </w:t>
      </w:r>
      <w:r>
        <w:t xml:space="preserve">(New York: MacMillan, 2013) </w:t>
      </w:r>
    </w:p>
    <w:p w14:paraId="758187FD" w14:textId="77777777" w:rsidR="009A4102" w:rsidRDefault="009A4102" w:rsidP="009A4102">
      <w:pPr>
        <w:spacing w:after="0"/>
      </w:pPr>
      <w:r>
        <w:t xml:space="preserve">William H. Ferris, Lorenzo Greene, Monroe Nathan Work, Black History and </w:t>
      </w:r>
    </w:p>
    <w:p w14:paraId="054AE070" w14:textId="77777777" w:rsidR="009A4102" w:rsidRDefault="009A4102" w:rsidP="009A4102">
      <w:r>
        <w:t xml:space="preserve">Historiography, Association for the Study of Negro Life and History, and </w:t>
      </w:r>
      <w:r>
        <w:rPr>
          <w:i/>
        </w:rPr>
        <w:t>Journal of Negro History</w:t>
      </w:r>
      <w:r>
        <w:t xml:space="preserve"> in Cary D. Wintz and Paul Finkelman, </w:t>
      </w:r>
      <w:r>
        <w:rPr>
          <w:i/>
        </w:rPr>
        <w:t>Encyclopedia of the Harlem Renaissance</w:t>
      </w:r>
      <w:r>
        <w:t xml:space="preserve"> 2 vols. (New York: Routledge, 2004).  </w:t>
      </w:r>
    </w:p>
    <w:p w14:paraId="2490CEFA" w14:textId="77777777" w:rsidR="009A4102" w:rsidRDefault="009A4102" w:rsidP="009A4102">
      <w:pPr>
        <w:spacing w:after="327" w:line="237" w:lineRule="auto"/>
      </w:pPr>
      <w:r>
        <w:t xml:space="preserve">George Bancroft, Samuel Gompers, John Brown and William Prescott in </w:t>
      </w:r>
      <w:r>
        <w:rPr>
          <w:i/>
        </w:rPr>
        <w:t>Interdisciplinary Biographical Dictionaries of the Western World’s Great Cultural Eras: Vol. VI: Industrialization and Imperialism, 1800-1924</w:t>
      </w:r>
      <w:r>
        <w:t xml:space="preserve"> (Westport: Greenwood, 2002).  </w:t>
      </w:r>
    </w:p>
    <w:p w14:paraId="62611FB0" w14:textId="77777777" w:rsidR="009A4102" w:rsidRDefault="009A4102" w:rsidP="009A4102">
      <w:pPr>
        <w:spacing w:after="0"/>
      </w:pPr>
      <w:r>
        <w:t>“Haiti,” “Nnandi Azikwe,” “Kelly Miller,”</w:t>
      </w:r>
      <w:r>
        <w:rPr>
          <w:b/>
        </w:rPr>
        <w:t xml:space="preserve"> </w:t>
      </w:r>
      <w:r>
        <w:t xml:space="preserve">“John Hope,” “Alain Locke,” and “Felix Eboue,” in the </w:t>
      </w:r>
      <w:r>
        <w:rPr>
          <w:i/>
        </w:rPr>
        <w:t>W.E.B. Du Bois Encyclopedia</w:t>
      </w:r>
      <w:r>
        <w:t xml:space="preserve"> (Greenwood Press, 2002).   </w:t>
      </w:r>
    </w:p>
    <w:p w14:paraId="43099F18" w14:textId="77777777" w:rsidR="009A4102" w:rsidRDefault="009A4102" w:rsidP="009A4102">
      <w:pPr>
        <w:spacing w:after="312" w:line="240" w:lineRule="auto"/>
        <w:ind w:left="0" w:firstLine="0"/>
      </w:pPr>
      <w:r>
        <w:t xml:space="preserve">  </w:t>
      </w:r>
    </w:p>
    <w:p w14:paraId="632934BB" w14:textId="77777777" w:rsidR="009A4102" w:rsidRDefault="009A4102" w:rsidP="009A4102">
      <w:r>
        <w:lastRenderedPageBreak/>
        <w:t>“John Wesley Cromwell” in John Garraty and Mark Carnes, eds</w:t>
      </w:r>
      <w:r>
        <w:rPr>
          <w:i/>
        </w:rPr>
        <w:t>., American National Biography</w:t>
      </w:r>
      <w:r>
        <w:rPr>
          <w:b/>
          <w:i/>
        </w:rPr>
        <w:t xml:space="preserve"> </w:t>
      </w:r>
      <w:r>
        <w:t xml:space="preserve">( New York: Oxford University Press, 1999), 764-765.  </w:t>
      </w:r>
    </w:p>
    <w:p w14:paraId="3ED8E20B" w14:textId="77777777" w:rsidR="009A4102" w:rsidRDefault="009A4102" w:rsidP="009A4102">
      <w:pPr>
        <w:spacing w:after="0"/>
      </w:pPr>
      <w:r>
        <w:t xml:space="preserve">“Lewis U. Hanke” and “David Levering Lewis” in </w:t>
      </w:r>
      <w:r>
        <w:rPr>
          <w:i/>
        </w:rPr>
        <w:t>the Encyclopedia of Historians and Historical Writing</w:t>
      </w:r>
      <w:r>
        <w:t xml:space="preserve"> (Fitzroy Dearborn, 1998).  </w:t>
      </w:r>
    </w:p>
    <w:p w14:paraId="2164A05B" w14:textId="77777777" w:rsidR="009A4102" w:rsidRDefault="009A4102" w:rsidP="009A4102">
      <w:pPr>
        <w:spacing w:after="0"/>
      </w:pPr>
      <w:r>
        <w:t>“George Washington Williams” in William Andrews, Francis Smith Foster and Trudier Harris, eds</w:t>
      </w:r>
      <w:r>
        <w:rPr>
          <w:i/>
        </w:rPr>
        <w:t>., The Oxford Companion to African American Literature</w:t>
      </w:r>
      <w:r>
        <w:t xml:space="preserve"> (New York: Oxford University Press, 1997), 778.   </w:t>
      </w:r>
    </w:p>
    <w:p w14:paraId="2C688D2A" w14:textId="77777777" w:rsidR="009A4102" w:rsidRDefault="009A4102" w:rsidP="009A4102">
      <w:pPr>
        <w:spacing w:after="279" w:line="240" w:lineRule="auto"/>
        <w:ind w:left="0" w:firstLine="0"/>
      </w:pPr>
      <w:r>
        <w:t xml:space="preserve">  </w:t>
      </w:r>
    </w:p>
    <w:p w14:paraId="41FC5063" w14:textId="77777777" w:rsidR="009A4102" w:rsidRPr="00EA1A94" w:rsidRDefault="009A4102" w:rsidP="009A4102">
      <w:pPr>
        <w:spacing w:after="279" w:line="240" w:lineRule="auto"/>
        <w:ind w:left="0" w:firstLine="0"/>
        <w:rPr>
          <w:u w:val="single"/>
        </w:rPr>
      </w:pPr>
      <w:r w:rsidRPr="00EA1A94">
        <w:rPr>
          <w:b/>
          <w:bCs/>
          <w:u w:val="single"/>
        </w:rPr>
        <w:t>Public Sphere Publications</w:t>
      </w:r>
      <w:r w:rsidRPr="00EA1A94">
        <w:rPr>
          <w:u w:val="single"/>
        </w:rPr>
        <w:t xml:space="preserve"> (All publication appeared in </w:t>
      </w:r>
      <w:r w:rsidRPr="00EA1A94">
        <w:rPr>
          <w:i/>
          <w:iCs/>
          <w:u w:val="single"/>
        </w:rPr>
        <w:t>The North Star</w:t>
      </w:r>
      <w:r w:rsidRPr="00EA1A94">
        <w:rPr>
          <w:u w:val="single"/>
        </w:rPr>
        <w:t>)</w:t>
      </w:r>
    </w:p>
    <w:p w14:paraId="07A4AE6D" w14:textId="77777777" w:rsidR="009A4102" w:rsidRDefault="009A4102" w:rsidP="009A4102">
      <w:pPr>
        <w:spacing w:after="279" w:line="240" w:lineRule="auto"/>
        <w:ind w:left="0" w:firstLine="0"/>
      </w:pPr>
      <w:r>
        <w:t>“Racism and Xenophobia on Campus” ( October 18, 2019)</w:t>
      </w:r>
    </w:p>
    <w:p w14:paraId="53C43183" w14:textId="77777777" w:rsidR="009A4102" w:rsidRDefault="009A4102" w:rsidP="009A4102">
      <w:pPr>
        <w:spacing w:after="279" w:line="240" w:lineRule="auto"/>
        <w:ind w:left="0" w:firstLine="0"/>
      </w:pPr>
      <w:r>
        <w:t>“Breaking Down Barriers and Diversifying Schools in Britain” (October 14, 2019)</w:t>
      </w:r>
    </w:p>
    <w:p w14:paraId="28AC44FC" w14:textId="77777777" w:rsidR="009A4102" w:rsidRDefault="009A4102" w:rsidP="009A4102">
      <w:pPr>
        <w:spacing w:after="279" w:line="240" w:lineRule="auto"/>
        <w:ind w:left="0" w:firstLine="0"/>
      </w:pPr>
      <w:r>
        <w:t>“Black Housing in Chicago and the Racial Wealth Gap” (October 11, 2019)</w:t>
      </w:r>
    </w:p>
    <w:p w14:paraId="73DF3B94" w14:textId="77777777" w:rsidR="009A4102" w:rsidRDefault="009A4102" w:rsidP="009A4102">
      <w:pPr>
        <w:spacing w:after="279" w:line="240" w:lineRule="auto"/>
        <w:ind w:left="0" w:firstLine="0"/>
      </w:pPr>
      <w:r>
        <w:t>“New Study Reveals the Impact of Racism on HBCU Finances” (October 5, 2019)</w:t>
      </w:r>
    </w:p>
    <w:p w14:paraId="55FD9A45" w14:textId="77777777" w:rsidR="009A4102" w:rsidRDefault="009A4102" w:rsidP="009A4102">
      <w:pPr>
        <w:spacing w:after="279" w:line="240" w:lineRule="auto"/>
        <w:ind w:left="0" w:firstLine="0"/>
      </w:pPr>
      <w:r>
        <w:t>“Black Students Excluded From Homecoming Video at UW-Madison” (October 4, 2019)</w:t>
      </w:r>
    </w:p>
    <w:p w14:paraId="7D142C7E" w14:textId="77777777" w:rsidR="009A4102" w:rsidRDefault="009A4102" w:rsidP="009A4102">
      <w:pPr>
        <w:spacing w:after="279" w:line="240" w:lineRule="auto"/>
        <w:ind w:left="0" w:firstLine="0"/>
      </w:pPr>
      <w:r>
        <w:t>“Maryland School District Fights for Diversity and Inclusion” (October 2, 2019)</w:t>
      </w:r>
    </w:p>
    <w:p w14:paraId="09FBDF67" w14:textId="77777777" w:rsidR="009A4102" w:rsidRDefault="009A4102" w:rsidP="009A4102">
      <w:pPr>
        <w:spacing w:after="279" w:line="240" w:lineRule="auto"/>
        <w:ind w:left="0" w:firstLine="0"/>
      </w:pPr>
    </w:p>
    <w:p w14:paraId="1EB62F30" w14:textId="77777777" w:rsidR="009A4102" w:rsidRDefault="009A4102" w:rsidP="009A4102">
      <w:pPr>
        <w:spacing w:after="279" w:line="240" w:lineRule="auto"/>
        <w:ind w:left="0" w:firstLine="0"/>
      </w:pPr>
      <w:r>
        <w:t>“Protests Erupt in Rio De Janiero Over Police Shooting of 8-Year Old Girl” (September 26, 2019)</w:t>
      </w:r>
    </w:p>
    <w:p w14:paraId="4E3D03D4" w14:textId="77777777" w:rsidR="009A4102" w:rsidRDefault="009A4102" w:rsidP="009A4102">
      <w:pPr>
        <w:spacing w:after="279" w:line="240" w:lineRule="auto"/>
        <w:ind w:left="0" w:firstLine="0"/>
      </w:pPr>
      <w:r>
        <w:t>“The Challenges Facing Charter Schools in the Deep South” (September 23, 2019)</w:t>
      </w:r>
    </w:p>
    <w:p w14:paraId="15C8A91F" w14:textId="77777777" w:rsidR="009A4102" w:rsidRDefault="009A4102" w:rsidP="009A4102">
      <w:pPr>
        <w:spacing w:after="279" w:line="240" w:lineRule="auto"/>
        <w:ind w:left="0" w:firstLine="0"/>
      </w:pPr>
      <w:r>
        <w:t>“Encouraging Safety and Responsibility for Baltimore’s Squeegee Kids” (September 21, 2019)</w:t>
      </w:r>
    </w:p>
    <w:p w14:paraId="4E0CBA37" w14:textId="77777777" w:rsidR="009A4102" w:rsidRDefault="009A4102" w:rsidP="009A4102">
      <w:pPr>
        <w:spacing w:after="279" w:line="240" w:lineRule="auto"/>
        <w:ind w:left="0" w:firstLine="0"/>
      </w:pPr>
      <w:r>
        <w:t>“Somalian Woman Makes Her Mark in the Camel Trade” (September 17, 2019)</w:t>
      </w:r>
    </w:p>
    <w:p w14:paraId="5950B369" w14:textId="77777777" w:rsidR="009A4102" w:rsidRDefault="009A4102" w:rsidP="009A4102">
      <w:pPr>
        <w:spacing w:after="279" w:line="240" w:lineRule="auto"/>
        <w:ind w:left="0" w:firstLine="0"/>
      </w:pPr>
      <w:r>
        <w:t>“A New Commission Confronts the Nation’s Painful History of Lynching” (September 2019)</w:t>
      </w:r>
    </w:p>
    <w:p w14:paraId="07FF9E69" w14:textId="77777777" w:rsidR="009A4102" w:rsidRDefault="009A4102" w:rsidP="009A4102">
      <w:pPr>
        <w:spacing w:after="279" w:line="240" w:lineRule="auto"/>
        <w:ind w:left="0" w:firstLine="0"/>
      </w:pPr>
      <w:r>
        <w:t>“Congressional Black Caucus Recognizes the 400th Anniversary is African Arrival in the US.” (September 15, 2019)</w:t>
      </w:r>
    </w:p>
    <w:p w14:paraId="746CDEC2" w14:textId="77777777" w:rsidR="009A4102" w:rsidRDefault="009A4102" w:rsidP="009A4102">
      <w:pPr>
        <w:spacing w:after="279" w:line="240" w:lineRule="auto"/>
        <w:ind w:left="0" w:firstLine="0"/>
      </w:pPr>
      <w:r>
        <w:t>“Activists in Brazil Demand Justice for Marielle Franco” (September 13, 2019)</w:t>
      </w:r>
    </w:p>
    <w:p w14:paraId="0FAAB6A9" w14:textId="77777777" w:rsidR="009A4102" w:rsidRDefault="009A4102" w:rsidP="009A4102">
      <w:pPr>
        <w:spacing w:after="279" w:line="240" w:lineRule="auto"/>
        <w:ind w:left="0" w:firstLine="0"/>
      </w:pPr>
      <w:r>
        <w:t>“Bayard Rustin: Prophet of Freedom, Justice and Humanity” (August 24, 2019)</w:t>
      </w:r>
    </w:p>
    <w:p w14:paraId="232E2060" w14:textId="77777777" w:rsidR="009A4102" w:rsidRDefault="009A4102" w:rsidP="009A4102">
      <w:pPr>
        <w:spacing w:after="279" w:line="240" w:lineRule="auto"/>
        <w:ind w:left="0" w:firstLine="0"/>
      </w:pPr>
      <w:r>
        <w:lastRenderedPageBreak/>
        <w:t>“NYPD Officer in Eric Garner Case Has Been Fired” (August 20, 2019)</w:t>
      </w:r>
    </w:p>
    <w:p w14:paraId="3B9CD872" w14:textId="77777777" w:rsidR="009A4102" w:rsidRDefault="009A4102" w:rsidP="009A4102">
      <w:pPr>
        <w:spacing w:after="279" w:line="240" w:lineRule="auto"/>
        <w:ind w:left="0" w:firstLine="0"/>
      </w:pPr>
      <w:r>
        <w:t>“African Nations Fight to Retrieve Art and Artifacts from Museums in Europe” (August 15, 2019)</w:t>
      </w:r>
    </w:p>
    <w:p w14:paraId="0B285187" w14:textId="77777777" w:rsidR="009A4102" w:rsidRDefault="009A4102" w:rsidP="009A4102">
      <w:pPr>
        <w:spacing w:after="279" w:line="240" w:lineRule="auto"/>
        <w:ind w:left="0" w:firstLine="0"/>
      </w:pPr>
      <w:r>
        <w:t>“Remembering Ralph Bunche: United Nations Diplomat and Civil Rights Activist” (August 7, 2019)</w:t>
      </w:r>
    </w:p>
    <w:p w14:paraId="24CC5FCB" w14:textId="77777777" w:rsidR="009A4102" w:rsidRDefault="009A4102" w:rsidP="009A4102">
      <w:pPr>
        <w:spacing w:after="279" w:line="240" w:lineRule="auto"/>
        <w:ind w:left="0" w:firstLine="0"/>
      </w:pPr>
      <w:r>
        <w:t>“Presidential Candidate Kamala Harris unveils Universal Healthcare Plan” (July 30, 2019)</w:t>
      </w:r>
    </w:p>
    <w:p w14:paraId="4F83A79E" w14:textId="77777777" w:rsidR="009A4102" w:rsidRDefault="009A4102" w:rsidP="009A4102">
      <w:pPr>
        <w:spacing w:after="279" w:line="240" w:lineRule="auto"/>
        <w:ind w:left="0" w:firstLine="0"/>
      </w:pPr>
      <w:r>
        <w:t>“How One Community in Mali Reduced their Infant Mortality Rate” (July 18, 2019)</w:t>
      </w:r>
    </w:p>
    <w:p w14:paraId="08C22D12" w14:textId="77777777" w:rsidR="009A4102" w:rsidRDefault="009A4102" w:rsidP="009A4102">
      <w:pPr>
        <w:spacing w:after="279" w:line="240" w:lineRule="auto"/>
        <w:ind w:left="0" w:firstLine="0"/>
      </w:pPr>
      <w:r>
        <w:t>“Barbara Jordan’s Enduring Political Legacy” (July 12, 2019)</w:t>
      </w:r>
    </w:p>
    <w:p w14:paraId="1C47C8C2" w14:textId="77777777" w:rsidR="009A4102" w:rsidRDefault="009A4102" w:rsidP="009A4102">
      <w:pPr>
        <w:spacing w:after="279" w:line="240" w:lineRule="auto"/>
        <w:ind w:left="0" w:firstLine="0"/>
      </w:pPr>
      <w:r>
        <w:t>“Patrice Lumumba: Black Revolutionary and Pan African Visionary” (July 2, 2019)</w:t>
      </w:r>
    </w:p>
    <w:p w14:paraId="08ED7D51" w14:textId="77777777" w:rsidR="009A4102" w:rsidRDefault="009A4102" w:rsidP="009A4102">
      <w:pPr>
        <w:spacing w:after="279" w:line="240" w:lineRule="auto"/>
        <w:ind w:left="0" w:firstLine="0"/>
      </w:pPr>
      <w:r>
        <w:t>“New Study Shows Gains for College Educated Women in the Workforce” (June 27, 2019)</w:t>
      </w:r>
    </w:p>
    <w:p w14:paraId="19ED40CE" w14:textId="77777777" w:rsidR="009A4102" w:rsidRDefault="009A4102" w:rsidP="009A4102">
      <w:pPr>
        <w:spacing w:after="279" w:line="240" w:lineRule="auto"/>
        <w:ind w:left="0" w:firstLine="0"/>
      </w:pPr>
      <w:r>
        <w:t>“Protestors in Sudan Demand an End to Military Rule” (June 21, 2019)</w:t>
      </w:r>
    </w:p>
    <w:p w14:paraId="3DDBD10A" w14:textId="77777777" w:rsidR="009A4102" w:rsidRDefault="009A4102" w:rsidP="009A4102">
      <w:pPr>
        <w:spacing w:after="279" w:line="240" w:lineRule="auto"/>
        <w:ind w:left="0" w:firstLine="0"/>
      </w:pPr>
      <w:r>
        <w:t>“The Murder of Black Transgender Women is on the Rise in the United States” (June 20, 2019)</w:t>
      </w:r>
    </w:p>
    <w:p w14:paraId="34EF3AEF" w14:textId="77777777" w:rsidR="009A4102" w:rsidRDefault="009A4102" w:rsidP="009A4102">
      <w:pPr>
        <w:spacing w:after="279" w:line="240" w:lineRule="auto"/>
        <w:ind w:left="0" w:firstLine="0"/>
      </w:pPr>
      <w:r>
        <w:t>“Deposed Sudan Leader Omar Al Bashir Charged with Corruption” (June 19, 2019)</w:t>
      </w:r>
    </w:p>
    <w:p w14:paraId="58B4B58B" w14:textId="77777777" w:rsidR="009A4102" w:rsidRDefault="009A4102" w:rsidP="009A4102">
      <w:pPr>
        <w:spacing w:after="279" w:line="240" w:lineRule="auto"/>
        <w:ind w:left="0" w:firstLine="0"/>
      </w:pPr>
    </w:p>
    <w:p w14:paraId="27A583B8" w14:textId="77777777" w:rsidR="009A4102" w:rsidRDefault="009A4102" w:rsidP="009A4102">
      <w:pPr>
        <w:spacing w:after="279" w:line="240" w:lineRule="auto"/>
        <w:ind w:left="0" w:firstLine="0"/>
      </w:pPr>
      <w:r>
        <w:t>“New Investigation Planned into Flint Water Crisis After Charges Dropped” (June 18, 2019)</w:t>
      </w:r>
    </w:p>
    <w:p w14:paraId="13BAE4BE" w14:textId="77777777" w:rsidR="009A4102" w:rsidRDefault="009A4102" w:rsidP="009A4102">
      <w:pPr>
        <w:spacing w:after="279" w:line="240" w:lineRule="auto"/>
        <w:ind w:left="0" w:firstLine="0"/>
      </w:pPr>
      <w:r>
        <w:t>“The Barack Obama Presidential Center Moves Forward” (June 17, 2019)</w:t>
      </w:r>
    </w:p>
    <w:p w14:paraId="03E5F7A9" w14:textId="77777777" w:rsidR="009A4102" w:rsidRDefault="009A4102" w:rsidP="009A4102">
      <w:pPr>
        <w:spacing w:after="279" w:line="240" w:lineRule="auto"/>
        <w:ind w:left="0" w:firstLine="0"/>
      </w:pPr>
      <w:r>
        <w:t>“Kamala Harris Signals Willingness to Prosecute Trump” (June 18, 2019)</w:t>
      </w:r>
    </w:p>
    <w:p w14:paraId="285ACF6F" w14:textId="77777777" w:rsidR="009A4102" w:rsidRDefault="009A4102" w:rsidP="009A4102">
      <w:pPr>
        <w:spacing w:after="279" w:line="240" w:lineRule="auto"/>
        <w:ind w:left="0" w:firstLine="0"/>
      </w:pPr>
      <w:r>
        <w:t>“NYPD Disciplinary System Lacks Transparency” (June 16, 2019)</w:t>
      </w:r>
    </w:p>
    <w:p w14:paraId="3ED4A247" w14:textId="77777777" w:rsidR="009A4102" w:rsidRDefault="009A4102" w:rsidP="009A4102">
      <w:pPr>
        <w:spacing w:after="279" w:line="240" w:lineRule="auto"/>
        <w:ind w:left="0" w:firstLine="0"/>
      </w:pPr>
      <w:r>
        <w:t>“Ebola Virus Spread to Uganda” (June 15, 2019)</w:t>
      </w:r>
    </w:p>
    <w:p w14:paraId="7E62462C" w14:textId="77777777" w:rsidR="009A4102" w:rsidRDefault="009A4102" w:rsidP="009A4102">
      <w:pPr>
        <w:spacing w:after="279" w:line="240" w:lineRule="auto"/>
        <w:ind w:left="0" w:firstLine="0"/>
      </w:pPr>
      <w:r>
        <w:t>“Ethnic Violence on the Rise in Mali” ( June 13, 2019)</w:t>
      </w:r>
    </w:p>
    <w:p w14:paraId="1B2AF1A9" w14:textId="77777777" w:rsidR="009A4102" w:rsidRDefault="009A4102" w:rsidP="009A4102">
      <w:pPr>
        <w:spacing w:after="279" w:line="240" w:lineRule="auto"/>
        <w:ind w:left="0" w:firstLine="0"/>
      </w:pPr>
      <w:r>
        <w:t>“Central Florida’s Work Together to Memorialize the Pulse Nightclub” (June 12, 2019</w:t>
      </w:r>
    </w:p>
    <w:p w14:paraId="5985949E" w14:textId="77777777" w:rsidR="009A4102" w:rsidRDefault="009A4102" w:rsidP="009A4102">
      <w:pPr>
        <w:spacing w:after="279" w:line="240" w:lineRule="auto"/>
        <w:ind w:left="0" w:firstLine="0"/>
      </w:pPr>
      <w:r>
        <w:t>“Atlantic Editor&amp; Insensitive Comments Reveal Lack of Diversity” (June 11, 2019)</w:t>
      </w:r>
    </w:p>
    <w:p w14:paraId="74A36263" w14:textId="77777777" w:rsidR="009A4102" w:rsidRDefault="009A4102" w:rsidP="009A4102">
      <w:pPr>
        <w:spacing w:after="279" w:line="240" w:lineRule="auto"/>
        <w:ind w:left="0" w:firstLine="0"/>
      </w:pPr>
      <w:r>
        <w:lastRenderedPageBreak/>
        <w:t>“Louisville Unveils New Look for the Muhammad Ali International Airport” (June 10, 2019)</w:t>
      </w:r>
    </w:p>
    <w:p w14:paraId="3B026CDF" w14:textId="77777777" w:rsidR="009A4102" w:rsidRDefault="009A4102" w:rsidP="009A4102">
      <w:pPr>
        <w:spacing w:after="279" w:line="240" w:lineRule="auto"/>
        <w:ind w:left="0" w:firstLine="0"/>
      </w:pPr>
      <w:r>
        <w:t>“Hate Crimes on the Rise in New York City” (June 8, 2019)</w:t>
      </w:r>
    </w:p>
    <w:p w14:paraId="6717790E" w14:textId="77777777" w:rsidR="009A4102" w:rsidRDefault="009A4102" w:rsidP="009A4102">
      <w:pPr>
        <w:spacing w:after="279" w:line="240" w:lineRule="auto"/>
        <w:ind w:left="0" w:firstLine="0"/>
      </w:pPr>
      <w:r>
        <w:t>“Black Philanthropist Robert F. Smith Expands Student Internship Program in STEM” (June 7, 2019)</w:t>
      </w:r>
    </w:p>
    <w:p w14:paraId="0A8C0A52" w14:textId="77777777" w:rsidR="009A4102" w:rsidRDefault="009A4102" w:rsidP="009A4102">
      <w:pPr>
        <w:spacing w:after="279" w:line="240" w:lineRule="auto"/>
        <w:ind w:left="0" w:firstLine="0"/>
      </w:pPr>
      <w:r>
        <w:t>“Black Churches Impacted By Racially Motivated Arsons Receive Financial Support” (June 6 , 2019)</w:t>
      </w:r>
    </w:p>
    <w:p w14:paraId="3974A569" w14:textId="77777777" w:rsidR="009A4102" w:rsidRDefault="009A4102" w:rsidP="009A4102">
      <w:pPr>
        <w:spacing w:after="279" w:line="240" w:lineRule="auto"/>
        <w:ind w:left="0" w:firstLine="0"/>
      </w:pPr>
      <w:r>
        <w:t>“Rahna Epting Infuses Moveon with Multiracial and Multicultural Leadership” (June 4, 2019)</w:t>
      </w:r>
    </w:p>
    <w:p w14:paraId="4AFA7AC5" w14:textId="77777777" w:rsidR="009A4102" w:rsidRDefault="009A4102" w:rsidP="009A4102">
      <w:pPr>
        <w:spacing w:after="279" w:line="240" w:lineRule="auto"/>
        <w:ind w:left="0" w:firstLine="0"/>
      </w:pPr>
      <w:r>
        <w:t>“Nikole Roebuck Becomes First Female Band Director at Grambling State University” (June 4, 2019)</w:t>
      </w:r>
    </w:p>
    <w:p w14:paraId="0644B84D" w14:textId="77777777" w:rsidR="009A4102" w:rsidRDefault="009A4102" w:rsidP="009A4102">
      <w:pPr>
        <w:spacing w:after="279" w:line="240" w:lineRule="auto"/>
        <w:ind w:left="0" w:firstLine="0"/>
      </w:pPr>
      <w:r>
        <w:t>“Chicago’s Mayor Lightfoot Envisions Bright Future for the City” (June 1, 2019)</w:t>
      </w:r>
    </w:p>
    <w:p w14:paraId="155F288F" w14:textId="77777777" w:rsidR="009A4102" w:rsidRDefault="009A4102" w:rsidP="009A4102">
      <w:pPr>
        <w:spacing w:after="279" w:line="240" w:lineRule="auto"/>
        <w:ind w:left="0" w:firstLine="0"/>
      </w:pPr>
      <w:r>
        <w:t>“Office of Civil Rights Becomes Independent Agency in Baltimore” (May 31, 2019)</w:t>
      </w:r>
    </w:p>
    <w:p w14:paraId="7EA3AD78" w14:textId="77777777" w:rsidR="009A4102" w:rsidRPr="00AE2363" w:rsidRDefault="009A4102" w:rsidP="009A4102">
      <w:pPr>
        <w:spacing w:after="279" w:line="240" w:lineRule="auto"/>
        <w:ind w:left="0" w:firstLine="0"/>
      </w:pPr>
      <w:r>
        <w:t>“The Remarkable Life of Harlem Renaissance Poet Countee Cullen” (May 30, 2019)</w:t>
      </w:r>
    </w:p>
    <w:p w14:paraId="6842C549" w14:textId="77777777" w:rsidR="009A4102" w:rsidRDefault="009A4102" w:rsidP="009A4102">
      <w:pPr>
        <w:spacing w:after="279" w:line="240" w:lineRule="auto"/>
        <w:ind w:left="0" w:firstLine="0"/>
      </w:pPr>
      <w:r>
        <w:t>“University of Nebraska Lincoln Releases New Database of Enslaved People’s Lawsuits” ( May 29, 2019)</w:t>
      </w:r>
    </w:p>
    <w:p w14:paraId="6497628D" w14:textId="77777777" w:rsidR="009A4102" w:rsidRDefault="009A4102" w:rsidP="009A4102">
      <w:pPr>
        <w:spacing w:after="279" w:line="240" w:lineRule="auto"/>
        <w:ind w:left="0" w:firstLine="0"/>
      </w:pPr>
    </w:p>
    <w:p w14:paraId="1EAC9DAE" w14:textId="77777777" w:rsidR="009A4102" w:rsidRDefault="009A4102" w:rsidP="009A4102">
      <w:pPr>
        <w:spacing w:after="279" w:line="240" w:lineRule="auto"/>
        <w:ind w:left="0" w:firstLine="0"/>
      </w:pPr>
      <w:r>
        <w:t>“Hearing on the Death of Eric Garner Reveals Evidence Fabrication” (May 24, 2019)</w:t>
      </w:r>
    </w:p>
    <w:p w14:paraId="5F29E99C" w14:textId="77777777" w:rsidR="009A4102" w:rsidRDefault="009A4102" w:rsidP="009A4102">
      <w:pPr>
        <w:spacing w:after="279" w:line="240" w:lineRule="auto"/>
        <w:ind w:left="0" w:firstLine="0"/>
      </w:pPr>
      <w:r>
        <w:t>“Fight for Harriet Tubman’s $20 Bill Falters But Won’t Fail” (May 24, 2019)</w:t>
      </w:r>
    </w:p>
    <w:p w14:paraId="65F3F7DC" w14:textId="77777777" w:rsidR="009A4102" w:rsidRDefault="009A4102" w:rsidP="009A4102">
      <w:pPr>
        <w:spacing w:after="279" w:line="240" w:lineRule="auto"/>
        <w:ind w:left="0" w:firstLine="0"/>
      </w:pPr>
      <w:r>
        <w:t>“Rochelle Bilal will Likely Becomes First Female Sheriff in Philadelphia” (May 23, 2019)</w:t>
      </w:r>
    </w:p>
    <w:p w14:paraId="5B78AC3B" w14:textId="77777777" w:rsidR="009A4102" w:rsidRDefault="009A4102" w:rsidP="009A4102">
      <w:pPr>
        <w:spacing w:after="279" w:line="240" w:lineRule="auto"/>
        <w:ind w:left="0" w:firstLine="0"/>
      </w:pPr>
      <w:r>
        <w:t>“Wills Discovered in Aretha Franklin’s Home Reignite Estate Battle” (May 22, 2019)</w:t>
      </w:r>
    </w:p>
    <w:p w14:paraId="3F743032" w14:textId="77777777" w:rsidR="009A4102" w:rsidRDefault="009A4102" w:rsidP="009A4102">
      <w:pPr>
        <w:spacing w:after="279" w:line="240" w:lineRule="auto"/>
        <w:ind w:left="0" w:firstLine="0"/>
      </w:pPr>
      <w:r>
        <w:t>“Ebola Returns to Central Africa with a Vengeance” (May 21, 2019)</w:t>
      </w:r>
    </w:p>
    <w:p w14:paraId="6769C30E" w14:textId="77777777" w:rsidR="009A4102" w:rsidRDefault="009A4102" w:rsidP="009A4102">
      <w:pPr>
        <w:spacing w:after="279" w:line="240" w:lineRule="auto"/>
        <w:ind w:left="0" w:firstLine="0"/>
      </w:pPr>
      <w:r>
        <w:t>“Malcolm X’s Message for Today’s Activist” (April 4, 2019)</w:t>
      </w:r>
    </w:p>
    <w:p w14:paraId="5F6CE892" w14:textId="77777777" w:rsidR="009A4102" w:rsidRDefault="009A4102" w:rsidP="009A4102">
      <w:pPr>
        <w:spacing w:after="279" w:line="240" w:lineRule="auto"/>
        <w:ind w:left="0" w:firstLine="0"/>
      </w:pPr>
      <w:r>
        <w:t>“Rapper Community Advocate Nipsey Hussle Shot Dead in LA” (April 1, 2019)</w:t>
      </w:r>
    </w:p>
    <w:p w14:paraId="702305DF" w14:textId="77777777" w:rsidR="009A4102" w:rsidRDefault="009A4102" w:rsidP="009A4102">
      <w:pPr>
        <w:spacing w:after="279" w:line="240" w:lineRule="auto"/>
        <w:ind w:left="0" w:firstLine="0"/>
      </w:pPr>
      <w:r>
        <w:t>“Maurice Bishop and the Legacy of the Grenadian Revolution” (March 31, 2019)</w:t>
      </w:r>
    </w:p>
    <w:p w14:paraId="0AA53E3E" w14:textId="77777777" w:rsidR="009A4102" w:rsidRDefault="009A4102" w:rsidP="009A4102">
      <w:pPr>
        <w:spacing w:after="279" w:line="240" w:lineRule="auto"/>
        <w:ind w:left="0" w:firstLine="0"/>
      </w:pPr>
      <w:r>
        <w:t>“American Higher Education Rattled by Admissions Scandal” (March 14, 2019)</w:t>
      </w:r>
    </w:p>
    <w:p w14:paraId="00517851" w14:textId="77777777" w:rsidR="009A4102" w:rsidRDefault="009A4102" w:rsidP="009A4102">
      <w:pPr>
        <w:spacing w:after="279" w:line="240" w:lineRule="auto"/>
        <w:ind w:left="0" w:firstLine="0"/>
      </w:pPr>
      <w:r>
        <w:lastRenderedPageBreak/>
        <w:t>“Racism on the Rise in the Nation’s Schools” (March 12, 2019)</w:t>
      </w:r>
    </w:p>
    <w:p w14:paraId="508159D9" w14:textId="77777777" w:rsidR="009A4102" w:rsidRDefault="009A4102" w:rsidP="009A4102">
      <w:pPr>
        <w:spacing w:after="279" w:line="240" w:lineRule="auto"/>
        <w:ind w:left="0" w:firstLine="0"/>
      </w:pPr>
      <w:r>
        <w:t>“Historically Black Colleges and Universities Provide Hope for the Future” (March 5, 2019)</w:t>
      </w:r>
    </w:p>
    <w:p w14:paraId="0D60A9EF" w14:textId="77777777" w:rsidR="009A4102" w:rsidRDefault="009A4102" w:rsidP="009A4102">
      <w:pPr>
        <w:spacing w:after="279" w:line="240" w:lineRule="auto"/>
        <w:ind w:left="0" w:firstLine="0"/>
      </w:pPr>
      <w:r>
        <w:t>“Bennett College Stands Resilient in the Face of Accreditation Loss” (February 28, 2019)</w:t>
      </w:r>
    </w:p>
    <w:p w14:paraId="5063FE5B" w14:textId="77777777" w:rsidR="009A4102" w:rsidRDefault="009A4102" w:rsidP="009A4102">
      <w:pPr>
        <w:spacing w:after="279" w:line="240" w:lineRule="auto"/>
        <w:ind w:left="0" w:firstLine="0"/>
      </w:pPr>
      <w:r>
        <w:t>“Black Hair Triumphs in NYC Hair Discrimination Ban” (February 22, 2019)</w:t>
      </w:r>
    </w:p>
    <w:p w14:paraId="2721BC4E" w14:textId="77777777" w:rsidR="009A4102" w:rsidRDefault="009A4102" w:rsidP="009A4102">
      <w:pPr>
        <w:spacing w:after="279" w:line="240" w:lineRule="auto"/>
        <w:ind w:left="0" w:firstLine="0"/>
      </w:pPr>
      <w:r>
        <w:t>“Black History Month in Donald Trump’s America” (February 20, 2019)</w:t>
      </w:r>
    </w:p>
    <w:p w14:paraId="5441CE9B" w14:textId="77777777" w:rsidR="009A4102" w:rsidRDefault="009A4102" w:rsidP="009A4102">
      <w:pPr>
        <w:spacing w:after="279" w:line="240" w:lineRule="auto"/>
        <w:ind w:left="0" w:firstLine="0"/>
      </w:pPr>
    </w:p>
    <w:p w14:paraId="7B9FFB14" w14:textId="77777777" w:rsidR="009A4102" w:rsidRDefault="009A4102" w:rsidP="009A4102">
      <w:pPr>
        <w:spacing w:after="292" w:line="246" w:lineRule="auto"/>
        <w:ind w:right="-15"/>
      </w:pPr>
      <w:r>
        <w:rPr>
          <w:u w:val="single" w:color="000000"/>
        </w:rPr>
        <w:t xml:space="preserve">ACADEMIC PRESENTATIONS </w:t>
      </w:r>
      <w:r>
        <w:t xml:space="preserve">  </w:t>
      </w:r>
    </w:p>
    <w:p w14:paraId="43702840" w14:textId="77777777" w:rsidR="009A4102" w:rsidRDefault="009A4102" w:rsidP="009A4102">
      <w:r w:rsidRPr="00EF4114">
        <w:t xml:space="preserve">“Reimagining Africa in the Progressive Era: W.E.B Dubois and The Negro” </w:t>
      </w:r>
      <w:r w:rsidRPr="001D6ADF">
        <w:t xml:space="preserve">African American Intellectual History Society (AAIHS) Third Annual Conference  Brandeis University, March 30-31, 2018  </w:t>
      </w:r>
    </w:p>
    <w:p w14:paraId="40C4EE00" w14:textId="77777777" w:rsidR="009A4102" w:rsidRDefault="009A4102" w:rsidP="009A4102">
      <w:pPr>
        <w:spacing w:after="292"/>
        <w:ind w:left="0" w:right="-15" w:firstLine="0"/>
      </w:pPr>
      <w:r>
        <w:t>Presented “Context Strikes Back, The Classics and the African American Historical Imagination in the 19</w:t>
      </w:r>
      <w:r w:rsidRPr="0041457F">
        <w:rPr>
          <w:vertAlign w:val="superscript"/>
        </w:rPr>
        <w:t>th</w:t>
      </w:r>
      <w:r>
        <w:t xml:space="preserve"> Century,” in conjunction with the traveling exhibition, “12 Black Classicists” (Michelle Ronnick) at Howard University, November 14, 2017. </w:t>
      </w:r>
    </w:p>
    <w:p w14:paraId="5DEB4C2B" w14:textId="77777777" w:rsidR="009A4102" w:rsidRDefault="009A4102" w:rsidP="009A4102">
      <w:pPr>
        <w:spacing w:after="292"/>
        <w:ind w:left="0" w:right="-15" w:firstLine="0"/>
      </w:pPr>
      <w:r>
        <w:t>Presented “A Family Story: Leila Amos Pendelton, Black Internationalism and the Politics of Black Representation,” 27</w:t>
      </w:r>
      <w:r w:rsidRPr="00045607">
        <w:rPr>
          <w:vertAlign w:val="superscript"/>
        </w:rPr>
        <w:t>th</w:t>
      </w:r>
      <w:r>
        <w:t xml:space="preserve"> Annual Earlie E. Thorpe Memorial Lecture, North Carolina Central University, October 15, 2017.</w:t>
      </w:r>
    </w:p>
    <w:p w14:paraId="26D5E31E" w14:textId="77777777" w:rsidR="009A4102" w:rsidRDefault="009A4102" w:rsidP="009A4102">
      <w:pPr>
        <w:spacing w:after="292"/>
        <w:ind w:left="0" w:right="-15" w:firstLine="0"/>
      </w:pPr>
      <w:r>
        <w:t>Chair and Moderator for “Problems and Approaches to Black Intellectual History featuring Sandy Pacido (Harvard University); Celeste Day Moore (Hamilton College); Reena Goldthree (Princeton University); Quito Swan (Howard University) and Chernoh Sensay, Jr. (DePaul University). Co-Sponsored by the African American Intellectual Historical Society at the 102 Annual Conference and Meeting of the Association for the Study of African American Life and History (ASALH), September 28</w:t>
      </w:r>
      <w:r w:rsidRPr="00045607">
        <w:rPr>
          <w:vertAlign w:val="superscript"/>
        </w:rPr>
        <w:t>th</w:t>
      </w:r>
      <w:r>
        <w:t xml:space="preserve">, 2017 in Cincinnati, Ohio. </w:t>
      </w:r>
    </w:p>
    <w:p w14:paraId="7676B309" w14:textId="77777777" w:rsidR="009A4102" w:rsidRDefault="009A4102" w:rsidP="009A4102">
      <w:pPr>
        <w:spacing w:after="292"/>
        <w:ind w:left="0" w:right="-15" w:firstLine="0"/>
      </w:pPr>
      <w:r w:rsidRPr="008E54EF">
        <w:t>Organized a Panel and Presented (in absentia): “Leila Amos Pendleton: Narratives of Black Identity, Representation and Internationlism” and presented “Leila Amos Pendleton, Black Internationalism and the Politics of Representation on March 24, 2017 at the  2nd Annual Conference of the African American Intellectual History, Vanderbilt University, Nashville, TN</w:t>
      </w:r>
    </w:p>
    <w:p w14:paraId="42BF68DD" w14:textId="77777777" w:rsidR="009A4102" w:rsidRPr="008E54EF" w:rsidRDefault="009A4102" w:rsidP="009A4102">
      <w:pPr>
        <w:spacing w:after="292"/>
        <w:ind w:left="0" w:right="-15" w:firstLine="0"/>
        <w:rPr>
          <w:b/>
        </w:rPr>
      </w:pPr>
      <w:r>
        <w:t xml:space="preserve">“Thinking Race and Knowledge: How have racial formations, and struggles against them, shaped the production of knowledge and institutions of higher education? “Moderator: Wesley C. Hogan, Director, Center for Documentary Studies, Duke University; Panelists: Stephen G. Hall, Assistant Professor of History, Alcorn State University; and Jelani M. </w:t>
      </w:r>
      <w:r>
        <w:lastRenderedPageBreak/>
        <w:t xml:space="preserve">Favors, Assistant Professor of History, Clayton State University, </w:t>
      </w:r>
      <w:r w:rsidRPr="008E54EF">
        <w:rPr>
          <w:b/>
        </w:rPr>
        <w:t>Humanities Writ Large Fellows Conference, March 23, 2017, Duke University, Durham, NC</w:t>
      </w:r>
    </w:p>
    <w:p w14:paraId="4426C538" w14:textId="77777777" w:rsidR="009A4102" w:rsidRDefault="009A4102" w:rsidP="009A4102">
      <w:pPr>
        <w:spacing w:after="292"/>
        <w:ind w:right="-15"/>
      </w:pPr>
      <w:r>
        <w:t>Discussant, “Revisiting the Great Book: Cedric Robinson’s Black Marxism” (read in absentia) for “Honoring the Life and Legacy of Cedric Robinson,” 101</w:t>
      </w:r>
      <w:r>
        <w:rPr>
          <w:vertAlign w:val="superscript"/>
        </w:rPr>
        <w:t>st</w:t>
      </w:r>
      <w:r>
        <w:t xml:space="preserve"> Meeting of the Association for the Study of African American Life and History, Richmond, Virginia, October 8, 2016.</w:t>
      </w:r>
    </w:p>
    <w:p w14:paraId="1E68D481" w14:textId="77777777" w:rsidR="009A4102" w:rsidRDefault="009A4102" w:rsidP="009A4102">
      <w:pPr>
        <w:spacing w:after="292" w:line="246" w:lineRule="auto"/>
        <w:ind w:right="-15"/>
      </w:pPr>
      <w:r>
        <w:t>Panel Chair, “Africa in the Diaspora” featuring the work of Robert Trent Vinson (College of William and Mary); Brandon Byrd (Vanderbilt University) and Erik S. McDuffie at The Global Garveyism Symposium (Featured Robert A. Hill, Editor-in-Chief of the Marcus Garvey and UNIA Papers Project, April 22, 2016, Virginia Commonwealth University.</w:t>
      </w:r>
    </w:p>
    <w:p w14:paraId="36AD2691" w14:textId="77777777" w:rsidR="009A4102" w:rsidRDefault="009A4102" w:rsidP="009A4102">
      <w:pPr>
        <w:spacing w:after="292" w:line="246" w:lineRule="auto"/>
        <w:ind w:right="-15"/>
      </w:pPr>
      <w:r>
        <w:t>Organized a Roundtable and Chaired (Introductory Remarks) titled “Edward Wilmot Blyden and the Racial Imagination” featuring Manisha Sinha (University of Massachusetts-Amherst); Ibrahim Sundiata (Brandeis University); William Seralie (CUNY, Lehman College) and Teshale Tibebu (Temple University) at 1</w:t>
      </w:r>
      <w:r w:rsidRPr="005529BB">
        <w:rPr>
          <w:vertAlign w:val="superscript"/>
        </w:rPr>
        <w:t>st</w:t>
      </w:r>
      <w:r>
        <w:t xml:space="preserve"> Annual Conference of the African American Intellectual History Society--AAIHS (New Perspectives on the Black Intellectual Tradition), March 10, 2016, University of North Carolina, Chapel Hill, Durham, NC, </w:t>
      </w:r>
    </w:p>
    <w:p w14:paraId="2BAD4A04" w14:textId="77777777" w:rsidR="009A4102" w:rsidRDefault="009A4102" w:rsidP="009A4102">
      <w:pPr>
        <w:spacing w:after="292" w:line="246" w:lineRule="auto"/>
        <w:ind w:right="-15"/>
      </w:pPr>
      <w:r>
        <w:t xml:space="preserve">Panel Chair, #Blktwitterstorians and the Work of African American Intellectual History at </w:t>
      </w:r>
      <w:r w:rsidRPr="00AC40FC">
        <w:t>1</w:t>
      </w:r>
      <w:r w:rsidRPr="00AC40FC">
        <w:rPr>
          <w:vertAlign w:val="superscript"/>
        </w:rPr>
        <w:t>st</w:t>
      </w:r>
      <w:r w:rsidRPr="00AC40FC">
        <w:t xml:space="preserve"> Annual Conference of the African American Intellectual</w:t>
      </w:r>
      <w:r>
        <w:t xml:space="preserve"> History Society—AAIHS </w:t>
      </w:r>
      <w:r w:rsidRPr="00AC40FC">
        <w:t>(New Perspectives on the Black Intellectual Tradition), March 1</w:t>
      </w:r>
      <w:r>
        <w:t>1</w:t>
      </w:r>
      <w:r w:rsidRPr="00AC40FC">
        <w:t xml:space="preserve">, 2016, University of North Carolina, Chapel Hill, Durham, NC, </w:t>
      </w:r>
    </w:p>
    <w:p w14:paraId="31FD3DEA" w14:textId="77777777" w:rsidR="009A4102" w:rsidRDefault="009A4102" w:rsidP="009A4102">
      <w:pPr>
        <w:spacing w:after="292" w:line="246" w:lineRule="auto"/>
        <w:ind w:right="-15"/>
      </w:pPr>
      <w:r>
        <w:t xml:space="preserve">Organized the panel “Assessing the Historical and the Modern Engagements of African American Media” and presented “Tweeting in the Cause of Freedom: The #Ferguson Syllabus and the #Charleston Syllabus,” at the National Association of African American Studies, February 9, 2016, Baton Rouge, Louisiana.  </w:t>
      </w:r>
    </w:p>
    <w:p w14:paraId="5B3D1844" w14:textId="77777777" w:rsidR="009A4102" w:rsidRDefault="009A4102" w:rsidP="009A4102">
      <w:pPr>
        <w:spacing w:after="0"/>
      </w:pPr>
      <w:r>
        <w:t xml:space="preserve">Moderator for Roundtable on Adam Ewing’s </w:t>
      </w:r>
      <w:r>
        <w:rPr>
          <w:i/>
        </w:rPr>
        <w:t xml:space="preserve">The Age of Garvey: How a Jamaican </w:t>
      </w:r>
    </w:p>
    <w:p w14:paraId="51D8D5DF" w14:textId="77777777" w:rsidR="009A4102" w:rsidRDefault="009A4102" w:rsidP="009A4102">
      <w:pPr>
        <w:spacing w:after="0" w:line="237" w:lineRule="auto"/>
      </w:pPr>
      <w:r>
        <w:rPr>
          <w:i/>
        </w:rPr>
        <w:t>Activist Created a Mass Movement and Changed Global Politics</w:t>
      </w:r>
      <w:r>
        <w:t xml:space="preserve"> (Princeton: Princeton </w:t>
      </w:r>
    </w:p>
    <w:p w14:paraId="0691BECE" w14:textId="77777777" w:rsidR="009A4102" w:rsidRDefault="009A4102" w:rsidP="009A4102">
      <w:pPr>
        <w:spacing w:after="0"/>
      </w:pPr>
      <w:r>
        <w:t>University Press, 2014) at</w:t>
      </w:r>
      <w:r>
        <w:rPr>
          <w:rFonts w:ascii="Calibri" w:eastAsia="Calibri" w:hAnsi="Calibri" w:cs="Calibri"/>
          <w:sz w:val="22"/>
        </w:rPr>
        <w:t xml:space="preserve"> </w:t>
      </w:r>
      <w:r>
        <w:t xml:space="preserve">aaihs.org/the-age-of-garvey from November 23-November 30, </w:t>
      </w:r>
    </w:p>
    <w:p w14:paraId="2051A2CE" w14:textId="77777777" w:rsidR="009A4102" w:rsidRDefault="009A4102" w:rsidP="009A4102">
      <w:pPr>
        <w:spacing w:after="0"/>
      </w:pPr>
      <w:r>
        <w:t xml:space="preserve">2015. The forum featured the work of Frank Guirdy  (Columbia University); Komozi </w:t>
      </w:r>
    </w:p>
    <w:p w14:paraId="76DF74A0" w14:textId="77777777" w:rsidR="009A4102" w:rsidRDefault="009A4102" w:rsidP="009A4102">
      <w:pPr>
        <w:spacing w:after="0"/>
      </w:pPr>
      <w:r>
        <w:t xml:space="preserve">Woodward (Sarah Lawrence College); Reena Goldthree (Dartmouth College); Paul </w:t>
      </w:r>
    </w:p>
    <w:p w14:paraId="758A1C60" w14:textId="77777777" w:rsidR="009A4102" w:rsidRDefault="009A4102" w:rsidP="009A4102">
      <w:r>
        <w:t xml:space="preserve">Herbert (Independent Scholar); Keisha Blain (University of Iowa), Asia Leeds (Spelman College) and Adam Ewing (Virginia Commonwealth University) </w:t>
      </w:r>
    </w:p>
    <w:p w14:paraId="4E6F91A0" w14:textId="77777777" w:rsidR="009A4102" w:rsidRDefault="009A4102" w:rsidP="009A4102">
      <w:r>
        <w:t xml:space="preserve">“Transcripts of Resistance and Accommodation: Alcorn State University and the 1960s” at Third Annual HBCUSTORY Symposium, “Reconstruction in a New Age of Resistance: Respecting our Roots + Restoring Our Rites,” October 9-10, 2015 at Fisk University, Nashville, Tennessee.  </w:t>
      </w:r>
    </w:p>
    <w:p w14:paraId="29327F9E" w14:textId="77777777" w:rsidR="009A4102" w:rsidRDefault="009A4102" w:rsidP="009A4102">
      <w:pPr>
        <w:spacing w:after="0"/>
      </w:pPr>
      <w:r>
        <w:lastRenderedPageBreak/>
        <w:t xml:space="preserve">Invited Discussant and Reviewer in Roundtable on Hakim Adi’s Pan Africanism and </w:t>
      </w:r>
    </w:p>
    <w:p w14:paraId="115697BC" w14:textId="77777777" w:rsidR="009A4102" w:rsidRDefault="009A4102" w:rsidP="009A4102">
      <w:pPr>
        <w:spacing w:after="0"/>
      </w:pPr>
      <w:r>
        <w:t xml:space="preserve">Communism: The Communist International, Africa, and the Diaspora, 1919-1939, July </w:t>
      </w:r>
    </w:p>
    <w:p w14:paraId="4207B7C7" w14:textId="77777777" w:rsidR="009A4102" w:rsidRDefault="009A4102" w:rsidP="009A4102">
      <w:r>
        <w:t xml:space="preserve">25-July 30, 2015. Moderated by Keisha N. Blain, Ph.D. for the African American International Historical Society (online at http://aaihs.org/tag/aaihsroundtable/) </w:t>
      </w:r>
    </w:p>
    <w:p w14:paraId="3D2214C6" w14:textId="77777777" w:rsidR="009A4102" w:rsidRDefault="009A4102" w:rsidP="009A4102">
      <w:r>
        <w:t xml:space="preserve">“Global Visions: African American Historians Engage the World, 1885-1960,” Duke University History Department’s Brown Bag Colloquium, Duke University, April 26, 2015. </w:t>
      </w:r>
    </w:p>
    <w:p w14:paraId="5F83D4B5" w14:textId="77777777" w:rsidR="009A4102" w:rsidRDefault="009A4102" w:rsidP="009A4102">
      <w:pPr>
        <w:spacing w:after="0"/>
      </w:pPr>
      <w:r>
        <w:t xml:space="preserve">Inaugural Commentator for #BlkTwitterstorians, a monthly chat on Twitter. The inaugural topic was the “Relevance of Black History.” On March 7, 2015 at 12 noon (https://twitter.com/search?q=%23blktwitterstorians%20and%20chat&amp;src=typd </w:t>
      </w:r>
    </w:p>
    <w:p w14:paraId="5F84095B" w14:textId="77777777" w:rsidR="009A4102" w:rsidRDefault="009A4102" w:rsidP="009A4102">
      <w:pPr>
        <w:spacing w:after="0"/>
      </w:pPr>
      <w:r>
        <w:t xml:space="preserve"> </w:t>
      </w:r>
    </w:p>
    <w:p w14:paraId="6767CD96" w14:textId="77777777" w:rsidR="009A4102" w:rsidRDefault="009A4102" w:rsidP="009A4102">
      <w:r>
        <w:t xml:space="preserve">“Booker T. Washington and the Historical Enterprise” Public Lecture, 2014 Mississippi Humanities Lecture, Alcorn State University on October 30, 2014.  </w:t>
      </w:r>
    </w:p>
    <w:p w14:paraId="1446D20E" w14:textId="77777777" w:rsidR="009A4102" w:rsidRDefault="009A4102" w:rsidP="009A4102">
      <w:r>
        <w:t xml:space="preserve">“Excavating Transcripts of Resistance: Alcorn State University and Freedom Summer,” (sent for presentation) at “Remembering Freedom Summer Conference” on October 19, 2014, Mississippi State University, Starkville, MS.  </w:t>
      </w:r>
    </w:p>
    <w:p w14:paraId="7BF51F66" w14:textId="77777777" w:rsidR="009A4102" w:rsidRDefault="009A4102" w:rsidP="009A4102">
      <w:r>
        <w:t>“100 Years Before Woodson: Assessing the Development of African American History in the 19</w:t>
      </w:r>
      <w:r>
        <w:rPr>
          <w:vertAlign w:val="superscript"/>
        </w:rPr>
        <w:t>th</w:t>
      </w:r>
      <w:r>
        <w:t xml:space="preserve"> Century,” presented (in absentia) at “Black Historians and the Writing of History in the 19</w:t>
      </w:r>
      <w:r>
        <w:rPr>
          <w:vertAlign w:val="superscript"/>
        </w:rPr>
        <w:t>th</w:t>
      </w:r>
      <w:r>
        <w:t xml:space="preserve"> and early Twentieth Centuries What Legacy? on June 13, 2014 at University Paris Diderot, Paris France.  </w:t>
      </w:r>
    </w:p>
    <w:p w14:paraId="05C294BA" w14:textId="77777777" w:rsidR="009A4102" w:rsidRDefault="009A4102" w:rsidP="009A4102">
      <w:r>
        <w:t>Organized a panel titled “Breaking Through Barriers in the Jim Crow South: Revisioning Civil Rights and Intellectual Production in the South,” and presented “ ‘The Story of the Negro:’ Booker T. Washington and Race History” at the National Association of African American Studies Meeting on February 11</w:t>
      </w:r>
      <w:r>
        <w:rPr>
          <w:vertAlign w:val="superscript"/>
        </w:rPr>
        <w:t xml:space="preserve">, </w:t>
      </w:r>
      <w:r>
        <w:t xml:space="preserve">2014 in Baton Rouge, Louisiana. </w:t>
      </w:r>
    </w:p>
    <w:p w14:paraId="14D0630A" w14:textId="77777777" w:rsidR="009A4102" w:rsidRDefault="009A4102" w:rsidP="009A4102">
      <w:r>
        <w:t>“Troubling the Pages of Historians: Recovering the Origins of African American History in 19</w:t>
      </w:r>
      <w:r>
        <w:rPr>
          <w:vertAlign w:val="superscript"/>
        </w:rPr>
        <w:t>th</w:t>
      </w:r>
      <w:r>
        <w:t xml:space="preserve">  Century America at Faculty Seminar for the College of Arts and Sciences,  November 20, 2013 at Alcorn State University, Lorman, MS.  </w:t>
      </w:r>
    </w:p>
    <w:p w14:paraId="19742457" w14:textId="77777777" w:rsidR="009A4102" w:rsidRDefault="009A4102" w:rsidP="009A4102">
      <w:pPr>
        <w:spacing w:after="31"/>
      </w:pPr>
      <w:r>
        <w:t xml:space="preserve">Invited Participant in a roundtable discussion titled “ Reflections on African American Historiography,”  and presented  “Rethinking African American Historiography: </w:t>
      </w:r>
    </w:p>
    <w:p w14:paraId="17A2EFCE" w14:textId="77777777" w:rsidR="009A4102" w:rsidRDefault="009A4102" w:rsidP="009A4102">
      <w:r>
        <w:t>Reconciling 19</w:t>
      </w:r>
      <w:r>
        <w:rPr>
          <w:vertAlign w:val="superscript"/>
        </w:rPr>
        <w:t>th</w:t>
      </w:r>
      <w:r>
        <w:t xml:space="preserve"> and 20</w:t>
      </w:r>
      <w:r>
        <w:rPr>
          <w:vertAlign w:val="superscript"/>
        </w:rPr>
        <w:t>th</w:t>
      </w:r>
      <w:r>
        <w:t xml:space="preserve"> Century Realities” on October 5, 2013 at the Association for the Study of African American Life and History, 98</w:t>
      </w:r>
      <w:r>
        <w:rPr>
          <w:vertAlign w:val="superscript"/>
        </w:rPr>
        <w:t>th</w:t>
      </w:r>
      <w:r>
        <w:t xml:space="preserve"> Annual Convention, Jacksonville, Florida, October 2-6</w:t>
      </w:r>
      <w:r>
        <w:rPr>
          <w:vertAlign w:val="superscript"/>
        </w:rPr>
        <w:t>th</w:t>
      </w:r>
      <w:r>
        <w:t xml:space="preserve">, 2013.  </w:t>
      </w:r>
    </w:p>
    <w:p w14:paraId="60D66F47" w14:textId="77777777" w:rsidR="009A4102" w:rsidRDefault="009A4102" w:rsidP="009A4102">
      <w:pPr>
        <w:spacing w:after="35"/>
      </w:pPr>
      <w:r>
        <w:t xml:space="preserve">Organized a roundtable panel on black intellectuals titled African American Intellectuals: Past, Present and Future. Presented “Black Historians in the Nineteenth and Early </w:t>
      </w:r>
    </w:p>
    <w:p w14:paraId="1D77CE89" w14:textId="77777777" w:rsidR="009A4102" w:rsidRDefault="009A4102" w:rsidP="009A4102">
      <w:pPr>
        <w:spacing w:after="0"/>
      </w:pPr>
      <w:r>
        <w:t xml:space="preserve">Twentieth Century; Constructing a Black Historical Past,” on March 17, 2011 at National </w:t>
      </w:r>
    </w:p>
    <w:p w14:paraId="183B2C26" w14:textId="77777777" w:rsidR="009A4102" w:rsidRDefault="009A4102" w:rsidP="009A4102">
      <w:r>
        <w:t>Council for Black Studies, 35</w:t>
      </w:r>
      <w:r>
        <w:rPr>
          <w:vertAlign w:val="superscript"/>
        </w:rPr>
        <w:t>th</w:t>
      </w:r>
      <w:r>
        <w:t xml:space="preserve"> Annual Conference, Cincinnati, Ohio, March 16-19, 2011 </w:t>
      </w:r>
    </w:p>
    <w:p w14:paraId="31196122" w14:textId="77777777" w:rsidR="009A4102" w:rsidRDefault="009A4102" w:rsidP="009A4102">
      <w:pPr>
        <w:spacing w:after="282" w:line="234" w:lineRule="auto"/>
        <w:jc w:val="both"/>
      </w:pPr>
      <w:r>
        <w:lastRenderedPageBreak/>
        <w:t xml:space="preserve">Organized a roundtable discussion on black historians and African American historiography practices in the nineteenth century titled “Revisiting and Revisioning African American Historical Practice in the Nineteenth and Twentieth Centuries,” with noted literary historian John Ernest. Presented “Black Historians and Nineteenth Century Historical Practice,” on January 7, 2011 at The State of African American and African Diaspora Studies: Methodology, Pedagogy and Research sponsored by the Schomburg Center for Research in Black Culture, The Institute for Research on the African Diaspora in the Americas and the Caribbean (IRADAC) of the City Graduate Center of the City University of New York and the Program in Black Studies of the City College of the City University of New York.  </w:t>
      </w:r>
    </w:p>
    <w:p w14:paraId="35B01916" w14:textId="77777777" w:rsidR="009A4102" w:rsidRDefault="009A4102" w:rsidP="009A4102">
      <w:pPr>
        <w:spacing w:after="282" w:line="234" w:lineRule="auto"/>
        <w:jc w:val="both"/>
      </w:pPr>
      <w:r>
        <w:t xml:space="preserve">Panel Chair, Archives and Memory: Research and Writing the History of Diasporic Peoples at the State of African American and African Diaspora Studies: Methodology, Pedagogy and Research, CUNY, New York City, January 8, 2011 </w:t>
      </w:r>
    </w:p>
    <w:p w14:paraId="3FBF42A0" w14:textId="77777777" w:rsidR="009A4102" w:rsidRDefault="009A4102" w:rsidP="009A4102">
      <w:pPr>
        <w:spacing w:after="0" w:line="234" w:lineRule="auto"/>
        <w:jc w:val="both"/>
      </w:pPr>
      <w:r>
        <w:t xml:space="preserve">Presented “Framing Global Visions: African American Historians Write About the World, 1865-1960,” at New Directions in Scholarship on the Peoples of African Descent sponsored by the Scholars-In-Residence Program of the Schomburg Center for Research in Black Culture at the Schomburg Center, Harlem, NY January 6, 2011 </w:t>
      </w:r>
    </w:p>
    <w:p w14:paraId="276BC19A" w14:textId="77777777" w:rsidR="009A4102" w:rsidRDefault="009A4102" w:rsidP="009A4102"/>
    <w:p w14:paraId="6BEF03BD" w14:textId="77777777" w:rsidR="009A4102" w:rsidRDefault="009A4102" w:rsidP="009A4102">
      <w:r>
        <w:t>Presented “Before Woodson, Civil Rights and Black Power: African American Historical Writing in 19</w:t>
      </w:r>
      <w:r>
        <w:rPr>
          <w:vertAlign w:val="superscript"/>
        </w:rPr>
        <w:t>th</w:t>
      </w:r>
      <w:r>
        <w:t xml:space="preserve"> Century America,” at the 6</w:t>
      </w:r>
      <w:r>
        <w:rPr>
          <w:vertAlign w:val="superscript"/>
        </w:rPr>
        <w:t>th</w:t>
      </w:r>
      <w:r>
        <w:t xml:space="preserve"> Black Atlantic Community Conference (Race and Resistance in Black Atlantic Communities) at Central State University, Wilberforce, OH on April 9, 2010. </w:t>
      </w:r>
    </w:p>
    <w:p w14:paraId="4B6F5ED9" w14:textId="77777777" w:rsidR="009A4102" w:rsidRDefault="009A4102" w:rsidP="009A4102">
      <w:r>
        <w:t xml:space="preserve">Presented “Lifting the Veil on History: Booker T. Washington and the Writing and Teaching of African American History in the Early Twentieth Century at The Ohio Academy of History, Capital University, Columbus, OH on March 27, 2010.  </w:t>
      </w:r>
    </w:p>
    <w:p w14:paraId="0A9687F9" w14:textId="77777777" w:rsidR="009A4102" w:rsidRDefault="009A4102" w:rsidP="009A4102">
      <w:r>
        <w:t xml:space="preserve">Public talk on  </w:t>
      </w:r>
      <w:r>
        <w:rPr>
          <w:i/>
        </w:rPr>
        <w:t xml:space="preserve">A Faithful Account of the Race: African American Historical in Nineteenth Century America </w:t>
      </w:r>
      <w:r>
        <w:t xml:space="preserve">(Chapel Hill: University of North Carolina Press, 2009) sponsored by </w:t>
      </w:r>
      <w:r>
        <w:rPr>
          <w:color w:val="0000FF"/>
          <w:u w:val="single" w:color="0000FF"/>
        </w:rPr>
        <w:t xml:space="preserve">LiteracyStudies@OSU </w:t>
      </w:r>
      <w:r>
        <w:t xml:space="preserve">and the History of the Book Group in the English Department at Ohio State University on November 6, 2009.   </w:t>
      </w:r>
    </w:p>
    <w:p w14:paraId="4BEB0677" w14:textId="77777777" w:rsidR="009A4102" w:rsidRDefault="009A4102" w:rsidP="009A4102">
      <w:pPr>
        <w:spacing w:after="0"/>
      </w:pPr>
      <w:r>
        <w:t xml:space="preserve">Helped Organized a panel titled African American Historical Writing in the 19th and </w:t>
      </w:r>
    </w:p>
    <w:p w14:paraId="1263E71D" w14:textId="77777777" w:rsidR="009A4102" w:rsidRDefault="009A4102" w:rsidP="009A4102">
      <w:r>
        <w:t xml:space="preserve">20th Centuries and presented "Troubling the Pages of Historians: African American Historical Writing in the 19th Century," at the 94th Annual Meeting of the Association for the Study of African American Life and History in Cincinnati, Ohio on October 2, 2009.  </w:t>
      </w:r>
    </w:p>
    <w:p w14:paraId="1DA5FBE2" w14:textId="77777777" w:rsidR="009A4102" w:rsidRDefault="009A4102" w:rsidP="009A4102">
      <w:r>
        <w:t xml:space="preserve">Invited Guest Lecturer, African American History: Past, Present and Future, Schomburg Mellon Summer Humanities Institute, Schomburg Center for the Study of African American History, New York Public Library (NYPL), June 16, 2008.  </w:t>
      </w:r>
    </w:p>
    <w:p w14:paraId="03BCD75C" w14:textId="77777777" w:rsidR="009A4102" w:rsidRDefault="009A4102" w:rsidP="009A4102">
      <w:r>
        <w:lastRenderedPageBreak/>
        <w:t xml:space="preserve">“Framing Accounts of the Diaspora’: William Wells Brown and the Creation of Postbellum History,” presented as part of the University of South Florida Slavery and Abolition Lecture Series sponsored by the USF Humanities Institute, Department of Africana Studies, and the Institute on Black Life, University of South Florida, Tampa, Florida, December 3, 2007.  </w:t>
      </w:r>
    </w:p>
    <w:p w14:paraId="7E9E981E" w14:textId="77777777" w:rsidR="009A4102" w:rsidRDefault="009A4102" w:rsidP="009A4102">
      <w:r>
        <w:t xml:space="preserve">Invited Guest Lecturer “Assessing African American Historiography,” as part of a Schomburg-Mellon Humanities Institute at the Schomburg Center for Research in Black Culture in Harlem, NY on July 9, 2007.   </w:t>
      </w:r>
    </w:p>
    <w:p w14:paraId="253EC3D7" w14:textId="77777777" w:rsidR="009A4102" w:rsidRDefault="009A4102" w:rsidP="009A4102">
      <w:pPr>
        <w:spacing w:after="47"/>
      </w:pPr>
      <w:r>
        <w:t>“From Oration to Narrative: African American Engagement with Print Culture in the 19</w:t>
      </w:r>
      <w:r>
        <w:rPr>
          <w:vertAlign w:val="superscript"/>
        </w:rPr>
        <w:t>th</w:t>
      </w:r>
      <w:r>
        <w:t xml:space="preserve"> </w:t>
      </w:r>
    </w:p>
    <w:p w14:paraId="73EBDC34" w14:textId="77777777" w:rsidR="009A4102" w:rsidRDefault="009A4102" w:rsidP="009A4102">
      <w:r>
        <w:t xml:space="preserve">Century,” as part of  “The Book as an Object of Historical Inquiry.” Sponsored by the Literacy Working Group with the support of the Institute for Collaborative Research and Public Humanities, Ohio State University, March 1, 2007.  </w:t>
      </w:r>
    </w:p>
    <w:p w14:paraId="3A6BB392" w14:textId="77777777" w:rsidR="009A4102" w:rsidRDefault="009A4102" w:rsidP="009A4102">
      <w:r>
        <w:t xml:space="preserve">Invited Guest Lecturer, "African American Historiography: Past, Present, and Future" as part of a Schomburg-Mellon Humanities Institute at the Schomburg Center for Research in Black Culture in Harlem, NY on July 12, 2006.  </w:t>
      </w:r>
    </w:p>
    <w:p w14:paraId="50D4CB78" w14:textId="77777777" w:rsidR="009A4102" w:rsidRDefault="009A4102" w:rsidP="009A4102">
      <w:pPr>
        <w:spacing w:after="0"/>
      </w:pPr>
      <w:r>
        <w:t xml:space="preserve">Panel Organizer and Presenter, "Precursors of Niagara:  Intellectual, Political and </w:t>
      </w:r>
    </w:p>
    <w:p w14:paraId="0E8E95DC" w14:textId="77777777" w:rsidR="009A4102" w:rsidRDefault="009A4102" w:rsidP="009A4102">
      <w:pPr>
        <w:spacing w:after="0"/>
      </w:pPr>
      <w:r>
        <w:t xml:space="preserve">Ideological Activism in the African American Public Sphere" Presented "The Story of the </w:t>
      </w:r>
    </w:p>
    <w:p w14:paraId="0F17D58B" w14:textId="77777777" w:rsidR="009A4102" w:rsidRDefault="009A4102" w:rsidP="009A4102">
      <w:r>
        <w:t xml:space="preserve">Negro: Booker T.  Washington's Activism in the Rise of Professional African American History in the Late-Nineteenth and Early Twentieth Centuries at the 90th Annual Meeting of the Association for the Study of African American Life and History in Buffalo, New York on October 7, 2005.  </w:t>
      </w:r>
    </w:p>
    <w:p w14:paraId="2067E6F3" w14:textId="77777777" w:rsidR="009A4102" w:rsidRDefault="009A4102" w:rsidP="009A4102">
      <w:r>
        <w:t xml:space="preserve">Panel Organizer and Presenter, "African Americans and the Scientific Turn: Interrogating the Uses of Science Among African American Intellectuals in the Nineteenth Century," and presented  "Somewhere Between Science and Theology: Interrogating Martin Delany's Origins of the Races." at the 27th Annual Mid-America Conference on History in Lawrence, Kansas on September 23, 2005.  </w:t>
      </w:r>
    </w:p>
    <w:p w14:paraId="4D13CD9F" w14:textId="77777777" w:rsidR="009A4102" w:rsidRDefault="009A4102" w:rsidP="009A4102">
      <w:r>
        <w:t>Invited Guest Lecturer, "African American Historiography: Past, Present, and Future" as part of a Schomburg-Mellon Humanities Institute at the Schomburg Center for Research in Black Culture in Harlem, NY on July 1, 2005</w:t>
      </w:r>
      <w:r>
        <w:rPr>
          <w:rFonts w:ascii="Verdana" w:eastAsia="Verdana" w:hAnsi="Verdana" w:cs="Verdana"/>
        </w:rPr>
        <w:t xml:space="preserve">. </w:t>
      </w:r>
      <w:r>
        <w:t xml:space="preserve"> </w:t>
      </w:r>
    </w:p>
    <w:p w14:paraId="0BC42255" w14:textId="77777777" w:rsidR="009A4102" w:rsidRDefault="009A4102" w:rsidP="009A4102">
      <w:r>
        <w:t xml:space="preserve">Conference Paper, “Suppressing the Slaveholder’s Rebellion: William Wells Brown and the Writing of African American History in the Mid-Nineteenth Century,” Organization of American Historians, Southern Regional Conference, Georgia State University, July 11, 2004.  </w:t>
      </w:r>
    </w:p>
    <w:p w14:paraId="7E65DAFC" w14:textId="77777777" w:rsidR="009A4102" w:rsidRDefault="009A4102" w:rsidP="009A4102">
      <w:r>
        <w:t xml:space="preserve">Seminar Presenter, “To Present a Just View of Our Origin’: Creating an African American Historical Discourse, 1837-1850.” at Scholars Colloquium in New York Public Library’s Schomburg Center for Research in Black Culture, May 5, 2004.   </w:t>
      </w:r>
    </w:p>
    <w:p w14:paraId="248EFA06" w14:textId="77777777" w:rsidR="009A4102" w:rsidRDefault="009A4102" w:rsidP="009A4102">
      <w:pPr>
        <w:spacing w:after="36"/>
      </w:pPr>
      <w:r>
        <w:lastRenderedPageBreak/>
        <w:t xml:space="preserve">Seminar Presenter, “Troubling the Pages of Historians: African American Intellectuals and History Writing in the Early Republic, 1817-1836 at Scholars Colloquium in New York Library’s Schomburg Center for Research in Black Culture, March 24, 2004.  Panel Organizer and Presenter, “Wars, Revolutions, and Free and Enslaved Africans: Interrogating Slavery and Freedom in Human and Textual Dimensions in the Aftermath of the American and Haitian Revolutions,” and presented  “Lectures on the Haytien Revolution: Reading the Haitian Revolution Through the Lenses of the Antislavery War, </w:t>
      </w:r>
    </w:p>
    <w:p w14:paraId="1C1A710E" w14:textId="77777777" w:rsidR="009A4102" w:rsidRDefault="009A4102" w:rsidP="009A4102">
      <w:r>
        <w:t>1850-1860.” at Annual Meetings of the National Council for Black Studies, 28</w:t>
      </w:r>
      <w:r>
        <w:rPr>
          <w:vertAlign w:val="superscript"/>
        </w:rPr>
        <w:t>th</w:t>
      </w:r>
      <w:r>
        <w:t xml:space="preserve"> Annual Conference, Atlanta, Georgia, March 18, 2004.  </w:t>
      </w:r>
    </w:p>
    <w:p w14:paraId="3D6FD464" w14:textId="77777777" w:rsidR="009A4102" w:rsidRDefault="009A4102" w:rsidP="009A4102">
      <w:pPr>
        <w:spacing w:after="35"/>
      </w:pPr>
      <w:r>
        <w:t xml:space="preserve">Conference Paper, “Those Who Were Stronger than Shackles: Postbellum African American Historians and the Writing of Antebellum Black History,” “From Slavery to </w:t>
      </w:r>
    </w:p>
    <w:p w14:paraId="0633E3E9" w14:textId="77777777" w:rsidR="009A4102" w:rsidRDefault="009A4102" w:rsidP="009A4102">
      <w:r>
        <w:t xml:space="preserve">Freedom in the Atlantic World,” Great Lakes History Conference, Grand Valley State University, Grand Rapids, Michigan, November 8, 2004.  </w:t>
      </w:r>
    </w:p>
    <w:p w14:paraId="0FBB247C" w14:textId="77777777" w:rsidR="009A4102" w:rsidRDefault="009A4102" w:rsidP="009A4102">
      <w:pPr>
        <w:spacing w:after="40"/>
      </w:pPr>
      <w:r>
        <w:t xml:space="preserve">Invited Roundtable Participant, “Jacob Oson: A Search for Truth or An Inquiry for the </w:t>
      </w:r>
    </w:p>
    <w:p w14:paraId="19735D6D" w14:textId="77777777" w:rsidR="009A4102" w:rsidRDefault="009A4102" w:rsidP="009A4102">
      <w:pPr>
        <w:spacing w:after="0"/>
      </w:pPr>
      <w:r>
        <w:t xml:space="preserve">Origin of an African Nation,” on a panel, Black Antislavery Writings, 1760-1829: A Scholarly Conversation, Society for Historians of the Early American Republic (SHEAR), Ohio State University, Columbus, OH,  July 18, 2004. </w:t>
      </w:r>
    </w:p>
    <w:p w14:paraId="79D3D0CC" w14:textId="77777777" w:rsidR="009A4102" w:rsidRDefault="009A4102" w:rsidP="009A4102">
      <w:r>
        <w:t xml:space="preserve">Conference Paper, “Transatlantic Visions: William Still and Nineteenth African American History,” Collegium for African American Research, King Alfred’s College, Winchester, England, April 15, 2003.  </w:t>
      </w:r>
    </w:p>
    <w:p w14:paraId="4DFE16C6" w14:textId="77777777" w:rsidR="009A4102" w:rsidRDefault="009A4102" w:rsidP="009A4102">
      <w:r>
        <w:t xml:space="preserve">Conference Paper, “Hemispheric and Diasporic Accounts of the Race: William Wells Brown and the Creation of Postbellum History.” National Association of African American Studies, Houston, Texas, February 21, 2003.   </w:t>
      </w:r>
    </w:p>
    <w:p w14:paraId="27BC7CBA" w14:textId="77777777" w:rsidR="009A4102" w:rsidRDefault="009A4102" w:rsidP="009A4102">
      <w:pPr>
        <w:spacing w:after="18"/>
      </w:pPr>
      <w:r>
        <w:t xml:space="preserve">Fellows Lecture, “To Give a Faithful Account of the Race: History and Historical </w:t>
      </w:r>
    </w:p>
    <w:p w14:paraId="0509BA66" w14:textId="77777777" w:rsidR="009A4102" w:rsidRDefault="009A4102" w:rsidP="009A4102">
      <w:r>
        <w:t xml:space="preserve">Writing in the African American Community, 1817-1915,” W.E.B. Du Bois Institute for Afro-American Research Weekly Colloquium, Harvard University, Cambridge, Massachusetts, April 17, 2002.  </w:t>
      </w:r>
    </w:p>
    <w:p w14:paraId="614091D3" w14:textId="77777777" w:rsidR="009A4102" w:rsidRDefault="009A4102" w:rsidP="009A4102">
      <w:r>
        <w:t xml:space="preserve">Conference Paper, “Romanticism, Republicanism and Patriotism: African American Textual Constructions of the Haitian Revolution in the 1850’s.” Diaspora Paradigms: New Scholarship in Comparative Black History, Michigan State University, East Lansing, Michigan, September 20-23, 2001.  </w:t>
      </w:r>
    </w:p>
    <w:p w14:paraId="05274364" w14:textId="77777777" w:rsidR="009A4102" w:rsidRDefault="009A4102" w:rsidP="009A4102">
      <w:pPr>
        <w:spacing w:after="0"/>
      </w:pPr>
      <w:r>
        <w:t xml:space="preserve">Panel Organizer and Presenter, “Reconstructing the Past, Staging the Present and </w:t>
      </w:r>
    </w:p>
    <w:p w14:paraId="4E5110D8" w14:textId="77777777" w:rsidR="009A4102" w:rsidRDefault="009A4102" w:rsidP="009A4102">
      <w:r>
        <w:t xml:space="preserve">Imagining the Future: African American Constructions of History and Memory in the Nineteenth and Twentieth Centuries. Presented “Advancement in Numbers, Knowledge and Power:” African American Historical Writing in the Late Nineteenth and Early Twentieth Centuries.” January 6, 2001, Boston, Massachusetts.  </w:t>
      </w:r>
    </w:p>
    <w:p w14:paraId="17000D2E" w14:textId="77777777" w:rsidR="009A4102" w:rsidRDefault="009A4102" w:rsidP="009A4102">
      <w:r>
        <w:t xml:space="preserve">Conference Paper, “Writing and Reading the Race’: African American Historical Writing in the Late-Nineteenth and Early Twentieth Centuries” Presented  at the Great Lakes </w:t>
      </w:r>
      <w:r>
        <w:lastRenderedPageBreak/>
        <w:t xml:space="preserve">History Conference, Grand Valley State University, Allendale, Michigan, October 6, 2000. </w:t>
      </w:r>
    </w:p>
    <w:p w14:paraId="780667F6" w14:textId="77777777" w:rsidR="009A4102" w:rsidRDefault="009A4102" w:rsidP="009A4102">
      <w:r>
        <w:t xml:space="preserve">Conference Paper, “To Render the Private Public: William Still, African American Historical Memory and the Selling of the </w:t>
      </w:r>
      <w:r>
        <w:rPr>
          <w:i/>
        </w:rPr>
        <w:t>Underground Railroad</w:t>
      </w:r>
      <w:r>
        <w:rPr>
          <w:u w:val="single" w:color="000000"/>
        </w:rPr>
        <w:t>.</w:t>
      </w:r>
      <w:r>
        <w:t xml:space="preserve"> Presented at the annual meetings of the National Association for African American Studies, Houston, Texas February 25, 2000.  </w:t>
      </w:r>
    </w:p>
    <w:p w14:paraId="28CF48CC" w14:textId="77777777" w:rsidR="009A4102" w:rsidRDefault="009A4102" w:rsidP="009A4102">
      <w:pPr>
        <w:spacing w:after="46"/>
      </w:pPr>
      <w:r>
        <w:t xml:space="preserve">Panel Organizer and Presenter, “Texts and Commemorative Culture in the 19th and 20th </w:t>
      </w:r>
    </w:p>
    <w:p w14:paraId="33287A79" w14:textId="77777777" w:rsidR="009A4102" w:rsidRDefault="009A4102" w:rsidP="009A4102">
      <w:r>
        <w:t xml:space="preserve">Centuries, and presented “The Colored Patriots of the Revolution: William C. Nell and Historical Writing in the 1850’s,” Annual meeting of the Association for the Study of Afro-American Life and History (ASALH Detroit, Michigan, October 7, 1999.  </w:t>
      </w:r>
    </w:p>
    <w:p w14:paraId="32EF4EEC" w14:textId="77777777" w:rsidR="009A4102" w:rsidRDefault="009A4102" w:rsidP="009A4102">
      <w:pPr>
        <w:spacing w:after="0"/>
      </w:pPr>
      <w:r>
        <w:t xml:space="preserve">Panel Organizer and Presenter, “Black Intellectuals in the 20th Century: Genealogies of Scholarship and Activism,” and presented “The Planter on the Couch: Earl Thorpe and the Psychology of Slavery.” Ohio Academy of History, University of Dayton, April 10, 1999.  </w:t>
      </w:r>
    </w:p>
    <w:p w14:paraId="21B37AD8" w14:textId="77777777" w:rsidR="009A4102" w:rsidRDefault="009A4102" w:rsidP="009A4102">
      <w:r>
        <w:t xml:space="preserve">Conference Paper, “The Mind of the Negro:” Earl E. Thorpe and African American Intellectual History, 1962-1984,” Presented at the West Virginia History Conference, West Virginia University, Morgantown, West Virginia, October 1, 1998.  </w:t>
      </w:r>
    </w:p>
    <w:p w14:paraId="7D7C7267" w14:textId="77777777" w:rsidR="009A4102" w:rsidRDefault="009A4102" w:rsidP="009A4102">
      <w:r>
        <w:t xml:space="preserve">Presenter, “Historical Writing and Memory among African-American Intellectuals in the 1850’s: The Case of the American Revolution,” presented in the William Sherman Savage Colloquium sponsored by the Diop Historical Society, Ohio State University, April 23, 1998.  </w:t>
      </w:r>
    </w:p>
    <w:p w14:paraId="2A3DD3A1" w14:textId="77777777" w:rsidR="009A4102" w:rsidRDefault="009A4102" w:rsidP="009A4102">
      <w:r>
        <w:t xml:space="preserve">Conference Paper, “To Confer with the Living and the Dead: William C. Nell and the Representation of the Revolutionary War in the 1850’s,” presented before the National Association of African American Studies, February 12, 1998, in Houston, Texas.  </w:t>
      </w:r>
    </w:p>
    <w:p w14:paraId="20EC84DB" w14:textId="77777777" w:rsidR="009A4102" w:rsidRDefault="009A4102" w:rsidP="009A4102">
      <w:r>
        <w:t xml:space="preserve">Invited Talk, “African-American Intellectuals,” Black History Month Workshop for CityYear Columbus, Columbus, Ohio, February 17, 1997. </w:t>
      </w:r>
    </w:p>
    <w:p w14:paraId="2CB19655" w14:textId="77777777" w:rsidR="009A4102" w:rsidRPr="0008336C" w:rsidRDefault="009A4102" w:rsidP="009A4102">
      <w:pPr>
        <w:spacing w:after="278" w:line="240" w:lineRule="auto"/>
        <w:ind w:left="0" w:firstLine="0"/>
      </w:pPr>
    </w:p>
    <w:p w14:paraId="15259B09" w14:textId="77777777" w:rsidR="001E6286" w:rsidRDefault="001E6286" w:rsidP="009A4102">
      <w:pPr>
        <w:spacing w:after="278" w:line="240" w:lineRule="auto"/>
        <w:ind w:left="0" w:firstLine="0"/>
        <w:rPr>
          <w:sz w:val="27"/>
          <w:u w:val="single" w:color="000000"/>
        </w:rPr>
      </w:pPr>
    </w:p>
    <w:p w14:paraId="33E10D60" w14:textId="0D230FE6" w:rsidR="009A4102" w:rsidRDefault="009A4102" w:rsidP="009A4102">
      <w:pPr>
        <w:spacing w:after="278" w:line="240" w:lineRule="auto"/>
        <w:ind w:left="0" w:firstLine="0"/>
      </w:pPr>
      <w:r>
        <w:rPr>
          <w:sz w:val="27"/>
          <w:u w:val="single" w:color="000000"/>
        </w:rPr>
        <w:t>INVITED TALKS</w:t>
      </w:r>
      <w:r>
        <w:rPr>
          <w:sz w:val="27"/>
        </w:rPr>
        <w:t xml:space="preserve"> </w:t>
      </w:r>
    </w:p>
    <w:p w14:paraId="5BCAF530" w14:textId="77777777" w:rsidR="009A4102" w:rsidRDefault="009A4102" w:rsidP="009A4102">
      <w:r>
        <w:t xml:space="preserve">"African American History: The Making of a Discipline," as an invited speaker for an interdisciplinary honors course in the College of Humanities, titled "The Ohio State University: Its History and Its World,"  February 3, 2005.  </w:t>
      </w:r>
    </w:p>
    <w:p w14:paraId="142D2010" w14:textId="77777777" w:rsidR="009A4102" w:rsidRDefault="009A4102" w:rsidP="009A4102">
      <w:pPr>
        <w:spacing w:after="18"/>
      </w:pPr>
      <w:r>
        <w:t xml:space="preserve">“Booker T. Washington and W.E.B. DuBois: Using Primary Sources to Prepare for the </w:t>
      </w:r>
    </w:p>
    <w:p w14:paraId="2233AF53" w14:textId="77777777" w:rsidR="009A4102" w:rsidRDefault="009A4102" w:rsidP="009A4102">
      <w:pPr>
        <w:ind w:right="485"/>
      </w:pPr>
      <w:r>
        <w:lastRenderedPageBreak/>
        <w:t xml:space="preserve">Advanced Placement Exam,”  Jersey Shore High School, Jersey Shore Pennsylvania,  February 19, 2004.  </w:t>
      </w:r>
    </w:p>
    <w:p w14:paraId="33D9CEC2" w14:textId="77777777" w:rsidR="009A4102" w:rsidRDefault="009A4102" w:rsidP="009A4102">
      <w:r>
        <w:t xml:space="preserve">“African American Historical Writing in the Late-Nineteenth and Early Twentieth Century,” University Lecture Series, University of Wisconsin-Madison, May 6, 2002.  </w:t>
      </w:r>
    </w:p>
    <w:p w14:paraId="45DDA684" w14:textId="77777777" w:rsidR="009A4102" w:rsidRDefault="009A4102" w:rsidP="009A4102">
      <w:r>
        <w:t xml:space="preserve">“Constructing Public and Private Memories of the African American Past: William Still and the Underground Railroad,” University of Detroit-Mercy, Detroit, Michigan, January 28, 2002.  </w:t>
      </w:r>
    </w:p>
    <w:p w14:paraId="6349FF13" w14:textId="77777777" w:rsidR="009A4102" w:rsidRDefault="009A4102" w:rsidP="009A4102">
      <w:r>
        <w:t xml:space="preserve">“History and the Human Genome Project,” Central State University, Wilberforce, Ohio February 24, 2001.    </w:t>
      </w:r>
    </w:p>
    <w:p w14:paraId="28CB760A" w14:textId="77777777" w:rsidR="009A4102" w:rsidRDefault="009A4102" w:rsidP="009A4102">
      <w:pPr>
        <w:spacing w:after="0"/>
      </w:pPr>
      <w:r>
        <w:rPr>
          <w:b/>
        </w:rPr>
        <w:t>“</w:t>
      </w:r>
      <w:r>
        <w:t xml:space="preserve">W.E.B. DuBois: A Historical Overview,” Jersey Shore High School, Jersey Shore Pennsylvania, December 8, 1999.    </w:t>
      </w:r>
    </w:p>
    <w:p w14:paraId="207C13F5" w14:textId="77777777" w:rsidR="009A4102" w:rsidRDefault="009A4102" w:rsidP="009A4102">
      <w:pPr>
        <w:spacing w:after="0" w:line="240" w:lineRule="auto"/>
        <w:ind w:left="0" w:firstLine="0"/>
      </w:pPr>
      <w:r>
        <w:t xml:space="preserve">   </w:t>
      </w:r>
    </w:p>
    <w:p w14:paraId="53166BEE" w14:textId="77777777" w:rsidR="009A4102" w:rsidRDefault="009A4102" w:rsidP="009A4102">
      <w:pPr>
        <w:spacing w:after="277" w:line="240" w:lineRule="auto"/>
        <w:ind w:left="0" w:firstLine="0"/>
      </w:pPr>
      <w:r>
        <w:t xml:space="preserve">   </w:t>
      </w:r>
    </w:p>
    <w:p w14:paraId="1E375FB5" w14:textId="77777777" w:rsidR="009A4102" w:rsidRDefault="009A4102" w:rsidP="009A4102">
      <w:pPr>
        <w:spacing w:after="292" w:line="246" w:lineRule="auto"/>
        <w:ind w:right="-15"/>
      </w:pPr>
      <w:r>
        <w:rPr>
          <w:u w:val="single" w:color="000000"/>
        </w:rPr>
        <w:t>Courses Taught</w:t>
      </w:r>
      <w:r>
        <w:t xml:space="preserve"> </w:t>
      </w:r>
    </w:p>
    <w:p w14:paraId="4D5F58DA" w14:textId="77777777" w:rsidR="009A4102" w:rsidRDefault="009A4102" w:rsidP="009A4102">
      <w:pPr>
        <w:spacing w:after="0"/>
      </w:pPr>
      <w:r>
        <w:t xml:space="preserve">Global Civilizations 1 and 2 </w:t>
      </w:r>
    </w:p>
    <w:p w14:paraId="5DE08294" w14:textId="77777777" w:rsidR="009A4102" w:rsidRDefault="009A4102" w:rsidP="009A4102">
      <w:r>
        <w:t xml:space="preserve">American History (Early and Modern) </w:t>
      </w:r>
    </w:p>
    <w:p w14:paraId="08FE4A60" w14:textId="77777777" w:rsidR="009A4102" w:rsidRDefault="009A4102" w:rsidP="009A4102">
      <w:r>
        <w:t xml:space="preserve">African American History (Early and Modern)—Undergraduate and Graduate </w:t>
      </w:r>
    </w:p>
    <w:p w14:paraId="1E77F9DA" w14:textId="77777777" w:rsidR="009A4102" w:rsidRDefault="009A4102" w:rsidP="009A4102">
      <w:r>
        <w:t xml:space="preserve">African History (Precolonial, Colonial and Postcolonial) </w:t>
      </w:r>
    </w:p>
    <w:p w14:paraId="7BB8E3C7" w14:textId="77777777" w:rsidR="009A4102" w:rsidRDefault="009A4102" w:rsidP="009A4102">
      <w:r>
        <w:t xml:space="preserve">African Diaspora (Modern)—Undergraduate and Graduate </w:t>
      </w:r>
    </w:p>
    <w:p w14:paraId="7F074359" w14:textId="77777777" w:rsidR="009A4102" w:rsidRDefault="009A4102" w:rsidP="009A4102">
      <w:r>
        <w:t>African American Intellectual History (19</w:t>
      </w:r>
      <w:r>
        <w:rPr>
          <w:vertAlign w:val="superscript"/>
        </w:rPr>
        <w:t>th</w:t>
      </w:r>
      <w:r>
        <w:t xml:space="preserve"> and 20</w:t>
      </w:r>
      <w:r>
        <w:rPr>
          <w:vertAlign w:val="superscript"/>
        </w:rPr>
        <w:t>th</w:t>
      </w:r>
      <w:r>
        <w:t xml:space="preserve"> Century)—Undergraduate and Graduate </w:t>
      </w:r>
    </w:p>
    <w:p w14:paraId="54AFA97D" w14:textId="77777777" w:rsidR="009A4102" w:rsidRDefault="009A4102" w:rsidP="009A4102">
      <w:r>
        <w:t xml:space="preserve">Black Internationalism—Undergraduate and Graduate </w:t>
      </w:r>
    </w:p>
    <w:p w14:paraId="7205F97F" w14:textId="77777777" w:rsidR="009A4102" w:rsidRDefault="009A4102" w:rsidP="009A4102">
      <w:r>
        <w:t xml:space="preserve">Civil War and Reconstruction </w:t>
      </w:r>
    </w:p>
    <w:p w14:paraId="6A417C36" w14:textId="77777777" w:rsidR="009A4102" w:rsidRDefault="009A4102" w:rsidP="009A4102">
      <w:r>
        <w:t xml:space="preserve">The Old South </w:t>
      </w:r>
    </w:p>
    <w:p w14:paraId="6D472637" w14:textId="77777777" w:rsidR="009A4102" w:rsidRDefault="009A4102" w:rsidP="009A4102">
      <w:r>
        <w:t xml:space="preserve">Historiography—Undergraduate and Graduate </w:t>
      </w:r>
    </w:p>
    <w:p w14:paraId="5D91FCD2" w14:textId="77777777" w:rsidR="009A4102" w:rsidRDefault="009A4102" w:rsidP="009A4102">
      <w:r>
        <w:t xml:space="preserve">The Global World (upper division) </w:t>
      </w:r>
    </w:p>
    <w:p w14:paraId="449CF368" w14:textId="77777777" w:rsidR="009A4102" w:rsidRPr="00E27337" w:rsidRDefault="009A4102" w:rsidP="009A4102">
      <w:pPr>
        <w:spacing w:after="277" w:line="240" w:lineRule="auto"/>
        <w:ind w:left="0" w:firstLine="0"/>
      </w:pPr>
      <w:r>
        <w:rPr>
          <w:b/>
        </w:rPr>
        <w:t xml:space="preserve"> </w:t>
      </w:r>
    </w:p>
    <w:p w14:paraId="5432C4EE" w14:textId="77777777" w:rsidR="009A4102" w:rsidRDefault="009A4102" w:rsidP="009A4102">
      <w:pPr>
        <w:spacing w:after="356" w:line="246" w:lineRule="auto"/>
        <w:ind w:right="-15"/>
      </w:pPr>
      <w:r>
        <w:rPr>
          <w:b/>
          <w:u w:val="single" w:color="000000"/>
        </w:rPr>
        <w:t xml:space="preserve">FELLOWSHIPS, GRANTS AND HONORS </w:t>
      </w:r>
      <w:r>
        <w:t xml:space="preserve"> </w:t>
      </w:r>
    </w:p>
    <w:p w14:paraId="3AB9CABC" w14:textId="77777777" w:rsidR="009A4102" w:rsidRDefault="009A4102" w:rsidP="009A4102">
      <w:pPr>
        <w:spacing w:after="356" w:line="246" w:lineRule="auto"/>
        <w:ind w:right="-15"/>
      </w:pPr>
      <w:r>
        <w:rPr>
          <w:b/>
        </w:rPr>
        <w:lastRenderedPageBreak/>
        <w:t xml:space="preserve">Fellow, </w:t>
      </w:r>
      <w:r w:rsidRPr="00165E4E">
        <w:rPr>
          <w:b/>
        </w:rPr>
        <w:t>National Humanities Center</w:t>
      </w:r>
      <w:r>
        <w:t xml:space="preserve">, Research Triangle, Durham, NC. Awarded for 2017-2018. Working on a second book manuscript, “Global Visions: African American Historians Engage the World, 1885-1960. </w:t>
      </w:r>
    </w:p>
    <w:p w14:paraId="04A353D6" w14:textId="77777777" w:rsidR="009A4102" w:rsidRDefault="009A4102" w:rsidP="009A4102">
      <w:pPr>
        <w:spacing w:after="356" w:line="246" w:lineRule="auto"/>
        <w:ind w:right="-15"/>
      </w:pPr>
      <w:r>
        <w:t xml:space="preserve">Participant in the </w:t>
      </w:r>
      <w:r w:rsidRPr="00165E4E">
        <w:rPr>
          <w:b/>
        </w:rPr>
        <w:t>Seventh Annual Faculty Development Seminar to Israel, Palestine and the West Bank Sponsored by the Palestinian</w:t>
      </w:r>
      <w:r w:rsidRPr="00395C34">
        <w:rPr>
          <w:b/>
        </w:rPr>
        <w:t xml:space="preserve"> American Research Center, (PARC)</w:t>
      </w:r>
      <w:r>
        <w:t xml:space="preserve"> Spring 2016 (competitive fellowship to meet Palestinian scholars in the West Bank and gather insights for my monograph in process: Global Visions: African American Historians Engage the World, 1885-1960. I spent three weeks in Palestine and Israel in May and June 2016).</w:t>
      </w:r>
    </w:p>
    <w:p w14:paraId="08D3DB70" w14:textId="77777777" w:rsidR="009A4102" w:rsidRDefault="009A4102" w:rsidP="009A4102">
      <w:r w:rsidRPr="00165E4E">
        <w:rPr>
          <w:b/>
        </w:rPr>
        <w:t>Humanities Writ Large Fellowship</w:t>
      </w:r>
      <w:r>
        <w:t xml:space="preserve"> and Visiting Professor (History Department) at Duke University, Awarded for Spring Semester, 2015 </w:t>
      </w:r>
    </w:p>
    <w:p w14:paraId="42960EFC" w14:textId="77777777" w:rsidR="009A4102" w:rsidRDefault="009A4102" w:rsidP="009A4102">
      <w:r w:rsidRPr="00165E4E">
        <w:rPr>
          <w:b/>
        </w:rPr>
        <w:t>Carter G. Woodson Fellowship</w:t>
      </w:r>
      <w:r>
        <w:t>, Emory University’s Manuscript, Archives, and Rare Book</w:t>
      </w:r>
      <w:r>
        <w:rPr>
          <w:rFonts w:ascii="Calibri" w:eastAsia="Calibri" w:hAnsi="Calibri" w:cs="Calibri"/>
        </w:rPr>
        <w:t xml:space="preserve"> Library (MARBL</w:t>
      </w:r>
      <w:r>
        <w:t>), awarded Summer 2008 for 2008-2009</w:t>
      </w:r>
      <w:r>
        <w:rPr>
          <w:b/>
        </w:rPr>
        <w:t>. ($1000 Grant)</w:t>
      </w:r>
      <w:r>
        <w:t xml:space="preserve"> </w:t>
      </w:r>
    </w:p>
    <w:p w14:paraId="11C9B556" w14:textId="77777777" w:rsidR="009A4102" w:rsidRDefault="009A4102" w:rsidP="009A4102">
      <w:r>
        <w:t xml:space="preserve">Recipient of a </w:t>
      </w:r>
      <w:r w:rsidRPr="00165E4E">
        <w:rPr>
          <w:b/>
        </w:rPr>
        <w:t>University Libraries (OSU) Course Enhancement Grant</w:t>
      </w:r>
      <w:r>
        <w:t xml:space="preserve"> (History 323.02: African American History from Emancipation to the Present) Ohio State University, Winter 2008.  </w:t>
      </w:r>
    </w:p>
    <w:p w14:paraId="023E6B47" w14:textId="77777777" w:rsidR="009A4102" w:rsidRDefault="009A4102" w:rsidP="009A4102">
      <w:pPr>
        <w:spacing w:after="3"/>
      </w:pPr>
      <w:r w:rsidRPr="00165E4E">
        <w:rPr>
          <w:b/>
        </w:rPr>
        <w:t>Fellow, Schomburg Center for Research in Black Culture</w:t>
      </w:r>
      <w:r>
        <w:t xml:space="preserve">, Spring 2004. </w:t>
      </w:r>
      <w:r>
        <w:rPr>
          <w:b/>
        </w:rPr>
        <w:t xml:space="preserve">($30,000 </w:t>
      </w:r>
    </w:p>
    <w:p w14:paraId="2FA63DC3" w14:textId="77777777" w:rsidR="009A4102" w:rsidRDefault="009A4102" w:rsidP="009A4102">
      <w:pPr>
        <w:pStyle w:val="Heading1"/>
      </w:pPr>
      <w:r>
        <w:t xml:space="preserve">Grant)             </w:t>
      </w:r>
    </w:p>
    <w:p w14:paraId="179C39D0" w14:textId="77777777" w:rsidR="009A4102" w:rsidRDefault="009A4102" w:rsidP="009A4102">
      <w:pPr>
        <w:ind w:right="365"/>
      </w:pPr>
      <w:r w:rsidRPr="00165E4E">
        <w:rPr>
          <w:b/>
        </w:rPr>
        <w:t>Ford Foundation Postdoctoral Fellowship for Minorities</w:t>
      </w:r>
      <w:r>
        <w:t xml:space="preserve">, 2003-2004.  ($40,000 Grant)                 </w:t>
      </w:r>
      <w:r>
        <w:rPr>
          <w:b/>
        </w:rPr>
        <w:t xml:space="preserve"> </w:t>
      </w:r>
    </w:p>
    <w:p w14:paraId="5F628E1E" w14:textId="77777777" w:rsidR="009A4102" w:rsidRDefault="009A4102" w:rsidP="009A4102">
      <w:pPr>
        <w:ind w:right="256"/>
      </w:pPr>
      <w:r>
        <w:t xml:space="preserve">Gilder Lehrman Institute Research Fellowship, New York Public Library, Spring 2004. </w:t>
      </w:r>
      <w:r>
        <w:rPr>
          <w:b/>
        </w:rPr>
        <w:t>($500 grant</w:t>
      </w:r>
      <w:r>
        <w:t xml:space="preserve">)                 </w:t>
      </w:r>
    </w:p>
    <w:p w14:paraId="62F2FF85" w14:textId="77777777" w:rsidR="009A4102" w:rsidRDefault="009A4102" w:rsidP="009A4102">
      <w:pPr>
        <w:spacing w:after="0"/>
      </w:pPr>
      <w:r w:rsidRPr="00165E4E">
        <w:rPr>
          <w:b/>
        </w:rPr>
        <w:t xml:space="preserve">Extending the Reach Faculty Research Award, National Endowment for the Humanities </w:t>
      </w:r>
      <w:r>
        <w:t xml:space="preserve">(NEH), Summer, 2003. ($14,500 Grant) </w:t>
      </w:r>
    </w:p>
    <w:p w14:paraId="1F417D5E" w14:textId="77777777" w:rsidR="009A4102" w:rsidRDefault="009A4102" w:rsidP="009A4102">
      <w:r>
        <w:t xml:space="preserve">Extending the Reach Faculty Research Award, National Endowment for the Humanities  (NEH),   Spring, 2002. ($14,500 Grant) </w:t>
      </w:r>
    </w:p>
    <w:p w14:paraId="2E732FC7" w14:textId="77777777" w:rsidR="009A4102" w:rsidRDefault="009A4102" w:rsidP="009A4102">
      <w:r w:rsidRPr="00165E4E">
        <w:rPr>
          <w:b/>
        </w:rPr>
        <w:t xml:space="preserve">Fellow, W.E.B. Du Bois Institute for Afro-American Research, Harvard University, </w:t>
      </w:r>
      <w:r>
        <w:t>Spring, 2002</w:t>
      </w:r>
      <w:r>
        <w:rPr>
          <w:b/>
        </w:rPr>
        <w:t xml:space="preserve">.               </w:t>
      </w:r>
      <w:r>
        <w:rPr>
          <w:b/>
          <w:sz w:val="48"/>
        </w:rPr>
        <w:t xml:space="preserve"> </w:t>
      </w:r>
    </w:p>
    <w:p w14:paraId="13FCBAB7" w14:textId="77777777" w:rsidR="009A4102" w:rsidRDefault="009A4102" w:rsidP="009A4102">
      <w:r w:rsidRPr="00165E4E">
        <w:rPr>
          <w:b/>
        </w:rPr>
        <w:t xml:space="preserve">Albert J. Beveridge Award for Research in the Study of the Western Hemisphere </w:t>
      </w:r>
      <w:r>
        <w:t xml:space="preserve">sponsored by the American Historical Association, Fall 2001. </w:t>
      </w:r>
      <w:r>
        <w:rPr>
          <w:b/>
        </w:rPr>
        <w:t>($500 grant</w:t>
      </w:r>
      <w:r>
        <w:t xml:space="preserve">) </w:t>
      </w:r>
    </w:p>
    <w:p w14:paraId="6193B4A7" w14:textId="77777777" w:rsidR="009A4102" w:rsidRDefault="009A4102" w:rsidP="009A4102">
      <w:r w:rsidRPr="00165E4E">
        <w:rPr>
          <w:b/>
        </w:rPr>
        <w:t xml:space="preserve">Research Grant, John Hope Research Center for African and African American Documentation, </w:t>
      </w:r>
      <w:r>
        <w:t xml:space="preserve">Duke University, Fall 2001. </w:t>
      </w:r>
      <w:r>
        <w:rPr>
          <w:b/>
        </w:rPr>
        <w:t>($500 grant</w:t>
      </w:r>
      <w:r>
        <w:t xml:space="preserve">) </w:t>
      </w:r>
    </w:p>
    <w:p w14:paraId="7A865104" w14:textId="77777777" w:rsidR="009A4102" w:rsidRDefault="009A4102" w:rsidP="009A4102">
      <w:r w:rsidRPr="00165E4E">
        <w:rPr>
          <w:b/>
        </w:rPr>
        <w:lastRenderedPageBreak/>
        <w:t>Ruth Higgins Summer Fellowship</w:t>
      </w:r>
      <w:r>
        <w:t xml:space="preserve">, Department of History, Ohio State University, Summer 1998.  </w:t>
      </w:r>
    </w:p>
    <w:p w14:paraId="0DDF0B4E" w14:textId="77777777" w:rsidR="009A4102" w:rsidRDefault="009A4102" w:rsidP="009A4102">
      <w:r w:rsidRPr="00165E4E">
        <w:rPr>
          <w:b/>
        </w:rPr>
        <w:t>Honorable Mention, Ford Foundation Doctoral Fellowship for Minorities</w:t>
      </w:r>
      <w:r>
        <w:t xml:space="preserve">, Administered by the National Research Council, Spring 1998. </w:t>
      </w:r>
    </w:p>
    <w:p w14:paraId="40C164C3" w14:textId="77777777" w:rsidR="009A4102" w:rsidRDefault="009A4102" w:rsidP="009A4102">
      <w:r w:rsidRPr="00165E4E">
        <w:rPr>
          <w:b/>
        </w:rPr>
        <w:t>Presidential Fellow,</w:t>
      </w:r>
      <w:r>
        <w:t xml:space="preserve"> Graduate School, The Ohio State University, Fall 1997- Summer 1998.                 </w:t>
      </w:r>
    </w:p>
    <w:p w14:paraId="564353DF" w14:textId="77777777" w:rsidR="009A4102" w:rsidRDefault="009A4102" w:rsidP="009A4102">
      <w:r w:rsidRPr="00165E4E">
        <w:rPr>
          <w:b/>
        </w:rPr>
        <w:t>Honorable Mention and Alternate’s List Ford Foundation Doctoral Fellowship for Minorities,</w:t>
      </w:r>
      <w:r>
        <w:t xml:space="preserve"> administered by the National Research Council, Spring 1997.    </w:t>
      </w:r>
    </w:p>
    <w:p w14:paraId="6FF57357" w14:textId="77777777" w:rsidR="009A4102" w:rsidRDefault="009A4102" w:rsidP="009A4102">
      <w:r w:rsidRPr="00165E4E">
        <w:rPr>
          <w:b/>
        </w:rPr>
        <w:t>Graduate School Alumni Research Award</w:t>
      </w:r>
      <w:r>
        <w:t xml:space="preserve">, The Ohio State University, Spring 1996. </w:t>
      </w:r>
    </w:p>
    <w:p w14:paraId="3656CEEF" w14:textId="77777777" w:rsidR="009A4102" w:rsidRDefault="009A4102" w:rsidP="009A4102">
      <w:r w:rsidRPr="00165E4E">
        <w:rPr>
          <w:b/>
        </w:rPr>
        <w:t>Dean’s Fellow</w:t>
      </w:r>
      <w:r>
        <w:t xml:space="preserve">, Graduate School, The Ohio State University, 1993-1994.    </w:t>
      </w:r>
    </w:p>
    <w:p w14:paraId="3B4D8A41" w14:textId="77777777" w:rsidR="009A4102" w:rsidRDefault="009A4102" w:rsidP="009A4102">
      <w:r w:rsidRPr="00165E4E">
        <w:rPr>
          <w:b/>
        </w:rPr>
        <w:t>Summer Fellow</w:t>
      </w:r>
      <w:r>
        <w:t xml:space="preserve">, Department of History, The Ohio State University, Summer 1993. </w:t>
      </w:r>
    </w:p>
    <w:p w14:paraId="28BDBAE1" w14:textId="77777777" w:rsidR="009A4102" w:rsidRDefault="009A4102" w:rsidP="009A4102">
      <w:r w:rsidRPr="00165E4E">
        <w:rPr>
          <w:b/>
        </w:rPr>
        <w:t>Advanced Opportunity</w:t>
      </w:r>
      <w:r>
        <w:t xml:space="preserve"> Fellow, Graduate School University of Wisconsin at Madison, 1992-1993.    </w:t>
      </w:r>
    </w:p>
    <w:p w14:paraId="11B7065C" w14:textId="77777777" w:rsidR="009A4102" w:rsidRDefault="009A4102" w:rsidP="009A4102">
      <w:r w:rsidRPr="00165E4E">
        <w:rPr>
          <w:b/>
        </w:rPr>
        <w:t>Research Grant</w:t>
      </w:r>
      <w:r>
        <w:t xml:space="preserve">, Department of Afro-American Studies, University of   Wisconsin at Madison, Summer 1992. </w:t>
      </w:r>
    </w:p>
    <w:p w14:paraId="357BA8E0" w14:textId="77777777" w:rsidR="009A4102" w:rsidRDefault="009A4102" w:rsidP="009A4102">
      <w:r w:rsidRPr="00165E4E">
        <w:rPr>
          <w:b/>
        </w:rPr>
        <w:t>Summer Fellow, Oxford Center for African Studies (OCAS)</w:t>
      </w:r>
      <w:r>
        <w:t xml:space="preserve"> St. Hugh’s College, Oxford, England, Summer 1990.  </w:t>
      </w:r>
    </w:p>
    <w:p w14:paraId="640A6EB7" w14:textId="77777777" w:rsidR="009A4102" w:rsidRDefault="009A4102" w:rsidP="009A4102">
      <w:r w:rsidRPr="00165E4E">
        <w:rPr>
          <w:b/>
        </w:rPr>
        <w:t>Second Mile Award</w:t>
      </w:r>
      <w:r>
        <w:t xml:space="preserve">, University Honor, Morgan State University, Spring 1990. </w:t>
      </w:r>
    </w:p>
    <w:p w14:paraId="7F465E69" w14:textId="77777777" w:rsidR="009A4102" w:rsidRDefault="009A4102" w:rsidP="009A4102">
      <w:r>
        <w:t xml:space="preserve">Fellow, Arizona Honors Academy, Northern Arizona University, Flagstaff, Arizona, Summer 1989.              </w:t>
      </w:r>
    </w:p>
    <w:p w14:paraId="49A0CC9E" w14:textId="77777777" w:rsidR="009A4102" w:rsidRDefault="009A4102" w:rsidP="009A4102">
      <w:pPr>
        <w:spacing w:after="0"/>
        <w:ind w:right="298"/>
      </w:pPr>
      <w:r>
        <w:t xml:space="preserve">Benjamin Quarles Departmental Honors Scholar, Morgan State University Department of History, 1988-1990. </w:t>
      </w:r>
    </w:p>
    <w:p w14:paraId="38D6A796" w14:textId="77777777" w:rsidR="009A4102" w:rsidRDefault="009A4102" w:rsidP="009A4102">
      <w:pPr>
        <w:spacing w:after="0"/>
      </w:pPr>
      <w:r>
        <w:t xml:space="preserve">Institutional Academic Scholarships, Morgan State  University, 1986-1990.   </w:t>
      </w:r>
    </w:p>
    <w:p w14:paraId="1DE7E555" w14:textId="77777777" w:rsidR="009A4102" w:rsidRDefault="009A4102" w:rsidP="009A4102">
      <w:pPr>
        <w:spacing w:after="284" w:line="240" w:lineRule="auto"/>
        <w:ind w:left="0" w:firstLine="0"/>
      </w:pPr>
      <w:r>
        <w:t xml:space="preserve">   </w:t>
      </w:r>
    </w:p>
    <w:p w14:paraId="6455BE6D" w14:textId="77777777" w:rsidR="009A4102" w:rsidRDefault="009A4102" w:rsidP="009A4102">
      <w:pPr>
        <w:spacing w:after="277" w:line="240" w:lineRule="auto"/>
        <w:ind w:left="0" w:firstLine="0"/>
      </w:pPr>
      <w:r>
        <w:rPr>
          <w:b/>
        </w:rPr>
        <w:t xml:space="preserve"> </w:t>
      </w:r>
    </w:p>
    <w:p w14:paraId="48773F8D" w14:textId="77777777" w:rsidR="009A4102" w:rsidRDefault="009A4102" w:rsidP="009A4102">
      <w:pPr>
        <w:spacing w:after="279" w:line="240" w:lineRule="auto"/>
        <w:ind w:left="0" w:firstLine="0"/>
      </w:pPr>
      <w:r>
        <w:rPr>
          <w:b/>
        </w:rPr>
        <w:t xml:space="preserve"> </w:t>
      </w:r>
    </w:p>
    <w:p w14:paraId="21CDE9E7" w14:textId="77777777" w:rsidR="009A4102" w:rsidRDefault="009A4102" w:rsidP="009A4102">
      <w:pPr>
        <w:spacing w:after="276" w:line="246" w:lineRule="auto"/>
        <w:ind w:right="-15"/>
        <w:rPr>
          <w:b/>
          <w:u w:val="single" w:color="000000"/>
        </w:rPr>
      </w:pPr>
    </w:p>
    <w:p w14:paraId="7393090C" w14:textId="77777777" w:rsidR="009A4102" w:rsidRDefault="009A4102" w:rsidP="009A4102">
      <w:pPr>
        <w:spacing w:after="276" w:line="246" w:lineRule="auto"/>
        <w:ind w:right="-15"/>
        <w:rPr>
          <w:b/>
          <w:u w:val="single" w:color="000000"/>
        </w:rPr>
      </w:pPr>
    </w:p>
    <w:p w14:paraId="6ACF1229" w14:textId="77777777" w:rsidR="009A4102" w:rsidRDefault="009A4102" w:rsidP="009A4102">
      <w:pPr>
        <w:spacing w:after="276" w:line="246" w:lineRule="auto"/>
        <w:ind w:right="-15"/>
      </w:pPr>
      <w:r>
        <w:rPr>
          <w:b/>
          <w:u w:val="single" w:color="000000"/>
        </w:rPr>
        <w:lastRenderedPageBreak/>
        <w:t>Manuscript Reviewer</w:t>
      </w:r>
      <w:r>
        <w:rPr>
          <w:b/>
        </w:rPr>
        <w:t xml:space="preserve"> </w:t>
      </w:r>
    </w:p>
    <w:p w14:paraId="24F89207" w14:textId="5EB96FC0" w:rsidR="009A4102" w:rsidRDefault="009A4102" w:rsidP="009A4102">
      <w:r>
        <w:t>University of North Carolina Press</w:t>
      </w:r>
    </w:p>
    <w:p w14:paraId="0B00FD88" w14:textId="20CA945B" w:rsidR="001E6286" w:rsidRDefault="001E6286" w:rsidP="009A4102">
      <w:r>
        <w:t>University of Kentucky Press</w:t>
      </w:r>
    </w:p>
    <w:p w14:paraId="6F06D601" w14:textId="77777777" w:rsidR="009A4102" w:rsidRDefault="009A4102" w:rsidP="009A4102">
      <w:r>
        <w:t xml:space="preserve">SUNY Press </w:t>
      </w:r>
    </w:p>
    <w:p w14:paraId="744CDECB" w14:textId="77777777" w:rsidR="009A4102" w:rsidRDefault="009A4102" w:rsidP="009A4102">
      <w:r>
        <w:t xml:space="preserve">Routledge </w:t>
      </w:r>
    </w:p>
    <w:p w14:paraId="440C0A75" w14:textId="77777777" w:rsidR="009A4102" w:rsidRDefault="009A4102" w:rsidP="009A4102">
      <w:r>
        <w:t xml:space="preserve">Palgrave Macmillan </w:t>
      </w:r>
    </w:p>
    <w:p w14:paraId="1CF9F5F6" w14:textId="77777777" w:rsidR="009A4102" w:rsidRDefault="009A4102" w:rsidP="009A4102">
      <w:r>
        <w:t xml:space="preserve">University of Georgia Press </w:t>
      </w:r>
    </w:p>
    <w:p w14:paraId="3C5D8E79" w14:textId="77777777" w:rsidR="009A4102" w:rsidRDefault="009A4102" w:rsidP="009A4102">
      <w:r>
        <w:t xml:space="preserve">Bedford  St. Martin’s </w:t>
      </w:r>
    </w:p>
    <w:p w14:paraId="6C2F82F5" w14:textId="77777777" w:rsidR="009A4102" w:rsidRDefault="009A4102" w:rsidP="009A4102">
      <w:pPr>
        <w:spacing w:after="307" w:line="240" w:lineRule="auto"/>
        <w:ind w:left="0" w:firstLine="0"/>
      </w:pPr>
      <w:r>
        <w:rPr>
          <w:b/>
        </w:rPr>
        <w:t xml:space="preserve"> </w:t>
      </w:r>
    </w:p>
    <w:p w14:paraId="75BFEA63" w14:textId="77777777" w:rsidR="009A4102" w:rsidRDefault="009A4102" w:rsidP="009A4102">
      <w:pPr>
        <w:spacing w:after="276" w:line="246" w:lineRule="auto"/>
        <w:ind w:right="-15"/>
      </w:pPr>
      <w:r>
        <w:rPr>
          <w:b/>
          <w:u w:val="single" w:color="000000"/>
        </w:rPr>
        <w:t>M A’s Directed (Ohio State)</w:t>
      </w:r>
      <w:r>
        <w:rPr>
          <w:b/>
        </w:rPr>
        <w:t xml:space="preserve"> </w:t>
      </w:r>
    </w:p>
    <w:p w14:paraId="5E8FBBB1" w14:textId="77777777" w:rsidR="009A4102" w:rsidRDefault="009A4102" w:rsidP="009A4102">
      <w:pPr>
        <w:spacing w:after="28" w:line="240" w:lineRule="auto"/>
        <w:ind w:left="0" w:firstLine="0"/>
      </w:pPr>
      <w:r>
        <w:rPr>
          <w:b/>
        </w:rPr>
        <w:t xml:space="preserve"> </w:t>
      </w:r>
    </w:p>
    <w:p w14:paraId="4B206C83" w14:textId="77777777" w:rsidR="009A4102" w:rsidRDefault="009A4102" w:rsidP="009A4102">
      <w:pPr>
        <w:spacing w:after="0"/>
      </w:pPr>
      <w:r>
        <w:rPr>
          <w:b/>
        </w:rPr>
        <w:t>Ms Anja Heidenreich</w:t>
      </w:r>
      <w:r>
        <w:t xml:space="preserve">, “The Worlds of Robert Smalls.” MA thesis, 2006 (Primary </w:t>
      </w:r>
    </w:p>
    <w:p w14:paraId="35EFB70E" w14:textId="77777777" w:rsidR="009A4102" w:rsidRDefault="009A4102" w:rsidP="009A4102">
      <w:r>
        <w:t xml:space="preserve">Advisor) </w:t>
      </w:r>
    </w:p>
    <w:p w14:paraId="484E6947" w14:textId="77777777" w:rsidR="009A4102" w:rsidRDefault="009A4102" w:rsidP="009A4102">
      <w:r>
        <w:rPr>
          <w:b/>
        </w:rPr>
        <w:t>Nicole Jackson</w:t>
      </w:r>
      <w:r>
        <w:t xml:space="preserve">, “Remembering Soweto: U.S. College Students and International Social Justice, 1976-1990.” (M.A. Thesis Defense, Department of History, Winter 2009) </w:t>
      </w:r>
    </w:p>
    <w:p w14:paraId="0329B6CB" w14:textId="77777777" w:rsidR="009A4102" w:rsidRDefault="009A4102" w:rsidP="009A4102">
      <w:r>
        <w:t xml:space="preserve">I was the primary adviser for this thesis. Ms .Jackson is my advisee and also took my History 758.02: Modern African Diaspora in Spring 2007.   </w:t>
      </w:r>
    </w:p>
    <w:p w14:paraId="72562FBB" w14:textId="77777777" w:rsidR="009A4102" w:rsidRDefault="009A4102" w:rsidP="009A4102">
      <w:pPr>
        <w:spacing w:after="276" w:line="246" w:lineRule="auto"/>
        <w:ind w:right="-15"/>
      </w:pPr>
      <w:r>
        <w:rPr>
          <w:b/>
          <w:u w:val="single" w:color="000000"/>
        </w:rPr>
        <w:t>M.A. Committees (Ohio State)</w:t>
      </w:r>
      <w:r>
        <w:rPr>
          <w:b/>
        </w:rPr>
        <w:t xml:space="preserve"> </w:t>
      </w:r>
    </w:p>
    <w:p w14:paraId="6F721CA8" w14:textId="77777777" w:rsidR="009A4102" w:rsidRDefault="009A4102" w:rsidP="009A4102">
      <w:r>
        <w:rPr>
          <w:b/>
        </w:rPr>
        <w:t>Vincent Dewayne Willis</w:t>
      </w:r>
      <w:r>
        <w:t xml:space="preserve">, “We Were Affected Too: Black and White Children Growing Up in the Antebellum South.” (M.A,. thesis., African and African American Studies, Spring 2007). </w:t>
      </w:r>
    </w:p>
    <w:p w14:paraId="07C25664" w14:textId="77777777" w:rsidR="009A4102" w:rsidRDefault="009A4102" w:rsidP="009A4102">
      <w:r>
        <w:rPr>
          <w:b/>
        </w:rPr>
        <w:t>Carlotta Blackmon</w:t>
      </w:r>
      <w:r>
        <w:t xml:space="preserve">, “Routed Sisterhood: Black American Female Identity and the Black Female (M.A. thesis, Department of Comparative Studies, Winter 2009).  </w:t>
      </w:r>
    </w:p>
    <w:p w14:paraId="4578E975" w14:textId="77777777" w:rsidR="009A4102" w:rsidRDefault="009A4102" w:rsidP="009A4102">
      <w:pPr>
        <w:spacing w:after="0"/>
      </w:pPr>
      <w:r>
        <w:rPr>
          <w:b/>
        </w:rPr>
        <w:t>Ashley Moore</w:t>
      </w:r>
      <w:r>
        <w:t xml:space="preserve"> (M.A. Examination, Department of African and African American Studies, Spring 2009)  </w:t>
      </w:r>
    </w:p>
    <w:p w14:paraId="4AA11102" w14:textId="77777777" w:rsidR="009A4102" w:rsidRDefault="009A4102" w:rsidP="009A4102">
      <w:r>
        <w:rPr>
          <w:b/>
        </w:rPr>
        <w:t>Ashley Hill</w:t>
      </w:r>
      <w:r>
        <w:t xml:space="preserve"> was a student in my recent offering of History 758.02: Modern African Diaspora (Spring 2009). She asked me to serve on her MA examination committee. I was one of three committee members . The other committee members were Dr Linda James Myers and Dr James Upton. I was also asked to write a recommendation for Ms Hill for </w:t>
      </w:r>
      <w:r>
        <w:lastRenderedPageBreak/>
        <w:t xml:space="preserve">graduate study at Temple University. She was admitted to the doctoral program in African American Studies at Temple University beginning in  2009-2010.  </w:t>
      </w:r>
    </w:p>
    <w:p w14:paraId="20165BF6" w14:textId="77777777" w:rsidR="009A4102" w:rsidRDefault="009A4102" w:rsidP="009A4102">
      <w:pPr>
        <w:pStyle w:val="Heading1"/>
        <w:spacing w:after="0"/>
      </w:pPr>
      <w:r>
        <w:t>Cheyenne Chambers</w:t>
      </w:r>
      <w:r>
        <w:rPr>
          <w:b w:val="0"/>
        </w:rPr>
        <w:t xml:space="preserve"> (</w:t>
      </w:r>
      <w:r>
        <w:t>Case Western Reserve University</w:t>
      </w:r>
      <w:r>
        <w:rPr>
          <w:b w:val="0"/>
        </w:rPr>
        <w:t xml:space="preserve">) “ The Path of Most </w:t>
      </w:r>
    </w:p>
    <w:p w14:paraId="14D2A4DE" w14:textId="77777777" w:rsidR="009A4102" w:rsidRDefault="009A4102" w:rsidP="009A4102">
      <w:r>
        <w:t xml:space="preserve">Resistance: The Legal History of Brown v. Board and Its Rigid journey from Topeka, Kansas to Cleveland, OH.”  (M.A. thesis., Department of History, Case Western Reserve University, Spring 2011). Ms Chambers took an independent study course with me on African Americans, Jim crow and the Law (Spring 2011).  Ms. Chambers is currently a law student at the Ohio State University, Class of 2014. She will graduate in the Spring.  </w:t>
      </w:r>
    </w:p>
    <w:p w14:paraId="700B8A79" w14:textId="77777777" w:rsidR="009A4102" w:rsidRDefault="009A4102" w:rsidP="009A4102">
      <w:pPr>
        <w:spacing w:after="279" w:line="240" w:lineRule="auto"/>
        <w:ind w:left="0" w:firstLine="0"/>
      </w:pPr>
      <w:r>
        <w:rPr>
          <w:b/>
        </w:rPr>
        <w:t xml:space="preserve"> </w:t>
      </w:r>
    </w:p>
    <w:p w14:paraId="05CC3C25" w14:textId="77777777" w:rsidR="009A4102" w:rsidRDefault="009A4102" w:rsidP="009A4102">
      <w:pPr>
        <w:spacing w:after="276" w:line="246" w:lineRule="auto"/>
        <w:ind w:right="-15"/>
      </w:pPr>
      <w:r>
        <w:rPr>
          <w:b/>
          <w:u w:val="single" w:color="000000"/>
        </w:rPr>
        <w:t>Ph.D. Committees</w:t>
      </w:r>
      <w:r>
        <w:rPr>
          <w:b/>
        </w:rPr>
        <w:t xml:space="preserve"> </w:t>
      </w:r>
    </w:p>
    <w:p w14:paraId="072C1868" w14:textId="77777777" w:rsidR="009A4102" w:rsidRDefault="009A4102" w:rsidP="009A4102">
      <w:pPr>
        <w:spacing w:after="23" w:line="240" w:lineRule="auto"/>
        <w:ind w:left="0" w:firstLine="0"/>
      </w:pPr>
      <w:r>
        <w:rPr>
          <w:sz w:val="22"/>
        </w:rPr>
        <w:t xml:space="preserve"> </w:t>
      </w:r>
    </w:p>
    <w:p w14:paraId="41B113C4" w14:textId="77777777" w:rsidR="009A4102" w:rsidRDefault="009A4102" w:rsidP="009A4102">
      <w:pPr>
        <w:spacing w:after="0" w:line="237" w:lineRule="auto"/>
        <w:jc w:val="both"/>
      </w:pPr>
      <w:r>
        <w:rPr>
          <w:b/>
          <w:sz w:val="22"/>
        </w:rPr>
        <w:t>Arika Easley-Houser</w:t>
      </w:r>
      <w:r>
        <w:rPr>
          <w:sz w:val="22"/>
        </w:rPr>
        <w:t xml:space="preserve">, “The Indian image in the Black Mind,” Rutgers University at New </w:t>
      </w:r>
    </w:p>
    <w:p w14:paraId="415012B5" w14:textId="77777777" w:rsidR="009A4102" w:rsidRDefault="009A4102" w:rsidP="009A4102">
      <w:pPr>
        <w:spacing w:after="0" w:line="237" w:lineRule="auto"/>
        <w:jc w:val="both"/>
      </w:pPr>
      <w:r>
        <w:rPr>
          <w:sz w:val="22"/>
        </w:rPr>
        <w:t xml:space="preserve">Brunswick (2014). I am served as an informal and unofficial reader of portions of the dissertation. </w:t>
      </w:r>
    </w:p>
    <w:p w14:paraId="37EA6EB0" w14:textId="77777777" w:rsidR="009A4102" w:rsidRDefault="009A4102" w:rsidP="009A4102">
      <w:pPr>
        <w:spacing w:after="33" w:line="240" w:lineRule="auto"/>
        <w:ind w:left="0" w:firstLine="0"/>
      </w:pPr>
      <w:r>
        <w:rPr>
          <w:sz w:val="22"/>
        </w:rPr>
        <w:t xml:space="preserve"> </w:t>
      </w:r>
    </w:p>
    <w:p w14:paraId="37A533F9" w14:textId="77777777" w:rsidR="009A4102" w:rsidRDefault="009A4102" w:rsidP="009A4102">
      <w:pPr>
        <w:spacing w:after="0" w:line="237" w:lineRule="auto"/>
        <w:jc w:val="both"/>
      </w:pPr>
      <w:r>
        <w:rPr>
          <w:b/>
          <w:sz w:val="22"/>
        </w:rPr>
        <w:t>Keisha</w:t>
      </w:r>
      <w:r>
        <w:rPr>
          <w:sz w:val="22"/>
        </w:rPr>
        <w:t xml:space="preserve"> </w:t>
      </w:r>
      <w:r>
        <w:rPr>
          <w:b/>
          <w:sz w:val="22"/>
        </w:rPr>
        <w:t>Blain</w:t>
      </w:r>
      <w:r>
        <w:rPr>
          <w:sz w:val="22"/>
        </w:rPr>
        <w:t xml:space="preserve">, “For the Freedom of the Race’: Black Women and the Practices of Nationalism, 1929-1945” Princeton University (2014. I served as an informal and unofficial reader of portions of the dissertation. </w:t>
      </w:r>
    </w:p>
    <w:p w14:paraId="57C7AFB9" w14:textId="77777777" w:rsidR="009A4102" w:rsidRDefault="009A4102" w:rsidP="009A4102">
      <w:pPr>
        <w:spacing w:after="34" w:line="240" w:lineRule="auto"/>
        <w:ind w:left="0" w:firstLine="0"/>
      </w:pPr>
      <w:r>
        <w:rPr>
          <w:sz w:val="22"/>
        </w:rPr>
        <w:t xml:space="preserve"> </w:t>
      </w:r>
    </w:p>
    <w:p w14:paraId="22AD2500" w14:textId="77777777" w:rsidR="009A4102" w:rsidRDefault="009A4102" w:rsidP="009A4102">
      <w:pPr>
        <w:spacing w:after="45"/>
      </w:pPr>
      <w:r>
        <w:rPr>
          <w:b/>
        </w:rPr>
        <w:t>Marsha Robinson</w:t>
      </w:r>
      <w:r>
        <w:t xml:space="preserve">, “Crossing the Straits: The Maghrib, the United States and the </w:t>
      </w:r>
    </w:p>
    <w:p w14:paraId="67712DD7" w14:textId="77777777" w:rsidR="009A4102" w:rsidRDefault="009A4102" w:rsidP="009A4102">
      <w:r>
        <w:t xml:space="preserve">Transnational Gendering of the Atlantic Before 1830.” Spring, 2006 </w:t>
      </w:r>
    </w:p>
    <w:p w14:paraId="7BF87DD3" w14:textId="77777777" w:rsidR="009A4102" w:rsidRDefault="009A4102" w:rsidP="009A4102">
      <w:pPr>
        <w:spacing w:after="0"/>
      </w:pPr>
      <w:r>
        <w:t xml:space="preserve"> </w:t>
      </w:r>
      <w:r>
        <w:rPr>
          <w:b/>
        </w:rPr>
        <w:t>Yulonda Sano</w:t>
      </w:r>
      <w:r>
        <w:t xml:space="preserve"> “Black Health Care in Mississippi.” Ph.D. dissertation committee, </w:t>
      </w:r>
    </w:p>
    <w:p w14:paraId="06FFF700" w14:textId="77777777" w:rsidR="009A4102" w:rsidRDefault="009A4102" w:rsidP="009A4102">
      <w:pPr>
        <w:spacing w:after="0"/>
      </w:pPr>
      <w:r>
        <w:t xml:space="preserve">Summer 2009 </w:t>
      </w:r>
    </w:p>
    <w:p w14:paraId="24B36B7B" w14:textId="77777777" w:rsidR="009A4102" w:rsidRDefault="009A4102" w:rsidP="009A4102">
      <w:pPr>
        <w:spacing w:after="321" w:line="240" w:lineRule="auto"/>
        <w:ind w:left="0" w:firstLine="0"/>
      </w:pPr>
      <w:r>
        <w:t xml:space="preserve">  </w:t>
      </w:r>
    </w:p>
    <w:p w14:paraId="122F152B" w14:textId="77777777" w:rsidR="009A4102" w:rsidRDefault="009A4102" w:rsidP="009A4102">
      <w:r>
        <w:rPr>
          <w:b/>
        </w:rPr>
        <w:t>Brian Page</w:t>
      </w:r>
      <w:r>
        <w:t xml:space="preserve">, “From Slaves to Citizens: Race, Culture, and the Politics of Emancipation in the Mid-South, 1860-1880." PhD dissertation committee, Summer 2009 </w:t>
      </w:r>
    </w:p>
    <w:p w14:paraId="334BD10A" w14:textId="77777777" w:rsidR="009A4102" w:rsidRDefault="009A4102" w:rsidP="009A4102">
      <w:pPr>
        <w:spacing w:after="45"/>
      </w:pPr>
      <w:r>
        <w:rPr>
          <w:b/>
        </w:rPr>
        <w:t xml:space="preserve">*Cicero Fain, </w:t>
      </w:r>
      <w:r>
        <w:t>Race, River and the Railroad : Black Huntington, West Virginia, 1871-</w:t>
      </w:r>
    </w:p>
    <w:p w14:paraId="7E9F2BDE" w14:textId="77777777" w:rsidR="009A4102" w:rsidRDefault="009A4102" w:rsidP="009A4102">
      <w:pPr>
        <w:spacing w:after="0"/>
      </w:pPr>
      <w:r>
        <w:t xml:space="preserve">1929.” Ph.D. dissertation committee, Summer 2009 </w:t>
      </w:r>
    </w:p>
    <w:p w14:paraId="3B62EF8A" w14:textId="77777777" w:rsidR="009A4102" w:rsidRDefault="009A4102" w:rsidP="009A4102">
      <w:pPr>
        <w:spacing w:after="3" w:line="240" w:lineRule="auto"/>
        <w:ind w:left="0" w:firstLine="0"/>
      </w:pPr>
      <w:r>
        <w:t xml:space="preserve"> </w:t>
      </w:r>
    </w:p>
    <w:p w14:paraId="5D8C5FC4" w14:textId="77777777" w:rsidR="009A4102" w:rsidRDefault="009A4102" w:rsidP="009A4102">
      <w:pPr>
        <w:spacing w:after="0" w:line="240" w:lineRule="auto"/>
        <w:ind w:left="0" w:firstLine="0"/>
      </w:pPr>
      <w:r>
        <w:rPr>
          <w:b/>
        </w:rPr>
        <w:t xml:space="preserve"> </w:t>
      </w:r>
    </w:p>
    <w:p w14:paraId="6D42CBD9" w14:textId="77777777" w:rsidR="009A4102" w:rsidRDefault="009A4102" w:rsidP="009A4102">
      <w:pPr>
        <w:spacing w:after="0" w:line="246" w:lineRule="auto"/>
        <w:ind w:right="-15"/>
      </w:pPr>
      <w:r>
        <w:rPr>
          <w:b/>
          <w:u w:val="single" w:color="000000"/>
        </w:rPr>
        <w:t>Involvement with Postdoctoral Students and Researchers</w:t>
      </w:r>
      <w:r>
        <w:rPr>
          <w:b/>
        </w:rPr>
        <w:t xml:space="preserve"> </w:t>
      </w:r>
    </w:p>
    <w:p w14:paraId="36934862" w14:textId="77777777" w:rsidR="009A4102" w:rsidRDefault="009A4102" w:rsidP="009A4102">
      <w:pPr>
        <w:spacing w:after="0" w:line="240" w:lineRule="auto"/>
        <w:ind w:left="720" w:firstLine="0"/>
      </w:pPr>
      <w:r>
        <w:rPr>
          <w:b/>
          <w:sz w:val="22"/>
        </w:rPr>
        <w:t xml:space="preserve"> </w:t>
      </w:r>
    </w:p>
    <w:p w14:paraId="4B4C9784" w14:textId="77777777" w:rsidR="009A4102" w:rsidRDefault="009A4102" w:rsidP="009A4102">
      <w:pPr>
        <w:spacing w:after="0"/>
        <w:ind w:left="730"/>
      </w:pPr>
      <w:r>
        <w:t xml:space="preserve">I served as an informal host for Aladdin Abdel Rahman, a Fulbright candidate, 2008-2009. </w:t>
      </w:r>
    </w:p>
    <w:p w14:paraId="545D7A78" w14:textId="77777777" w:rsidR="009A4102" w:rsidRDefault="009A4102" w:rsidP="009A4102">
      <w:pPr>
        <w:spacing w:after="281" w:line="240" w:lineRule="auto"/>
        <w:ind w:left="720" w:firstLine="0"/>
      </w:pPr>
      <w:r>
        <w:rPr>
          <w:sz w:val="22"/>
        </w:rPr>
        <w:t xml:space="preserve"> </w:t>
      </w:r>
    </w:p>
    <w:p w14:paraId="21302D6E" w14:textId="77777777" w:rsidR="009A4102" w:rsidRDefault="009A4102" w:rsidP="009A4102">
      <w:pPr>
        <w:spacing w:after="0" w:line="246" w:lineRule="auto"/>
        <w:ind w:right="-15"/>
      </w:pPr>
      <w:r>
        <w:rPr>
          <w:b/>
          <w:u w:val="single" w:color="000000"/>
        </w:rPr>
        <w:t xml:space="preserve">DEPARTMENTAL COMMITTEES </w:t>
      </w:r>
      <w:r>
        <w:t xml:space="preserve"> </w:t>
      </w:r>
    </w:p>
    <w:p w14:paraId="504B94A6" w14:textId="77777777" w:rsidR="009A4102" w:rsidRDefault="009A4102" w:rsidP="009A4102">
      <w:pPr>
        <w:spacing w:after="276" w:line="246" w:lineRule="auto"/>
        <w:ind w:right="-15"/>
      </w:pPr>
      <w:r>
        <w:rPr>
          <w:b/>
          <w:u w:val="single" w:color="000000"/>
        </w:rPr>
        <w:t>Alcorn State</w:t>
      </w:r>
      <w:r>
        <w:rPr>
          <w:b/>
        </w:rPr>
        <w:t xml:space="preserve"> </w:t>
      </w:r>
    </w:p>
    <w:p w14:paraId="7E928D47" w14:textId="77777777" w:rsidR="009A4102" w:rsidRDefault="009A4102" w:rsidP="009A4102">
      <w:r>
        <w:lastRenderedPageBreak/>
        <w:t xml:space="preserve">History Search Committee, 2013=2014 </w:t>
      </w:r>
    </w:p>
    <w:p w14:paraId="5742C8FD" w14:textId="77777777" w:rsidR="009A4102" w:rsidRDefault="009A4102" w:rsidP="009A4102">
      <w:r>
        <w:t xml:space="preserve">Liaison for the Department of Social Sciences to University Assessment Coordinator, </w:t>
      </w:r>
      <w:r>
        <w:rPr>
          <w:b/>
        </w:rPr>
        <w:t>2013-</w:t>
      </w:r>
      <w:r>
        <w:t xml:space="preserve"> </w:t>
      </w:r>
    </w:p>
    <w:p w14:paraId="382576D7" w14:textId="77777777" w:rsidR="009A4102" w:rsidRDefault="009A4102" w:rsidP="009A4102">
      <w:r>
        <w:t>Planning and Assessment, 2013</w:t>
      </w:r>
      <w:r>
        <w:rPr>
          <w:b/>
        </w:rPr>
        <w:t xml:space="preserve"> </w:t>
      </w:r>
    </w:p>
    <w:p w14:paraId="104CE349" w14:textId="77777777" w:rsidR="009A4102" w:rsidRDefault="009A4102" w:rsidP="009A4102">
      <w:r>
        <w:t xml:space="preserve">Promotion, Rank, Tenure and Leave, 2013- </w:t>
      </w:r>
    </w:p>
    <w:p w14:paraId="70B81E70" w14:textId="77777777" w:rsidR="009A4102" w:rsidRDefault="009A4102" w:rsidP="009A4102">
      <w:r>
        <w:t xml:space="preserve">Recruitment and Retention, 2013 </w:t>
      </w:r>
    </w:p>
    <w:p w14:paraId="6274B45C" w14:textId="77777777" w:rsidR="009A4102" w:rsidRDefault="009A4102" w:rsidP="009A4102">
      <w:pPr>
        <w:spacing w:after="279" w:line="240" w:lineRule="auto"/>
        <w:ind w:left="0" w:firstLine="0"/>
      </w:pPr>
      <w:r>
        <w:rPr>
          <w:b/>
        </w:rPr>
        <w:t xml:space="preserve"> </w:t>
      </w:r>
    </w:p>
    <w:p w14:paraId="3238090F" w14:textId="77777777" w:rsidR="009A4102" w:rsidRDefault="009A4102" w:rsidP="009A4102">
      <w:pPr>
        <w:spacing w:after="277" w:line="240" w:lineRule="auto"/>
        <w:ind w:left="0" w:firstLine="0"/>
      </w:pPr>
      <w:r>
        <w:rPr>
          <w:b/>
        </w:rPr>
        <w:t xml:space="preserve"> </w:t>
      </w:r>
    </w:p>
    <w:p w14:paraId="2AC063E9" w14:textId="77777777" w:rsidR="009A4102" w:rsidRDefault="009A4102" w:rsidP="009A4102">
      <w:pPr>
        <w:spacing w:after="276" w:line="246" w:lineRule="auto"/>
        <w:ind w:right="-15"/>
      </w:pPr>
      <w:r>
        <w:rPr>
          <w:b/>
          <w:u w:val="single" w:color="000000"/>
        </w:rPr>
        <w:t>Ohio State</w:t>
      </w:r>
      <w:r>
        <w:rPr>
          <w:b/>
        </w:rPr>
        <w:t xml:space="preserve"> </w:t>
      </w:r>
    </w:p>
    <w:p w14:paraId="31C5A4DB" w14:textId="77777777" w:rsidR="009A4102" w:rsidRDefault="009A4102" w:rsidP="009A4102">
      <w:pPr>
        <w:spacing w:after="0"/>
      </w:pPr>
      <w:r>
        <w:t xml:space="preserve">Goldberg Committee, 2009-2010                                                                             </w:t>
      </w:r>
    </w:p>
    <w:p w14:paraId="06523CC7" w14:textId="77777777" w:rsidR="009A4102" w:rsidRDefault="009A4102" w:rsidP="009A4102">
      <w:pPr>
        <w:spacing w:after="0"/>
      </w:pPr>
      <w:r>
        <w:t xml:space="preserve">Graduate Advisory Committee, 2007-2008                                                                </w:t>
      </w:r>
    </w:p>
    <w:p w14:paraId="1BF26241" w14:textId="77777777" w:rsidR="009A4102" w:rsidRDefault="009A4102" w:rsidP="009A4102">
      <w:pPr>
        <w:spacing w:after="0"/>
      </w:pPr>
      <w:r>
        <w:t xml:space="preserve">Graduate Advisory Committee, 2006-2007                                                                </w:t>
      </w:r>
    </w:p>
    <w:p w14:paraId="3CB027C9" w14:textId="77777777" w:rsidR="009A4102" w:rsidRDefault="009A4102" w:rsidP="009A4102">
      <w:pPr>
        <w:spacing w:after="0"/>
      </w:pPr>
      <w:r>
        <w:t xml:space="preserve">Awards and Prizes Committee, 2005-2006                                                               </w:t>
      </w:r>
    </w:p>
    <w:p w14:paraId="4CF3317F" w14:textId="77777777" w:rsidR="009A4102" w:rsidRDefault="009A4102" w:rsidP="009A4102">
      <w:pPr>
        <w:spacing w:after="0"/>
      </w:pPr>
      <w:r>
        <w:t xml:space="preserve">Diversity Committee, 2003-2004                                                                                 </w:t>
      </w:r>
    </w:p>
    <w:p w14:paraId="28BEA90F" w14:textId="77777777" w:rsidR="009A4102" w:rsidRDefault="009A4102" w:rsidP="009A4102">
      <w:pPr>
        <w:spacing w:after="0"/>
      </w:pPr>
      <w:r>
        <w:t xml:space="preserve">African History Search Committee, 2003-2004   </w:t>
      </w:r>
    </w:p>
    <w:p w14:paraId="356868B6" w14:textId="77777777" w:rsidR="009A4102" w:rsidRDefault="009A4102" w:rsidP="009A4102">
      <w:pPr>
        <w:spacing w:after="0" w:line="240" w:lineRule="auto"/>
        <w:ind w:left="0" w:firstLine="0"/>
      </w:pPr>
      <w:r>
        <w:t xml:space="preserve">   </w:t>
      </w:r>
    </w:p>
    <w:p w14:paraId="0185D3CE" w14:textId="77777777" w:rsidR="009A4102" w:rsidRDefault="009A4102" w:rsidP="009A4102">
      <w:pPr>
        <w:spacing w:after="0" w:line="240" w:lineRule="auto"/>
        <w:ind w:left="0" w:firstLine="0"/>
      </w:pPr>
      <w:r>
        <w:t xml:space="preserve">   </w:t>
      </w:r>
    </w:p>
    <w:p w14:paraId="061B3678" w14:textId="77777777" w:rsidR="009A4102" w:rsidRDefault="009A4102" w:rsidP="009A4102">
      <w:pPr>
        <w:spacing w:after="276" w:line="246" w:lineRule="auto"/>
        <w:ind w:right="-15"/>
      </w:pPr>
      <w:r>
        <w:t xml:space="preserve"> </w:t>
      </w:r>
      <w:r>
        <w:rPr>
          <w:b/>
          <w:u w:val="single" w:color="000000"/>
        </w:rPr>
        <w:t xml:space="preserve">PROFESSIONAL MEMBERSHIPS </w:t>
      </w:r>
      <w:r>
        <w:t xml:space="preserve"> </w:t>
      </w:r>
    </w:p>
    <w:p w14:paraId="5D0548A6" w14:textId="77777777" w:rsidR="009A4102" w:rsidRDefault="009A4102" w:rsidP="009A4102">
      <w:pPr>
        <w:spacing w:after="0"/>
      </w:pPr>
      <w:r>
        <w:t>African American Intellectual History Society (AAIHS)</w:t>
      </w:r>
    </w:p>
    <w:p w14:paraId="2EC0F057" w14:textId="77777777" w:rsidR="009A4102" w:rsidRDefault="009A4102" w:rsidP="009A4102">
      <w:pPr>
        <w:spacing w:after="0"/>
      </w:pPr>
      <w:r>
        <w:t xml:space="preserve">Organization of American Historians (OAH)                                                                    </w:t>
      </w:r>
    </w:p>
    <w:p w14:paraId="3AD100A3" w14:textId="77777777" w:rsidR="009A4102" w:rsidRDefault="009A4102" w:rsidP="009A4102">
      <w:pPr>
        <w:spacing w:after="0"/>
      </w:pPr>
      <w:r>
        <w:t xml:space="preserve">American Historical Association (AHA)                                                                                    </w:t>
      </w:r>
    </w:p>
    <w:p w14:paraId="7F124E8B" w14:textId="77777777" w:rsidR="009A4102" w:rsidRDefault="009A4102" w:rsidP="009A4102">
      <w:pPr>
        <w:spacing w:after="0"/>
      </w:pPr>
      <w:r>
        <w:t xml:space="preserve">Association for the Study of Afro-American Life and History (ASALH)                                        </w:t>
      </w:r>
    </w:p>
    <w:p w14:paraId="7C5C28D2" w14:textId="77777777" w:rsidR="009A4102" w:rsidRDefault="009A4102" w:rsidP="009A4102">
      <w:r>
        <w:t xml:space="preserve">National Association of African American Studies </w:t>
      </w:r>
    </w:p>
    <w:p w14:paraId="76970A14" w14:textId="77777777" w:rsidR="009A4102" w:rsidRDefault="009A4102" w:rsidP="009A4102"/>
    <w:p w14:paraId="1A32A421" w14:textId="77777777" w:rsidR="001E6286" w:rsidRDefault="001E6286" w:rsidP="009A4102">
      <w:pPr>
        <w:spacing w:after="276" w:line="246" w:lineRule="auto"/>
        <w:ind w:right="-15"/>
        <w:rPr>
          <w:b/>
          <w:u w:val="single" w:color="000000"/>
        </w:rPr>
      </w:pPr>
    </w:p>
    <w:p w14:paraId="1B6AA2F8" w14:textId="16AA3151" w:rsidR="009A4102" w:rsidRDefault="009A4102" w:rsidP="009A4102">
      <w:pPr>
        <w:spacing w:after="276" w:line="246" w:lineRule="auto"/>
        <w:ind w:right="-15"/>
      </w:pPr>
      <w:r>
        <w:rPr>
          <w:b/>
          <w:u w:val="single" w:color="000000"/>
        </w:rPr>
        <w:t>Boards and Commissions</w:t>
      </w:r>
      <w:r>
        <w:rPr>
          <w:b/>
        </w:rPr>
        <w:t xml:space="preserve"> </w:t>
      </w:r>
    </w:p>
    <w:p w14:paraId="64FAC7C1" w14:textId="77777777" w:rsidR="009A4102" w:rsidRDefault="009A4102" w:rsidP="009A4102">
      <w:r>
        <w:t xml:space="preserve">Planning Council Member for the National Museum of African American History, Wilberforce, OH. 2012- </w:t>
      </w:r>
    </w:p>
    <w:p w14:paraId="03CE11C8" w14:textId="77777777" w:rsidR="009A4102" w:rsidRDefault="009A4102" w:rsidP="009A4102">
      <w:pPr>
        <w:spacing w:after="284" w:line="240" w:lineRule="auto"/>
        <w:ind w:left="0" w:firstLine="0"/>
      </w:pPr>
      <w:r>
        <w:t xml:space="preserve"> </w:t>
      </w:r>
    </w:p>
    <w:p w14:paraId="138CD0E5" w14:textId="77777777" w:rsidR="009A4102" w:rsidRDefault="009A4102" w:rsidP="009A4102">
      <w:pPr>
        <w:spacing w:after="276" w:line="246" w:lineRule="auto"/>
        <w:ind w:right="-15"/>
      </w:pPr>
      <w:r>
        <w:rPr>
          <w:b/>
          <w:u w:val="single" w:color="000000"/>
        </w:rPr>
        <w:t>PROFESSIONAL REFERENCES</w:t>
      </w:r>
      <w:r>
        <w:rPr>
          <w:b/>
        </w:rPr>
        <w:t xml:space="preserve"> </w:t>
      </w:r>
    </w:p>
    <w:p w14:paraId="1C368D40" w14:textId="77777777" w:rsidR="009A4102" w:rsidRDefault="009A4102" w:rsidP="009A4102">
      <w:r>
        <w:lastRenderedPageBreak/>
        <w:t xml:space="preserve">Available upon request </w:t>
      </w:r>
    </w:p>
    <w:p w14:paraId="73D5A298" w14:textId="77777777" w:rsidR="009A4102" w:rsidRDefault="009A4102" w:rsidP="009A4102">
      <w:pPr>
        <w:spacing w:after="0" w:line="240" w:lineRule="auto"/>
        <w:ind w:left="0" w:firstLine="0"/>
      </w:pPr>
      <w:r>
        <w:t xml:space="preserve"> </w:t>
      </w:r>
    </w:p>
    <w:p w14:paraId="65CB92F5" w14:textId="77777777" w:rsidR="009A4102" w:rsidRDefault="009A4102" w:rsidP="009A4102">
      <w:pPr>
        <w:spacing w:after="0" w:line="240" w:lineRule="auto"/>
        <w:ind w:left="0" w:firstLine="0"/>
        <w:jc w:val="both"/>
      </w:pPr>
      <w:r>
        <w:t xml:space="preserve"> </w:t>
      </w:r>
    </w:p>
    <w:p w14:paraId="4DD1B704" w14:textId="77777777" w:rsidR="009A4102" w:rsidRDefault="009A4102" w:rsidP="009A4102">
      <w:pPr>
        <w:spacing w:after="0" w:line="248" w:lineRule="auto"/>
        <w:ind w:left="0" w:right="8583" w:firstLine="0"/>
        <w:jc w:val="both"/>
      </w:pPr>
      <w:r>
        <w:t xml:space="preserve"> </w:t>
      </w:r>
      <w:r>
        <w:rPr>
          <w:rFonts w:ascii="Calibri" w:eastAsia="Calibri" w:hAnsi="Calibri" w:cs="Calibri"/>
          <w:sz w:val="22"/>
        </w:rPr>
        <w:t xml:space="preserve"> </w:t>
      </w:r>
    </w:p>
    <w:p w14:paraId="3D892EA2" w14:textId="77777777" w:rsidR="009A4102" w:rsidRDefault="009A4102"/>
    <w:sectPr w:rsidR="009A4102">
      <w:headerReference w:type="even" r:id="rId31"/>
      <w:headerReference w:type="default" r:id="rId32"/>
      <w:footerReference w:type="even" r:id="rId33"/>
      <w:footerReference w:type="default" r:id="rId34"/>
      <w:headerReference w:type="first" r:id="rId35"/>
      <w:footerReference w:type="first" r:id="rId36"/>
      <w:pgSz w:w="12240" w:h="15840"/>
      <w:pgMar w:top="1442" w:right="1796" w:bottom="1542" w:left="180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8C8C" w14:textId="77777777" w:rsidR="00762283" w:rsidRDefault="00762283">
      <w:pPr>
        <w:spacing w:after="0" w:line="240" w:lineRule="auto"/>
      </w:pPr>
      <w:r>
        <w:separator/>
      </w:r>
    </w:p>
  </w:endnote>
  <w:endnote w:type="continuationSeparator" w:id="0">
    <w:p w14:paraId="09CC103C" w14:textId="77777777" w:rsidR="00762283" w:rsidRDefault="0076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0002" w14:textId="77777777" w:rsidR="0010732F" w:rsidRDefault="009A4102">
    <w:pPr>
      <w:spacing w:after="0" w:line="240"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229598"/>
      <w:docPartObj>
        <w:docPartGallery w:val="Page Numbers (Bottom of Page)"/>
        <w:docPartUnique/>
      </w:docPartObj>
    </w:sdtPr>
    <w:sdtEndPr>
      <w:rPr>
        <w:noProof/>
      </w:rPr>
    </w:sdtEndPr>
    <w:sdtContent>
      <w:p w14:paraId="268C733D" w14:textId="77777777" w:rsidR="0010732F" w:rsidRDefault="009A4102">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752DA1B4" w14:textId="77777777" w:rsidR="0010732F" w:rsidRDefault="0010732F">
    <w:pPr>
      <w:spacing w:after="0" w:line="240"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2EAA" w14:textId="77777777" w:rsidR="0010732F" w:rsidRDefault="009A4102">
    <w:pPr>
      <w:spacing w:after="0" w:line="240"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A16B" w14:textId="77777777" w:rsidR="00762283" w:rsidRDefault="00762283">
      <w:pPr>
        <w:spacing w:after="0" w:line="240" w:lineRule="auto"/>
      </w:pPr>
      <w:r>
        <w:separator/>
      </w:r>
    </w:p>
  </w:footnote>
  <w:footnote w:type="continuationSeparator" w:id="0">
    <w:p w14:paraId="146CEDAC" w14:textId="77777777" w:rsidR="00762283" w:rsidRDefault="00762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185" w14:textId="77777777" w:rsidR="0010732F" w:rsidRDefault="00107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CE10" w14:textId="77777777" w:rsidR="0010732F" w:rsidRDefault="001073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6772" w14:textId="77777777" w:rsidR="0010732F" w:rsidRDefault="00107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296"/>
    <w:multiLevelType w:val="hybridMultilevel"/>
    <w:tmpl w:val="64CE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3212AB"/>
    <w:multiLevelType w:val="hybridMultilevel"/>
    <w:tmpl w:val="DCDA41B2"/>
    <w:lvl w:ilvl="0" w:tplc="A9C438AE">
      <w:numFmt w:val="bullet"/>
      <w:lvlText w:val="•"/>
      <w:lvlJc w:val="left"/>
      <w:pPr>
        <w:ind w:left="330"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220D7FC5"/>
    <w:multiLevelType w:val="hybridMultilevel"/>
    <w:tmpl w:val="1A7A0478"/>
    <w:lvl w:ilvl="0" w:tplc="A9C438AE">
      <w:numFmt w:val="bullet"/>
      <w:lvlText w:val="•"/>
      <w:lvlJc w:val="left"/>
      <w:pPr>
        <w:ind w:left="330"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31066DFD"/>
    <w:multiLevelType w:val="hybridMultilevel"/>
    <w:tmpl w:val="BD2E4192"/>
    <w:lvl w:ilvl="0" w:tplc="A9C438AE">
      <w:numFmt w:val="bullet"/>
      <w:lvlText w:val="•"/>
      <w:lvlJc w:val="left"/>
      <w:pPr>
        <w:ind w:left="345" w:hanging="360"/>
      </w:pPr>
      <w:rPr>
        <w:rFonts w:ascii="Times New Roman" w:eastAsia="Times New Roman" w:hAnsi="Times New Roman" w:cs="Times New Roman" w:hint="default"/>
      </w:rPr>
    </w:lvl>
    <w:lvl w:ilvl="1" w:tplc="04090003">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 w15:restartNumberingAfterBreak="0">
    <w:nsid w:val="450C2BAE"/>
    <w:multiLevelType w:val="hybridMultilevel"/>
    <w:tmpl w:val="E9E0F3D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4F34347A"/>
    <w:multiLevelType w:val="hybridMultilevel"/>
    <w:tmpl w:val="DA12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96167"/>
    <w:multiLevelType w:val="hybridMultilevel"/>
    <w:tmpl w:val="CBF85D64"/>
    <w:lvl w:ilvl="0" w:tplc="A9C438AE">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87872"/>
    <w:multiLevelType w:val="hybridMultilevel"/>
    <w:tmpl w:val="0860A5D2"/>
    <w:lvl w:ilvl="0" w:tplc="A9C438AE">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62B4F"/>
    <w:multiLevelType w:val="hybridMultilevel"/>
    <w:tmpl w:val="86A62234"/>
    <w:lvl w:ilvl="0" w:tplc="A9C438AE">
      <w:numFmt w:val="bullet"/>
      <w:lvlText w:val="•"/>
      <w:lvlJc w:val="left"/>
      <w:pPr>
        <w:ind w:left="330"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660E788E"/>
    <w:multiLevelType w:val="hybridMultilevel"/>
    <w:tmpl w:val="5E98722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70F53F02"/>
    <w:multiLevelType w:val="hybridMultilevel"/>
    <w:tmpl w:val="DBB2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F7852"/>
    <w:multiLevelType w:val="multilevel"/>
    <w:tmpl w:val="730E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9E2AA4"/>
    <w:multiLevelType w:val="hybridMultilevel"/>
    <w:tmpl w:val="26FE31CA"/>
    <w:lvl w:ilvl="0" w:tplc="A9C438AE">
      <w:numFmt w:val="bullet"/>
      <w:lvlText w:val="•"/>
      <w:lvlJc w:val="left"/>
      <w:pPr>
        <w:ind w:left="330"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951860181">
    <w:abstractNumId w:val="3"/>
  </w:num>
  <w:num w:numId="2" w16cid:durableId="1307006233">
    <w:abstractNumId w:val="2"/>
  </w:num>
  <w:num w:numId="3" w16cid:durableId="727386465">
    <w:abstractNumId w:val="7"/>
  </w:num>
  <w:num w:numId="4" w16cid:durableId="848758654">
    <w:abstractNumId w:val="12"/>
  </w:num>
  <w:num w:numId="5" w16cid:durableId="687802289">
    <w:abstractNumId w:val="1"/>
  </w:num>
  <w:num w:numId="6" w16cid:durableId="785541673">
    <w:abstractNumId w:val="8"/>
  </w:num>
  <w:num w:numId="7" w16cid:durableId="1840196742">
    <w:abstractNumId w:val="6"/>
  </w:num>
  <w:num w:numId="8" w16cid:durableId="42213542">
    <w:abstractNumId w:val="0"/>
  </w:num>
  <w:num w:numId="9" w16cid:durableId="954022570">
    <w:abstractNumId w:val="5"/>
  </w:num>
  <w:num w:numId="10" w16cid:durableId="1835023219">
    <w:abstractNumId w:val="4"/>
  </w:num>
  <w:num w:numId="11" w16cid:durableId="1934706365">
    <w:abstractNumId w:val="9"/>
  </w:num>
  <w:num w:numId="12" w16cid:durableId="376858500">
    <w:abstractNumId w:val="10"/>
  </w:num>
  <w:num w:numId="13" w16cid:durableId="16988535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02"/>
    <w:rsid w:val="00024A40"/>
    <w:rsid w:val="00063C1E"/>
    <w:rsid w:val="0007126D"/>
    <w:rsid w:val="00092BCB"/>
    <w:rsid w:val="000D6692"/>
    <w:rsid w:val="001032C6"/>
    <w:rsid w:val="0010732F"/>
    <w:rsid w:val="00163B4D"/>
    <w:rsid w:val="001861E0"/>
    <w:rsid w:val="00197DD5"/>
    <w:rsid w:val="001E6286"/>
    <w:rsid w:val="001F7B81"/>
    <w:rsid w:val="00243368"/>
    <w:rsid w:val="00260327"/>
    <w:rsid w:val="00263A7A"/>
    <w:rsid w:val="002D3B21"/>
    <w:rsid w:val="002F3252"/>
    <w:rsid w:val="002F5272"/>
    <w:rsid w:val="00313565"/>
    <w:rsid w:val="0033604D"/>
    <w:rsid w:val="00385E82"/>
    <w:rsid w:val="00397DF7"/>
    <w:rsid w:val="003E1DF9"/>
    <w:rsid w:val="003E2789"/>
    <w:rsid w:val="003E7561"/>
    <w:rsid w:val="00405B88"/>
    <w:rsid w:val="00414FFD"/>
    <w:rsid w:val="00454B64"/>
    <w:rsid w:val="00461B22"/>
    <w:rsid w:val="004B2C7D"/>
    <w:rsid w:val="004D0EFD"/>
    <w:rsid w:val="005214BA"/>
    <w:rsid w:val="0053410B"/>
    <w:rsid w:val="00553DBF"/>
    <w:rsid w:val="00566D2F"/>
    <w:rsid w:val="00580295"/>
    <w:rsid w:val="0058550D"/>
    <w:rsid w:val="005A4BDE"/>
    <w:rsid w:val="005B2AC2"/>
    <w:rsid w:val="005B4529"/>
    <w:rsid w:val="005C0CAE"/>
    <w:rsid w:val="00641A58"/>
    <w:rsid w:val="006960DC"/>
    <w:rsid w:val="006B27F4"/>
    <w:rsid w:val="006C0E17"/>
    <w:rsid w:val="006D4FB8"/>
    <w:rsid w:val="006E5315"/>
    <w:rsid w:val="006E6E34"/>
    <w:rsid w:val="007256EE"/>
    <w:rsid w:val="007261B1"/>
    <w:rsid w:val="00754175"/>
    <w:rsid w:val="00762283"/>
    <w:rsid w:val="00783B39"/>
    <w:rsid w:val="007B2D98"/>
    <w:rsid w:val="007B73A7"/>
    <w:rsid w:val="007D7FED"/>
    <w:rsid w:val="007E19B6"/>
    <w:rsid w:val="007E1D39"/>
    <w:rsid w:val="00840480"/>
    <w:rsid w:val="0086203F"/>
    <w:rsid w:val="008735A6"/>
    <w:rsid w:val="00877EF4"/>
    <w:rsid w:val="00886105"/>
    <w:rsid w:val="008C3E4B"/>
    <w:rsid w:val="008F652E"/>
    <w:rsid w:val="00952846"/>
    <w:rsid w:val="009749E5"/>
    <w:rsid w:val="00986E03"/>
    <w:rsid w:val="00992ED9"/>
    <w:rsid w:val="009A4102"/>
    <w:rsid w:val="009A50F8"/>
    <w:rsid w:val="009B0A96"/>
    <w:rsid w:val="009E4B46"/>
    <w:rsid w:val="009F7237"/>
    <w:rsid w:val="00A05DB5"/>
    <w:rsid w:val="00A1088A"/>
    <w:rsid w:val="00A320EA"/>
    <w:rsid w:val="00A43D93"/>
    <w:rsid w:val="00AA273C"/>
    <w:rsid w:val="00AC5439"/>
    <w:rsid w:val="00B0030F"/>
    <w:rsid w:val="00B8405A"/>
    <w:rsid w:val="00BB668A"/>
    <w:rsid w:val="00BC0F18"/>
    <w:rsid w:val="00C13C1E"/>
    <w:rsid w:val="00C44E2C"/>
    <w:rsid w:val="00C56B7A"/>
    <w:rsid w:val="00C72D91"/>
    <w:rsid w:val="00C8489B"/>
    <w:rsid w:val="00CA0328"/>
    <w:rsid w:val="00CA47DE"/>
    <w:rsid w:val="00D20441"/>
    <w:rsid w:val="00D33FF3"/>
    <w:rsid w:val="00D508BA"/>
    <w:rsid w:val="00D96A90"/>
    <w:rsid w:val="00DD3F4E"/>
    <w:rsid w:val="00DE7F37"/>
    <w:rsid w:val="00DF1819"/>
    <w:rsid w:val="00E41EDC"/>
    <w:rsid w:val="00E44730"/>
    <w:rsid w:val="00E4587E"/>
    <w:rsid w:val="00E619C5"/>
    <w:rsid w:val="00E80089"/>
    <w:rsid w:val="00EB409E"/>
    <w:rsid w:val="00EE56BF"/>
    <w:rsid w:val="00EF5ADA"/>
    <w:rsid w:val="00F04B88"/>
    <w:rsid w:val="00F17B27"/>
    <w:rsid w:val="00F7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C420"/>
  <w15:chartTrackingRefBased/>
  <w15:docId w15:val="{C8C96A9A-EAB3-437C-8123-DF99E9BD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102"/>
    <w:pPr>
      <w:spacing w:after="285" w:line="242" w:lineRule="auto"/>
      <w:ind w:left="-5"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9A4102"/>
    <w:pPr>
      <w:keepNext/>
      <w:keepLines/>
      <w:spacing w:after="278" w:line="243"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102"/>
    <w:rPr>
      <w:rFonts w:ascii="Times New Roman" w:eastAsia="Times New Roman" w:hAnsi="Times New Roman" w:cs="Times New Roman"/>
      <w:b/>
      <w:color w:val="000000"/>
      <w:sz w:val="24"/>
    </w:rPr>
  </w:style>
  <w:style w:type="paragraph" w:styleId="NormalWeb">
    <w:name w:val="Normal (Web)"/>
    <w:basedOn w:val="Normal"/>
    <w:uiPriority w:val="99"/>
    <w:semiHidden/>
    <w:unhideWhenUsed/>
    <w:rsid w:val="009A4102"/>
    <w:rPr>
      <w:szCs w:val="24"/>
    </w:rPr>
  </w:style>
  <w:style w:type="character" w:styleId="Hyperlink">
    <w:name w:val="Hyperlink"/>
    <w:basedOn w:val="DefaultParagraphFont"/>
    <w:uiPriority w:val="99"/>
    <w:unhideWhenUsed/>
    <w:rsid w:val="009A4102"/>
    <w:rPr>
      <w:color w:val="0563C1" w:themeColor="hyperlink"/>
      <w:u w:val="single"/>
    </w:rPr>
  </w:style>
  <w:style w:type="character" w:styleId="UnresolvedMention">
    <w:name w:val="Unresolved Mention"/>
    <w:basedOn w:val="DefaultParagraphFont"/>
    <w:uiPriority w:val="99"/>
    <w:semiHidden/>
    <w:unhideWhenUsed/>
    <w:rsid w:val="009A4102"/>
    <w:rPr>
      <w:color w:val="808080"/>
      <w:shd w:val="clear" w:color="auto" w:fill="E6E6E6"/>
    </w:rPr>
  </w:style>
  <w:style w:type="paragraph" w:styleId="Header">
    <w:name w:val="header"/>
    <w:basedOn w:val="Normal"/>
    <w:link w:val="HeaderChar"/>
    <w:uiPriority w:val="99"/>
    <w:unhideWhenUsed/>
    <w:rsid w:val="009A4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10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A4102"/>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9A4102"/>
    <w:rPr>
      <w:rFonts w:eastAsiaTheme="minorEastAsia" w:cs="Times New Roman"/>
    </w:rPr>
  </w:style>
  <w:style w:type="paragraph" w:styleId="ListParagraph">
    <w:name w:val="List Paragraph"/>
    <w:basedOn w:val="Normal"/>
    <w:uiPriority w:val="34"/>
    <w:qFormat/>
    <w:rsid w:val="009A4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4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aihs.org/no-longer-invisible-an-african-american-womans-journey/" TargetMode="External"/><Relationship Id="rId18" Type="http://schemas.openxmlformats.org/officeDocument/2006/relationships/hyperlink" Target="http://www.processhistory.org/hall-humanistic-visions/" TargetMode="External"/><Relationship Id="rId26" Type="http://schemas.openxmlformats.org/officeDocument/2006/relationships/hyperlink" Target="http://aaihs.org/radical-transcripts/" TargetMode="External"/><Relationship Id="rId21" Type="http://schemas.openxmlformats.org/officeDocument/2006/relationships/hyperlink" Target="http://www.aaihs.org/trump-syllabus-2-0-a-supplementary-reading-list/" TargetMode="External"/><Relationship Id="rId34" Type="http://schemas.openxmlformats.org/officeDocument/2006/relationships/footer" Target="footer2.xml"/><Relationship Id="rId7" Type="http://schemas.openxmlformats.org/officeDocument/2006/relationships/hyperlink" Target="mailto:Shhall357@gmail.com" TargetMode="External"/><Relationship Id="rId12" Type="http://schemas.openxmlformats.org/officeDocument/2006/relationships/hyperlink" Target="https://www.aaihs.org/trailblazing-the-field-on-rosalyn-terborg-penns-work-in-black-womens-history/" TargetMode="External"/><Relationship Id="rId17" Type="http://schemas.openxmlformats.org/officeDocument/2006/relationships/hyperlink" Target="https://www.aaihs.org/man-child-under-the-moonlight-black-masculinity-in-the-promised-land/" TargetMode="External"/><Relationship Id="rId25" Type="http://schemas.openxmlformats.org/officeDocument/2006/relationships/hyperlink" Target="http://aaihs.org/radical-transcript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aihs.org/crispus-attucks-american-revolutionary-hero-an-interview-with-mitch-kachun/" TargetMode="External"/><Relationship Id="rId20" Type="http://schemas.openxmlformats.org/officeDocument/2006/relationships/hyperlink" Target="https://www.aaihs.org/man-child-under-the-moonlight-black-masculinity-in-the-promised-land/" TargetMode="External"/><Relationship Id="rId29" Type="http://schemas.openxmlformats.org/officeDocument/2006/relationships/hyperlink" Target="http://www.bridgew.edu/Depts/ARTSCNE/JIWS/May00/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ihs.org/rosalyn-terborg-penns-african-feminist-theory-and-praxis/" TargetMode="External"/><Relationship Id="rId24" Type="http://schemas.openxmlformats.org/officeDocument/2006/relationships/hyperlink" Target="http://aaihs.org/radical-transcript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ublicbooks.org/and-the-women-shall-lead-us/" TargetMode="External"/><Relationship Id="rId23" Type="http://schemas.openxmlformats.org/officeDocument/2006/relationships/hyperlink" Target="http://www.aaihs.org/on-black-history-month/" TargetMode="External"/><Relationship Id="rId28" Type="http://schemas.openxmlformats.org/officeDocument/2006/relationships/hyperlink" Target="http://www.bridgew.edu/Depts/ARTSCNE/JIWS/May00/index.html" TargetMode="External"/><Relationship Id="rId36" Type="http://schemas.openxmlformats.org/officeDocument/2006/relationships/footer" Target="footer3.xml"/><Relationship Id="rId10" Type="http://schemas.openxmlformats.org/officeDocument/2006/relationships/hyperlink" Target="https://www.aaihs.org/online-forum-honoring-the-life-and-work-of-dr-rosalyn-terborg-penn/" TargetMode="External"/><Relationship Id="rId19" Type="http://schemas.openxmlformats.org/officeDocument/2006/relationships/hyperlink" Target="http://www.aaihs.org/history-as-a-communal-act-the-history-of-black-history-month/"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aihs.org/lawrence-reddick-and-the-communal-acts-of-black-history/" TargetMode="External"/><Relationship Id="rId14" Type="http://schemas.openxmlformats.org/officeDocument/2006/relationships/hyperlink" Target="https://www.aaihs.org/a-giant-in-the-black-academy/" TargetMode="External"/><Relationship Id="rId22" Type="http://schemas.openxmlformats.org/officeDocument/2006/relationships/hyperlink" Target="http://www.aaihs.org/remembering-cedric-robinson-humanistic-imaginaries-and-the-black-radical-tradition/" TargetMode="External"/><Relationship Id="rId27" Type="http://schemas.openxmlformats.org/officeDocument/2006/relationships/hyperlink" Target="http://aaihs.org/radical-transcripts/" TargetMode="External"/><Relationship Id="rId30" Type="http://schemas.openxmlformats.org/officeDocument/2006/relationships/hyperlink" Target="http://www.bridgew.edu/Depts/ARTSCNE/JIWS/May00/index.html" TargetMode="External"/><Relationship Id="rId35" Type="http://schemas.openxmlformats.org/officeDocument/2006/relationships/header" Target="header3.xml"/><Relationship Id="rId8" Type="http://schemas.openxmlformats.org/officeDocument/2006/relationships/hyperlink" Target="http://info.theredstoneshop.com/DUBOISpressrelease.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8025</Words>
  <Characters>45747</Characters>
  <Application>Microsoft Office Word</Application>
  <DocSecurity>0</DocSecurity>
  <Lines>381</Lines>
  <Paragraphs>107</Paragraphs>
  <ScaleCrop>false</ScaleCrop>
  <Company/>
  <LinksUpToDate>false</LinksUpToDate>
  <CharactersWithSpaces>53665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Hall</dc:creator>
  <cp:keywords/>
  <dc:description/>
  <cp:lastModifiedBy>Stephen Hall</cp:lastModifiedBy>
  <cp:revision>2</cp:revision>
  <dcterms:created xsi:type="dcterms:W3CDTF">2023-10-16T21:03:00Z</dcterms:created>
  <dcterms:modified xsi:type="dcterms:W3CDTF">2023-10-16T21:03:00Z</dcterms:modified>
</cp:coreProperties>
</file>