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DEE5" w14:textId="77777777" w:rsidR="00084E6C" w:rsidRDefault="00084E6C" w:rsidP="00084E6C">
      <w:pPr>
        <w:jc w:val="center"/>
      </w:pPr>
      <w:r w:rsidRPr="00473710">
        <w:rPr>
          <w:noProof/>
        </w:rPr>
        <w:drawing>
          <wp:inline distT="0" distB="0" distL="0" distR="0" wp14:anchorId="185AF72E" wp14:editId="74C96F5B">
            <wp:extent cx="1504064" cy="1485900"/>
            <wp:effectExtent l="0" t="0" r="1270" b="0"/>
            <wp:docPr id="1" name="Picture 1" descr="C:\Users\Administrator.SAL-PC\Pictures\New Folder\SRT Search Group Logo WEB-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AL-PC\Pictures\New Folder\SRT Search Group Logo WEB-White Back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50" cy="150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B47C" w14:textId="4EE9AC9F" w:rsidR="00084E6C" w:rsidRPr="00084E6C" w:rsidRDefault="00C61205" w:rsidP="00084E6C">
      <w:pPr>
        <w:jc w:val="center"/>
        <w:rPr>
          <w:sz w:val="32"/>
          <w:szCs w:val="32"/>
        </w:rPr>
      </w:pPr>
      <w:r>
        <w:rPr>
          <w:sz w:val="32"/>
          <w:szCs w:val="32"/>
        </w:rPr>
        <w:t>Audit Manager</w:t>
      </w:r>
    </w:p>
    <w:p w14:paraId="76EBC2D9" w14:textId="052EF139" w:rsidR="00084E6C" w:rsidRDefault="00084E6C" w:rsidP="00084E6C">
      <w:r>
        <w:t xml:space="preserve">Our client is a growing, </w:t>
      </w:r>
      <w:r w:rsidRPr="00084E6C">
        <w:t xml:space="preserve">full-service accounting firm </w:t>
      </w:r>
      <w:r>
        <w:t xml:space="preserve">in Willoughby. It has become </w:t>
      </w:r>
      <w:r w:rsidRPr="00084E6C">
        <w:t>one of the leading firms in the area</w:t>
      </w:r>
      <w:r>
        <w:t xml:space="preserve"> by </w:t>
      </w:r>
      <w:r w:rsidRPr="00084E6C">
        <w:t xml:space="preserve">combining expertise, experience, and the energy of </w:t>
      </w:r>
      <w:r>
        <w:t xml:space="preserve">its </w:t>
      </w:r>
      <w:r w:rsidRPr="00084E6C">
        <w:t>staff</w:t>
      </w:r>
      <w:r>
        <w:t>. E</w:t>
      </w:r>
      <w:r w:rsidRPr="00084E6C">
        <w:t>ach client receives close personal and professional attention.</w:t>
      </w:r>
      <w:r w:rsidR="0025433F">
        <w:t xml:space="preserve"> Most importantly this firm has 3 Partners with a combined 60 years of experience that genuinely care about their employees, offer a flexible, family-oriented work environment, manage the workload so they can keep hours to 55 during busy season and offer great pay and benefits. </w:t>
      </w:r>
      <w:r w:rsidR="00434E35">
        <w:t>In addition to a base salary comparable to larger firms</w:t>
      </w:r>
      <w:r w:rsidR="00B5738E">
        <w:t>, the firm also offers an income sharing plan, commissions for bringing on new clients</w:t>
      </w:r>
      <w:r w:rsidR="000B4448">
        <w:t xml:space="preserve">, great 401K plan and a </w:t>
      </w:r>
      <w:r w:rsidR="00437696">
        <w:t>contribut</w:t>
      </w:r>
      <w:r w:rsidR="000B4448">
        <w:t>ion of</w:t>
      </w:r>
      <w:r w:rsidR="00437696">
        <w:t xml:space="preserve"> $600 </w:t>
      </w:r>
      <w:r w:rsidR="000B4448">
        <w:t xml:space="preserve">per month for </w:t>
      </w:r>
      <w:r w:rsidR="00437696">
        <w:t>medical insurance</w:t>
      </w:r>
      <w:r w:rsidR="000B4448">
        <w:t xml:space="preserve">. </w:t>
      </w:r>
    </w:p>
    <w:p w14:paraId="4D9EFBD0" w14:textId="57380A5C" w:rsidR="00084E6C" w:rsidRPr="00084E6C" w:rsidRDefault="00084E6C" w:rsidP="00084E6C">
      <w:r w:rsidRPr="00084E6C">
        <w:t xml:space="preserve">We are currently seeking </w:t>
      </w:r>
      <w:r w:rsidR="0025433F">
        <w:t>a</w:t>
      </w:r>
      <w:r w:rsidR="00CC4406">
        <w:t xml:space="preserve">n Audit Manager </w:t>
      </w:r>
      <w:r w:rsidR="0025433F">
        <w:t>with</w:t>
      </w:r>
      <w:r w:rsidRPr="00084E6C">
        <w:t xml:space="preserve"> strong client contact skills</w:t>
      </w:r>
      <w:r w:rsidR="0025433F">
        <w:t xml:space="preserve"> and the ability and </w:t>
      </w:r>
      <w:r w:rsidRPr="00084E6C">
        <w:t>desire to manage and review audit</w:t>
      </w:r>
      <w:r w:rsidR="0025433F">
        <w:t xml:space="preserve"> and </w:t>
      </w:r>
      <w:r w:rsidRPr="00084E6C">
        <w:t>accounting engagements. This opportunity requires someone that enjoy</w:t>
      </w:r>
      <w:r w:rsidR="0025433F">
        <w:t>s</w:t>
      </w:r>
      <w:r w:rsidRPr="00084E6C">
        <w:t> meeting and working closely with our business clients on quarterly or annual closings with Peachtree and QuickBooks software, preparing and reviewing audit/review engagements; serving as a resource to other staff accountants through training and mentoring along with growing and developing their own skills. </w:t>
      </w:r>
    </w:p>
    <w:p w14:paraId="672F3380" w14:textId="77777777" w:rsidR="00084E6C" w:rsidRPr="00084E6C" w:rsidRDefault="0025433F" w:rsidP="00084E6C">
      <w:r>
        <w:t>E</w:t>
      </w:r>
      <w:r w:rsidR="00084E6C" w:rsidRPr="00084E6C">
        <w:t>xcellent benefits including medical,</w:t>
      </w:r>
      <w:r>
        <w:t xml:space="preserve"> </w:t>
      </w:r>
      <w:r w:rsidR="00084E6C" w:rsidRPr="00084E6C">
        <w:t>dental,</w:t>
      </w:r>
      <w:r>
        <w:t xml:space="preserve"> </w:t>
      </w:r>
      <w:r w:rsidR="00084E6C" w:rsidRPr="00084E6C">
        <w:t>vision,</w:t>
      </w:r>
      <w:r>
        <w:t xml:space="preserve"> </w:t>
      </w:r>
      <w:r w:rsidR="00084E6C" w:rsidRPr="00084E6C">
        <w:t>401K profit sharing plan, life insurance, STD/LTD, continuing education, team outings, business casual dress and more. </w:t>
      </w:r>
    </w:p>
    <w:p w14:paraId="18D7A6A5" w14:textId="02632C6B" w:rsidR="00084E6C" w:rsidRPr="00084E6C" w:rsidRDefault="00084E6C" w:rsidP="00084E6C">
      <w:r w:rsidRPr="00084E6C">
        <w:t>A Bachelor's degree in Accounting, Finance or related subject is required</w:t>
      </w:r>
      <w:r w:rsidR="005823FD">
        <w:t xml:space="preserve"> and</w:t>
      </w:r>
      <w:r w:rsidRPr="00084E6C">
        <w:t xml:space="preserve"> a minimum of </w:t>
      </w:r>
      <w:r w:rsidR="00790893">
        <w:t>7</w:t>
      </w:r>
      <w:r w:rsidRPr="00084E6C">
        <w:t xml:space="preserve"> years public accounting experience.</w:t>
      </w:r>
      <w:r w:rsidR="0025433F">
        <w:t xml:space="preserve"> CPA is preferred but not required.</w:t>
      </w:r>
    </w:p>
    <w:p w14:paraId="2420C60F" w14:textId="77777777" w:rsidR="00ED081D" w:rsidRDefault="00ED081D"/>
    <w:sectPr w:rsidR="00ED0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C"/>
    <w:rsid w:val="00084E6C"/>
    <w:rsid w:val="000B4448"/>
    <w:rsid w:val="0025433F"/>
    <w:rsid w:val="00434E35"/>
    <w:rsid w:val="00437696"/>
    <w:rsid w:val="005823FD"/>
    <w:rsid w:val="00790893"/>
    <w:rsid w:val="00B5738E"/>
    <w:rsid w:val="00C61205"/>
    <w:rsid w:val="00CC4406"/>
    <w:rsid w:val="00E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B8BF"/>
  <w15:chartTrackingRefBased/>
  <w15:docId w15:val="{EFF178C2-A2FC-44F8-B5D0-5012275D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Gaglione</dc:creator>
  <cp:keywords/>
  <dc:description/>
  <cp:lastModifiedBy>Salvatore Gaglione</cp:lastModifiedBy>
  <cp:revision>9</cp:revision>
  <dcterms:created xsi:type="dcterms:W3CDTF">2019-09-25T19:33:00Z</dcterms:created>
  <dcterms:modified xsi:type="dcterms:W3CDTF">2020-08-27T19:24:00Z</dcterms:modified>
</cp:coreProperties>
</file>