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67B1" w14:textId="2A3D8081" w:rsidR="00AE2B5A" w:rsidRDefault="00AE2B5A">
      <w:pPr>
        <w:pStyle w:val="BodyText"/>
        <w:ind w:left="0"/>
        <w:rPr>
          <w:rFonts w:ascii="Times New Roman"/>
          <w:sz w:val="20"/>
        </w:rPr>
      </w:pPr>
    </w:p>
    <w:p w14:paraId="74DA67B2" w14:textId="77777777" w:rsidR="00AE2B5A" w:rsidRDefault="00AE2B5A">
      <w:pPr>
        <w:pStyle w:val="BodyText"/>
        <w:ind w:left="0"/>
        <w:rPr>
          <w:rFonts w:ascii="Times New Roman"/>
          <w:sz w:val="20"/>
        </w:rPr>
      </w:pPr>
    </w:p>
    <w:p w14:paraId="74DA67B3" w14:textId="77777777" w:rsidR="00AE2B5A" w:rsidRDefault="00AE2B5A">
      <w:pPr>
        <w:pStyle w:val="BodyText"/>
        <w:ind w:left="0"/>
        <w:rPr>
          <w:rFonts w:ascii="Times New Roman"/>
          <w:sz w:val="20"/>
        </w:rPr>
      </w:pPr>
    </w:p>
    <w:p w14:paraId="74DA67B4" w14:textId="6280D429" w:rsidR="00AE2B5A" w:rsidRDefault="00A536D2">
      <w:pPr>
        <w:pStyle w:val="BodyText"/>
        <w:ind w:left="0"/>
        <w:rPr>
          <w:rFonts w:ascii="Times New Roman"/>
          <w:sz w:val="20"/>
        </w:rPr>
      </w:pPr>
      <w:r>
        <w:rPr>
          <w:rFonts w:ascii="Times New Roman"/>
          <w:noProof/>
          <w:sz w:val="20"/>
        </w:rPr>
        <w:drawing>
          <wp:inline distT="0" distB="0" distL="0" distR="0" wp14:anchorId="4FACBB38" wp14:editId="3AAF81A6">
            <wp:extent cx="6065520" cy="5189220"/>
            <wp:effectExtent l="0" t="0" r="0" b="0"/>
            <wp:docPr id="998207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65520" cy="5189220"/>
                    </a:xfrm>
                    <a:prstGeom prst="rect">
                      <a:avLst/>
                    </a:prstGeom>
                    <a:noFill/>
                    <a:ln>
                      <a:noFill/>
                    </a:ln>
                  </pic:spPr>
                </pic:pic>
              </a:graphicData>
            </a:graphic>
          </wp:inline>
        </w:drawing>
      </w:r>
    </w:p>
    <w:p w14:paraId="74DA67B5" w14:textId="77777777" w:rsidR="00AE2B5A" w:rsidRDefault="00AE2B5A">
      <w:pPr>
        <w:pStyle w:val="BodyText"/>
        <w:ind w:left="0"/>
        <w:rPr>
          <w:rFonts w:ascii="Times New Roman"/>
          <w:sz w:val="20"/>
        </w:rPr>
      </w:pPr>
    </w:p>
    <w:p w14:paraId="74DA67B6" w14:textId="77777777" w:rsidR="00AE2B5A" w:rsidRDefault="00AE2B5A">
      <w:pPr>
        <w:pStyle w:val="BodyText"/>
        <w:ind w:left="0"/>
        <w:rPr>
          <w:rFonts w:ascii="Times New Roman"/>
          <w:sz w:val="20"/>
        </w:rPr>
      </w:pPr>
    </w:p>
    <w:p w14:paraId="74DA67B7" w14:textId="77777777" w:rsidR="00AE2B5A" w:rsidRDefault="00AE2B5A">
      <w:pPr>
        <w:pStyle w:val="BodyText"/>
        <w:ind w:left="0"/>
        <w:rPr>
          <w:rFonts w:ascii="Times New Roman"/>
          <w:sz w:val="20"/>
        </w:rPr>
      </w:pPr>
    </w:p>
    <w:p w14:paraId="74DA67B8" w14:textId="77777777" w:rsidR="00AE2B5A" w:rsidRDefault="00AE2B5A">
      <w:pPr>
        <w:pStyle w:val="BodyText"/>
        <w:ind w:left="0"/>
        <w:rPr>
          <w:rFonts w:ascii="Times New Roman"/>
          <w:sz w:val="20"/>
        </w:rPr>
      </w:pPr>
    </w:p>
    <w:p w14:paraId="74DA67B9" w14:textId="2F5ECFE7" w:rsidR="00AE2B5A" w:rsidRDefault="00A87902">
      <w:pPr>
        <w:pStyle w:val="Title"/>
      </w:pPr>
      <w:r>
        <w:t>202</w:t>
      </w:r>
      <w:r w:rsidR="00662AAB">
        <w:t>6</w:t>
      </w:r>
      <w:r>
        <w:rPr>
          <w:spacing w:val="-2"/>
        </w:rPr>
        <w:t xml:space="preserve"> </w:t>
      </w:r>
      <w:r>
        <w:t>MODIFIED</w:t>
      </w:r>
      <w:r>
        <w:rPr>
          <w:spacing w:val="-1"/>
        </w:rPr>
        <w:t xml:space="preserve"> </w:t>
      </w:r>
      <w:r>
        <w:rPr>
          <w:spacing w:val="-2"/>
        </w:rPr>
        <w:t>DIVISION</w:t>
      </w:r>
    </w:p>
    <w:p w14:paraId="74DA67BA" w14:textId="77777777" w:rsidR="00AE2B5A" w:rsidRDefault="00AE2B5A">
      <w:pPr>
        <w:pStyle w:val="BodyText"/>
        <w:spacing w:before="2"/>
        <w:ind w:left="0"/>
        <w:rPr>
          <w:b/>
          <w:sz w:val="28"/>
        </w:rPr>
      </w:pPr>
    </w:p>
    <w:p w14:paraId="74DA67BB" w14:textId="22964483" w:rsidR="00AE2B5A" w:rsidRDefault="00A87902">
      <w:pPr>
        <w:pStyle w:val="BodyText"/>
        <w:ind w:left="1685" w:right="1684"/>
        <w:jc w:val="center"/>
      </w:pPr>
      <w:r>
        <w:rPr>
          <w:b/>
        </w:rPr>
        <w:t>RULES</w:t>
      </w:r>
      <w:r>
        <w:rPr>
          <w:b/>
          <w:spacing w:val="-5"/>
        </w:rPr>
        <w:t xml:space="preserve"> </w:t>
      </w:r>
      <w:r>
        <w:rPr>
          <w:b/>
        </w:rPr>
        <w:t>QUESTIONS?</w:t>
      </w:r>
      <w:r>
        <w:rPr>
          <w:b/>
          <w:spacing w:val="-2"/>
        </w:rPr>
        <w:t xml:space="preserve"> </w:t>
      </w:r>
      <w:r>
        <w:t>Please</w:t>
      </w:r>
      <w:r>
        <w:rPr>
          <w:spacing w:val="-3"/>
        </w:rPr>
        <w:t xml:space="preserve"> </w:t>
      </w:r>
      <w:r>
        <w:t>e-mail</w:t>
      </w:r>
      <w:r>
        <w:rPr>
          <w:spacing w:val="-4"/>
        </w:rPr>
        <w:t xml:space="preserve"> </w:t>
      </w:r>
      <w:r>
        <w:t>the</w:t>
      </w:r>
      <w:r>
        <w:rPr>
          <w:spacing w:val="-3"/>
        </w:rPr>
        <w:t xml:space="preserve"> </w:t>
      </w:r>
      <w:r>
        <w:t>track</w:t>
      </w:r>
      <w:r>
        <w:rPr>
          <w:spacing w:val="-5"/>
        </w:rPr>
        <w:t xml:space="preserve"> </w:t>
      </w:r>
      <w:r>
        <w:t>by</w:t>
      </w:r>
      <w:r>
        <w:rPr>
          <w:spacing w:val="-5"/>
        </w:rPr>
        <w:t xml:space="preserve"> </w:t>
      </w:r>
      <w:r>
        <w:t>sending</w:t>
      </w:r>
      <w:r>
        <w:rPr>
          <w:spacing w:val="-5"/>
        </w:rPr>
        <w:t xml:space="preserve"> </w:t>
      </w:r>
      <w:r>
        <w:t>your</w:t>
      </w:r>
      <w:r>
        <w:rPr>
          <w:spacing w:val="-6"/>
        </w:rPr>
        <w:t xml:space="preserve"> </w:t>
      </w:r>
      <w:r>
        <w:t>e-mail</w:t>
      </w:r>
      <w:r>
        <w:rPr>
          <w:spacing w:val="-4"/>
        </w:rPr>
        <w:t xml:space="preserve"> </w:t>
      </w:r>
      <w:r>
        <w:t xml:space="preserve">to </w:t>
      </w:r>
      <w:r w:rsidR="00D00CA1">
        <w:t>kinrossracewaypark@gmail.com</w:t>
      </w:r>
    </w:p>
    <w:p w14:paraId="74DA67BC" w14:textId="77777777" w:rsidR="00AE2B5A" w:rsidRDefault="00AE2B5A">
      <w:pPr>
        <w:pStyle w:val="BodyText"/>
        <w:spacing w:before="3"/>
        <w:ind w:left="0"/>
      </w:pPr>
    </w:p>
    <w:p w14:paraId="74DA67BD" w14:textId="6B77F8F4" w:rsidR="00AE2B5A" w:rsidRDefault="00A87902">
      <w:pPr>
        <w:pStyle w:val="BodyText"/>
      </w:pPr>
      <w:r>
        <w:t>Please</w:t>
      </w:r>
      <w:r>
        <w:rPr>
          <w:spacing w:val="-7"/>
        </w:rPr>
        <w:t xml:space="preserve"> </w:t>
      </w:r>
      <w:r>
        <w:t>also</w:t>
      </w:r>
      <w:r>
        <w:rPr>
          <w:spacing w:val="-5"/>
        </w:rPr>
        <w:t xml:space="preserve"> </w:t>
      </w:r>
      <w:r>
        <w:t>read</w:t>
      </w:r>
      <w:r>
        <w:rPr>
          <w:spacing w:val="-1"/>
        </w:rPr>
        <w:t xml:space="preserve"> </w:t>
      </w:r>
      <w:r>
        <w:t>and</w:t>
      </w:r>
      <w:r>
        <w:rPr>
          <w:spacing w:val="-4"/>
        </w:rPr>
        <w:t xml:space="preserve"> </w:t>
      </w:r>
      <w:r>
        <w:t>understand</w:t>
      </w:r>
      <w:r>
        <w:rPr>
          <w:spacing w:val="-1"/>
        </w:rPr>
        <w:t xml:space="preserve"> </w:t>
      </w:r>
      <w:r>
        <w:t>the</w:t>
      </w:r>
      <w:r>
        <w:rPr>
          <w:spacing w:val="-3"/>
        </w:rPr>
        <w:t xml:space="preserve"> </w:t>
      </w:r>
      <w:r>
        <w:t>General Rules,</w:t>
      </w:r>
      <w:r>
        <w:rPr>
          <w:spacing w:val="-4"/>
        </w:rPr>
        <w:t xml:space="preserve"> </w:t>
      </w:r>
      <w:r>
        <w:t>(published</w:t>
      </w:r>
      <w:r>
        <w:rPr>
          <w:spacing w:val="-5"/>
        </w:rPr>
        <w:t xml:space="preserve"> </w:t>
      </w:r>
      <w:r>
        <w:t>separately)</w:t>
      </w:r>
      <w:r>
        <w:rPr>
          <w:spacing w:val="-4"/>
        </w:rPr>
        <w:t xml:space="preserve"> </w:t>
      </w:r>
      <w:r>
        <w:t>they</w:t>
      </w:r>
      <w:r>
        <w:rPr>
          <w:spacing w:val="-1"/>
        </w:rPr>
        <w:t xml:space="preserve"> </w:t>
      </w:r>
      <w:r>
        <w:t>apply</w:t>
      </w:r>
      <w:r>
        <w:rPr>
          <w:spacing w:val="-5"/>
        </w:rPr>
        <w:t xml:space="preserve"> </w:t>
      </w:r>
      <w:r>
        <w:t>to</w:t>
      </w:r>
      <w:r>
        <w:rPr>
          <w:spacing w:val="-5"/>
        </w:rPr>
        <w:t xml:space="preserve"> </w:t>
      </w:r>
      <w:r>
        <w:t>all classes</w:t>
      </w:r>
      <w:r>
        <w:rPr>
          <w:spacing w:val="-4"/>
        </w:rPr>
        <w:t xml:space="preserve"> </w:t>
      </w:r>
      <w:r>
        <w:t xml:space="preserve">/ competitors. </w:t>
      </w:r>
      <w:r w:rsidR="00390F08">
        <w:t>Kinross Raceway Park</w:t>
      </w:r>
      <w:r>
        <w:t>/</w:t>
      </w:r>
      <w:r w:rsidR="00390F08">
        <w:t xml:space="preserve">Kinross Raceway </w:t>
      </w:r>
      <w:proofErr w:type="spellStart"/>
      <w:r w:rsidR="00390F08">
        <w:t>Park</w:t>
      </w:r>
      <w:r>
        <w:t>Racing</w:t>
      </w:r>
      <w:proofErr w:type="spellEnd"/>
      <w:r>
        <w:t xml:space="preserve"> </w:t>
      </w:r>
      <w:proofErr w:type="gramStart"/>
      <w:r>
        <w:t>officials</w:t>
      </w:r>
      <w:proofErr w:type="gramEnd"/>
      <w:r>
        <w:t xml:space="preserve"> decision is </w:t>
      </w:r>
      <w:proofErr w:type="gramStart"/>
      <w:r>
        <w:t>FINAL!.</w:t>
      </w:r>
      <w:proofErr w:type="gramEnd"/>
    </w:p>
    <w:p w14:paraId="74DA67BE" w14:textId="77777777" w:rsidR="00AE2B5A" w:rsidRDefault="00A87902">
      <w:pPr>
        <w:pStyle w:val="Heading1"/>
        <w:spacing w:line="267" w:lineRule="exact"/>
        <w:ind w:left="1683" w:right="1684"/>
        <w:jc w:val="center"/>
      </w:pPr>
      <w:r>
        <w:t>NOTE:</w:t>
      </w:r>
      <w:r>
        <w:rPr>
          <w:spacing w:val="-4"/>
        </w:rPr>
        <w:t xml:space="preserve"> </w:t>
      </w:r>
      <w:r>
        <w:t>RACECEIVERS</w:t>
      </w:r>
      <w:r>
        <w:rPr>
          <w:spacing w:val="-4"/>
        </w:rPr>
        <w:t xml:space="preserve"> </w:t>
      </w:r>
      <w:r>
        <w:t>AND</w:t>
      </w:r>
      <w:r>
        <w:rPr>
          <w:spacing w:val="1"/>
        </w:rPr>
        <w:t xml:space="preserve"> </w:t>
      </w:r>
      <w:r>
        <w:t>TRANSPONDERS</w:t>
      </w:r>
      <w:r>
        <w:rPr>
          <w:spacing w:val="-4"/>
        </w:rPr>
        <w:t xml:space="preserve"> </w:t>
      </w:r>
      <w:r>
        <w:t>ARE</w:t>
      </w:r>
      <w:r>
        <w:rPr>
          <w:spacing w:val="-3"/>
        </w:rPr>
        <w:t xml:space="preserve"> </w:t>
      </w:r>
      <w:r>
        <w:rPr>
          <w:spacing w:val="-2"/>
        </w:rPr>
        <w:t>MANDATORY!</w:t>
      </w:r>
    </w:p>
    <w:p w14:paraId="74DA67BF" w14:textId="7D32CFB7" w:rsidR="00AE2B5A" w:rsidRDefault="00A87902">
      <w:pPr>
        <w:pStyle w:val="BodyText"/>
      </w:pPr>
      <w:r>
        <w:t>All</w:t>
      </w:r>
      <w:r>
        <w:rPr>
          <w:spacing w:val="-3"/>
        </w:rPr>
        <w:t xml:space="preserve"> </w:t>
      </w:r>
      <w:r>
        <w:t>drivers</w:t>
      </w:r>
      <w:r>
        <w:rPr>
          <w:spacing w:val="-3"/>
        </w:rPr>
        <w:t xml:space="preserve"> </w:t>
      </w:r>
      <w:r>
        <w:t>will</w:t>
      </w:r>
      <w:r>
        <w:rPr>
          <w:spacing w:val="-3"/>
        </w:rPr>
        <w:t xml:space="preserve"> </w:t>
      </w:r>
      <w:r>
        <w:t>be</w:t>
      </w:r>
      <w:r>
        <w:rPr>
          <w:spacing w:val="-5"/>
        </w:rPr>
        <w:t xml:space="preserve"> </w:t>
      </w:r>
      <w:r>
        <w:t>required</w:t>
      </w:r>
      <w:r>
        <w:rPr>
          <w:spacing w:val="-4"/>
        </w:rPr>
        <w:t xml:space="preserve"> </w:t>
      </w:r>
      <w:r>
        <w:t>to</w:t>
      </w:r>
      <w:r>
        <w:rPr>
          <w:spacing w:val="-1"/>
        </w:rPr>
        <w:t xml:space="preserve"> </w:t>
      </w:r>
      <w:r>
        <w:t>operate</w:t>
      </w:r>
      <w:r>
        <w:rPr>
          <w:spacing w:val="-2"/>
        </w:rPr>
        <w:t xml:space="preserve"> </w:t>
      </w:r>
      <w:r>
        <w:t>a</w:t>
      </w:r>
      <w:r>
        <w:rPr>
          <w:spacing w:val="-6"/>
        </w:rPr>
        <w:t xml:space="preserve"> </w:t>
      </w:r>
      <w:proofErr w:type="spellStart"/>
      <w:r>
        <w:t>Raceceiver</w:t>
      </w:r>
      <w:proofErr w:type="spellEnd"/>
      <w:r>
        <w:rPr>
          <w:spacing w:val="-5"/>
        </w:rPr>
        <w:t xml:space="preserve"> </w:t>
      </w:r>
      <w:r>
        <w:t>during</w:t>
      </w:r>
      <w:r>
        <w:rPr>
          <w:spacing w:val="-4"/>
        </w:rPr>
        <w:t xml:space="preserve"> </w:t>
      </w:r>
      <w:r>
        <w:t>all</w:t>
      </w:r>
      <w:r>
        <w:rPr>
          <w:spacing w:val="-3"/>
        </w:rPr>
        <w:t xml:space="preserve"> </w:t>
      </w:r>
      <w:r>
        <w:t>hot</w:t>
      </w:r>
      <w:r>
        <w:rPr>
          <w:spacing w:val="-5"/>
        </w:rPr>
        <w:t xml:space="preserve"> </w:t>
      </w:r>
      <w:r>
        <w:t>lap sessions,</w:t>
      </w:r>
      <w:r>
        <w:rPr>
          <w:spacing w:val="-3"/>
        </w:rPr>
        <w:t xml:space="preserve"> </w:t>
      </w:r>
      <w:r>
        <w:t>qualifying</w:t>
      </w:r>
      <w:r>
        <w:rPr>
          <w:spacing w:val="-4"/>
        </w:rPr>
        <w:t xml:space="preserve"> </w:t>
      </w:r>
      <w:r>
        <w:t>and</w:t>
      </w:r>
      <w:r>
        <w:rPr>
          <w:spacing w:val="-3"/>
        </w:rPr>
        <w:t xml:space="preserve"> </w:t>
      </w:r>
      <w:r>
        <w:t>race</w:t>
      </w:r>
      <w:r>
        <w:rPr>
          <w:spacing w:val="-2"/>
        </w:rPr>
        <w:t xml:space="preserve"> </w:t>
      </w:r>
      <w:r>
        <w:t xml:space="preserve">events. The </w:t>
      </w:r>
      <w:r w:rsidR="00A536D2">
        <w:t>devices will</w:t>
      </w:r>
      <w:r>
        <w:t xml:space="preserve"> be used for on-track safety notice, disciplinary action and line-up procedures.</w:t>
      </w:r>
    </w:p>
    <w:p w14:paraId="74DA67C0" w14:textId="2157A707" w:rsidR="00AE2B5A" w:rsidRDefault="00A87902">
      <w:pPr>
        <w:pStyle w:val="BodyText"/>
        <w:ind w:right="138"/>
      </w:pPr>
      <w:proofErr w:type="spellStart"/>
      <w:r>
        <w:t>Raceceiver</w:t>
      </w:r>
      <w:proofErr w:type="spellEnd"/>
      <w:r>
        <w:t xml:space="preserve"> is to be tuned to 454. 0000.Any driver who does not have a </w:t>
      </w:r>
      <w:proofErr w:type="spellStart"/>
      <w:r>
        <w:t>Raceceiver</w:t>
      </w:r>
      <w:proofErr w:type="spellEnd"/>
      <w:r>
        <w:t xml:space="preserve"> on, or operational, will be instructed to leave the track. </w:t>
      </w:r>
      <w:r>
        <w:rPr>
          <w:b/>
        </w:rPr>
        <w:t>NO</w:t>
      </w:r>
      <w:r w:rsidR="00A536D2">
        <w:rPr>
          <w:b/>
        </w:rPr>
        <w:t xml:space="preserve"> </w:t>
      </w:r>
      <w:r>
        <w:rPr>
          <w:b/>
        </w:rPr>
        <w:t xml:space="preserve">EXCEPTIONS! </w:t>
      </w:r>
      <w:proofErr w:type="spellStart"/>
      <w:r>
        <w:t>Westhold</w:t>
      </w:r>
      <w:proofErr w:type="spellEnd"/>
      <w:r>
        <w:t xml:space="preserve"> transponders are used for scoring purposes</w:t>
      </w:r>
      <w:r>
        <w:rPr>
          <w:spacing w:val="-3"/>
        </w:rPr>
        <w:t xml:space="preserve"> </w:t>
      </w:r>
      <w:r>
        <w:t>at</w:t>
      </w:r>
      <w:r>
        <w:rPr>
          <w:spacing w:val="-6"/>
        </w:rPr>
        <w:t xml:space="preserve"> </w:t>
      </w:r>
      <w:r w:rsidR="00390F08">
        <w:t>Kinross Raceway Park</w:t>
      </w:r>
      <w:r>
        <w:t>.</w:t>
      </w:r>
      <w:r>
        <w:rPr>
          <w:spacing w:val="-1"/>
        </w:rPr>
        <w:t xml:space="preserve"> </w:t>
      </w:r>
      <w:r>
        <w:t>Drivers</w:t>
      </w:r>
      <w:r>
        <w:rPr>
          <w:spacing w:val="-1"/>
        </w:rPr>
        <w:t xml:space="preserve"> </w:t>
      </w:r>
      <w:r>
        <w:t>can</w:t>
      </w:r>
      <w:r>
        <w:rPr>
          <w:spacing w:val="-4"/>
        </w:rPr>
        <w:t xml:space="preserve"> </w:t>
      </w:r>
      <w:r>
        <w:t>purchase</w:t>
      </w:r>
      <w:r>
        <w:rPr>
          <w:spacing w:val="-6"/>
        </w:rPr>
        <w:t xml:space="preserve"> </w:t>
      </w:r>
      <w:r>
        <w:t>these</w:t>
      </w:r>
      <w:r>
        <w:rPr>
          <w:spacing w:val="-4"/>
        </w:rPr>
        <w:t xml:space="preserve"> </w:t>
      </w:r>
      <w:r>
        <w:t>units</w:t>
      </w:r>
      <w:r>
        <w:rPr>
          <w:spacing w:val="-3"/>
        </w:rPr>
        <w:t xml:space="preserve"> </w:t>
      </w:r>
      <w:r>
        <w:t>independently</w:t>
      </w:r>
      <w:r>
        <w:rPr>
          <w:spacing w:val="-2"/>
        </w:rPr>
        <w:t xml:space="preserve"> </w:t>
      </w:r>
      <w:r>
        <w:t>or</w:t>
      </w:r>
      <w:r>
        <w:rPr>
          <w:spacing w:val="-1"/>
        </w:rPr>
        <w:t xml:space="preserve"> </w:t>
      </w:r>
      <w:r>
        <w:t>can contact</w:t>
      </w:r>
      <w:r>
        <w:rPr>
          <w:spacing w:val="-2"/>
        </w:rPr>
        <w:t xml:space="preserve"> </w:t>
      </w:r>
      <w:r>
        <w:t>the</w:t>
      </w:r>
      <w:r>
        <w:rPr>
          <w:spacing w:val="-6"/>
        </w:rPr>
        <w:t xml:space="preserve"> </w:t>
      </w:r>
      <w:r>
        <w:lastRenderedPageBreak/>
        <w:t>track for pricing. Compatible units are orange or yellow (green does not work) Radios and mirrors ARE NOT permitted for regular events.</w:t>
      </w:r>
    </w:p>
    <w:p w14:paraId="74DA67C1" w14:textId="77777777" w:rsidR="00AE2B5A" w:rsidRDefault="00AE2B5A">
      <w:pPr>
        <w:pStyle w:val="BodyText"/>
        <w:spacing w:before="12"/>
        <w:ind w:left="0"/>
        <w:rPr>
          <w:sz w:val="21"/>
        </w:rPr>
      </w:pPr>
    </w:p>
    <w:p w14:paraId="74DA67C2" w14:textId="77777777" w:rsidR="00AE2B5A" w:rsidRDefault="00A87902">
      <w:pPr>
        <w:pStyle w:val="Heading1"/>
      </w:pPr>
      <w:r>
        <w:rPr>
          <w:spacing w:val="-2"/>
        </w:rPr>
        <w:t>BRAKES</w:t>
      </w:r>
    </w:p>
    <w:p w14:paraId="74DA67C3" w14:textId="77777777" w:rsidR="00AE2B5A" w:rsidRDefault="00A87902">
      <w:pPr>
        <w:pStyle w:val="BodyText"/>
        <w:ind w:right="148"/>
      </w:pPr>
      <w:r>
        <w:t>MUST be cast steel OEM type ONLY, operative on all 4 wheels, drum or disc. Must maintain minimum OEM dimensions for hub/rotor and calipers, cannot be drilled or lightened. Bolt pattern may be changed.</w:t>
      </w:r>
      <w:r>
        <w:rPr>
          <w:spacing w:val="-4"/>
        </w:rPr>
        <w:t xml:space="preserve"> </w:t>
      </w:r>
      <w:r>
        <w:t>Larger</w:t>
      </w:r>
      <w:r>
        <w:rPr>
          <w:spacing w:val="-6"/>
        </w:rPr>
        <w:t xml:space="preserve"> </w:t>
      </w:r>
      <w:r>
        <w:t>studs</w:t>
      </w:r>
      <w:r>
        <w:rPr>
          <w:spacing w:val="-2"/>
        </w:rPr>
        <w:t xml:space="preserve"> </w:t>
      </w:r>
      <w:r>
        <w:t>allowed.</w:t>
      </w:r>
      <w:r>
        <w:rPr>
          <w:spacing w:val="-1"/>
        </w:rPr>
        <w:t xml:space="preserve"> </w:t>
      </w:r>
      <w:r>
        <w:t>Front</w:t>
      </w:r>
      <w:r>
        <w:rPr>
          <w:spacing w:val="-3"/>
        </w:rPr>
        <w:t xml:space="preserve"> </w:t>
      </w:r>
      <w:r>
        <w:t>brake</w:t>
      </w:r>
      <w:r>
        <w:rPr>
          <w:spacing w:val="-7"/>
        </w:rPr>
        <w:t xml:space="preserve"> </w:t>
      </w:r>
      <w:r>
        <w:t>rotors</w:t>
      </w:r>
      <w:r>
        <w:rPr>
          <w:spacing w:val="-4"/>
        </w:rPr>
        <w:t xml:space="preserve"> </w:t>
      </w:r>
      <w:r>
        <w:t>MUST</w:t>
      </w:r>
      <w:r>
        <w:rPr>
          <w:spacing w:val="-5"/>
        </w:rPr>
        <w:t xml:space="preserve"> </w:t>
      </w:r>
      <w:r>
        <w:t>be</w:t>
      </w:r>
      <w:r>
        <w:rPr>
          <w:spacing w:val="-7"/>
        </w:rPr>
        <w:t xml:space="preserve"> </w:t>
      </w:r>
      <w:r>
        <w:t>stock</w:t>
      </w:r>
      <w:r>
        <w:rPr>
          <w:spacing w:val="-1"/>
        </w:rPr>
        <w:t xml:space="preserve"> </w:t>
      </w:r>
      <w:r>
        <w:t>type.</w:t>
      </w:r>
      <w:r>
        <w:rPr>
          <w:spacing w:val="-1"/>
        </w:rPr>
        <w:t xml:space="preserve"> </w:t>
      </w:r>
      <w:r>
        <w:t>Rear</w:t>
      </w:r>
      <w:r>
        <w:rPr>
          <w:spacing w:val="-2"/>
        </w:rPr>
        <w:t xml:space="preserve"> </w:t>
      </w:r>
      <w:r>
        <w:t>rotors</w:t>
      </w:r>
      <w:r>
        <w:rPr>
          <w:spacing w:val="-4"/>
        </w:rPr>
        <w:t xml:space="preserve"> </w:t>
      </w:r>
      <w:r>
        <w:t>may</w:t>
      </w:r>
      <w:r>
        <w:rPr>
          <w:spacing w:val="-5"/>
        </w:rPr>
        <w:t xml:space="preserve"> </w:t>
      </w:r>
      <w:r>
        <w:t>be</w:t>
      </w:r>
      <w:r>
        <w:rPr>
          <w:spacing w:val="-7"/>
        </w:rPr>
        <w:t xml:space="preserve"> </w:t>
      </w:r>
      <w:r>
        <w:t xml:space="preserve">aftermarket, minimum </w:t>
      </w:r>
      <w:proofErr w:type="gramStart"/>
      <w:r>
        <w:t>.810 inch</w:t>
      </w:r>
      <w:proofErr w:type="gramEnd"/>
      <w:r>
        <w:t xml:space="preserve"> thick, vented rotors only. No scalloped or drilled rotors.</w:t>
      </w:r>
    </w:p>
    <w:p w14:paraId="74DA67C4" w14:textId="77777777" w:rsidR="00AE2B5A" w:rsidRDefault="00AE2B5A">
      <w:pPr>
        <w:pStyle w:val="BodyText"/>
        <w:spacing w:before="1"/>
        <w:ind w:left="0"/>
      </w:pPr>
    </w:p>
    <w:p w14:paraId="74DA67C5" w14:textId="77777777" w:rsidR="00AE2B5A" w:rsidRDefault="00A87902">
      <w:pPr>
        <w:pStyle w:val="Heading1"/>
      </w:pPr>
      <w:r>
        <w:rPr>
          <w:spacing w:val="-4"/>
        </w:rPr>
        <w:t>BODY</w:t>
      </w:r>
    </w:p>
    <w:p w14:paraId="74DA67C6" w14:textId="77777777" w:rsidR="00AE2B5A" w:rsidRDefault="00A87902">
      <w:pPr>
        <w:pStyle w:val="ListParagraph"/>
        <w:numPr>
          <w:ilvl w:val="0"/>
          <w:numId w:val="2"/>
        </w:numPr>
        <w:tabs>
          <w:tab w:val="left" w:pos="314"/>
        </w:tabs>
        <w:spacing w:line="268" w:lineRule="exact"/>
        <w:ind w:left="314" w:hanging="214"/>
      </w:pPr>
      <w:r>
        <w:t>Roof</w:t>
      </w:r>
      <w:r>
        <w:rPr>
          <w:spacing w:val="-3"/>
        </w:rPr>
        <w:t xml:space="preserve"> </w:t>
      </w:r>
      <w:r>
        <w:t>height</w:t>
      </w:r>
      <w:r>
        <w:rPr>
          <w:spacing w:val="-5"/>
        </w:rPr>
        <w:t xml:space="preserve"> </w:t>
      </w:r>
      <w:r>
        <w:t>to be</w:t>
      </w:r>
      <w:r>
        <w:rPr>
          <w:spacing w:val="-4"/>
        </w:rPr>
        <w:t xml:space="preserve"> </w:t>
      </w:r>
      <w:r>
        <w:t>46” Max.</w:t>
      </w:r>
      <w:r>
        <w:rPr>
          <w:spacing w:val="1"/>
        </w:rPr>
        <w:t xml:space="preserve"> </w:t>
      </w:r>
      <w:r>
        <w:t>–</w:t>
      </w:r>
      <w:r>
        <w:rPr>
          <w:spacing w:val="-1"/>
        </w:rPr>
        <w:t xml:space="preserve"> </w:t>
      </w:r>
      <w:r>
        <w:t>42”</w:t>
      </w:r>
      <w:r>
        <w:rPr>
          <w:spacing w:val="-2"/>
        </w:rPr>
        <w:t xml:space="preserve"> </w:t>
      </w:r>
      <w:r>
        <w:rPr>
          <w:spacing w:val="-4"/>
        </w:rPr>
        <w:t>Min.</w:t>
      </w:r>
    </w:p>
    <w:p w14:paraId="74DA67C7" w14:textId="77777777" w:rsidR="00AE2B5A" w:rsidRDefault="00A87902">
      <w:pPr>
        <w:pStyle w:val="ListParagraph"/>
        <w:numPr>
          <w:ilvl w:val="0"/>
          <w:numId w:val="2"/>
        </w:numPr>
        <w:tabs>
          <w:tab w:val="left" w:pos="314"/>
        </w:tabs>
        <w:ind w:left="100" w:right="667" w:firstLine="0"/>
      </w:pPr>
      <w:r>
        <w:t>Outside</w:t>
      </w:r>
      <w:r>
        <w:rPr>
          <w:spacing w:val="-5"/>
        </w:rPr>
        <w:t xml:space="preserve"> </w:t>
      </w:r>
      <w:r>
        <w:t>of</w:t>
      </w:r>
      <w:r>
        <w:rPr>
          <w:spacing w:val="-4"/>
        </w:rPr>
        <w:t xml:space="preserve"> </w:t>
      </w:r>
      <w:r>
        <w:t>tires</w:t>
      </w:r>
      <w:r>
        <w:rPr>
          <w:spacing w:val="-3"/>
        </w:rPr>
        <w:t xml:space="preserve"> </w:t>
      </w:r>
      <w:r>
        <w:t>must</w:t>
      </w:r>
      <w:r>
        <w:rPr>
          <w:spacing w:val="-5"/>
        </w:rPr>
        <w:t xml:space="preserve"> </w:t>
      </w:r>
      <w:r>
        <w:t>be</w:t>
      </w:r>
      <w:r>
        <w:rPr>
          <w:spacing w:val="-2"/>
        </w:rPr>
        <w:t xml:space="preserve"> </w:t>
      </w:r>
      <w:r>
        <w:t>the</w:t>
      </w:r>
      <w:r>
        <w:rPr>
          <w:spacing w:val="-2"/>
        </w:rPr>
        <w:t xml:space="preserve"> </w:t>
      </w:r>
      <w:r>
        <w:t>widest</w:t>
      </w:r>
      <w:r>
        <w:rPr>
          <w:spacing w:val="-5"/>
        </w:rPr>
        <w:t xml:space="preserve"> </w:t>
      </w:r>
      <w:r>
        <w:t>part</w:t>
      </w:r>
      <w:r>
        <w:rPr>
          <w:spacing w:val="-6"/>
        </w:rPr>
        <w:t xml:space="preserve"> </w:t>
      </w:r>
      <w:r>
        <w:t>of car.</w:t>
      </w:r>
      <w:r>
        <w:rPr>
          <w:spacing w:val="-4"/>
        </w:rPr>
        <w:t xml:space="preserve"> </w:t>
      </w:r>
      <w:r>
        <w:t>Maximum</w:t>
      </w:r>
      <w:r>
        <w:rPr>
          <w:spacing w:val="-4"/>
        </w:rPr>
        <w:t xml:space="preserve"> </w:t>
      </w:r>
      <w:r>
        <w:t>overall</w:t>
      </w:r>
      <w:r>
        <w:rPr>
          <w:spacing w:val="-3"/>
        </w:rPr>
        <w:t xml:space="preserve"> </w:t>
      </w:r>
      <w:r>
        <w:t>width,</w:t>
      </w:r>
      <w:r>
        <w:rPr>
          <w:spacing w:val="-3"/>
        </w:rPr>
        <w:t xml:space="preserve"> </w:t>
      </w:r>
      <w:r>
        <w:t>front</w:t>
      </w:r>
      <w:r>
        <w:rPr>
          <w:spacing w:val="-2"/>
        </w:rPr>
        <w:t xml:space="preserve"> </w:t>
      </w:r>
      <w:r>
        <w:t>and</w:t>
      </w:r>
      <w:r>
        <w:rPr>
          <w:spacing w:val="-3"/>
        </w:rPr>
        <w:t xml:space="preserve"> </w:t>
      </w:r>
      <w:r>
        <w:t>rear,</w:t>
      </w:r>
      <w:r>
        <w:rPr>
          <w:spacing w:val="-3"/>
        </w:rPr>
        <w:t xml:space="preserve"> </w:t>
      </w:r>
      <w:r>
        <w:t>shall</w:t>
      </w:r>
      <w:r>
        <w:rPr>
          <w:spacing w:val="-3"/>
        </w:rPr>
        <w:t xml:space="preserve"> </w:t>
      </w:r>
      <w:r>
        <w:t>not exceed 78 inches from outside of tire, to outside of tire</w:t>
      </w:r>
    </w:p>
    <w:p w14:paraId="74DA67C8" w14:textId="77777777" w:rsidR="00AE2B5A" w:rsidRDefault="00AE2B5A">
      <w:pPr>
        <w:pStyle w:val="BodyText"/>
        <w:spacing w:before="3"/>
        <w:ind w:left="0"/>
      </w:pPr>
    </w:p>
    <w:p w14:paraId="74DA67C9" w14:textId="77777777" w:rsidR="00AE2B5A" w:rsidRDefault="00A87902">
      <w:pPr>
        <w:pStyle w:val="Heading1"/>
      </w:pPr>
      <w:r>
        <w:t>DRIVE</w:t>
      </w:r>
      <w:r>
        <w:rPr>
          <w:spacing w:val="-1"/>
        </w:rPr>
        <w:t xml:space="preserve"> </w:t>
      </w:r>
      <w:r>
        <w:rPr>
          <w:spacing w:val="-2"/>
        </w:rPr>
        <w:t>SHAFT</w:t>
      </w:r>
    </w:p>
    <w:p w14:paraId="74DA67CA" w14:textId="77777777" w:rsidR="00AE2B5A" w:rsidRDefault="00A87902">
      <w:pPr>
        <w:pStyle w:val="BodyText"/>
        <w:ind w:right="138"/>
      </w:pPr>
      <w:r>
        <w:t xml:space="preserve">Minimum </w:t>
      </w:r>
      <w:proofErr w:type="gramStart"/>
      <w:r>
        <w:t>2.5 inch</w:t>
      </w:r>
      <w:proofErr w:type="gramEnd"/>
      <w:r>
        <w:t xml:space="preserve"> diameter, steel drive shaft, painted white. Steel slip-yokes only. </w:t>
      </w:r>
      <w:proofErr w:type="gramStart"/>
      <w:r>
        <w:t>360 degree</w:t>
      </w:r>
      <w:proofErr w:type="gramEnd"/>
      <w:r>
        <w:t xml:space="preserve"> drive shaft</w:t>
      </w:r>
      <w:r>
        <w:rPr>
          <w:spacing w:val="-6"/>
        </w:rPr>
        <w:t xml:space="preserve"> </w:t>
      </w:r>
      <w:r>
        <w:t>loop</w:t>
      </w:r>
      <w:r>
        <w:rPr>
          <w:spacing w:val="-4"/>
        </w:rPr>
        <w:t xml:space="preserve"> </w:t>
      </w:r>
      <w:r>
        <w:t>required and</w:t>
      </w:r>
      <w:r>
        <w:rPr>
          <w:spacing w:val="-3"/>
        </w:rPr>
        <w:t xml:space="preserve"> </w:t>
      </w:r>
      <w:r>
        <w:t>must</w:t>
      </w:r>
      <w:r>
        <w:rPr>
          <w:spacing w:val="-6"/>
        </w:rPr>
        <w:t xml:space="preserve"> </w:t>
      </w:r>
      <w:r>
        <w:t>be</w:t>
      </w:r>
      <w:r>
        <w:rPr>
          <w:spacing w:val="-2"/>
        </w:rPr>
        <w:t xml:space="preserve"> </w:t>
      </w:r>
      <w:r>
        <w:t>constructed of</w:t>
      </w:r>
      <w:r>
        <w:rPr>
          <w:spacing w:val="-4"/>
        </w:rPr>
        <w:t xml:space="preserve"> </w:t>
      </w:r>
      <w:r>
        <w:t>at</w:t>
      </w:r>
      <w:r>
        <w:rPr>
          <w:spacing w:val="-6"/>
        </w:rPr>
        <w:t xml:space="preserve"> </w:t>
      </w:r>
      <w:r>
        <w:t>least</w:t>
      </w:r>
      <w:r>
        <w:rPr>
          <w:spacing w:val="-6"/>
        </w:rPr>
        <w:t xml:space="preserve"> </w:t>
      </w:r>
      <w:r>
        <w:t>.25</w:t>
      </w:r>
      <w:r>
        <w:rPr>
          <w:spacing w:val="-4"/>
        </w:rPr>
        <w:t xml:space="preserve"> </w:t>
      </w:r>
      <w:r>
        <w:t>inch</w:t>
      </w:r>
      <w:r>
        <w:rPr>
          <w:spacing w:val="-4"/>
        </w:rPr>
        <w:t xml:space="preserve"> </w:t>
      </w:r>
      <w:r>
        <w:t xml:space="preserve">by </w:t>
      </w:r>
      <w:proofErr w:type="gramStart"/>
      <w:r>
        <w:t>2</w:t>
      </w:r>
      <w:r>
        <w:rPr>
          <w:spacing w:val="-4"/>
        </w:rPr>
        <w:t xml:space="preserve"> </w:t>
      </w:r>
      <w:r>
        <w:t>inch</w:t>
      </w:r>
      <w:proofErr w:type="gramEnd"/>
      <w:r>
        <w:rPr>
          <w:spacing w:val="-4"/>
        </w:rPr>
        <w:t xml:space="preserve"> </w:t>
      </w:r>
      <w:r>
        <w:t>steel</w:t>
      </w:r>
      <w:r>
        <w:rPr>
          <w:spacing w:val="-3"/>
        </w:rPr>
        <w:t xml:space="preserve"> </w:t>
      </w:r>
      <w:r>
        <w:t>or</w:t>
      </w:r>
      <w:r>
        <w:rPr>
          <w:spacing w:val="-1"/>
        </w:rPr>
        <w:t xml:space="preserve"> </w:t>
      </w:r>
      <w:r>
        <w:t>equivalent,</w:t>
      </w:r>
      <w:r>
        <w:rPr>
          <w:spacing w:val="-3"/>
        </w:rPr>
        <w:t xml:space="preserve"> </w:t>
      </w:r>
      <w:r>
        <w:t>mounted</w:t>
      </w:r>
      <w:r>
        <w:rPr>
          <w:spacing w:val="-4"/>
        </w:rPr>
        <w:t xml:space="preserve"> </w:t>
      </w:r>
      <w:r>
        <w:t xml:space="preserve">6 inches back from front </w:t>
      </w:r>
      <w:proofErr w:type="gramStart"/>
      <w:r>
        <w:t>u-joint</w:t>
      </w:r>
      <w:proofErr w:type="gramEnd"/>
      <w:r>
        <w:t>.</w:t>
      </w:r>
    </w:p>
    <w:p w14:paraId="74DA67CB" w14:textId="77777777" w:rsidR="00AE2B5A" w:rsidRDefault="00AE2B5A">
      <w:pPr>
        <w:pStyle w:val="BodyText"/>
        <w:spacing w:before="10"/>
        <w:ind w:left="0"/>
        <w:rPr>
          <w:sz w:val="21"/>
        </w:rPr>
      </w:pPr>
    </w:p>
    <w:p w14:paraId="74DA67CC" w14:textId="77777777" w:rsidR="00AE2B5A" w:rsidRDefault="00A87902">
      <w:pPr>
        <w:pStyle w:val="Heading1"/>
        <w:spacing w:line="240" w:lineRule="auto"/>
      </w:pPr>
      <w:r>
        <w:rPr>
          <w:spacing w:val="-2"/>
        </w:rPr>
        <w:t>ENGINE</w:t>
      </w:r>
    </w:p>
    <w:p w14:paraId="74DA67CD" w14:textId="035824FB" w:rsidR="00AE2B5A" w:rsidRDefault="00A87902">
      <w:pPr>
        <w:pStyle w:val="BodyText"/>
        <w:spacing w:before="3"/>
        <w:ind w:right="138"/>
      </w:pPr>
      <w:r>
        <w:t>Any</w:t>
      </w:r>
      <w:r>
        <w:rPr>
          <w:spacing w:val="-4"/>
        </w:rPr>
        <w:t xml:space="preserve"> </w:t>
      </w:r>
      <w:r>
        <w:t>American</w:t>
      </w:r>
      <w:r>
        <w:rPr>
          <w:spacing w:val="-4"/>
        </w:rPr>
        <w:t xml:space="preserve"> </w:t>
      </w:r>
      <w:r>
        <w:t>make</w:t>
      </w:r>
      <w:r>
        <w:rPr>
          <w:spacing w:val="-6"/>
        </w:rPr>
        <w:t xml:space="preserve"> </w:t>
      </w:r>
      <w:r>
        <w:t>engine allowed.</w:t>
      </w:r>
      <w:r>
        <w:rPr>
          <w:spacing w:val="-3"/>
        </w:rPr>
        <w:t xml:space="preserve"> </w:t>
      </w:r>
      <w:r>
        <w:t>Steel</w:t>
      </w:r>
      <w:r>
        <w:rPr>
          <w:spacing w:val="-3"/>
        </w:rPr>
        <w:t xml:space="preserve"> </w:t>
      </w:r>
      <w:r>
        <w:t>block.</w:t>
      </w:r>
      <w:r>
        <w:rPr>
          <w:spacing w:val="-4"/>
        </w:rPr>
        <w:t xml:space="preserve"> </w:t>
      </w:r>
      <w:r>
        <w:t>No</w:t>
      </w:r>
      <w:r>
        <w:rPr>
          <w:spacing w:val="-4"/>
        </w:rPr>
        <w:t xml:space="preserve"> </w:t>
      </w:r>
      <w:r>
        <w:t>machine</w:t>
      </w:r>
      <w:r>
        <w:rPr>
          <w:spacing w:val="-2"/>
        </w:rPr>
        <w:t xml:space="preserve"> </w:t>
      </w:r>
      <w:r>
        <w:t>work to</w:t>
      </w:r>
      <w:r>
        <w:rPr>
          <w:spacing w:val="-4"/>
        </w:rPr>
        <w:t xml:space="preserve"> </w:t>
      </w:r>
      <w:r>
        <w:t>the</w:t>
      </w:r>
      <w:r>
        <w:rPr>
          <w:spacing w:val="-6"/>
        </w:rPr>
        <w:t xml:space="preserve"> </w:t>
      </w:r>
      <w:r>
        <w:t>outside</w:t>
      </w:r>
      <w:r>
        <w:rPr>
          <w:spacing w:val="-5"/>
        </w:rPr>
        <w:t xml:space="preserve"> </w:t>
      </w:r>
      <w:r>
        <w:t>of</w:t>
      </w:r>
      <w:r>
        <w:rPr>
          <w:spacing w:val="-4"/>
        </w:rPr>
        <w:t xml:space="preserve"> </w:t>
      </w:r>
      <w:r>
        <w:t>block</w:t>
      </w:r>
      <w:r>
        <w:rPr>
          <w:spacing w:val="-4"/>
        </w:rPr>
        <w:t xml:space="preserve"> </w:t>
      </w:r>
      <w:r>
        <w:t>(lightening). Wet sump</w:t>
      </w:r>
      <w:r w:rsidR="00A536D2">
        <w:t xml:space="preserve"> </w:t>
      </w:r>
      <w:r>
        <w:t>oiling system only.</w:t>
      </w:r>
    </w:p>
    <w:p w14:paraId="74DA67CE" w14:textId="77777777" w:rsidR="00AE2B5A" w:rsidRDefault="00A87902">
      <w:pPr>
        <w:pStyle w:val="BodyText"/>
        <w:spacing w:line="268" w:lineRule="exact"/>
      </w:pPr>
      <w:r>
        <w:t>**SINGLE</w:t>
      </w:r>
      <w:r>
        <w:rPr>
          <w:spacing w:val="-6"/>
        </w:rPr>
        <w:t xml:space="preserve"> </w:t>
      </w:r>
      <w:r>
        <w:t>STAGE</w:t>
      </w:r>
      <w:r>
        <w:rPr>
          <w:spacing w:val="-3"/>
        </w:rPr>
        <w:t xml:space="preserve"> </w:t>
      </w:r>
      <w:r>
        <w:t>EXTERNAL</w:t>
      </w:r>
      <w:r>
        <w:rPr>
          <w:spacing w:val="-3"/>
        </w:rPr>
        <w:t xml:space="preserve"> </w:t>
      </w:r>
      <w:r>
        <w:t>PUMP</w:t>
      </w:r>
      <w:r>
        <w:rPr>
          <w:spacing w:val="-5"/>
        </w:rPr>
        <w:t xml:space="preserve"> </w:t>
      </w:r>
      <w:r>
        <w:t>ALLOWED</w:t>
      </w:r>
      <w:r>
        <w:rPr>
          <w:spacing w:val="1"/>
        </w:rPr>
        <w:t xml:space="preserve"> </w:t>
      </w:r>
      <w:r>
        <w:t>AS</w:t>
      </w:r>
      <w:r>
        <w:rPr>
          <w:spacing w:val="-5"/>
        </w:rPr>
        <w:t xml:space="preserve"> </w:t>
      </w:r>
      <w:r>
        <w:t>LONG</w:t>
      </w:r>
      <w:r>
        <w:rPr>
          <w:spacing w:val="-2"/>
        </w:rPr>
        <w:t xml:space="preserve"> </w:t>
      </w:r>
      <w:r>
        <w:t>AS OIL</w:t>
      </w:r>
      <w:r>
        <w:rPr>
          <w:spacing w:val="-3"/>
        </w:rPr>
        <w:t xml:space="preserve"> </w:t>
      </w:r>
      <w:r>
        <w:t>REMAINS</w:t>
      </w:r>
      <w:r>
        <w:rPr>
          <w:spacing w:val="-5"/>
        </w:rPr>
        <w:t xml:space="preserve"> </w:t>
      </w:r>
      <w:r>
        <w:t>IN</w:t>
      </w:r>
      <w:r>
        <w:rPr>
          <w:spacing w:val="-1"/>
        </w:rPr>
        <w:t xml:space="preserve"> </w:t>
      </w:r>
      <w:r>
        <w:t>PAN</w:t>
      </w:r>
      <w:r>
        <w:rPr>
          <w:spacing w:val="6"/>
        </w:rPr>
        <w:t xml:space="preserve"> </w:t>
      </w:r>
      <w:r>
        <w:t>(NO</w:t>
      </w:r>
      <w:r>
        <w:rPr>
          <w:spacing w:val="-5"/>
        </w:rPr>
        <w:t xml:space="preserve"> </w:t>
      </w:r>
      <w:r>
        <w:t>EXTERNAL</w:t>
      </w:r>
      <w:r>
        <w:rPr>
          <w:spacing w:val="-3"/>
        </w:rPr>
        <w:t xml:space="preserve"> </w:t>
      </w:r>
      <w:r>
        <w:rPr>
          <w:spacing w:val="-2"/>
        </w:rPr>
        <w:t>TANKS).</w:t>
      </w:r>
    </w:p>
    <w:p w14:paraId="74DA67CF" w14:textId="77777777" w:rsidR="00AE2B5A" w:rsidRDefault="00A87902">
      <w:pPr>
        <w:pStyle w:val="BodyText"/>
        <w:ind w:right="148"/>
      </w:pPr>
      <w:r>
        <w:t>One</w:t>
      </w:r>
      <w:r>
        <w:rPr>
          <w:spacing w:val="-5"/>
        </w:rPr>
        <w:t xml:space="preserve"> </w:t>
      </w:r>
      <w:r>
        <w:t>(1)</w:t>
      </w:r>
      <w:r>
        <w:rPr>
          <w:spacing w:val="-3"/>
        </w:rPr>
        <w:t xml:space="preserve"> </w:t>
      </w:r>
      <w:r>
        <w:t>naturally</w:t>
      </w:r>
      <w:r>
        <w:rPr>
          <w:spacing w:val="-4"/>
        </w:rPr>
        <w:t xml:space="preserve"> </w:t>
      </w:r>
      <w:r>
        <w:t>aspirated two-</w:t>
      </w:r>
      <w:r>
        <w:rPr>
          <w:spacing w:val="-4"/>
        </w:rPr>
        <w:t xml:space="preserve"> </w:t>
      </w:r>
      <w:r>
        <w:t>or</w:t>
      </w:r>
      <w:r>
        <w:rPr>
          <w:spacing w:val="-5"/>
        </w:rPr>
        <w:t xml:space="preserve"> </w:t>
      </w:r>
      <w:r>
        <w:t>four-barrel</w:t>
      </w:r>
      <w:r>
        <w:rPr>
          <w:spacing w:val="-2"/>
        </w:rPr>
        <w:t xml:space="preserve"> </w:t>
      </w:r>
      <w:r>
        <w:t>carburetor</w:t>
      </w:r>
      <w:r>
        <w:rPr>
          <w:spacing w:val="-5"/>
        </w:rPr>
        <w:t xml:space="preserve"> </w:t>
      </w:r>
      <w:r>
        <w:t>only.</w:t>
      </w:r>
      <w:r>
        <w:rPr>
          <w:spacing w:val="-2"/>
        </w:rPr>
        <w:t xml:space="preserve"> </w:t>
      </w:r>
      <w:r>
        <w:t>(No</w:t>
      </w:r>
      <w:r>
        <w:rPr>
          <w:spacing w:val="-4"/>
        </w:rPr>
        <w:t xml:space="preserve"> </w:t>
      </w:r>
      <w:r>
        <w:t>fuel</w:t>
      </w:r>
      <w:r>
        <w:rPr>
          <w:spacing w:val="-3"/>
        </w:rPr>
        <w:t xml:space="preserve"> </w:t>
      </w:r>
      <w:r>
        <w:t>injection)</w:t>
      </w:r>
      <w:r>
        <w:rPr>
          <w:spacing w:val="-3"/>
        </w:rPr>
        <w:t xml:space="preserve"> </w:t>
      </w:r>
      <w:r>
        <w:t>No</w:t>
      </w:r>
      <w:r>
        <w:rPr>
          <w:spacing w:val="-4"/>
        </w:rPr>
        <w:t xml:space="preserve"> </w:t>
      </w:r>
      <w:r>
        <w:t>magnetos.</w:t>
      </w:r>
      <w:r>
        <w:rPr>
          <w:spacing w:val="-4"/>
        </w:rPr>
        <w:t xml:space="preserve"> </w:t>
      </w:r>
      <w:r>
        <w:t>Oil pump must be in front of engine.</w:t>
      </w:r>
    </w:p>
    <w:p w14:paraId="74DA67D0" w14:textId="77777777" w:rsidR="00AE2B5A" w:rsidRDefault="00AE2B5A">
      <w:pPr>
        <w:sectPr w:rsidR="00AE2B5A">
          <w:headerReference w:type="default" r:id="rId8"/>
          <w:type w:val="continuous"/>
          <w:pgSz w:w="12240" w:h="15840"/>
          <w:pgMar w:top="1820" w:right="1340" w:bottom="280" w:left="1340" w:header="720" w:footer="720" w:gutter="0"/>
          <w:cols w:space="720"/>
        </w:sectPr>
      </w:pPr>
    </w:p>
    <w:p w14:paraId="74DA67D1" w14:textId="77777777" w:rsidR="00AE2B5A" w:rsidRDefault="00A87902">
      <w:pPr>
        <w:pStyle w:val="Heading1"/>
        <w:spacing w:before="27"/>
      </w:pPr>
      <w:r>
        <w:rPr>
          <w:spacing w:val="-2"/>
        </w:rPr>
        <w:lastRenderedPageBreak/>
        <w:t>FRAMES</w:t>
      </w:r>
    </w:p>
    <w:p w14:paraId="74DA67D2" w14:textId="77777777" w:rsidR="00AE2B5A" w:rsidRDefault="00A87902">
      <w:pPr>
        <w:pStyle w:val="BodyText"/>
        <w:ind w:right="131"/>
      </w:pPr>
      <w:r>
        <w:t>1964</w:t>
      </w:r>
      <w:r>
        <w:rPr>
          <w:spacing w:val="-4"/>
        </w:rPr>
        <w:t xml:space="preserve"> </w:t>
      </w:r>
      <w:r>
        <w:t>or</w:t>
      </w:r>
      <w:r>
        <w:rPr>
          <w:spacing w:val="-5"/>
        </w:rPr>
        <w:t xml:space="preserve"> </w:t>
      </w:r>
      <w:r>
        <w:t>newer</w:t>
      </w:r>
      <w:r>
        <w:rPr>
          <w:spacing w:val="-1"/>
        </w:rPr>
        <w:t xml:space="preserve"> </w:t>
      </w:r>
      <w:r>
        <w:t>OEM</w:t>
      </w:r>
      <w:r>
        <w:rPr>
          <w:spacing w:val="-4"/>
        </w:rPr>
        <w:t xml:space="preserve"> </w:t>
      </w:r>
      <w:r>
        <w:t>perimeter</w:t>
      </w:r>
      <w:r>
        <w:rPr>
          <w:spacing w:val="-1"/>
        </w:rPr>
        <w:t xml:space="preserve"> </w:t>
      </w:r>
      <w:r>
        <w:t>American</w:t>
      </w:r>
      <w:r>
        <w:rPr>
          <w:spacing w:val="-4"/>
        </w:rPr>
        <w:t xml:space="preserve"> </w:t>
      </w:r>
      <w:r>
        <w:t>made</w:t>
      </w:r>
      <w:r>
        <w:rPr>
          <w:spacing w:val="-5"/>
        </w:rPr>
        <w:t xml:space="preserve"> </w:t>
      </w:r>
      <w:r>
        <w:t>rear</w:t>
      </w:r>
      <w:r>
        <w:rPr>
          <w:spacing w:val="-1"/>
        </w:rPr>
        <w:t xml:space="preserve"> </w:t>
      </w:r>
      <w:r>
        <w:t>wheel</w:t>
      </w:r>
      <w:r>
        <w:rPr>
          <w:spacing w:val="-3"/>
        </w:rPr>
        <w:t xml:space="preserve"> </w:t>
      </w:r>
      <w:r>
        <w:t>drive</w:t>
      </w:r>
      <w:r>
        <w:rPr>
          <w:spacing w:val="-1"/>
        </w:rPr>
        <w:t xml:space="preserve"> </w:t>
      </w:r>
      <w:r>
        <w:t>passenger</w:t>
      </w:r>
      <w:r>
        <w:rPr>
          <w:spacing w:val="-5"/>
        </w:rPr>
        <w:t xml:space="preserve"> </w:t>
      </w:r>
      <w:r>
        <w:t>car</w:t>
      </w:r>
      <w:r>
        <w:rPr>
          <w:spacing w:val="-5"/>
        </w:rPr>
        <w:t xml:space="preserve"> </w:t>
      </w:r>
      <w:r>
        <w:t>frame</w:t>
      </w:r>
      <w:r>
        <w:rPr>
          <w:spacing w:val="-6"/>
        </w:rPr>
        <w:t xml:space="preserve"> </w:t>
      </w:r>
      <w:r>
        <w:t>only.</w:t>
      </w:r>
      <w:r>
        <w:rPr>
          <w:spacing w:val="-4"/>
        </w:rPr>
        <w:t xml:space="preserve"> </w:t>
      </w:r>
      <w:r>
        <w:t>Reproduction 68-72 Chevelle frames are approved - AFCO 1968-1972 Chevelle Replacement Frame (Part #40000) and components (</w:t>
      </w:r>
      <w:proofErr w:type="spellStart"/>
      <w:r>
        <w:t>Part#’s</w:t>
      </w:r>
      <w:proofErr w:type="spellEnd"/>
      <w:r>
        <w:t xml:space="preserve"> 40013, 40014, 40015, 40016, 40017 and 40018) are permitted. Howe OEM replacement fabricated Impala Type Front Frame (Part #35809) and Chevelle Type Front Frame (Part #35810) will be allowed but must add 60 </w:t>
      </w:r>
      <w:proofErr w:type="spellStart"/>
      <w:r>
        <w:t>lbs</w:t>
      </w:r>
      <w:proofErr w:type="spellEnd"/>
      <w:r>
        <w:t xml:space="preserve"> total, 30 lbs. to each frame rail at built in ballast mounts (Tech officials discretion). Howe frames must have CNC cut part number tag along with trademarked</w:t>
      </w:r>
    </w:p>
    <w:p w14:paraId="74DA67D3" w14:textId="77777777" w:rsidR="00AE2B5A" w:rsidRDefault="00A87902">
      <w:pPr>
        <w:pStyle w:val="BodyText"/>
        <w:spacing w:before="1" w:line="268" w:lineRule="exact"/>
      </w:pPr>
      <w:r>
        <w:t>Howe</w:t>
      </w:r>
      <w:r>
        <w:rPr>
          <w:spacing w:val="-7"/>
        </w:rPr>
        <w:t xml:space="preserve"> </w:t>
      </w:r>
      <w:r>
        <w:t>‘H’</w:t>
      </w:r>
      <w:r>
        <w:rPr>
          <w:spacing w:val="2"/>
        </w:rPr>
        <w:t xml:space="preserve"> </w:t>
      </w:r>
      <w:r>
        <w:t>logo</w:t>
      </w:r>
      <w:r>
        <w:rPr>
          <w:spacing w:val="-2"/>
        </w:rPr>
        <w:t xml:space="preserve"> </w:t>
      </w:r>
      <w:r>
        <w:t>on</w:t>
      </w:r>
      <w:r>
        <w:rPr>
          <w:spacing w:val="-3"/>
        </w:rPr>
        <w:t xml:space="preserve"> </w:t>
      </w:r>
      <w:r>
        <w:t>each</w:t>
      </w:r>
      <w:r>
        <w:rPr>
          <w:spacing w:val="-2"/>
        </w:rPr>
        <w:t xml:space="preserve"> </w:t>
      </w:r>
      <w:r>
        <w:t>frame</w:t>
      </w:r>
      <w:r>
        <w:rPr>
          <w:spacing w:val="-2"/>
        </w:rPr>
        <w:t xml:space="preserve"> </w:t>
      </w:r>
      <w:r>
        <w:t>rail.</w:t>
      </w:r>
      <w:r>
        <w:rPr>
          <w:spacing w:val="-3"/>
        </w:rPr>
        <w:t xml:space="preserve"> </w:t>
      </w:r>
      <w:r>
        <w:t>Must</w:t>
      </w:r>
      <w:r>
        <w:rPr>
          <w:spacing w:val="-4"/>
        </w:rPr>
        <w:t xml:space="preserve"> </w:t>
      </w:r>
      <w:r>
        <w:t>be</w:t>
      </w:r>
      <w:r>
        <w:rPr>
          <w:spacing w:val="-4"/>
        </w:rPr>
        <w:t xml:space="preserve"> </w:t>
      </w:r>
      <w:r>
        <w:t>original</w:t>
      </w:r>
      <w:r>
        <w:rPr>
          <w:spacing w:val="-1"/>
        </w:rPr>
        <w:t xml:space="preserve"> </w:t>
      </w:r>
      <w:r>
        <w:t>and</w:t>
      </w:r>
      <w:r>
        <w:rPr>
          <w:spacing w:val="-3"/>
        </w:rPr>
        <w:t xml:space="preserve"> </w:t>
      </w:r>
      <w:r>
        <w:t>from</w:t>
      </w:r>
      <w:r>
        <w:rPr>
          <w:spacing w:val="-2"/>
        </w:rPr>
        <w:t xml:space="preserve"> </w:t>
      </w:r>
      <w:r>
        <w:t>factory,</w:t>
      </w:r>
      <w:r>
        <w:rPr>
          <w:spacing w:val="-2"/>
        </w:rPr>
        <w:t xml:space="preserve"> </w:t>
      </w:r>
      <w:r>
        <w:t>no</w:t>
      </w:r>
      <w:r>
        <w:rPr>
          <w:spacing w:val="-2"/>
        </w:rPr>
        <w:t xml:space="preserve"> altering.</w:t>
      </w:r>
    </w:p>
    <w:p w14:paraId="74DA67D4" w14:textId="77777777" w:rsidR="00AE2B5A" w:rsidRDefault="00A87902">
      <w:pPr>
        <w:pStyle w:val="BodyText"/>
      </w:pPr>
      <w:r>
        <w:t>No</w:t>
      </w:r>
      <w:r>
        <w:rPr>
          <w:spacing w:val="-4"/>
        </w:rPr>
        <w:t xml:space="preserve"> </w:t>
      </w:r>
      <w:r>
        <w:t>sports</w:t>
      </w:r>
      <w:r>
        <w:rPr>
          <w:spacing w:val="-3"/>
        </w:rPr>
        <w:t xml:space="preserve"> </w:t>
      </w:r>
      <w:r>
        <w:t>car</w:t>
      </w:r>
      <w:r>
        <w:rPr>
          <w:spacing w:val="-5"/>
        </w:rPr>
        <w:t xml:space="preserve"> </w:t>
      </w:r>
      <w:r>
        <w:t>frames.</w:t>
      </w:r>
      <w:r>
        <w:rPr>
          <w:spacing w:val="-4"/>
        </w:rPr>
        <w:t xml:space="preserve"> </w:t>
      </w:r>
      <w:r>
        <w:t>2002</w:t>
      </w:r>
      <w:r>
        <w:rPr>
          <w:spacing w:val="-4"/>
        </w:rPr>
        <w:t xml:space="preserve"> </w:t>
      </w:r>
      <w:r>
        <w:t>&amp;</w:t>
      </w:r>
      <w:r>
        <w:rPr>
          <w:spacing w:val="-3"/>
        </w:rPr>
        <w:t xml:space="preserve"> </w:t>
      </w:r>
      <w:r>
        <w:t>up</w:t>
      </w:r>
      <w:r>
        <w:rPr>
          <w:spacing w:val="-3"/>
        </w:rPr>
        <w:t xml:space="preserve"> </w:t>
      </w:r>
      <w:r>
        <w:t>Ford Crown Vic</w:t>
      </w:r>
      <w:r>
        <w:rPr>
          <w:spacing w:val="-5"/>
        </w:rPr>
        <w:t xml:space="preserve"> </w:t>
      </w:r>
      <w:r>
        <w:t>or</w:t>
      </w:r>
      <w:r>
        <w:rPr>
          <w:spacing w:val="-5"/>
        </w:rPr>
        <w:t xml:space="preserve"> </w:t>
      </w:r>
      <w:r>
        <w:t>similar</w:t>
      </w:r>
      <w:r>
        <w:rPr>
          <w:spacing w:val="-5"/>
        </w:rPr>
        <w:t xml:space="preserve"> </w:t>
      </w:r>
      <w:r>
        <w:t>frames</w:t>
      </w:r>
      <w:r>
        <w:rPr>
          <w:spacing w:val="-3"/>
        </w:rPr>
        <w:t xml:space="preserve"> </w:t>
      </w:r>
      <w:r>
        <w:t>are</w:t>
      </w:r>
      <w:r>
        <w:rPr>
          <w:spacing w:val="-2"/>
        </w:rPr>
        <w:t xml:space="preserve"> </w:t>
      </w:r>
      <w:r>
        <w:t>allowed.</w:t>
      </w:r>
      <w:r>
        <w:rPr>
          <w:spacing w:val="-3"/>
        </w:rPr>
        <w:t xml:space="preserve"> </w:t>
      </w:r>
      <w:r>
        <w:t>Strut</w:t>
      </w:r>
      <w:r>
        <w:rPr>
          <w:spacing w:val="-5"/>
        </w:rPr>
        <w:t xml:space="preserve"> </w:t>
      </w:r>
      <w:r>
        <w:t>front</w:t>
      </w:r>
      <w:r>
        <w:rPr>
          <w:spacing w:val="-2"/>
        </w:rPr>
        <w:t xml:space="preserve"> </w:t>
      </w:r>
      <w:r>
        <w:t>suspension</w:t>
      </w:r>
      <w:r>
        <w:rPr>
          <w:spacing w:val="-4"/>
        </w:rPr>
        <w:t xml:space="preserve"> </w:t>
      </w:r>
      <w:r>
        <w:t>of any kind allowed must add 50 lbs. No tube clips allowed. Frame must be full and complete, cannot be widened or narrowed, and must be able to support roll cage on both sides.</w:t>
      </w:r>
      <w:r>
        <w:rPr>
          <w:spacing w:val="40"/>
        </w:rPr>
        <w:t xml:space="preserve"> </w:t>
      </w:r>
      <w:r>
        <w:t>Minimum wheelbase 108 inches, maximum 112 inches, both sides.</w:t>
      </w:r>
    </w:p>
    <w:p w14:paraId="74DA67D5" w14:textId="77777777" w:rsidR="00AE2B5A" w:rsidRDefault="00A87902">
      <w:pPr>
        <w:pStyle w:val="BodyText"/>
        <w:spacing w:before="2"/>
        <w:ind w:right="148"/>
      </w:pPr>
      <w:r>
        <w:t>Maximum overall width, front and rear, shall not exceed 78 inches from outside of tire, to outside of tire. Exceptions: Weight jack in original center line of spring tower; frame may be cut a maximum 36 inches</w:t>
      </w:r>
      <w:r>
        <w:rPr>
          <w:spacing w:val="-3"/>
        </w:rPr>
        <w:t xml:space="preserve"> </w:t>
      </w:r>
      <w:r>
        <w:t>forward</w:t>
      </w:r>
      <w:r>
        <w:rPr>
          <w:spacing w:val="-4"/>
        </w:rPr>
        <w:t xml:space="preserve"> </w:t>
      </w:r>
      <w:r>
        <w:t>from center</w:t>
      </w:r>
      <w:r>
        <w:rPr>
          <w:spacing w:val="-5"/>
        </w:rPr>
        <w:t xml:space="preserve"> </w:t>
      </w:r>
      <w:r>
        <w:t>of rear</w:t>
      </w:r>
      <w:r>
        <w:rPr>
          <w:spacing w:val="-3"/>
        </w:rPr>
        <w:t xml:space="preserve"> </w:t>
      </w:r>
      <w:r>
        <w:t>housing:</w:t>
      </w:r>
      <w:r>
        <w:rPr>
          <w:spacing w:val="-2"/>
        </w:rPr>
        <w:t xml:space="preserve"> </w:t>
      </w:r>
      <w:r>
        <w:t>horns</w:t>
      </w:r>
      <w:r>
        <w:rPr>
          <w:spacing w:val="-2"/>
        </w:rPr>
        <w:t xml:space="preserve"> </w:t>
      </w:r>
      <w:r>
        <w:t>may</w:t>
      </w:r>
      <w:r>
        <w:rPr>
          <w:spacing w:val="-4"/>
        </w:rPr>
        <w:t xml:space="preserve"> </w:t>
      </w:r>
      <w:r>
        <w:t>be</w:t>
      </w:r>
      <w:r>
        <w:rPr>
          <w:spacing w:val="-2"/>
        </w:rPr>
        <w:t xml:space="preserve"> </w:t>
      </w:r>
      <w:r>
        <w:t>removed</w:t>
      </w:r>
      <w:r>
        <w:rPr>
          <w:spacing w:val="-4"/>
        </w:rPr>
        <w:t xml:space="preserve"> </w:t>
      </w:r>
      <w:r>
        <w:t>in</w:t>
      </w:r>
      <w:r>
        <w:rPr>
          <w:spacing w:val="-4"/>
        </w:rPr>
        <w:t xml:space="preserve"> </w:t>
      </w:r>
      <w:r>
        <w:t>front</w:t>
      </w:r>
      <w:r>
        <w:rPr>
          <w:spacing w:val="-6"/>
        </w:rPr>
        <w:t xml:space="preserve"> </w:t>
      </w:r>
      <w:r>
        <w:t>of</w:t>
      </w:r>
      <w:r>
        <w:rPr>
          <w:spacing w:val="-4"/>
        </w:rPr>
        <w:t xml:space="preserve"> </w:t>
      </w:r>
      <w:r>
        <w:t>steering</w:t>
      </w:r>
      <w:r>
        <w:rPr>
          <w:spacing w:val="-4"/>
        </w:rPr>
        <w:t xml:space="preserve"> </w:t>
      </w:r>
      <w:r>
        <w:t>box;</w:t>
      </w:r>
      <w:r>
        <w:rPr>
          <w:spacing w:val="-3"/>
        </w:rPr>
        <w:t xml:space="preserve"> </w:t>
      </w:r>
      <w:r>
        <w:t>front</w:t>
      </w:r>
      <w:r>
        <w:rPr>
          <w:spacing w:val="-5"/>
        </w:rPr>
        <w:t xml:space="preserve"> </w:t>
      </w:r>
      <w:r>
        <w:t xml:space="preserve">cross member may be notched and boxed for radiator and/or steering clearance; maximum </w:t>
      </w:r>
      <w:proofErr w:type="gramStart"/>
      <w:r>
        <w:t>7 inch wide</w:t>
      </w:r>
      <w:proofErr w:type="gramEnd"/>
      <w:r>
        <w:t xml:space="preserve"> opening </w:t>
      </w:r>
      <w:proofErr w:type="gramStart"/>
      <w:r>
        <w:t>in side</w:t>
      </w:r>
      <w:proofErr w:type="gramEnd"/>
      <w:r>
        <w:t xml:space="preserve"> of spring tower for spring removal. OEM upper A mounts may be replaced with aftermarket mounts. Maximum 4 inch wide by 4-inch-tall frame stiffener may be welded</w:t>
      </w:r>
    </w:p>
    <w:p w14:paraId="74DA67D6" w14:textId="77777777" w:rsidR="00AE2B5A" w:rsidRDefault="00A87902">
      <w:pPr>
        <w:pStyle w:val="BodyText"/>
        <w:ind w:right="148"/>
      </w:pPr>
      <w:r>
        <w:t>directly</w:t>
      </w:r>
      <w:r>
        <w:rPr>
          <w:spacing w:val="-3"/>
        </w:rPr>
        <w:t xml:space="preserve"> </w:t>
      </w:r>
      <w:r>
        <w:t>to outside</w:t>
      </w:r>
      <w:r>
        <w:rPr>
          <w:spacing w:val="-4"/>
        </w:rPr>
        <w:t xml:space="preserve"> </w:t>
      </w:r>
      <w:r>
        <w:t>of</w:t>
      </w:r>
      <w:r>
        <w:rPr>
          <w:spacing w:val="-3"/>
        </w:rPr>
        <w:t xml:space="preserve"> </w:t>
      </w:r>
      <w:r>
        <w:t>left</w:t>
      </w:r>
      <w:r>
        <w:rPr>
          <w:spacing w:val="-1"/>
        </w:rPr>
        <w:t xml:space="preserve"> </w:t>
      </w:r>
      <w:r>
        <w:t>OEM</w:t>
      </w:r>
      <w:r>
        <w:rPr>
          <w:spacing w:val="-3"/>
        </w:rPr>
        <w:t xml:space="preserve"> </w:t>
      </w:r>
      <w:r>
        <w:t>frame</w:t>
      </w:r>
      <w:r>
        <w:rPr>
          <w:spacing w:val="-1"/>
        </w:rPr>
        <w:t xml:space="preserve"> </w:t>
      </w:r>
      <w:r>
        <w:t>rail.</w:t>
      </w:r>
      <w:r>
        <w:rPr>
          <w:spacing w:val="-3"/>
        </w:rPr>
        <w:t xml:space="preserve"> </w:t>
      </w:r>
      <w:r>
        <w:t>Left</w:t>
      </w:r>
      <w:r>
        <w:rPr>
          <w:spacing w:val="-1"/>
        </w:rPr>
        <w:t xml:space="preserve"> </w:t>
      </w:r>
      <w:r>
        <w:t>side</w:t>
      </w:r>
      <w:r>
        <w:rPr>
          <w:spacing w:val="-4"/>
        </w:rPr>
        <w:t xml:space="preserve"> </w:t>
      </w:r>
      <w:r>
        <w:t>OEM</w:t>
      </w:r>
      <w:r>
        <w:rPr>
          <w:spacing w:val="-3"/>
        </w:rPr>
        <w:t xml:space="preserve"> </w:t>
      </w:r>
      <w:r>
        <w:t>frame</w:t>
      </w:r>
      <w:r>
        <w:rPr>
          <w:spacing w:val="-5"/>
        </w:rPr>
        <w:t xml:space="preserve"> </w:t>
      </w:r>
      <w:r>
        <w:t>rail</w:t>
      </w:r>
      <w:r>
        <w:rPr>
          <w:spacing w:val="-2"/>
        </w:rPr>
        <w:t xml:space="preserve"> </w:t>
      </w:r>
      <w:r>
        <w:t>may</w:t>
      </w:r>
      <w:r>
        <w:rPr>
          <w:spacing w:val="-3"/>
        </w:rPr>
        <w:t xml:space="preserve"> </w:t>
      </w:r>
      <w:r>
        <w:t>be</w:t>
      </w:r>
      <w:r>
        <w:rPr>
          <w:spacing w:val="-1"/>
        </w:rPr>
        <w:t xml:space="preserve"> </w:t>
      </w:r>
      <w:r>
        <w:t>notched for</w:t>
      </w:r>
      <w:r>
        <w:rPr>
          <w:spacing w:val="-4"/>
        </w:rPr>
        <w:t xml:space="preserve"> </w:t>
      </w:r>
      <w:r>
        <w:t>seat</w:t>
      </w:r>
      <w:r>
        <w:rPr>
          <w:spacing w:val="-1"/>
        </w:rPr>
        <w:t xml:space="preserve"> </w:t>
      </w:r>
      <w:r>
        <w:t>and</w:t>
      </w:r>
      <w:r>
        <w:rPr>
          <w:spacing w:val="-2"/>
        </w:rPr>
        <w:t xml:space="preserve"> </w:t>
      </w:r>
      <w:r>
        <w:t xml:space="preserve">foot clearance. </w:t>
      </w:r>
      <w:proofErr w:type="spellStart"/>
      <w:r>
        <w:t>Rightside</w:t>
      </w:r>
      <w:proofErr w:type="spellEnd"/>
      <w:r>
        <w:t xml:space="preserve"> frame must have top and bottom of frame no holes in rails.</w:t>
      </w:r>
    </w:p>
    <w:p w14:paraId="74DA67D7" w14:textId="77777777" w:rsidR="00AE2B5A" w:rsidRDefault="00AE2B5A">
      <w:pPr>
        <w:pStyle w:val="BodyText"/>
        <w:spacing w:before="11"/>
        <w:ind w:left="0"/>
        <w:rPr>
          <w:sz w:val="21"/>
        </w:rPr>
      </w:pPr>
    </w:p>
    <w:p w14:paraId="74DA67D8" w14:textId="77777777" w:rsidR="00AE2B5A" w:rsidRDefault="00A87902">
      <w:pPr>
        <w:pStyle w:val="Heading1"/>
      </w:pPr>
      <w:r>
        <w:t>ROLL</w:t>
      </w:r>
      <w:r>
        <w:rPr>
          <w:spacing w:val="-5"/>
        </w:rPr>
        <w:t xml:space="preserve"> </w:t>
      </w:r>
      <w:r>
        <w:rPr>
          <w:spacing w:val="-4"/>
        </w:rPr>
        <w:t>CAGE</w:t>
      </w:r>
    </w:p>
    <w:p w14:paraId="74DA67D9" w14:textId="77777777" w:rsidR="00AE2B5A" w:rsidRDefault="00A87902">
      <w:pPr>
        <w:pStyle w:val="BodyText"/>
      </w:pPr>
      <w:r>
        <w:t>Maximum</w:t>
      </w:r>
      <w:r>
        <w:rPr>
          <w:spacing w:val="-4"/>
        </w:rPr>
        <w:t xml:space="preserve"> </w:t>
      </w:r>
      <w:r>
        <w:t>4</w:t>
      </w:r>
      <w:r>
        <w:rPr>
          <w:spacing w:val="-4"/>
        </w:rPr>
        <w:t xml:space="preserve"> </w:t>
      </w:r>
      <w:proofErr w:type="gramStart"/>
      <w:r>
        <w:t>inch</w:t>
      </w:r>
      <w:proofErr w:type="gramEnd"/>
      <w:r>
        <w:rPr>
          <w:spacing w:val="-4"/>
        </w:rPr>
        <w:t xml:space="preserve"> </w:t>
      </w:r>
      <w:r>
        <w:t>wide</w:t>
      </w:r>
      <w:r>
        <w:rPr>
          <w:spacing w:val="-4"/>
        </w:rPr>
        <w:t xml:space="preserve"> </w:t>
      </w:r>
      <w:r>
        <w:t>by</w:t>
      </w:r>
      <w:r>
        <w:rPr>
          <w:spacing w:val="-4"/>
        </w:rPr>
        <w:t xml:space="preserve"> </w:t>
      </w:r>
      <w:proofErr w:type="gramStart"/>
      <w:r>
        <w:t>4 inch</w:t>
      </w:r>
      <w:r>
        <w:rPr>
          <w:spacing w:val="-4"/>
        </w:rPr>
        <w:t xml:space="preserve"> </w:t>
      </w:r>
      <w:r>
        <w:t>tall</w:t>
      </w:r>
      <w:proofErr w:type="gramEnd"/>
      <w:r>
        <w:rPr>
          <w:spacing w:val="-3"/>
        </w:rPr>
        <w:t xml:space="preserve"> </w:t>
      </w:r>
      <w:r>
        <w:t>frame</w:t>
      </w:r>
      <w:r>
        <w:rPr>
          <w:spacing w:val="-5"/>
        </w:rPr>
        <w:t xml:space="preserve"> </w:t>
      </w:r>
      <w:r>
        <w:t>stiffener</w:t>
      </w:r>
      <w:r>
        <w:rPr>
          <w:spacing w:val="-4"/>
        </w:rPr>
        <w:t xml:space="preserve"> </w:t>
      </w:r>
      <w:r>
        <w:t>may be</w:t>
      </w:r>
      <w:r>
        <w:rPr>
          <w:spacing w:val="-2"/>
        </w:rPr>
        <w:t xml:space="preserve"> </w:t>
      </w:r>
      <w:r>
        <w:t>welded</w:t>
      </w:r>
      <w:r>
        <w:rPr>
          <w:spacing w:val="-4"/>
        </w:rPr>
        <w:t xml:space="preserve"> </w:t>
      </w:r>
      <w:r>
        <w:t>directly</w:t>
      </w:r>
      <w:r>
        <w:rPr>
          <w:spacing w:val="-4"/>
        </w:rPr>
        <w:t xml:space="preserve"> </w:t>
      </w:r>
      <w:r>
        <w:t>to</w:t>
      </w:r>
      <w:r>
        <w:rPr>
          <w:spacing w:val="-1"/>
        </w:rPr>
        <w:t xml:space="preserve"> </w:t>
      </w:r>
      <w:r>
        <w:t>outside</w:t>
      </w:r>
      <w:r>
        <w:rPr>
          <w:spacing w:val="-4"/>
        </w:rPr>
        <w:t xml:space="preserve"> </w:t>
      </w:r>
      <w:r>
        <w:t>of</w:t>
      </w:r>
      <w:r>
        <w:rPr>
          <w:spacing w:val="-4"/>
        </w:rPr>
        <w:t xml:space="preserve"> </w:t>
      </w:r>
      <w:r>
        <w:t>left</w:t>
      </w:r>
      <w:r>
        <w:rPr>
          <w:spacing w:val="-5"/>
        </w:rPr>
        <w:t xml:space="preserve"> </w:t>
      </w:r>
      <w:r>
        <w:t xml:space="preserve">OEM frame rail. Left side OEM frame rail may be notched for seat and foot clearance Must consist of continuous hoops, minimum </w:t>
      </w:r>
      <w:proofErr w:type="gramStart"/>
      <w:r>
        <w:t>1.75 inch</w:t>
      </w:r>
      <w:proofErr w:type="gramEnd"/>
      <w:r>
        <w:t xml:space="preserve"> O.D.</w:t>
      </w:r>
    </w:p>
    <w:p w14:paraId="74DA67DA" w14:textId="77777777" w:rsidR="00AE2B5A" w:rsidRDefault="00A87902">
      <w:pPr>
        <w:pStyle w:val="BodyText"/>
        <w:spacing w:before="2"/>
        <w:ind w:right="148"/>
      </w:pPr>
      <w:r>
        <w:t>tubing, with a minimum wall thickness of .095 inch for the main cage. Frame mounted in at least 6 places, low carbon or mild steel recommended. Must consist of a configuration of front, rear, and top hoops connected by tubing on the sides or side hoops. Driver’s head must not protrude outside cage with</w:t>
      </w:r>
      <w:r>
        <w:rPr>
          <w:spacing w:val="-4"/>
        </w:rPr>
        <w:t xml:space="preserve"> </w:t>
      </w:r>
      <w:r>
        <w:t>helmet</w:t>
      </w:r>
      <w:r>
        <w:rPr>
          <w:spacing w:val="-2"/>
        </w:rPr>
        <w:t xml:space="preserve"> </w:t>
      </w:r>
      <w:r>
        <w:t>on.</w:t>
      </w:r>
      <w:r>
        <w:rPr>
          <w:spacing w:val="-3"/>
        </w:rPr>
        <w:t xml:space="preserve"> </w:t>
      </w:r>
      <w:r>
        <w:t>Roll</w:t>
      </w:r>
      <w:r>
        <w:rPr>
          <w:spacing w:val="-3"/>
        </w:rPr>
        <w:t xml:space="preserve"> </w:t>
      </w:r>
      <w:r>
        <w:t>cage</w:t>
      </w:r>
      <w:r>
        <w:rPr>
          <w:spacing w:val="-2"/>
        </w:rPr>
        <w:t xml:space="preserve"> </w:t>
      </w:r>
      <w:r>
        <w:t>must</w:t>
      </w:r>
      <w:r>
        <w:rPr>
          <w:spacing w:val="-6"/>
        </w:rPr>
        <w:t xml:space="preserve"> </w:t>
      </w:r>
      <w:r>
        <w:t>be</w:t>
      </w:r>
      <w:r>
        <w:rPr>
          <w:spacing w:val="-2"/>
        </w:rPr>
        <w:t xml:space="preserve"> </w:t>
      </w:r>
      <w:r>
        <w:t>securely supported</w:t>
      </w:r>
      <w:r>
        <w:rPr>
          <w:spacing w:val="-4"/>
        </w:rPr>
        <w:t xml:space="preserve"> </w:t>
      </w:r>
      <w:r>
        <w:t>and braced</w:t>
      </w:r>
      <w:r>
        <w:rPr>
          <w:spacing w:val="-4"/>
        </w:rPr>
        <w:t xml:space="preserve"> </w:t>
      </w:r>
      <w:r>
        <w:t>with minimum</w:t>
      </w:r>
      <w:r>
        <w:rPr>
          <w:spacing w:val="-4"/>
        </w:rPr>
        <w:t xml:space="preserve"> </w:t>
      </w:r>
      <w:r>
        <w:t>1</w:t>
      </w:r>
      <w:r>
        <w:rPr>
          <w:spacing w:val="-4"/>
        </w:rPr>
        <w:t xml:space="preserve"> </w:t>
      </w:r>
      <w:r>
        <w:t>cross</w:t>
      </w:r>
      <w:r>
        <w:rPr>
          <w:spacing w:val="-3"/>
        </w:rPr>
        <w:t xml:space="preserve"> </w:t>
      </w:r>
      <w:r>
        <w:t>bar</w:t>
      </w:r>
      <w:r>
        <w:rPr>
          <w:spacing w:val="-5"/>
        </w:rPr>
        <w:t xml:space="preserve"> </w:t>
      </w:r>
      <w:r>
        <w:t>in</w:t>
      </w:r>
      <w:r>
        <w:rPr>
          <w:spacing w:val="-4"/>
        </w:rPr>
        <w:t xml:space="preserve"> </w:t>
      </w:r>
      <w:r>
        <w:t>top</w:t>
      </w:r>
      <w:r>
        <w:rPr>
          <w:spacing w:val="-4"/>
        </w:rPr>
        <w:t xml:space="preserve"> </w:t>
      </w:r>
      <w:r>
        <w:t xml:space="preserve">halo. Foot protection bar(s) required. Main cage no further forward than rear of engine. All bars forward of the cage must be lower than the hood. “X” OR “Z” BAR BEHINDDRIVERS </w:t>
      </w:r>
      <w:proofErr w:type="gramStart"/>
      <w:r>
        <w:t>HEAD .</w:t>
      </w:r>
      <w:proofErr w:type="gramEnd"/>
    </w:p>
    <w:p w14:paraId="74DA67DB" w14:textId="77777777" w:rsidR="00AE2B5A" w:rsidRDefault="00A87902">
      <w:pPr>
        <w:pStyle w:val="BodyText"/>
      </w:pPr>
      <w:r>
        <w:t xml:space="preserve">DOOR BARS; All driver side door bars and uprights must be a minimum 1.75 inch and </w:t>
      </w:r>
      <w:proofErr w:type="gramStart"/>
      <w:r>
        <w:t>.095 inch</w:t>
      </w:r>
      <w:proofErr w:type="gramEnd"/>
      <w:r>
        <w:t xml:space="preserve"> wall thickness. Minimum 4 driver side door bars, parallel to the ground and perpendicular to the driver, and welded to the front and rear roll cage. Passenger side must have at least 1 cross door bar, horizontal or angled,</w:t>
      </w:r>
      <w:r>
        <w:rPr>
          <w:spacing w:val="-3"/>
        </w:rPr>
        <w:t xml:space="preserve"> </w:t>
      </w:r>
      <w:r>
        <w:t>and</w:t>
      </w:r>
      <w:r>
        <w:rPr>
          <w:spacing w:val="-3"/>
        </w:rPr>
        <w:t xml:space="preserve"> </w:t>
      </w:r>
      <w:r>
        <w:t>1</w:t>
      </w:r>
      <w:r>
        <w:rPr>
          <w:spacing w:val="-4"/>
        </w:rPr>
        <w:t xml:space="preserve"> </w:t>
      </w:r>
      <w:r>
        <w:t>top door</w:t>
      </w:r>
      <w:r>
        <w:rPr>
          <w:spacing w:val="-4"/>
        </w:rPr>
        <w:t xml:space="preserve"> </w:t>
      </w:r>
      <w:r>
        <w:t>bar,</w:t>
      </w:r>
      <w:r>
        <w:rPr>
          <w:spacing w:val="-3"/>
        </w:rPr>
        <w:t xml:space="preserve"> </w:t>
      </w:r>
      <w:r>
        <w:t>minimum</w:t>
      </w:r>
      <w:r>
        <w:rPr>
          <w:spacing w:val="-1"/>
        </w:rPr>
        <w:t xml:space="preserve"> </w:t>
      </w:r>
      <w:r>
        <w:t>1.5-inch</w:t>
      </w:r>
      <w:r>
        <w:rPr>
          <w:spacing w:val="-3"/>
        </w:rPr>
        <w:t xml:space="preserve"> </w:t>
      </w:r>
      <w:r>
        <w:t>O.D.</w:t>
      </w:r>
      <w:r>
        <w:rPr>
          <w:spacing w:val="-4"/>
        </w:rPr>
        <w:t xml:space="preserve"> </w:t>
      </w:r>
      <w:r>
        <w:t>Steel</w:t>
      </w:r>
      <w:r>
        <w:rPr>
          <w:spacing w:val="-3"/>
        </w:rPr>
        <w:t xml:space="preserve"> </w:t>
      </w:r>
      <w:r>
        <w:t>door</w:t>
      </w:r>
      <w:r>
        <w:rPr>
          <w:spacing w:val="-1"/>
        </w:rPr>
        <w:t xml:space="preserve"> </w:t>
      </w:r>
      <w:r>
        <w:t>plate, 16</w:t>
      </w:r>
      <w:r>
        <w:rPr>
          <w:spacing w:val="-4"/>
        </w:rPr>
        <w:t xml:space="preserve"> </w:t>
      </w:r>
      <w:r>
        <w:t>gauge</w:t>
      </w:r>
      <w:r>
        <w:rPr>
          <w:spacing w:val="-2"/>
        </w:rPr>
        <w:t xml:space="preserve"> </w:t>
      </w:r>
      <w:r>
        <w:t>(.065)</w:t>
      </w:r>
      <w:r>
        <w:rPr>
          <w:spacing w:val="-3"/>
        </w:rPr>
        <w:t xml:space="preserve"> </w:t>
      </w:r>
      <w:r>
        <w:t>minimum</w:t>
      </w:r>
      <w:r>
        <w:rPr>
          <w:spacing w:val="-4"/>
        </w:rPr>
        <w:t xml:space="preserve"> </w:t>
      </w:r>
      <w:r>
        <w:t>thickness, must</w:t>
      </w:r>
      <w:r>
        <w:rPr>
          <w:spacing w:val="-2"/>
        </w:rPr>
        <w:t xml:space="preserve"> </w:t>
      </w:r>
      <w:r>
        <w:t>be</w:t>
      </w:r>
      <w:r>
        <w:rPr>
          <w:spacing w:val="-1"/>
        </w:rPr>
        <w:t xml:space="preserve"> </w:t>
      </w:r>
      <w:r>
        <w:t>securely welded to outside</w:t>
      </w:r>
      <w:r>
        <w:rPr>
          <w:spacing w:val="-1"/>
        </w:rPr>
        <w:t xml:space="preserve"> </w:t>
      </w:r>
      <w:r>
        <w:t>of the driver side</w:t>
      </w:r>
      <w:r>
        <w:rPr>
          <w:spacing w:val="-1"/>
        </w:rPr>
        <w:t xml:space="preserve"> </w:t>
      </w:r>
      <w:r>
        <w:t>door bars and cover the area</w:t>
      </w:r>
      <w:r>
        <w:rPr>
          <w:spacing w:val="-2"/>
        </w:rPr>
        <w:t xml:space="preserve"> </w:t>
      </w:r>
      <w:r>
        <w:t>from top door bar to bottom door bar and from rear hoop down post to front cage down post.</w:t>
      </w:r>
    </w:p>
    <w:p w14:paraId="74DA67DC" w14:textId="77777777" w:rsidR="00AE2B5A" w:rsidRDefault="00AE2B5A">
      <w:pPr>
        <w:pStyle w:val="BodyText"/>
        <w:spacing w:before="10"/>
        <w:ind w:left="0"/>
        <w:rPr>
          <w:sz w:val="21"/>
        </w:rPr>
      </w:pPr>
    </w:p>
    <w:p w14:paraId="74DA67DD" w14:textId="77777777" w:rsidR="00AE2B5A" w:rsidRDefault="00A87902">
      <w:pPr>
        <w:pStyle w:val="Heading1"/>
        <w:spacing w:line="240" w:lineRule="auto"/>
      </w:pPr>
      <w:r>
        <w:t>REAR</w:t>
      </w:r>
      <w:r>
        <w:rPr>
          <w:spacing w:val="-4"/>
        </w:rPr>
        <w:t xml:space="preserve"> </w:t>
      </w:r>
      <w:r>
        <w:rPr>
          <w:spacing w:val="-5"/>
        </w:rPr>
        <w:t>END</w:t>
      </w:r>
    </w:p>
    <w:p w14:paraId="74DA67DE" w14:textId="77777777" w:rsidR="00AE2B5A" w:rsidRDefault="00A87902">
      <w:pPr>
        <w:pStyle w:val="BodyText"/>
        <w:spacing w:before="4"/>
        <w:ind w:right="82"/>
      </w:pPr>
      <w:r>
        <w:t>All</w:t>
      </w:r>
      <w:r>
        <w:rPr>
          <w:spacing w:val="-1"/>
        </w:rPr>
        <w:t xml:space="preserve"> </w:t>
      </w:r>
      <w:r>
        <w:t>steel.</w:t>
      </w:r>
      <w:r>
        <w:rPr>
          <w:spacing w:val="-2"/>
        </w:rPr>
        <w:t xml:space="preserve"> </w:t>
      </w:r>
      <w:r>
        <w:t>Closed,</w:t>
      </w:r>
      <w:r>
        <w:rPr>
          <w:spacing w:val="-1"/>
        </w:rPr>
        <w:t xml:space="preserve"> </w:t>
      </w:r>
      <w:r>
        <w:t>steel</w:t>
      </w:r>
      <w:r>
        <w:rPr>
          <w:spacing w:val="-1"/>
        </w:rPr>
        <w:t xml:space="preserve"> </w:t>
      </w:r>
      <w:r>
        <w:t>tube Quick</w:t>
      </w:r>
      <w:r>
        <w:rPr>
          <w:spacing w:val="-2"/>
        </w:rPr>
        <w:t xml:space="preserve"> </w:t>
      </w:r>
      <w:r>
        <w:t>changes</w:t>
      </w:r>
      <w:r>
        <w:rPr>
          <w:spacing w:val="-1"/>
        </w:rPr>
        <w:t xml:space="preserve"> </w:t>
      </w:r>
      <w:r>
        <w:t>allowed.</w:t>
      </w:r>
      <w:r>
        <w:rPr>
          <w:spacing w:val="-1"/>
        </w:rPr>
        <w:t xml:space="preserve"> </w:t>
      </w:r>
      <w:r>
        <w:t>Safety</w:t>
      </w:r>
      <w:r>
        <w:rPr>
          <w:spacing w:val="-2"/>
        </w:rPr>
        <w:t xml:space="preserve"> </w:t>
      </w:r>
      <w:r>
        <w:t>hubs (floater) mandatory.</w:t>
      </w:r>
      <w:r>
        <w:rPr>
          <w:spacing w:val="-2"/>
        </w:rPr>
        <w:t xml:space="preserve"> </w:t>
      </w:r>
      <w:r>
        <w:t>Steel axles</w:t>
      </w:r>
      <w:r>
        <w:rPr>
          <w:spacing w:val="-1"/>
        </w:rPr>
        <w:t xml:space="preserve"> </w:t>
      </w:r>
      <w:r>
        <w:t>only.</w:t>
      </w:r>
      <w:r>
        <w:rPr>
          <w:spacing w:val="-2"/>
        </w:rPr>
        <w:t xml:space="preserve"> </w:t>
      </w:r>
      <w:r>
        <w:t>No cambered rear</w:t>
      </w:r>
      <w:r>
        <w:rPr>
          <w:spacing w:val="-1"/>
        </w:rPr>
        <w:t xml:space="preserve"> </w:t>
      </w:r>
      <w:r>
        <w:t>ends.</w:t>
      </w:r>
      <w:r>
        <w:rPr>
          <w:spacing w:val="-4"/>
        </w:rPr>
        <w:t xml:space="preserve"> </w:t>
      </w:r>
      <w:r>
        <w:t>One</w:t>
      </w:r>
      <w:r>
        <w:rPr>
          <w:spacing w:val="-5"/>
        </w:rPr>
        <w:t xml:space="preserve"> </w:t>
      </w:r>
      <w:r>
        <w:t>(1)</w:t>
      </w:r>
      <w:r>
        <w:rPr>
          <w:spacing w:val="-3"/>
        </w:rPr>
        <w:t xml:space="preserve"> </w:t>
      </w:r>
      <w:r>
        <w:t>piece</w:t>
      </w:r>
      <w:r>
        <w:rPr>
          <w:spacing w:val="-2"/>
        </w:rPr>
        <w:t xml:space="preserve"> </w:t>
      </w:r>
      <w:r>
        <w:t>drive</w:t>
      </w:r>
      <w:r>
        <w:rPr>
          <w:spacing w:val="-5"/>
        </w:rPr>
        <w:t xml:space="preserve"> </w:t>
      </w:r>
      <w:r>
        <w:t>flange</w:t>
      </w:r>
      <w:r>
        <w:rPr>
          <w:spacing w:val="-6"/>
        </w:rPr>
        <w:t xml:space="preserve"> </w:t>
      </w:r>
      <w:r>
        <w:t>only.</w:t>
      </w:r>
      <w:r>
        <w:rPr>
          <w:spacing w:val="-4"/>
        </w:rPr>
        <w:t xml:space="preserve"> </w:t>
      </w:r>
      <w:r>
        <w:t>All</w:t>
      </w:r>
      <w:r>
        <w:rPr>
          <w:spacing w:val="-3"/>
        </w:rPr>
        <w:t xml:space="preserve"> </w:t>
      </w:r>
      <w:r>
        <w:t>components</w:t>
      </w:r>
      <w:r>
        <w:rPr>
          <w:spacing w:val="-3"/>
        </w:rPr>
        <w:t xml:space="preserve"> </w:t>
      </w:r>
      <w:r>
        <w:t>must</w:t>
      </w:r>
      <w:r>
        <w:rPr>
          <w:spacing w:val="-6"/>
        </w:rPr>
        <w:t xml:space="preserve"> </w:t>
      </w:r>
      <w:r>
        <w:t>be</w:t>
      </w:r>
      <w:r>
        <w:rPr>
          <w:spacing w:val="-2"/>
        </w:rPr>
        <w:t xml:space="preserve"> </w:t>
      </w:r>
      <w:r>
        <w:t>steel.</w:t>
      </w:r>
      <w:r>
        <w:rPr>
          <w:spacing w:val="-4"/>
        </w:rPr>
        <w:t xml:space="preserve"> </w:t>
      </w:r>
      <w:r>
        <w:t>Exceptions:</w:t>
      </w:r>
      <w:r>
        <w:rPr>
          <w:spacing w:val="-3"/>
        </w:rPr>
        <w:t xml:space="preserve"> </w:t>
      </w:r>
      <w:r>
        <w:t>lowering blocks,</w:t>
      </w:r>
      <w:r>
        <w:rPr>
          <w:spacing w:val="-3"/>
        </w:rPr>
        <w:t xml:space="preserve"> </w:t>
      </w:r>
      <w:r>
        <w:t>axle</w:t>
      </w:r>
      <w:r>
        <w:rPr>
          <w:spacing w:val="-6"/>
        </w:rPr>
        <w:t xml:space="preserve"> </w:t>
      </w:r>
      <w:r>
        <w:t>caps,</w:t>
      </w:r>
      <w:r>
        <w:rPr>
          <w:spacing w:val="-3"/>
        </w:rPr>
        <w:t xml:space="preserve"> </w:t>
      </w:r>
      <w:r>
        <w:t>rotor</w:t>
      </w:r>
      <w:r>
        <w:rPr>
          <w:spacing w:val="-3"/>
        </w:rPr>
        <w:t xml:space="preserve"> </w:t>
      </w:r>
      <w:r>
        <w:t>plates,</w:t>
      </w:r>
      <w:r>
        <w:rPr>
          <w:spacing w:val="-3"/>
        </w:rPr>
        <w:t xml:space="preserve"> </w:t>
      </w:r>
      <w:r>
        <w:t>and</w:t>
      </w:r>
      <w:r>
        <w:rPr>
          <w:spacing w:val="-3"/>
        </w:rPr>
        <w:t xml:space="preserve"> </w:t>
      </w:r>
      <w:r>
        <w:t>drive</w:t>
      </w:r>
      <w:r>
        <w:rPr>
          <w:spacing w:val="-1"/>
        </w:rPr>
        <w:t xml:space="preserve"> </w:t>
      </w:r>
      <w:r>
        <w:t>flanges.</w:t>
      </w:r>
      <w:r>
        <w:rPr>
          <w:spacing w:val="-4"/>
        </w:rPr>
        <w:t xml:space="preserve"> </w:t>
      </w:r>
      <w:r>
        <w:t>NO</w:t>
      </w:r>
      <w:r>
        <w:rPr>
          <w:spacing w:val="-6"/>
        </w:rPr>
        <w:t xml:space="preserve"> </w:t>
      </w:r>
      <w:r>
        <w:t>COVER ON</w:t>
      </w:r>
      <w:r>
        <w:rPr>
          <w:spacing w:val="-2"/>
        </w:rPr>
        <w:t xml:space="preserve"> </w:t>
      </w:r>
      <w:r>
        <w:t>REAR</w:t>
      </w:r>
      <w:r>
        <w:rPr>
          <w:spacing w:val="-3"/>
        </w:rPr>
        <w:t xml:space="preserve"> </w:t>
      </w:r>
      <w:r>
        <w:t>END</w:t>
      </w:r>
      <w:r>
        <w:rPr>
          <w:spacing w:val="-4"/>
        </w:rPr>
        <w:t xml:space="preserve"> </w:t>
      </w:r>
      <w:r>
        <w:t>OF</w:t>
      </w:r>
      <w:r>
        <w:rPr>
          <w:spacing w:val="-2"/>
        </w:rPr>
        <w:t xml:space="preserve"> </w:t>
      </w:r>
      <w:r>
        <w:t>BODY</w:t>
      </w:r>
      <w:proofErr w:type="gramStart"/>
      <w:r>
        <w:t>.</w:t>
      </w:r>
      <w:r>
        <w:rPr>
          <w:spacing w:val="-4"/>
        </w:rPr>
        <w:t xml:space="preserve"> </w:t>
      </w:r>
      <w:r>
        <w:t>.</w:t>
      </w:r>
      <w:proofErr w:type="gramEnd"/>
      <w:r>
        <w:rPr>
          <w:spacing w:val="-4"/>
        </w:rPr>
        <w:t xml:space="preserve"> </w:t>
      </w:r>
      <w:r>
        <w:t>ALL</w:t>
      </w:r>
      <w:r>
        <w:rPr>
          <w:spacing w:val="-1"/>
        </w:rPr>
        <w:t xml:space="preserve"> </w:t>
      </w:r>
      <w:r>
        <w:t>CAR</w:t>
      </w:r>
      <w:r>
        <w:rPr>
          <w:spacing w:val="-3"/>
        </w:rPr>
        <w:t xml:space="preserve"> </w:t>
      </w:r>
      <w:r>
        <w:t xml:space="preserve">RUNNING A BIRD CAGE TYPE REAR END MUST HAVE A 1/16 STEEL PLATE or 1/8 alum plate behind the seat </w:t>
      </w:r>
      <w:proofErr w:type="gramStart"/>
      <w:r>
        <w:t>From</w:t>
      </w:r>
      <w:proofErr w:type="gramEnd"/>
      <w:r>
        <w:t xml:space="preserve"> the top bar to bottom to and from the left</w:t>
      </w:r>
      <w:r>
        <w:rPr>
          <w:spacing w:val="-2"/>
        </w:rPr>
        <w:t xml:space="preserve"> </w:t>
      </w:r>
      <w:r>
        <w:t>side</w:t>
      </w:r>
      <w:r>
        <w:rPr>
          <w:spacing w:val="-1"/>
        </w:rPr>
        <w:t xml:space="preserve"> </w:t>
      </w:r>
      <w:r>
        <w:t>to right</w:t>
      </w:r>
      <w:r>
        <w:rPr>
          <w:spacing w:val="-2"/>
        </w:rPr>
        <w:t xml:space="preserve"> </w:t>
      </w:r>
      <w:r>
        <w:t xml:space="preserve">3 inches pass </w:t>
      </w:r>
      <w:proofErr w:type="gramStart"/>
      <w:r>
        <w:t>seat</w:t>
      </w:r>
      <w:r>
        <w:rPr>
          <w:spacing w:val="-2"/>
        </w:rPr>
        <w:t xml:space="preserve"> </w:t>
      </w:r>
      <w:r>
        <w:t>.</w:t>
      </w:r>
      <w:proofErr w:type="gramEnd"/>
      <w:r>
        <w:t xml:space="preserve"> THIS</w:t>
      </w:r>
      <w:r>
        <w:rPr>
          <w:spacing w:val="-1"/>
        </w:rPr>
        <w:t xml:space="preserve"> </w:t>
      </w:r>
      <w:r>
        <w:t xml:space="preserve">WILL BE IN </w:t>
      </w:r>
      <w:proofErr w:type="gramStart"/>
      <w:r>
        <w:t>place</w:t>
      </w:r>
      <w:proofErr w:type="gramEnd"/>
      <w:r>
        <w:rPr>
          <w:spacing w:val="-2"/>
        </w:rPr>
        <w:t xml:space="preserve"> </w:t>
      </w:r>
      <w:r>
        <w:t>or you don’t race.</w:t>
      </w:r>
    </w:p>
    <w:p w14:paraId="74DA67DF" w14:textId="77777777" w:rsidR="00AE2B5A" w:rsidRDefault="00AE2B5A">
      <w:pPr>
        <w:pStyle w:val="BodyText"/>
        <w:ind w:left="0"/>
      </w:pPr>
    </w:p>
    <w:p w14:paraId="74DA67E0" w14:textId="77777777" w:rsidR="00AE2B5A" w:rsidRDefault="00A87902">
      <w:pPr>
        <w:pStyle w:val="Heading1"/>
        <w:spacing w:before="1" w:line="240" w:lineRule="auto"/>
      </w:pPr>
      <w:r>
        <w:t>REAR</w:t>
      </w:r>
      <w:r>
        <w:rPr>
          <w:spacing w:val="-4"/>
        </w:rPr>
        <w:t xml:space="preserve"> </w:t>
      </w:r>
      <w:r>
        <w:rPr>
          <w:spacing w:val="-2"/>
        </w:rPr>
        <w:t>SUSPENSION</w:t>
      </w:r>
    </w:p>
    <w:p w14:paraId="74DA67E1" w14:textId="77777777" w:rsidR="00AE2B5A" w:rsidRDefault="00AE2B5A">
      <w:pPr>
        <w:sectPr w:rsidR="00AE2B5A">
          <w:pgSz w:w="12240" w:h="15840"/>
          <w:pgMar w:top="1680" w:right="1340" w:bottom="280" w:left="1340" w:header="720" w:footer="720" w:gutter="0"/>
          <w:cols w:space="720"/>
        </w:sectPr>
      </w:pPr>
    </w:p>
    <w:p w14:paraId="74DA67E2" w14:textId="188550F5" w:rsidR="00AE2B5A" w:rsidRDefault="00A87902">
      <w:pPr>
        <w:pStyle w:val="BodyText"/>
        <w:spacing w:before="39"/>
        <w:ind w:right="138"/>
      </w:pPr>
      <w:r>
        <w:lastRenderedPageBreak/>
        <w:t>No</w:t>
      </w:r>
      <w:r>
        <w:rPr>
          <w:spacing w:val="-4"/>
        </w:rPr>
        <w:t xml:space="preserve"> </w:t>
      </w:r>
      <w:r>
        <w:t>independent</w:t>
      </w:r>
      <w:r>
        <w:rPr>
          <w:spacing w:val="-5"/>
        </w:rPr>
        <w:t xml:space="preserve"> </w:t>
      </w:r>
      <w:r>
        <w:t>rear</w:t>
      </w:r>
      <w:r>
        <w:rPr>
          <w:spacing w:val="-5"/>
        </w:rPr>
        <w:t xml:space="preserve"> </w:t>
      </w:r>
      <w:r>
        <w:t>suspension.</w:t>
      </w:r>
      <w:r>
        <w:rPr>
          <w:spacing w:val="-3"/>
        </w:rPr>
        <w:t xml:space="preserve"> </w:t>
      </w:r>
      <w:r>
        <w:t>All</w:t>
      </w:r>
      <w:r>
        <w:rPr>
          <w:spacing w:val="-3"/>
        </w:rPr>
        <w:t xml:space="preserve"> </w:t>
      </w:r>
      <w:r>
        <w:t>components</w:t>
      </w:r>
      <w:r>
        <w:rPr>
          <w:spacing w:val="-3"/>
        </w:rPr>
        <w:t xml:space="preserve"> </w:t>
      </w:r>
      <w:r>
        <w:t>must</w:t>
      </w:r>
      <w:r>
        <w:rPr>
          <w:spacing w:val="-6"/>
        </w:rPr>
        <w:t xml:space="preserve"> </w:t>
      </w:r>
      <w:r>
        <w:t>be</w:t>
      </w:r>
      <w:r>
        <w:rPr>
          <w:spacing w:val="-2"/>
        </w:rPr>
        <w:t xml:space="preserve"> </w:t>
      </w:r>
      <w:r>
        <w:t>steel.</w:t>
      </w:r>
      <w:r>
        <w:rPr>
          <w:spacing w:val="-4"/>
        </w:rPr>
        <w:t xml:space="preserve"> </w:t>
      </w:r>
      <w:r>
        <w:t>No</w:t>
      </w:r>
      <w:r>
        <w:rPr>
          <w:spacing w:val="-4"/>
        </w:rPr>
        <w:t xml:space="preserve"> </w:t>
      </w:r>
      <w:r>
        <w:t>covers</w:t>
      </w:r>
      <w:r>
        <w:rPr>
          <w:spacing w:val="-3"/>
        </w:rPr>
        <w:t xml:space="preserve"> </w:t>
      </w:r>
      <w:r>
        <w:t>allowed.</w:t>
      </w:r>
      <w:r>
        <w:rPr>
          <w:spacing w:val="-3"/>
        </w:rPr>
        <w:t xml:space="preserve"> </w:t>
      </w:r>
      <w:r>
        <w:t>All</w:t>
      </w:r>
      <w:r>
        <w:rPr>
          <w:spacing w:val="-3"/>
        </w:rPr>
        <w:t xml:space="preserve"> </w:t>
      </w:r>
      <w:r>
        <w:t>trailing</w:t>
      </w:r>
      <w:r>
        <w:rPr>
          <w:spacing w:val="-4"/>
        </w:rPr>
        <w:t xml:space="preserve"> </w:t>
      </w:r>
      <w:r>
        <w:t>arms/link bars</w:t>
      </w:r>
      <w:r>
        <w:rPr>
          <w:spacing w:val="-1"/>
        </w:rPr>
        <w:t xml:space="preserve"> </w:t>
      </w:r>
      <w:r>
        <w:t>must</w:t>
      </w:r>
      <w:r>
        <w:rPr>
          <w:spacing w:val="-4"/>
        </w:rPr>
        <w:t xml:space="preserve"> </w:t>
      </w:r>
      <w:r>
        <w:t>be</w:t>
      </w:r>
      <w:r>
        <w:rPr>
          <w:spacing w:val="-2"/>
        </w:rPr>
        <w:t xml:space="preserve"> </w:t>
      </w:r>
      <w:r>
        <w:t>made</w:t>
      </w:r>
      <w:r>
        <w:rPr>
          <w:spacing w:val="-3"/>
        </w:rPr>
        <w:t xml:space="preserve"> </w:t>
      </w:r>
      <w:r>
        <w:t>of</w:t>
      </w:r>
      <w:r>
        <w:rPr>
          <w:spacing w:val="-2"/>
        </w:rPr>
        <w:t xml:space="preserve"> </w:t>
      </w:r>
      <w:r>
        <w:t>steel tubing</w:t>
      </w:r>
      <w:r>
        <w:rPr>
          <w:spacing w:val="-2"/>
        </w:rPr>
        <w:t xml:space="preserve"> </w:t>
      </w:r>
      <w:r>
        <w:t>(aluminum</w:t>
      </w:r>
      <w:r>
        <w:rPr>
          <w:spacing w:val="-6"/>
        </w:rPr>
        <w:t xml:space="preserve"> </w:t>
      </w:r>
      <w:r>
        <w:t>hex</w:t>
      </w:r>
      <w:r>
        <w:rPr>
          <w:spacing w:val="-2"/>
        </w:rPr>
        <w:t xml:space="preserve"> </w:t>
      </w:r>
      <w:r>
        <w:t>tube</w:t>
      </w:r>
      <w:r>
        <w:rPr>
          <w:spacing w:val="-4"/>
        </w:rPr>
        <w:t xml:space="preserve"> </w:t>
      </w:r>
      <w:r>
        <w:t>will</w:t>
      </w:r>
      <w:r>
        <w:rPr>
          <w:spacing w:val="-1"/>
        </w:rPr>
        <w:t xml:space="preserve"> </w:t>
      </w:r>
      <w:r>
        <w:t>be acceptable)</w:t>
      </w:r>
      <w:r>
        <w:rPr>
          <w:spacing w:val="-1"/>
        </w:rPr>
        <w:t xml:space="preserve"> </w:t>
      </w:r>
      <w:r>
        <w:t>Rear</w:t>
      </w:r>
      <w:r>
        <w:rPr>
          <w:spacing w:val="-3"/>
        </w:rPr>
        <w:t xml:space="preserve"> </w:t>
      </w:r>
      <w:r>
        <w:t>of frame may</w:t>
      </w:r>
      <w:r>
        <w:rPr>
          <w:spacing w:val="-2"/>
        </w:rPr>
        <w:t xml:space="preserve"> </w:t>
      </w:r>
      <w:r>
        <w:t xml:space="preserve">be altered to accept leaf or coil springs. Steel coil-over </w:t>
      </w:r>
      <w:r w:rsidR="00A536D2">
        <w:t>eliminators, and</w:t>
      </w:r>
      <w:r>
        <w:t xml:space="preserve"> steel or aluminum (5”) coil-over kits, allowed on the rear only. Must conform to shock and spring rules. No rear sway bars.</w:t>
      </w:r>
    </w:p>
    <w:p w14:paraId="74DA67E3" w14:textId="77777777" w:rsidR="00AE2B5A" w:rsidRDefault="00AE2B5A">
      <w:pPr>
        <w:pStyle w:val="BodyText"/>
        <w:spacing w:before="1"/>
        <w:ind w:left="0"/>
      </w:pPr>
    </w:p>
    <w:p w14:paraId="74DA67E4" w14:textId="77777777" w:rsidR="00AE2B5A" w:rsidRDefault="00A87902">
      <w:pPr>
        <w:pStyle w:val="Heading1"/>
        <w:spacing w:line="240" w:lineRule="auto"/>
      </w:pPr>
      <w:r>
        <w:rPr>
          <w:spacing w:val="-2"/>
        </w:rPr>
        <w:t>SPOILER</w:t>
      </w:r>
    </w:p>
    <w:p w14:paraId="74DA67E5" w14:textId="77777777" w:rsidR="00AE2B5A" w:rsidRDefault="00A87902">
      <w:pPr>
        <w:pStyle w:val="BodyText"/>
      </w:pPr>
      <w:r>
        <w:t>A</w:t>
      </w:r>
      <w:r>
        <w:rPr>
          <w:spacing w:val="-3"/>
        </w:rPr>
        <w:t xml:space="preserve"> </w:t>
      </w:r>
      <w:r>
        <w:t>4</w:t>
      </w:r>
      <w:r>
        <w:rPr>
          <w:spacing w:val="-3"/>
        </w:rPr>
        <w:t xml:space="preserve"> </w:t>
      </w:r>
      <w:r>
        <w:t>inch</w:t>
      </w:r>
      <w:r>
        <w:rPr>
          <w:spacing w:val="-3"/>
        </w:rPr>
        <w:t xml:space="preserve"> </w:t>
      </w:r>
      <w:r>
        <w:t>by</w:t>
      </w:r>
      <w:r>
        <w:rPr>
          <w:spacing w:val="-2"/>
        </w:rPr>
        <w:t xml:space="preserve"> </w:t>
      </w:r>
      <w:r>
        <w:t>66-inch</w:t>
      </w:r>
      <w:r>
        <w:rPr>
          <w:spacing w:val="-3"/>
        </w:rPr>
        <w:t xml:space="preserve"> </w:t>
      </w:r>
      <w:r>
        <w:t>spoiler</w:t>
      </w:r>
      <w:r>
        <w:rPr>
          <w:spacing w:val="-4"/>
        </w:rPr>
        <w:t xml:space="preserve"> </w:t>
      </w:r>
      <w:r>
        <w:t>45</w:t>
      </w:r>
      <w:r>
        <w:rPr>
          <w:spacing w:val="-3"/>
        </w:rPr>
        <w:t xml:space="preserve"> </w:t>
      </w:r>
      <w:r>
        <w:t>deg</w:t>
      </w:r>
      <w:r>
        <w:rPr>
          <w:spacing w:val="-3"/>
        </w:rPr>
        <w:t xml:space="preserve"> </w:t>
      </w:r>
      <w:r>
        <w:t>to the</w:t>
      </w:r>
      <w:r>
        <w:rPr>
          <w:spacing w:val="-5"/>
        </w:rPr>
        <w:t xml:space="preserve"> </w:t>
      </w:r>
      <w:r>
        <w:t>deck is</w:t>
      </w:r>
      <w:r>
        <w:rPr>
          <w:spacing w:val="-2"/>
        </w:rPr>
        <w:t xml:space="preserve"> </w:t>
      </w:r>
      <w:r>
        <w:t>allowed,</w:t>
      </w:r>
      <w:r>
        <w:rPr>
          <w:spacing w:val="-2"/>
        </w:rPr>
        <w:t xml:space="preserve"> </w:t>
      </w:r>
      <w:r>
        <w:t>with</w:t>
      </w:r>
      <w:r>
        <w:rPr>
          <w:spacing w:val="-3"/>
        </w:rPr>
        <w:t xml:space="preserve"> </w:t>
      </w:r>
      <w:r>
        <w:t>all</w:t>
      </w:r>
      <w:r>
        <w:rPr>
          <w:spacing w:val="-2"/>
        </w:rPr>
        <w:t xml:space="preserve"> </w:t>
      </w:r>
      <w:r>
        <w:t>braces</w:t>
      </w:r>
      <w:r>
        <w:rPr>
          <w:spacing w:val="-2"/>
        </w:rPr>
        <w:t xml:space="preserve"> </w:t>
      </w:r>
      <w:r>
        <w:t>to the</w:t>
      </w:r>
      <w:r>
        <w:rPr>
          <w:spacing w:val="-5"/>
        </w:rPr>
        <w:t xml:space="preserve"> </w:t>
      </w:r>
      <w:r>
        <w:t>rear of</w:t>
      </w:r>
      <w:r>
        <w:rPr>
          <w:spacing w:val="-3"/>
        </w:rPr>
        <w:t xml:space="preserve"> </w:t>
      </w:r>
      <w:r>
        <w:t>the</w:t>
      </w:r>
      <w:r>
        <w:rPr>
          <w:spacing w:val="-1"/>
        </w:rPr>
        <w:t xml:space="preserve"> </w:t>
      </w:r>
      <w:r>
        <w:t>spoiler.</w:t>
      </w:r>
      <w:r>
        <w:rPr>
          <w:spacing w:val="-3"/>
        </w:rPr>
        <w:t xml:space="preserve"> </w:t>
      </w:r>
      <w:r>
        <w:t>Spoiler must be 1 piece.</w:t>
      </w:r>
    </w:p>
    <w:p w14:paraId="74DA67E6" w14:textId="77777777" w:rsidR="00AE2B5A" w:rsidRDefault="00AE2B5A">
      <w:pPr>
        <w:pStyle w:val="BodyText"/>
        <w:spacing w:before="10"/>
        <w:ind w:left="0"/>
        <w:rPr>
          <w:sz w:val="21"/>
        </w:rPr>
      </w:pPr>
    </w:p>
    <w:p w14:paraId="74DA67E7" w14:textId="77777777" w:rsidR="00AE2B5A" w:rsidRDefault="00A87902">
      <w:pPr>
        <w:pStyle w:val="Heading1"/>
      </w:pPr>
      <w:r>
        <w:rPr>
          <w:spacing w:val="-2"/>
        </w:rPr>
        <w:t>SHOCKS</w:t>
      </w:r>
    </w:p>
    <w:p w14:paraId="74DA67E8" w14:textId="77777777" w:rsidR="00AE2B5A" w:rsidRDefault="00A87902">
      <w:pPr>
        <w:pStyle w:val="BodyText"/>
        <w:spacing w:line="242" w:lineRule="auto"/>
      </w:pPr>
      <w:r>
        <w:t>NO EXTERNAL CANISTERS (SHRADER VALVES PERMITTED) 1 SHOCK PER WHEEL, 1 ADDITIONAL SHOCK ALLOWED</w:t>
      </w:r>
      <w:r>
        <w:rPr>
          <w:spacing w:val="-3"/>
        </w:rPr>
        <w:t xml:space="preserve"> </w:t>
      </w:r>
      <w:r>
        <w:t>IN</w:t>
      </w:r>
      <w:r>
        <w:rPr>
          <w:spacing w:val="-1"/>
        </w:rPr>
        <w:t xml:space="preserve"> </w:t>
      </w:r>
      <w:r>
        <w:t>THE</w:t>
      </w:r>
      <w:r>
        <w:rPr>
          <w:spacing w:val="-3"/>
        </w:rPr>
        <w:t xml:space="preserve"> </w:t>
      </w:r>
      <w:r>
        <w:t>LIFT/PULL</w:t>
      </w:r>
      <w:r>
        <w:rPr>
          <w:spacing w:val="-4"/>
        </w:rPr>
        <w:t xml:space="preserve"> </w:t>
      </w:r>
      <w:r>
        <w:t>BAR</w:t>
      </w:r>
      <w:r>
        <w:rPr>
          <w:spacing w:val="-3"/>
        </w:rPr>
        <w:t xml:space="preserve"> </w:t>
      </w:r>
      <w:r>
        <w:t>AREA.</w:t>
      </w:r>
      <w:r>
        <w:rPr>
          <w:spacing w:val="-3"/>
        </w:rPr>
        <w:t xml:space="preserve"> </w:t>
      </w:r>
      <w:r>
        <w:t>ALL SHOCKS</w:t>
      </w:r>
      <w:r>
        <w:rPr>
          <w:spacing w:val="-4"/>
        </w:rPr>
        <w:t xml:space="preserve"> </w:t>
      </w:r>
      <w:r>
        <w:t>MUST</w:t>
      </w:r>
      <w:r>
        <w:rPr>
          <w:spacing w:val="-3"/>
        </w:rPr>
        <w:t xml:space="preserve"> </w:t>
      </w:r>
      <w:r>
        <w:t>BE</w:t>
      </w:r>
      <w:r>
        <w:rPr>
          <w:spacing w:val="-3"/>
        </w:rPr>
        <w:t xml:space="preserve"> </w:t>
      </w:r>
      <w:r>
        <w:t>EASILY</w:t>
      </w:r>
      <w:r>
        <w:rPr>
          <w:spacing w:val="-2"/>
        </w:rPr>
        <w:t xml:space="preserve"> </w:t>
      </w:r>
      <w:r>
        <w:t>REMOVED</w:t>
      </w:r>
      <w:r>
        <w:rPr>
          <w:spacing w:val="-2"/>
        </w:rPr>
        <w:t xml:space="preserve"> </w:t>
      </w:r>
      <w:r>
        <w:t>(NO</w:t>
      </w:r>
      <w:r>
        <w:rPr>
          <w:spacing w:val="-5"/>
        </w:rPr>
        <w:t xml:space="preserve"> </w:t>
      </w:r>
      <w:r>
        <w:t>COVERS</w:t>
      </w:r>
      <w:r>
        <w:rPr>
          <w:spacing w:val="-4"/>
        </w:rPr>
        <w:t xml:space="preserve"> </w:t>
      </w:r>
      <w:r>
        <w:t>ALLOWED)</w:t>
      </w:r>
    </w:p>
    <w:p w14:paraId="74DA67E9" w14:textId="77777777" w:rsidR="00AE2B5A" w:rsidRDefault="00A87902">
      <w:pPr>
        <w:pStyle w:val="BodyText"/>
        <w:spacing w:line="266" w:lineRule="exact"/>
      </w:pPr>
      <w:r>
        <w:t>You</w:t>
      </w:r>
      <w:r>
        <w:rPr>
          <w:spacing w:val="-6"/>
        </w:rPr>
        <w:t xml:space="preserve"> </w:t>
      </w:r>
      <w:r>
        <w:t>can</w:t>
      </w:r>
      <w:r>
        <w:rPr>
          <w:spacing w:val="-4"/>
        </w:rPr>
        <w:t xml:space="preserve"> </w:t>
      </w:r>
      <w:r>
        <w:t>run</w:t>
      </w:r>
      <w:r>
        <w:rPr>
          <w:spacing w:val="-3"/>
        </w:rPr>
        <w:t xml:space="preserve"> </w:t>
      </w:r>
      <w:r>
        <w:t>single</w:t>
      </w:r>
      <w:r>
        <w:rPr>
          <w:spacing w:val="-6"/>
        </w:rPr>
        <w:t xml:space="preserve"> </w:t>
      </w:r>
      <w:r>
        <w:t>adjustable</w:t>
      </w:r>
      <w:r>
        <w:rPr>
          <w:spacing w:val="-2"/>
        </w:rPr>
        <w:t xml:space="preserve"> </w:t>
      </w:r>
      <w:r>
        <w:t>shocks</w:t>
      </w:r>
      <w:r>
        <w:rPr>
          <w:spacing w:val="-3"/>
        </w:rPr>
        <w:t xml:space="preserve"> </w:t>
      </w:r>
      <w:r>
        <w:t>no</w:t>
      </w:r>
      <w:r>
        <w:rPr>
          <w:spacing w:val="-4"/>
        </w:rPr>
        <w:t xml:space="preserve"> </w:t>
      </w:r>
      <w:r>
        <w:t>double</w:t>
      </w:r>
      <w:r>
        <w:rPr>
          <w:spacing w:val="-2"/>
        </w:rPr>
        <w:t xml:space="preserve"> </w:t>
      </w:r>
      <w:r>
        <w:t>adjustable,</w:t>
      </w:r>
      <w:r>
        <w:rPr>
          <w:spacing w:val="-3"/>
        </w:rPr>
        <w:t xml:space="preserve"> </w:t>
      </w:r>
      <w:r>
        <w:t>no</w:t>
      </w:r>
      <w:r>
        <w:rPr>
          <w:spacing w:val="-4"/>
        </w:rPr>
        <w:t xml:space="preserve"> </w:t>
      </w:r>
      <w:r>
        <w:t>blow</w:t>
      </w:r>
      <w:r>
        <w:rPr>
          <w:spacing w:val="-3"/>
        </w:rPr>
        <w:t xml:space="preserve"> </w:t>
      </w:r>
      <w:r>
        <w:t>off</w:t>
      </w:r>
      <w:r>
        <w:rPr>
          <w:spacing w:val="-3"/>
        </w:rPr>
        <w:t xml:space="preserve"> </w:t>
      </w:r>
      <w:r>
        <w:rPr>
          <w:spacing w:val="-2"/>
        </w:rPr>
        <w:t>shafts.</w:t>
      </w:r>
    </w:p>
    <w:p w14:paraId="74DA67EA" w14:textId="77777777" w:rsidR="00AE2B5A" w:rsidRDefault="00AE2B5A">
      <w:pPr>
        <w:pStyle w:val="BodyText"/>
        <w:spacing w:before="11"/>
        <w:ind w:left="0"/>
        <w:rPr>
          <w:sz w:val="21"/>
        </w:rPr>
      </w:pPr>
    </w:p>
    <w:p w14:paraId="74DA67EB" w14:textId="77777777" w:rsidR="00AE2B5A" w:rsidRDefault="00A87902">
      <w:pPr>
        <w:pStyle w:val="Heading1"/>
        <w:spacing w:before="1"/>
      </w:pPr>
      <w:r>
        <w:rPr>
          <w:spacing w:val="-2"/>
        </w:rPr>
        <w:t>SPRINGS</w:t>
      </w:r>
    </w:p>
    <w:p w14:paraId="74DA67EC" w14:textId="77777777" w:rsidR="00AE2B5A" w:rsidRDefault="00A87902">
      <w:pPr>
        <w:pStyle w:val="BodyText"/>
        <w:ind w:right="138"/>
      </w:pPr>
      <w:r>
        <w:t>Steel coil</w:t>
      </w:r>
      <w:r>
        <w:rPr>
          <w:spacing w:val="-3"/>
        </w:rPr>
        <w:t xml:space="preserve"> </w:t>
      </w:r>
      <w:r>
        <w:t>and</w:t>
      </w:r>
      <w:r>
        <w:rPr>
          <w:spacing w:val="-3"/>
        </w:rPr>
        <w:t xml:space="preserve"> </w:t>
      </w:r>
      <w:r>
        <w:t>leaf springs</w:t>
      </w:r>
      <w:r>
        <w:rPr>
          <w:spacing w:val="-3"/>
        </w:rPr>
        <w:t xml:space="preserve"> </w:t>
      </w:r>
      <w:r>
        <w:t>allowed.</w:t>
      </w:r>
      <w:r>
        <w:rPr>
          <w:spacing w:val="-3"/>
        </w:rPr>
        <w:t xml:space="preserve"> </w:t>
      </w:r>
      <w:r>
        <w:t>Coil</w:t>
      </w:r>
      <w:r>
        <w:rPr>
          <w:spacing w:val="-3"/>
        </w:rPr>
        <w:t xml:space="preserve"> </w:t>
      </w:r>
      <w:r>
        <w:t>springs</w:t>
      </w:r>
      <w:r>
        <w:rPr>
          <w:spacing w:val="-3"/>
        </w:rPr>
        <w:t xml:space="preserve"> </w:t>
      </w:r>
      <w:r>
        <w:t>must</w:t>
      </w:r>
      <w:r>
        <w:rPr>
          <w:spacing w:val="-6"/>
        </w:rPr>
        <w:t xml:space="preserve"> </w:t>
      </w:r>
      <w:r>
        <w:t>be</w:t>
      </w:r>
      <w:r>
        <w:rPr>
          <w:spacing w:val="-5"/>
        </w:rPr>
        <w:t xml:space="preserve"> </w:t>
      </w:r>
      <w:r>
        <w:t>at</w:t>
      </w:r>
      <w:r>
        <w:rPr>
          <w:spacing w:val="-6"/>
        </w:rPr>
        <w:t xml:space="preserve"> </w:t>
      </w:r>
      <w:r>
        <w:t>least</w:t>
      </w:r>
      <w:r>
        <w:rPr>
          <w:spacing w:val="-2"/>
        </w:rPr>
        <w:t xml:space="preserve"> </w:t>
      </w:r>
      <w:r>
        <w:t>4.5</w:t>
      </w:r>
      <w:r>
        <w:rPr>
          <w:spacing w:val="-4"/>
        </w:rPr>
        <w:t xml:space="preserve"> </w:t>
      </w:r>
      <w:r>
        <w:t>inches</w:t>
      </w:r>
      <w:r>
        <w:rPr>
          <w:spacing w:val="-3"/>
        </w:rPr>
        <w:t xml:space="preserve"> </w:t>
      </w:r>
      <w:r>
        <w:t>O.D.</w:t>
      </w:r>
      <w:r>
        <w:rPr>
          <w:spacing w:val="-4"/>
        </w:rPr>
        <w:t xml:space="preserve"> </w:t>
      </w:r>
      <w:r>
        <w:t>No torsion</w:t>
      </w:r>
      <w:r>
        <w:rPr>
          <w:spacing w:val="-4"/>
        </w:rPr>
        <w:t xml:space="preserve"> </w:t>
      </w:r>
      <w:r>
        <w:t>bars</w:t>
      </w:r>
      <w:r>
        <w:rPr>
          <w:spacing w:val="-3"/>
        </w:rPr>
        <w:t xml:space="preserve"> </w:t>
      </w:r>
      <w:r>
        <w:t>or</w:t>
      </w:r>
      <w:r>
        <w:rPr>
          <w:spacing w:val="-5"/>
        </w:rPr>
        <w:t xml:space="preserve"> </w:t>
      </w:r>
      <w:r>
        <w:t>air bags. Exception: Pull bar may utilize smaller O.D. springs.it</w:t>
      </w:r>
    </w:p>
    <w:p w14:paraId="27083527" w14:textId="77777777" w:rsidR="00662AAB" w:rsidRDefault="00662AAB">
      <w:pPr>
        <w:pStyle w:val="BodyText"/>
        <w:ind w:right="138"/>
      </w:pPr>
    </w:p>
    <w:p w14:paraId="73ABC9DE" w14:textId="27011C86" w:rsidR="00662AAB" w:rsidRDefault="00662AAB">
      <w:pPr>
        <w:pStyle w:val="BodyText"/>
        <w:ind w:right="138"/>
      </w:pPr>
      <w:r>
        <w:t>WEIGHT RULE</w:t>
      </w:r>
    </w:p>
    <w:p w14:paraId="2EE212E5" w14:textId="171F010D" w:rsidR="00662AAB" w:rsidRDefault="00662AAB" w:rsidP="00662AAB">
      <w:pPr>
        <w:pStyle w:val="BodyText"/>
        <w:tabs>
          <w:tab w:val="left" w:pos="1992"/>
        </w:tabs>
        <w:ind w:right="138"/>
      </w:pPr>
      <w:r>
        <w:t>All modifieds must weigh</w:t>
      </w:r>
      <w:r w:rsidR="006A6079">
        <w:t xml:space="preserve"> 2450lbs with 1,000lbs right side weight. </w:t>
      </w:r>
      <w:r>
        <w:t xml:space="preserve"> </w:t>
      </w:r>
      <w:r>
        <w:tab/>
      </w:r>
    </w:p>
    <w:p w14:paraId="74DA67ED" w14:textId="77777777" w:rsidR="00AE2B5A" w:rsidRDefault="00AE2B5A">
      <w:pPr>
        <w:pStyle w:val="BodyText"/>
        <w:spacing w:before="10"/>
        <w:ind w:left="0"/>
        <w:rPr>
          <w:sz w:val="21"/>
        </w:rPr>
      </w:pPr>
    </w:p>
    <w:p w14:paraId="74DA67EE" w14:textId="77777777" w:rsidR="00AE2B5A" w:rsidRDefault="00A87902">
      <w:pPr>
        <w:pStyle w:val="Heading1"/>
        <w:spacing w:line="240" w:lineRule="auto"/>
      </w:pPr>
      <w:r>
        <w:rPr>
          <w:spacing w:val="-4"/>
        </w:rPr>
        <w:t>TIRES</w:t>
      </w:r>
    </w:p>
    <w:p w14:paraId="74DA67EF" w14:textId="1D8BCC3C" w:rsidR="00AE2B5A" w:rsidRPr="0031629B" w:rsidRDefault="00A87902">
      <w:pPr>
        <w:pStyle w:val="ListParagraph"/>
        <w:numPr>
          <w:ilvl w:val="0"/>
          <w:numId w:val="1"/>
        </w:numPr>
        <w:tabs>
          <w:tab w:val="left" w:pos="314"/>
        </w:tabs>
        <w:spacing w:before="3" w:line="268" w:lineRule="exact"/>
        <w:ind w:left="314" w:hanging="214"/>
        <w:rPr>
          <w:color w:val="FF0000"/>
        </w:rPr>
      </w:pPr>
      <w:r w:rsidRPr="0031629B">
        <w:rPr>
          <w:color w:val="FF0000"/>
        </w:rPr>
        <w:t>Hoosier</w:t>
      </w:r>
      <w:r w:rsidRPr="0031629B">
        <w:rPr>
          <w:color w:val="FF0000"/>
          <w:spacing w:val="-5"/>
        </w:rPr>
        <w:t xml:space="preserve"> </w:t>
      </w:r>
      <w:r w:rsidR="00A536D2">
        <w:rPr>
          <w:color w:val="FF0000"/>
        </w:rPr>
        <w:t>D8</w:t>
      </w:r>
      <w:r w:rsidR="00662AAB">
        <w:rPr>
          <w:color w:val="FF0000"/>
        </w:rPr>
        <w:t>1</w:t>
      </w:r>
      <w:r w:rsidR="00A536D2">
        <w:rPr>
          <w:color w:val="FF0000"/>
        </w:rPr>
        <w:t>0</w:t>
      </w:r>
      <w:r w:rsidRPr="0031629B">
        <w:rPr>
          <w:color w:val="FF0000"/>
          <w:spacing w:val="-4"/>
        </w:rPr>
        <w:t>.</w:t>
      </w:r>
    </w:p>
    <w:p w14:paraId="74DA67F0" w14:textId="77777777" w:rsidR="00AE2B5A" w:rsidRPr="00E447A8" w:rsidRDefault="00A87902">
      <w:pPr>
        <w:pStyle w:val="ListParagraph"/>
        <w:numPr>
          <w:ilvl w:val="0"/>
          <w:numId w:val="1"/>
        </w:numPr>
        <w:tabs>
          <w:tab w:val="left" w:pos="314"/>
        </w:tabs>
        <w:ind w:left="100" w:right="585" w:firstLine="0"/>
      </w:pPr>
      <w:r>
        <w:t xml:space="preserve">Tires you qualify on must be ran in the feature event. Tires will </w:t>
      </w:r>
      <w:proofErr w:type="gramStart"/>
      <w:r>
        <w:t>marked</w:t>
      </w:r>
      <w:proofErr w:type="gramEnd"/>
      <w:r>
        <w:t xml:space="preserve"> prior to qualifying and monitored</w:t>
      </w:r>
      <w:r>
        <w:rPr>
          <w:spacing w:val="-3"/>
        </w:rPr>
        <w:t xml:space="preserve"> </w:t>
      </w:r>
      <w:r>
        <w:t>by</w:t>
      </w:r>
      <w:r>
        <w:rPr>
          <w:spacing w:val="-4"/>
        </w:rPr>
        <w:t xml:space="preserve"> </w:t>
      </w:r>
      <w:r>
        <w:t>track officials.</w:t>
      </w:r>
      <w:r>
        <w:rPr>
          <w:spacing w:val="-2"/>
        </w:rPr>
        <w:t xml:space="preserve"> </w:t>
      </w:r>
      <w:r>
        <w:t>In</w:t>
      </w:r>
      <w:r>
        <w:rPr>
          <w:spacing w:val="-3"/>
        </w:rPr>
        <w:t xml:space="preserve"> </w:t>
      </w:r>
      <w:r>
        <w:t>the</w:t>
      </w:r>
      <w:r>
        <w:rPr>
          <w:spacing w:val="-5"/>
        </w:rPr>
        <w:t xml:space="preserve"> </w:t>
      </w:r>
      <w:r>
        <w:t>event</w:t>
      </w:r>
      <w:r>
        <w:rPr>
          <w:spacing w:val="-6"/>
        </w:rPr>
        <w:t xml:space="preserve"> </w:t>
      </w:r>
      <w:r>
        <w:t>of a</w:t>
      </w:r>
      <w:r>
        <w:rPr>
          <w:spacing w:val="-2"/>
        </w:rPr>
        <w:t xml:space="preserve"> </w:t>
      </w:r>
      <w:r>
        <w:t>flat</w:t>
      </w:r>
      <w:r>
        <w:rPr>
          <w:spacing w:val="-6"/>
        </w:rPr>
        <w:t xml:space="preserve"> </w:t>
      </w:r>
      <w:r>
        <w:t>or</w:t>
      </w:r>
      <w:r>
        <w:rPr>
          <w:spacing w:val="-5"/>
        </w:rPr>
        <w:t xml:space="preserve"> </w:t>
      </w:r>
      <w:r>
        <w:t>replacement</w:t>
      </w:r>
      <w:r>
        <w:rPr>
          <w:spacing w:val="-2"/>
        </w:rPr>
        <w:t xml:space="preserve"> </w:t>
      </w:r>
      <w:r>
        <w:t>tire</w:t>
      </w:r>
      <w:r>
        <w:rPr>
          <w:spacing w:val="-2"/>
        </w:rPr>
        <w:t xml:space="preserve"> </w:t>
      </w:r>
      <w:r>
        <w:t>needed,</w:t>
      </w:r>
      <w:r>
        <w:rPr>
          <w:spacing w:val="-3"/>
        </w:rPr>
        <w:t xml:space="preserve"> </w:t>
      </w:r>
      <w:r>
        <w:t>must</w:t>
      </w:r>
      <w:r>
        <w:rPr>
          <w:spacing w:val="-6"/>
        </w:rPr>
        <w:t xml:space="preserve"> </w:t>
      </w:r>
      <w:r>
        <w:t>be</w:t>
      </w:r>
      <w:r>
        <w:rPr>
          <w:spacing w:val="-2"/>
        </w:rPr>
        <w:t xml:space="preserve"> </w:t>
      </w:r>
      <w:r>
        <w:t>approved</w:t>
      </w:r>
      <w:r>
        <w:rPr>
          <w:spacing w:val="-4"/>
        </w:rPr>
        <w:t xml:space="preserve"> </w:t>
      </w:r>
      <w:r>
        <w:t xml:space="preserve">by </w:t>
      </w:r>
      <w:r>
        <w:rPr>
          <w:spacing w:val="-2"/>
        </w:rPr>
        <w:t>official.</w:t>
      </w:r>
    </w:p>
    <w:p w14:paraId="1D52A2C3" w14:textId="14A70280" w:rsidR="00E447A8" w:rsidRPr="004A643E" w:rsidRDefault="00E447A8">
      <w:pPr>
        <w:pStyle w:val="ListParagraph"/>
        <w:numPr>
          <w:ilvl w:val="0"/>
          <w:numId w:val="1"/>
        </w:numPr>
        <w:tabs>
          <w:tab w:val="left" w:pos="314"/>
        </w:tabs>
        <w:ind w:left="100" w:right="585" w:firstLine="0"/>
      </w:pPr>
      <w:r>
        <w:rPr>
          <w:spacing w:val="-2"/>
        </w:rPr>
        <w:t xml:space="preserve"> </w:t>
      </w:r>
      <w:r w:rsidRPr="00587E6D">
        <w:rPr>
          <w:color w:val="FF0000"/>
          <w:spacing w:val="-2"/>
        </w:rPr>
        <w:t xml:space="preserve">All Tires must have </w:t>
      </w:r>
      <w:r w:rsidR="00587E6D" w:rsidRPr="00587E6D">
        <w:rPr>
          <w:color w:val="FF0000"/>
          <w:spacing w:val="-2"/>
        </w:rPr>
        <w:t>tethers.</w:t>
      </w:r>
    </w:p>
    <w:p w14:paraId="2E32D634" w14:textId="7B2B6809" w:rsidR="004A643E" w:rsidRDefault="004A643E" w:rsidP="004A643E">
      <w:pPr>
        <w:tabs>
          <w:tab w:val="left" w:pos="314"/>
        </w:tabs>
        <w:ind w:right="585"/>
      </w:pPr>
    </w:p>
    <w:p w14:paraId="783CE130" w14:textId="17860BFA" w:rsidR="00380D27" w:rsidRPr="00A87902" w:rsidRDefault="00380D27" w:rsidP="004A643E">
      <w:pPr>
        <w:tabs>
          <w:tab w:val="left" w:pos="314"/>
        </w:tabs>
        <w:ind w:right="585"/>
        <w:rPr>
          <w:color w:val="FF0000"/>
        </w:rPr>
      </w:pPr>
      <w:r w:rsidRPr="00A87902">
        <w:rPr>
          <w:color w:val="FF0000"/>
        </w:rPr>
        <w:t xml:space="preserve">Additional Safety Item: All cars will be equipped with </w:t>
      </w:r>
      <w:r w:rsidR="00A536D2" w:rsidRPr="00A87902">
        <w:rPr>
          <w:color w:val="FF0000"/>
        </w:rPr>
        <w:t>automatic fuel</w:t>
      </w:r>
      <w:r w:rsidR="0049417F" w:rsidRPr="00A87902">
        <w:rPr>
          <w:color w:val="FF0000"/>
        </w:rPr>
        <w:t xml:space="preserve"> </w:t>
      </w:r>
      <w:r w:rsidR="00A87902" w:rsidRPr="00A87902">
        <w:rPr>
          <w:color w:val="FF0000"/>
        </w:rPr>
        <w:t xml:space="preserve">Valve </w:t>
      </w:r>
      <w:r w:rsidR="0049417F" w:rsidRPr="00A87902">
        <w:rPr>
          <w:color w:val="FF0000"/>
        </w:rPr>
        <w:t xml:space="preserve">shutoff must be installed. </w:t>
      </w:r>
    </w:p>
    <w:sectPr w:rsidR="00380D27" w:rsidRPr="00A87902">
      <w:pgSz w:w="12240" w:h="15840"/>
      <w:pgMar w:top="140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9849" w14:textId="77777777" w:rsidR="002B55FA" w:rsidRDefault="002B55FA" w:rsidP="007266FF">
      <w:r>
        <w:separator/>
      </w:r>
    </w:p>
  </w:endnote>
  <w:endnote w:type="continuationSeparator" w:id="0">
    <w:p w14:paraId="43E3976C" w14:textId="77777777" w:rsidR="002B55FA" w:rsidRDefault="002B55FA" w:rsidP="0072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F0B0" w14:textId="77777777" w:rsidR="002B55FA" w:rsidRDefault="002B55FA" w:rsidP="007266FF">
      <w:r>
        <w:separator/>
      </w:r>
    </w:p>
  </w:footnote>
  <w:footnote w:type="continuationSeparator" w:id="0">
    <w:p w14:paraId="70D66681" w14:textId="77777777" w:rsidR="002B55FA" w:rsidRDefault="002B55FA" w:rsidP="0072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BF54" w14:textId="52DE24F2" w:rsidR="007266FF" w:rsidRDefault="007266FF">
    <w:pPr>
      <w:pStyle w:val="Header"/>
    </w:pPr>
    <w:r>
      <w:t>Modified 202</w:t>
    </w:r>
    <w:r w:rsidR="00662AA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A11DA"/>
    <w:multiLevelType w:val="hybridMultilevel"/>
    <w:tmpl w:val="014ADF62"/>
    <w:lvl w:ilvl="0" w:tplc="785CE0A4">
      <w:start w:val="1"/>
      <w:numFmt w:val="decimal"/>
      <w:lvlText w:val="%1."/>
      <w:lvlJc w:val="left"/>
      <w:pPr>
        <w:ind w:left="316" w:hanging="216"/>
        <w:jc w:val="left"/>
      </w:pPr>
      <w:rPr>
        <w:rFonts w:ascii="Calibri" w:eastAsia="Calibri" w:hAnsi="Calibri" w:cs="Calibri" w:hint="default"/>
        <w:b w:val="0"/>
        <w:bCs w:val="0"/>
        <w:i w:val="0"/>
        <w:iCs w:val="0"/>
        <w:spacing w:val="-1"/>
        <w:w w:val="100"/>
        <w:sz w:val="22"/>
        <w:szCs w:val="22"/>
        <w:lang w:val="en-US" w:eastAsia="en-US" w:bidi="ar-SA"/>
      </w:rPr>
    </w:lvl>
    <w:lvl w:ilvl="1" w:tplc="B2B434CC">
      <w:numFmt w:val="bullet"/>
      <w:lvlText w:val="•"/>
      <w:lvlJc w:val="left"/>
      <w:pPr>
        <w:ind w:left="1244" w:hanging="216"/>
      </w:pPr>
      <w:rPr>
        <w:rFonts w:hint="default"/>
        <w:lang w:val="en-US" w:eastAsia="en-US" w:bidi="ar-SA"/>
      </w:rPr>
    </w:lvl>
    <w:lvl w:ilvl="2" w:tplc="086C8D1A">
      <w:numFmt w:val="bullet"/>
      <w:lvlText w:val="•"/>
      <w:lvlJc w:val="left"/>
      <w:pPr>
        <w:ind w:left="2168" w:hanging="216"/>
      </w:pPr>
      <w:rPr>
        <w:rFonts w:hint="default"/>
        <w:lang w:val="en-US" w:eastAsia="en-US" w:bidi="ar-SA"/>
      </w:rPr>
    </w:lvl>
    <w:lvl w:ilvl="3" w:tplc="981AB4EC">
      <w:numFmt w:val="bullet"/>
      <w:lvlText w:val="•"/>
      <w:lvlJc w:val="left"/>
      <w:pPr>
        <w:ind w:left="3092" w:hanging="216"/>
      </w:pPr>
      <w:rPr>
        <w:rFonts w:hint="default"/>
        <w:lang w:val="en-US" w:eastAsia="en-US" w:bidi="ar-SA"/>
      </w:rPr>
    </w:lvl>
    <w:lvl w:ilvl="4" w:tplc="4D701510">
      <w:numFmt w:val="bullet"/>
      <w:lvlText w:val="•"/>
      <w:lvlJc w:val="left"/>
      <w:pPr>
        <w:ind w:left="4016" w:hanging="216"/>
      </w:pPr>
      <w:rPr>
        <w:rFonts w:hint="default"/>
        <w:lang w:val="en-US" w:eastAsia="en-US" w:bidi="ar-SA"/>
      </w:rPr>
    </w:lvl>
    <w:lvl w:ilvl="5" w:tplc="57A84788">
      <w:numFmt w:val="bullet"/>
      <w:lvlText w:val="•"/>
      <w:lvlJc w:val="left"/>
      <w:pPr>
        <w:ind w:left="4940" w:hanging="216"/>
      </w:pPr>
      <w:rPr>
        <w:rFonts w:hint="default"/>
        <w:lang w:val="en-US" w:eastAsia="en-US" w:bidi="ar-SA"/>
      </w:rPr>
    </w:lvl>
    <w:lvl w:ilvl="6" w:tplc="9C66A4B6">
      <w:numFmt w:val="bullet"/>
      <w:lvlText w:val="•"/>
      <w:lvlJc w:val="left"/>
      <w:pPr>
        <w:ind w:left="5864" w:hanging="216"/>
      </w:pPr>
      <w:rPr>
        <w:rFonts w:hint="default"/>
        <w:lang w:val="en-US" w:eastAsia="en-US" w:bidi="ar-SA"/>
      </w:rPr>
    </w:lvl>
    <w:lvl w:ilvl="7" w:tplc="5394DE34">
      <w:numFmt w:val="bullet"/>
      <w:lvlText w:val="•"/>
      <w:lvlJc w:val="left"/>
      <w:pPr>
        <w:ind w:left="6788" w:hanging="216"/>
      </w:pPr>
      <w:rPr>
        <w:rFonts w:hint="default"/>
        <w:lang w:val="en-US" w:eastAsia="en-US" w:bidi="ar-SA"/>
      </w:rPr>
    </w:lvl>
    <w:lvl w:ilvl="8" w:tplc="20522E94">
      <w:numFmt w:val="bullet"/>
      <w:lvlText w:val="•"/>
      <w:lvlJc w:val="left"/>
      <w:pPr>
        <w:ind w:left="7712" w:hanging="216"/>
      </w:pPr>
      <w:rPr>
        <w:rFonts w:hint="default"/>
        <w:lang w:val="en-US" w:eastAsia="en-US" w:bidi="ar-SA"/>
      </w:rPr>
    </w:lvl>
  </w:abstractNum>
  <w:abstractNum w:abstractNumId="1" w15:restartNumberingAfterBreak="0">
    <w:nsid w:val="79C72A75"/>
    <w:multiLevelType w:val="hybridMultilevel"/>
    <w:tmpl w:val="12F6BBF0"/>
    <w:lvl w:ilvl="0" w:tplc="8B688C96">
      <w:start w:val="1"/>
      <w:numFmt w:val="decimal"/>
      <w:lvlText w:val="%1."/>
      <w:lvlJc w:val="left"/>
      <w:pPr>
        <w:ind w:left="316" w:hanging="216"/>
        <w:jc w:val="left"/>
      </w:pPr>
      <w:rPr>
        <w:rFonts w:ascii="Calibri" w:eastAsia="Calibri" w:hAnsi="Calibri" w:cs="Calibri" w:hint="default"/>
        <w:b w:val="0"/>
        <w:bCs w:val="0"/>
        <w:i w:val="0"/>
        <w:iCs w:val="0"/>
        <w:spacing w:val="-1"/>
        <w:w w:val="100"/>
        <w:sz w:val="22"/>
        <w:szCs w:val="22"/>
        <w:lang w:val="en-US" w:eastAsia="en-US" w:bidi="ar-SA"/>
      </w:rPr>
    </w:lvl>
    <w:lvl w:ilvl="1" w:tplc="B70CC370">
      <w:numFmt w:val="bullet"/>
      <w:lvlText w:val="•"/>
      <w:lvlJc w:val="left"/>
      <w:pPr>
        <w:ind w:left="1244" w:hanging="216"/>
      </w:pPr>
      <w:rPr>
        <w:rFonts w:hint="default"/>
        <w:lang w:val="en-US" w:eastAsia="en-US" w:bidi="ar-SA"/>
      </w:rPr>
    </w:lvl>
    <w:lvl w:ilvl="2" w:tplc="20FA8AC8">
      <w:numFmt w:val="bullet"/>
      <w:lvlText w:val="•"/>
      <w:lvlJc w:val="left"/>
      <w:pPr>
        <w:ind w:left="2168" w:hanging="216"/>
      </w:pPr>
      <w:rPr>
        <w:rFonts w:hint="default"/>
        <w:lang w:val="en-US" w:eastAsia="en-US" w:bidi="ar-SA"/>
      </w:rPr>
    </w:lvl>
    <w:lvl w:ilvl="3" w:tplc="9CE200FC">
      <w:numFmt w:val="bullet"/>
      <w:lvlText w:val="•"/>
      <w:lvlJc w:val="left"/>
      <w:pPr>
        <w:ind w:left="3092" w:hanging="216"/>
      </w:pPr>
      <w:rPr>
        <w:rFonts w:hint="default"/>
        <w:lang w:val="en-US" w:eastAsia="en-US" w:bidi="ar-SA"/>
      </w:rPr>
    </w:lvl>
    <w:lvl w:ilvl="4" w:tplc="24648594">
      <w:numFmt w:val="bullet"/>
      <w:lvlText w:val="•"/>
      <w:lvlJc w:val="left"/>
      <w:pPr>
        <w:ind w:left="4016" w:hanging="216"/>
      </w:pPr>
      <w:rPr>
        <w:rFonts w:hint="default"/>
        <w:lang w:val="en-US" w:eastAsia="en-US" w:bidi="ar-SA"/>
      </w:rPr>
    </w:lvl>
    <w:lvl w:ilvl="5" w:tplc="DCE605FC">
      <w:numFmt w:val="bullet"/>
      <w:lvlText w:val="•"/>
      <w:lvlJc w:val="left"/>
      <w:pPr>
        <w:ind w:left="4940" w:hanging="216"/>
      </w:pPr>
      <w:rPr>
        <w:rFonts w:hint="default"/>
        <w:lang w:val="en-US" w:eastAsia="en-US" w:bidi="ar-SA"/>
      </w:rPr>
    </w:lvl>
    <w:lvl w:ilvl="6" w:tplc="F020912E">
      <w:numFmt w:val="bullet"/>
      <w:lvlText w:val="•"/>
      <w:lvlJc w:val="left"/>
      <w:pPr>
        <w:ind w:left="5864" w:hanging="216"/>
      </w:pPr>
      <w:rPr>
        <w:rFonts w:hint="default"/>
        <w:lang w:val="en-US" w:eastAsia="en-US" w:bidi="ar-SA"/>
      </w:rPr>
    </w:lvl>
    <w:lvl w:ilvl="7" w:tplc="0A409F1E">
      <w:numFmt w:val="bullet"/>
      <w:lvlText w:val="•"/>
      <w:lvlJc w:val="left"/>
      <w:pPr>
        <w:ind w:left="6788" w:hanging="216"/>
      </w:pPr>
      <w:rPr>
        <w:rFonts w:hint="default"/>
        <w:lang w:val="en-US" w:eastAsia="en-US" w:bidi="ar-SA"/>
      </w:rPr>
    </w:lvl>
    <w:lvl w:ilvl="8" w:tplc="BEE4BFBE">
      <w:numFmt w:val="bullet"/>
      <w:lvlText w:val="•"/>
      <w:lvlJc w:val="left"/>
      <w:pPr>
        <w:ind w:left="7712" w:hanging="216"/>
      </w:pPr>
      <w:rPr>
        <w:rFonts w:hint="default"/>
        <w:lang w:val="en-US" w:eastAsia="en-US" w:bidi="ar-SA"/>
      </w:rPr>
    </w:lvl>
  </w:abstractNum>
  <w:num w:numId="1" w16cid:durableId="411926460">
    <w:abstractNumId w:val="1"/>
  </w:num>
  <w:num w:numId="2" w16cid:durableId="86305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2B5A"/>
    <w:rsid w:val="000D13DB"/>
    <w:rsid w:val="002934CA"/>
    <w:rsid w:val="002B55FA"/>
    <w:rsid w:val="0031629B"/>
    <w:rsid w:val="00380D27"/>
    <w:rsid w:val="00390F08"/>
    <w:rsid w:val="0049417F"/>
    <w:rsid w:val="004A643E"/>
    <w:rsid w:val="004E2204"/>
    <w:rsid w:val="00587E6D"/>
    <w:rsid w:val="00662AAB"/>
    <w:rsid w:val="006A6079"/>
    <w:rsid w:val="007266FF"/>
    <w:rsid w:val="009A2B5D"/>
    <w:rsid w:val="009E2266"/>
    <w:rsid w:val="00A536D2"/>
    <w:rsid w:val="00A87902"/>
    <w:rsid w:val="00AE2B5A"/>
    <w:rsid w:val="00D00CA1"/>
    <w:rsid w:val="00E4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67B1"/>
  <w15:docId w15:val="{AD0EDCD8-D495-425B-BB78-2E04E5FB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218"/>
      <w:ind w:left="1685" w:right="1677"/>
      <w:jc w:val="center"/>
    </w:pPr>
    <w:rPr>
      <w:b/>
      <w:bCs/>
      <w:sz w:val="28"/>
      <w:szCs w:val="28"/>
    </w:rPr>
  </w:style>
  <w:style w:type="paragraph" w:styleId="ListParagraph">
    <w:name w:val="List Paragraph"/>
    <w:basedOn w:val="Normal"/>
    <w:uiPriority w:val="1"/>
    <w:qFormat/>
    <w:pPr>
      <w:ind w:left="100" w:hanging="2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66FF"/>
    <w:pPr>
      <w:tabs>
        <w:tab w:val="center" w:pos="4680"/>
        <w:tab w:val="right" w:pos="9360"/>
      </w:tabs>
    </w:pPr>
  </w:style>
  <w:style w:type="character" w:customStyle="1" w:styleId="HeaderChar">
    <w:name w:val="Header Char"/>
    <w:basedOn w:val="DefaultParagraphFont"/>
    <w:link w:val="Header"/>
    <w:uiPriority w:val="99"/>
    <w:rsid w:val="007266FF"/>
    <w:rPr>
      <w:rFonts w:ascii="Calibri" w:eastAsia="Calibri" w:hAnsi="Calibri" w:cs="Calibri"/>
    </w:rPr>
  </w:style>
  <w:style w:type="paragraph" w:styleId="Footer">
    <w:name w:val="footer"/>
    <w:basedOn w:val="Normal"/>
    <w:link w:val="FooterChar"/>
    <w:uiPriority w:val="99"/>
    <w:unhideWhenUsed/>
    <w:rsid w:val="007266FF"/>
    <w:pPr>
      <w:tabs>
        <w:tab w:val="center" w:pos="4680"/>
        <w:tab w:val="right" w:pos="9360"/>
      </w:tabs>
    </w:pPr>
  </w:style>
  <w:style w:type="character" w:customStyle="1" w:styleId="FooterChar">
    <w:name w:val="Footer Char"/>
    <w:basedOn w:val="DefaultParagraphFont"/>
    <w:link w:val="Footer"/>
    <w:uiPriority w:val="99"/>
    <w:rsid w:val="007266F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fox</dc:creator>
  <cp:lastModifiedBy>chris toms</cp:lastModifiedBy>
  <cp:revision>15</cp:revision>
  <dcterms:created xsi:type="dcterms:W3CDTF">2024-01-01T20:25:00Z</dcterms:created>
  <dcterms:modified xsi:type="dcterms:W3CDTF">2026-04-26T13:39:00Z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Word for Microsoft 365</vt:lpwstr>
  </property>
  <property fmtid="{D5CDD505-2E9C-101B-9397-08002B2CF9AE}" pid="4" name="LastSaved">
    <vt:filetime>2024-01-01T00:00:00Z</vt:filetime>
  </property>
  <property fmtid="{D5CDD505-2E9C-101B-9397-08002B2CF9AE}" pid="5" name="Producer">
    <vt:lpwstr>Microsoft® Word for Microsoft 365</vt:lpwstr>
  </property>
</Properties>
</file>