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80" w:lineRule="auto"/>
        <w:rPr>
          <w:color w:val="663300"/>
          <w:sz w:val="45"/>
          <w:szCs w:val="45"/>
        </w:rPr>
      </w:pPr>
      <w:bookmarkStart w:colFirst="0" w:colLast="0" w:name="_jzj6civ80su1" w:id="0"/>
      <w:bookmarkEnd w:id="0"/>
      <w:r w:rsidDel="00000000" w:rsidR="00000000" w:rsidRPr="00000000">
        <w:rPr>
          <w:color w:val="663300"/>
          <w:sz w:val="45"/>
          <w:szCs w:val="45"/>
          <w:rtl w:val="0"/>
        </w:rPr>
        <w:t xml:space="preserve">Letter Template for Families</w:t>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2024 letter template designed for families.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5"/>
        <w:keepNext w:val="0"/>
        <w:keepLines w:val="0"/>
        <w:shd w:fill="ffffff" w:val="clear"/>
        <w:spacing w:after="160" w:before="0" w:lineRule="auto"/>
        <w:ind w:left="-220" w:right="-220" w:firstLine="0"/>
        <w:rPr>
          <w:b w:val="1"/>
          <w:color w:val="000000"/>
          <w:sz w:val="27"/>
          <w:szCs w:val="27"/>
        </w:rPr>
      </w:pPr>
      <w:bookmarkStart w:colFirst="0" w:colLast="0" w:name="_t8txaicbugs4" w:id="1"/>
      <w:bookmarkEnd w:id="1"/>
      <w:r w:rsidDel="00000000" w:rsidR="00000000" w:rsidRPr="00000000">
        <w:rPr>
          <w:b w:val="1"/>
          <w:color w:val="000000"/>
          <w:sz w:val="27"/>
          <w:szCs w:val="27"/>
          <w:rtl w:val="0"/>
        </w:rPr>
        <w:t xml:space="preserve">Dear Families,</w:t>
      </w:r>
    </w:p>
    <w:p w:rsidR="00000000" w:rsidDel="00000000" w:rsidP="00000000" w:rsidRDefault="00000000" w:rsidRPr="00000000" w14:paraId="00000004">
      <w:pPr>
        <w:shd w:fill="ffffff" w:val="clear"/>
        <w:spacing w:after="240" w:lineRule="auto"/>
        <w:ind w:left="-220" w:right="-220" w:firstLine="0"/>
        <w:rPr>
          <w:sz w:val="24"/>
          <w:szCs w:val="24"/>
        </w:rPr>
      </w:pPr>
      <w:r w:rsidDel="00000000" w:rsidR="00000000" w:rsidRPr="00000000">
        <w:rPr>
          <w:sz w:val="24"/>
          <w:szCs w:val="24"/>
          <w:rtl w:val="0"/>
        </w:rPr>
        <w:t xml:space="preserve">The 2024 annual </w:t>
      </w:r>
      <w:r w:rsidDel="00000000" w:rsidR="00000000" w:rsidRPr="00000000">
        <w:rPr>
          <w:color w:val="0000ff"/>
          <w:sz w:val="24"/>
          <w:szCs w:val="24"/>
          <w:rtl w:val="0"/>
        </w:rPr>
        <w:t xml:space="preserve">CNMI PSS School Accountability Report Card</w:t>
      </w:r>
      <w:r w:rsidDel="00000000" w:rsidR="00000000" w:rsidRPr="00000000">
        <w:rPr>
          <w:sz w:val="24"/>
          <w:szCs w:val="24"/>
          <w:rtl w:val="0"/>
        </w:rPr>
        <w:t xml:space="preserve"> is now available! </w:t>
      </w:r>
    </w:p>
    <w:p w:rsidR="00000000" w:rsidDel="00000000" w:rsidP="00000000" w:rsidRDefault="00000000" w:rsidRPr="00000000" w14:paraId="00000005">
      <w:pPr>
        <w:shd w:fill="ffffff" w:val="clear"/>
        <w:spacing w:after="240" w:lineRule="auto"/>
        <w:ind w:left="-220" w:right="-220" w:firstLine="0"/>
        <w:rPr>
          <w:sz w:val="24"/>
          <w:szCs w:val="24"/>
        </w:rPr>
      </w:pPr>
      <w:r w:rsidDel="00000000" w:rsidR="00000000" w:rsidRPr="00000000">
        <w:rPr>
          <w:sz w:val="24"/>
          <w:szCs w:val="24"/>
          <w:rtl w:val="0"/>
        </w:rPr>
        <w:t xml:space="preserve">The School Accountability Report Cards are part of the CNMI PSS’ School Accountability System and Support Framework designed to address the needs of schools. School Accountability Report Cards are snapshots that report important information about school performance.</w:t>
      </w:r>
    </w:p>
    <w:p w:rsidR="00000000" w:rsidDel="00000000" w:rsidP="00000000" w:rsidRDefault="00000000" w:rsidRPr="00000000" w14:paraId="00000006">
      <w:pPr>
        <w:pStyle w:val="Heading5"/>
        <w:keepNext w:val="0"/>
        <w:keepLines w:val="0"/>
        <w:shd w:fill="ffffff" w:val="clear"/>
        <w:spacing w:after="160" w:before="160" w:lineRule="auto"/>
        <w:ind w:left="-220" w:right="-220" w:firstLine="0"/>
        <w:rPr/>
      </w:pPr>
      <w:bookmarkStart w:colFirst="0" w:colLast="0" w:name="_bpqnqpcrj3hp" w:id="2"/>
      <w:bookmarkEnd w:id="2"/>
      <w:r w:rsidDel="00000000" w:rsidR="00000000" w:rsidRPr="00000000">
        <w:rPr>
          <w:b w:val="1"/>
          <w:color w:val="000000"/>
          <w:sz w:val="27"/>
          <w:szCs w:val="27"/>
          <w:rtl w:val="0"/>
        </w:rPr>
        <w:t xml:space="preserve">What is a School Accountability Report Card?</w:t>
      </w:r>
      <w:r w:rsidDel="00000000" w:rsidR="00000000" w:rsidRPr="00000000">
        <w:rPr>
          <w:rtl w:val="0"/>
        </w:rPr>
      </w:r>
    </w:p>
    <w:p w:rsidR="00000000" w:rsidDel="00000000" w:rsidP="00000000" w:rsidRDefault="00000000" w:rsidRPr="00000000" w14:paraId="00000007">
      <w:pPr>
        <w:ind w:left="-180" w:firstLine="0"/>
        <w:rPr>
          <w:sz w:val="24"/>
          <w:szCs w:val="24"/>
        </w:rPr>
      </w:pPr>
      <w:r w:rsidDel="00000000" w:rsidR="00000000" w:rsidRPr="00000000">
        <w:rPr>
          <w:sz w:val="24"/>
          <w:szCs w:val="24"/>
          <w:rtl w:val="0"/>
        </w:rPr>
        <w:t xml:space="preserve">Accountability is important to the CNMI, and one way is to review school progress as measured by key components of school and student success called "indicators." These indicators are based on data collected from schools annually. </w:t>
      </w:r>
    </w:p>
    <w:p w:rsidR="00000000" w:rsidDel="00000000" w:rsidP="00000000" w:rsidRDefault="00000000" w:rsidRPr="00000000" w14:paraId="00000008">
      <w:pPr>
        <w:ind w:left="-180" w:firstLine="0"/>
        <w:rPr>
          <w:sz w:val="24"/>
          <w:szCs w:val="24"/>
        </w:rPr>
      </w:pPr>
      <w:r w:rsidDel="00000000" w:rsidR="00000000" w:rsidRPr="00000000">
        <w:rPr>
          <w:rtl w:val="0"/>
        </w:rPr>
      </w:r>
    </w:p>
    <w:tbl>
      <w:tblPr>
        <w:tblStyle w:val="Table1"/>
        <w:tblW w:w="97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5955"/>
        <w:tblGridChange w:id="0">
          <w:tblGrid>
            <w:gridCol w:w="3765"/>
            <w:gridCol w:w="59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sz w:val="24"/>
                <w:szCs w:val="24"/>
              </w:rPr>
            </w:pPr>
            <w:r w:rsidDel="00000000" w:rsidR="00000000" w:rsidRPr="00000000">
              <w:rPr>
                <w:b w:val="1"/>
                <w:sz w:val="24"/>
                <w:szCs w:val="24"/>
                <w:rtl w:val="0"/>
              </w:rPr>
              <w:t xml:space="preserve">Levels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b w:val="1"/>
                <w:sz w:val="24"/>
                <w:szCs w:val="24"/>
              </w:rPr>
            </w:pPr>
            <w:r w:rsidDel="00000000" w:rsidR="00000000" w:rsidRPr="00000000">
              <w:rPr>
                <w:b w:val="1"/>
                <w:sz w:val="24"/>
                <w:szCs w:val="24"/>
                <w:rtl w:val="0"/>
              </w:rPr>
              <w:t xml:space="preserve">Indicators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Elementary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Reading, Math, 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Middle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Reading, Math, 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Reading, Math, Attendance, Graduation Rate </w:t>
            </w:r>
          </w:p>
        </w:tc>
      </w:tr>
    </w:tbl>
    <w:p w:rsidR="00000000" w:rsidDel="00000000" w:rsidP="00000000" w:rsidRDefault="00000000" w:rsidRPr="00000000" w14:paraId="00000011">
      <w:pPr>
        <w:ind w:left="-180" w:firstLine="0"/>
        <w:rPr>
          <w:sz w:val="24"/>
          <w:szCs w:val="24"/>
        </w:rPr>
      </w:pPr>
      <w:r w:rsidDel="00000000" w:rsidR="00000000" w:rsidRPr="00000000">
        <w:rPr>
          <w:rtl w:val="0"/>
        </w:rPr>
      </w:r>
    </w:p>
    <w:p w:rsidR="00000000" w:rsidDel="00000000" w:rsidP="00000000" w:rsidRDefault="00000000" w:rsidRPr="00000000" w14:paraId="00000012">
      <w:pPr>
        <w:ind w:left="-180" w:firstLine="0"/>
        <w:rPr>
          <w:sz w:val="24"/>
          <w:szCs w:val="24"/>
        </w:rPr>
      </w:pPr>
      <w:r w:rsidDel="00000000" w:rsidR="00000000" w:rsidRPr="00000000">
        <w:rPr>
          <w:sz w:val="24"/>
          <w:szCs w:val="24"/>
          <w:rtl w:val="0"/>
        </w:rPr>
        <w:t xml:space="preserve">Think of it this way: You can’t drive a car by only watching the speedometer. You also keep your eye on the road, check the mirrors, monitor the gas tank, and pay attention if the engine light comes on. Similarly, the School Accountability Report Card provides information on the many aspects of student performance, which will give a more complete picture of a school’s progress. The School Accountability Report Card also reports on how schools are making progress over time.</w:t>
      </w:r>
    </w:p>
    <w:p w:rsidR="00000000" w:rsidDel="00000000" w:rsidP="00000000" w:rsidRDefault="00000000" w:rsidRPr="00000000" w14:paraId="00000013">
      <w:pPr>
        <w:ind w:left="-180" w:firstLine="0"/>
        <w:rPr>
          <w:b w:val="1"/>
          <w:sz w:val="26"/>
          <w:szCs w:val="26"/>
        </w:rPr>
      </w:pPr>
      <w:r w:rsidDel="00000000" w:rsidR="00000000" w:rsidRPr="00000000">
        <w:rPr>
          <w:rtl w:val="0"/>
        </w:rPr>
      </w:r>
    </w:p>
    <w:p w:rsidR="00000000" w:rsidDel="00000000" w:rsidP="00000000" w:rsidRDefault="00000000" w:rsidRPr="00000000" w14:paraId="00000014">
      <w:pPr>
        <w:ind w:left="-180" w:firstLine="0"/>
        <w:rPr>
          <w:b w:val="1"/>
          <w:sz w:val="26"/>
          <w:szCs w:val="26"/>
        </w:rPr>
      </w:pPr>
      <w:r w:rsidDel="00000000" w:rsidR="00000000" w:rsidRPr="00000000">
        <w:rPr>
          <w:b w:val="1"/>
          <w:sz w:val="26"/>
          <w:szCs w:val="26"/>
          <w:rtl w:val="0"/>
        </w:rPr>
        <w:t xml:space="preserve">Why is a School Accountability Report Card Important?</w:t>
      </w:r>
    </w:p>
    <w:p w:rsidR="00000000" w:rsidDel="00000000" w:rsidP="00000000" w:rsidRDefault="00000000" w:rsidRPr="00000000" w14:paraId="00000015">
      <w:pPr>
        <w:ind w:left="-180" w:firstLine="0"/>
        <w:rPr>
          <w:b w:val="1"/>
          <w:sz w:val="26"/>
          <w:szCs w:val="26"/>
        </w:rPr>
      </w:pPr>
      <w:r w:rsidDel="00000000" w:rsidR="00000000" w:rsidRPr="00000000">
        <w:rPr>
          <w:rtl w:val="0"/>
        </w:rPr>
      </w:r>
    </w:p>
    <w:p w:rsidR="00000000" w:rsidDel="00000000" w:rsidP="00000000" w:rsidRDefault="00000000" w:rsidRPr="00000000" w14:paraId="00000016">
      <w:pPr>
        <w:shd w:fill="ffffff" w:val="clear"/>
        <w:spacing w:after="240" w:lineRule="auto"/>
        <w:ind w:left="-220" w:right="-220" w:firstLine="0"/>
        <w:rPr>
          <w:sz w:val="24"/>
          <w:szCs w:val="24"/>
        </w:rPr>
      </w:pPr>
      <w:r w:rsidDel="00000000" w:rsidR="00000000" w:rsidRPr="00000000">
        <w:rPr>
          <w:sz w:val="24"/>
          <w:szCs w:val="24"/>
          <w:rtl w:val="0"/>
        </w:rPr>
        <w:t xml:space="preserve">The PSS School Accountability Report Card will help schools and stakeholders identify strengths and challenges to improve every child’s education outcome.</w:t>
      </w:r>
    </w:p>
    <w:p w:rsidR="00000000" w:rsidDel="00000000" w:rsidP="00000000" w:rsidRDefault="00000000" w:rsidRPr="00000000" w14:paraId="00000017">
      <w:pPr>
        <w:pStyle w:val="Heading5"/>
        <w:keepNext w:val="0"/>
        <w:keepLines w:val="0"/>
        <w:shd w:fill="ffffff" w:val="clear"/>
        <w:spacing w:after="160" w:before="160" w:lineRule="auto"/>
        <w:ind w:left="-220" w:right="-220" w:firstLine="0"/>
        <w:rPr>
          <w:b w:val="1"/>
          <w:color w:val="000000"/>
          <w:sz w:val="27"/>
          <w:szCs w:val="27"/>
        </w:rPr>
      </w:pPr>
      <w:bookmarkStart w:colFirst="0" w:colLast="0" w:name="_382qf47zpfna" w:id="3"/>
      <w:bookmarkEnd w:id="3"/>
      <w:r w:rsidDel="00000000" w:rsidR="00000000" w:rsidRPr="00000000">
        <w:rPr>
          <w:rtl w:val="0"/>
        </w:rPr>
      </w:r>
    </w:p>
    <w:p w:rsidR="00000000" w:rsidDel="00000000" w:rsidP="00000000" w:rsidRDefault="00000000" w:rsidRPr="00000000" w14:paraId="00000018">
      <w:pPr>
        <w:pStyle w:val="Heading5"/>
        <w:keepNext w:val="0"/>
        <w:keepLines w:val="0"/>
        <w:shd w:fill="ffffff" w:val="clear"/>
        <w:spacing w:after="160" w:before="160" w:lineRule="auto"/>
        <w:ind w:left="-220" w:right="-220" w:firstLine="0"/>
        <w:rPr>
          <w:b w:val="1"/>
          <w:color w:val="000000"/>
          <w:sz w:val="27"/>
          <w:szCs w:val="27"/>
        </w:rPr>
      </w:pPr>
      <w:bookmarkStart w:colFirst="0" w:colLast="0" w:name="_4bz0njis7fr6" w:id="4"/>
      <w:bookmarkEnd w:id="4"/>
      <w:r w:rsidDel="00000000" w:rsidR="00000000" w:rsidRPr="00000000">
        <w:rPr>
          <w:rtl w:val="0"/>
        </w:rPr>
      </w:r>
    </w:p>
    <w:p w:rsidR="00000000" w:rsidDel="00000000" w:rsidP="00000000" w:rsidRDefault="00000000" w:rsidRPr="00000000" w14:paraId="00000019">
      <w:pPr>
        <w:pStyle w:val="Heading5"/>
        <w:keepNext w:val="0"/>
        <w:keepLines w:val="0"/>
        <w:shd w:fill="ffffff" w:val="clear"/>
        <w:spacing w:after="160" w:before="160" w:lineRule="auto"/>
        <w:ind w:left="-220" w:right="-220" w:firstLine="0"/>
        <w:rPr>
          <w:sz w:val="24"/>
          <w:szCs w:val="24"/>
        </w:rPr>
      </w:pPr>
      <w:bookmarkStart w:colFirst="0" w:colLast="0" w:name="_vw8r9857vdvs" w:id="5"/>
      <w:bookmarkEnd w:id="5"/>
      <w:r w:rsidDel="00000000" w:rsidR="00000000" w:rsidRPr="00000000">
        <w:rPr>
          <w:b w:val="1"/>
          <w:color w:val="000000"/>
          <w:sz w:val="27"/>
          <w:szCs w:val="27"/>
          <w:rtl w:val="0"/>
        </w:rPr>
        <w:t xml:space="preserve">What’s Next?</w:t>
      </w:r>
      <w:r w:rsidDel="00000000" w:rsidR="00000000" w:rsidRPr="00000000">
        <w:rPr>
          <w:rtl w:val="0"/>
        </w:rPr>
      </w:r>
    </w:p>
    <w:p w:rsidR="00000000" w:rsidDel="00000000" w:rsidP="00000000" w:rsidRDefault="00000000" w:rsidRPr="00000000" w14:paraId="0000001A">
      <w:pPr>
        <w:shd w:fill="ffffff" w:val="clear"/>
        <w:spacing w:after="240" w:lineRule="auto"/>
        <w:ind w:left="-220" w:right="-220" w:firstLine="0"/>
        <w:rPr>
          <w:sz w:val="24"/>
          <w:szCs w:val="24"/>
        </w:rPr>
      </w:pPr>
      <w:r w:rsidDel="00000000" w:rsidR="00000000" w:rsidRPr="00000000">
        <w:rPr>
          <w:sz w:val="24"/>
          <w:szCs w:val="24"/>
          <w:rtl w:val="0"/>
        </w:rPr>
        <w:t xml:space="preserve">Families are encouraged to visit the PSS School Accountability Report Card website to see the latest data available on school performance. Additionally, families are encouraged to take an active role in ongoing conversations with our school communities on both how the district is doing and what can be done better. </w:t>
      </w:r>
    </w:p>
    <w:p w:rsidR="00000000" w:rsidDel="00000000" w:rsidP="00000000" w:rsidRDefault="00000000" w:rsidRPr="00000000" w14:paraId="0000001B">
      <w:pPr>
        <w:shd w:fill="ffffff" w:val="clear"/>
        <w:spacing w:after="240" w:lineRule="auto"/>
        <w:ind w:left="-220" w:right="-220" w:firstLine="0"/>
        <w:rPr>
          <w:sz w:val="24"/>
          <w:szCs w:val="24"/>
        </w:rPr>
      </w:pPr>
      <w:r w:rsidDel="00000000" w:rsidR="00000000" w:rsidRPr="00000000">
        <w:rPr>
          <w:sz w:val="24"/>
          <w:szCs w:val="24"/>
          <w:rtl w:val="0"/>
        </w:rPr>
        <w:t xml:space="preserve">While schools are making progress in many key areas, there is always more room to grow. Meeting goals will take a united effort, and I look forward to working with our families to drive student success.</w:t>
      </w:r>
    </w:p>
    <w:p w:rsidR="00000000" w:rsidDel="00000000" w:rsidP="00000000" w:rsidRDefault="00000000" w:rsidRPr="00000000" w14:paraId="0000001C">
      <w:pPr>
        <w:shd w:fill="ffffff" w:val="clear"/>
        <w:spacing w:after="240" w:lineRule="auto"/>
        <w:ind w:left="-220" w:right="-220" w:firstLine="0"/>
        <w:rPr>
          <w:color w:val="0000ff"/>
          <w:sz w:val="24"/>
          <w:szCs w:val="24"/>
          <w:u w:val="single"/>
        </w:rPr>
      </w:pPr>
      <w:r w:rsidDel="00000000" w:rsidR="00000000" w:rsidRPr="00000000">
        <w:rPr>
          <w:sz w:val="24"/>
          <w:szCs w:val="24"/>
          <w:rtl w:val="0"/>
        </w:rPr>
        <w:t xml:space="preserve">To learn more about CNMI PSS’s continuous improvement efforts, visit </w:t>
      </w:r>
      <w:r w:rsidDel="00000000" w:rsidR="00000000" w:rsidRPr="00000000">
        <w:rPr>
          <w:color w:val="0000ff"/>
          <w:sz w:val="24"/>
          <w:szCs w:val="24"/>
          <w:rtl w:val="0"/>
        </w:rPr>
        <w:t xml:space="preserve">www.envisioncnmipss.org</w:t>
      </w:r>
      <w:r w:rsidDel="00000000" w:rsidR="00000000" w:rsidRPr="00000000">
        <w:rPr>
          <w:rtl w:val="0"/>
        </w:rPr>
      </w:r>
    </w:p>
    <w:p w:rsidR="00000000" w:rsidDel="00000000" w:rsidP="00000000" w:rsidRDefault="00000000" w:rsidRPr="00000000" w14:paraId="0000001D">
      <w:pPr>
        <w:shd w:fill="ffffff" w:val="clear"/>
        <w:spacing w:after="240" w:lineRule="auto"/>
        <w:ind w:left="-220" w:right="-220" w:firstLine="0"/>
        <w:rPr>
          <w:sz w:val="24"/>
          <w:szCs w:val="24"/>
        </w:rPr>
      </w:pPr>
      <w:r w:rsidDel="00000000" w:rsidR="00000000" w:rsidRPr="00000000">
        <w:rPr>
          <w:sz w:val="24"/>
          <w:szCs w:val="24"/>
          <w:rtl w:val="0"/>
        </w:rPr>
        <w:t xml:space="preserve">Your partner in education,</w:t>
      </w:r>
    </w:p>
    <w:p w:rsidR="00000000" w:rsidDel="00000000" w:rsidP="00000000" w:rsidRDefault="00000000" w:rsidRPr="00000000" w14:paraId="0000001E">
      <w:pPr>
        <w:shd w:fill="ffffff" w:val="clear"/>
        <w:spacing w:after="240" w:lineRule="auto"/>
        <w:ind w:left="-220" w:right="-220" w:firstLine="0"/>
        <w:rPr>
          <w:sz w:val="24"/>
          <w:szCs w:val="24"/>
        </w:rPr>
      </w:pPr>
      <w:r w:rsidDel="00000000" w:rsidR="00000000" w:rsidRPr="00000000">
        <w:rPr>
          <w:rtl w:val="0"/>
        </w:rPr>
      </w:r>
    </w:p>
    <w:p w:rsidR="00000000" w:rsidDel="00000000" w:rsidP="00000000" w:rsidRDefault="00000000" w:rsidRPr="00000000" w14:paraId="0000001F">
      <w:pPr>
        <w:shd w:fill="ffffff" w:val="clear"/>
        <w:ind w:left="-220" w:right="-220" w:firstLine="0"/>
        <w:rPr>
          <w:sz w:val="24"/>
          <w:szCs w:val="24"/>
        </w:rPr>
      </w:pPr>
      <w:r w:rsidDel="00000000" w:rsidR="00000000" w:rsidRPr="00000000">
        <w:rPr>
          <w:sz w:val="24"/>
          <w:szCs w:val="24"/>
          <w:rtl w:val="0"/>
        </w:rPr>
        <w:t xml:space="preserve">Lawrence F. Camacho, Ed.D.</w:t>
      </w:r>
    </w:p>
    <w:p w:rsidR="00000000" w:rsidDel="00000000" w:rsidP="00000000" w:rsidRDefault="00000000" w:rsidRPr="00000000" w14:paraId="00000020">
      <w:pPr>
        <w:shd w:fill="ffffff" w:val="clear"/>
        <w:spacing w:after="240" w:lineRule="auto"/>
        <w:ind w:left="-220" w:right="-220" w:firstLine="0"/>
        <w:rPr/>
      </w:pPr>
      <w:r w:rsidDel="00000000" w:rsidR="00000000" w:rsidRPr="00000000">
        <w:rPr>
          <w:sz w:val="24"/>
          <w:szCs w:val="24"/>
          <w:rtl w:val="0"/>
        </w:rPr>
        <w:t xml:space="preserve">Commissioner of Education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