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4A6C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2599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646714D" wp14:editId="17757456">
            <wp:extent cx="2901950" cy="50165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AE71B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C90B06E" w14:textId="77777777" w:rsidR="00CB7297" w:rsidRPr="00EE51EA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EE51EA">
        <w:rPr>
          <w:rFonts w:ascii="Times New Roman" w:eastAsia="Times New Roman" w:hAnsi="Times New Roman" w:cs="Times New Roman"/>
          <w:sz w:val="44"/>
          <w:szCs w:val="44"/>
        </w:rPr>
        <w:t xml:space="preserve">Los Angeles Society of Echocardiography </w:t>
      </w:r>
    </w:p>
    <w:p w14:paraId="15CD3997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2599B">
        <w:rPr>
          <w:rFonts w:ascii="Times New Roman" w:eastAsia="Times New Roman" w:hAnsi="Times New Roman" w:cs="Times New Roman"/>
          <w:sz w:val="28"/>
          <w:szCs w:val="20"/>
        </w:rPr>
        <w:t>Invites you to attend a meeting discussing:</w:t>
      </w:r>
    </w:p>
    <w:p w14:paraId="7D271039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5EA647A7" w14:textId="64825D67" w:rsidR="00CB7297" w:rsidRPr="00AF120D" w:rsidRDefault="00AF120D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Seeing Mitral Regurgitation from Different Points of View: </w:t>
      </w:r>
      <w:r w:rsidRPr="00AF12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Biplane and 3D in the evaluation of Mitral Regurgitation. </w:t>
      </w:r>
      <w:r w:rsidR="00CB7297" w:rsidRPr="00AF12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2C17AFB4" w14:textId="77777777" w:rsidR="00CB7297" w:rsidRPr="00D2599B" w:rsidRDefault="00CB7297" w:rsidP="00CB72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BC64A9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99B">
        <w:rPr>
          <w:rFonts w:ascii="Times New Roman" w:eastAsia="Times New Roman" w:hAnsi="Times New Roman" w:cs="Times New Roman"/>
          <w:b/>
          <w:bCs/>
          <w:sz w:val="28"/>
          <w:szCs w:val="28"/>
        </w:rPr>
        <w:t>Speaker:</w:t>
      </w:r>
    </w:p>
    <w:p w14:paraId="0D6E59D3" w14:textId="74F3152C" w:rsidR="00CB7297" w:rsidRPr="00EE51EA" w:rsidRDefault="00A205E9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Samuel A. Daneshvar</w:t>
      </w:r>
      <w:r w:rsidR="00CB7297" w:rsidRPr="00EE51EA">
        <w:rPr>
          <w:rFonts w:ascii="Times New Roman" w:eastAsia="Times New Roman" w:hAnsi="Times New Roman" w:cs="Times New Roman"/>
          <w:b/>
          <w:bCs/>
          <w:sz w:val="36"/>
          <w:szCs w:val="36"/>
        </w:rPr>
        <w:t>, MD, FACC</w:t>
      </w:r>
    </w:p>
    <w:p w14:paraId="166AC73E" w14:textId="207411AF" w:rsidR="007A31FF" w:rsidRPr="007A31FF" w:rsidRDefault="007A31FF" w:rsidP="007A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A3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Director, Non-Invasive Cardiovascular Imaging, UCLA</w:t>
      </w:r>
    </w:p>
    <w:p w14:paraId="7DF80F82" w14:textId="1D762F36" w:rsidR="007A31FF" w:rsidRPr="007A31FF" w:rsidRDefault="007A31FF" w:rsidP="007A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3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Associate Professor of Medicine Division of Cardiology, Department of                     Medicine David Geffen School of Medicine</w:t>
      </w:r>
    </w:p>
    <w:p w14:paraId="549070BD" w14:textId="77777777" w:rsidR="00CB7297" w:rsidRPr="00D2599B" w:rsidRDefault="00CB7297" w:rsidP="00CB72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41F094" w14:textId="77777777" w:rsidR="00CB7297" w:rsidRPr="00D2599B" w:rsidRDefault="00CB7297" w:rsidP="00CB7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99B">
        <w:rPr>
          <w:rFonts w:ascii="Times New Roman" w:eastAsia="Times New Roman" w:hAnsi="Times New Roman" w:cs="Times New Roman"/>
          <w:b/>
          <w:sz w:val="24"/>
          <w:szCs w:val="24"/>
        </w:rPr>
        <w:t>Target Audience</w:t>
      </w:r>
      <w:r w:rsidRPr="00D2599B">
        <w:rPr>
          <w:rFonts w:ascii="Times New Roman" w:eastAsia="Times New Roman" w:hAnsi="Times New Roman" w:cs="Times New Roman"/>
          <w:sz w:val="24"/>
          <w:szCs w:val="24"/>
        </w:rPr>
        <w:t>: Physicians (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2599B">
        <w:rPr>
          <w:rFonts w:ascii="Times New Roman" w:eastAsia="Times New Roman" w:hAnsi="Times New Roman" w:cs="Times New Roman"/>
          <w:sz w:val="24"/>
          <w:szCs w:val="24"/>
        </w:rPr>
        <w:t xml:space="preserve">ardiologists,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2599B">
        <w:rPr>
          <w:rFonts w:ascii="Times New Roman" w:eastAsia="Times New Roman" w:hAnsi="Times New Roman" w:cs="Times New Roman"/>
          <w:sz w:val="24"/>
          <w:szCs w:val="24"/>
        </w:rPr>
        <w:t>adiologists</w:t>
      </w:r>
      <w:r>
        <w:rPr>
          <w:rFonts w:ascii="Times New Roman" w:eastAsia="Times New Roman" w:hAnsi="Times New Roman" w:cs="Times New Roman"/>
          <w:sz w:val="24"/>
          <w:szCs w:val="24"/>
        </w:rPr>
        <w:t>, Anesthesiologists) and S</w:t>
      </w:r>
      <w:r w:rsidRPr="00D2599B">
        <w:rPr>
          <w:rFonts w:ascii="Times New Roman" w:eastAsia="Times New Roman" w:hAnsi="Times New Roman" w:cs="Times New Roman"/>
          <w:sz w:val="24"/>
          <w:szCs w:val="24"/>
        </w:rPr>
        <w:t>onographers.</w:t>
      </w:r>
    </w:p>
    <w:p w14:paraId="30B74984" w14:textId="77777777" w:rsidR="00CB7297" w:rsidRPr="00D2599B" w:rsidRDefault="00CB7297" w:rsidP="00CB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5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Learning Objectives:</w:t>
      </w:r>
    </w:p>
    <w:p w14:paraId="028C0813" w14:textId="12196245" w:rsidR="00CB7297" w:rsidRPr="00110234" w:rsidRDefault="00AF120D" w:rsidP="00CB72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 of Mitral valve anatomy, Mitral regurgitation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causes. </w:t>
      </w:r>
      <w:r w:rsidR="00CB7297" w:rsidRPr="00110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1E8071" w14:textId="7C5F1866" w:rsidR="00CB7297" w:rsidRPr="00110234" w:rsidRDefault="00AF120D" w:rsidP="00CB72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 of Biplane imaging to evaluate site, severity and causes of MR. </w:t>
      </w:r>
      <w:r w:rsidR="00CB7297" w:rsidRPr="00110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324A18" w14:textId="0C6A4A97" w:rsidR="00CB7297" w:rsidRPr="00110234" w:rsidRDefault="00AF120D" w:rsidP="00CB72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of 3D imaging and multiplanar reconstr</w:t>
      </w:r>
      <w:r w:rsidR="002C659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ction to evaluate </w:t>
      </w:r>
      <w:r w:rsidR="002C6591">
        <w:rPr>
          <w:rFonts w:ascii="Times New Roman" w:eastAsia="Times New Roman" w:hAnsi="Times New Roman" w:cs="Times New Roman"/>
          <w:sz w:val="24"/>
          <w:szCs w:val="24"/>
        </w:rPr>
        <w:t xml:space="preserve">Mitral regurgitation.  </w:t>
      </w:r>
      <w:r w:rsidR="00CB7297" w:rsidRPr="00110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513970" w14:textId="77777777" w:rsidR="00CB7297" w:rsidRPr="00110234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153270" w14:textId="4AE2247B" w:rsidR="00CB7297" w:rsidRPr="00110234" w:rsidRDefault="002C6591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Thursday August 21</w:t>
      </w:r>
      <w:r w:rsidRPr="002C6591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r w:rsidR="00CB7297" w:rsidRPr="00110234">
        <w:rPr>
          <w:rFonts w:ascii="Times New Roman" w:eastAsia="Times New Roman" w:hAnsi="Times New Roman" w:cs="Times New Roman"/>
          <w:b/>
          <w:bCs/>
          <w:sz w:val="36"/>
          <w:szCs w:val="36"/>
        </w:rPr>
        <w:t>2025</w:t>
      </w:r>
    </w:p>
    <w:p w14:paraId="593CC7BB" w14:textId="77777777" w:rsidR="00CB7297" w:rsidRPr="00110234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10234">
        <w:rPr>
          <w:rFonts w:ascii="Times New Roman" w:eastAsia="Times New Roman" w:hAnsi="Times New Roman" w:cs="Times New Roman"/>
          <w:sz w:val="32"/>
          <w:szCs w:val="32"/>
          <w:u w:val="single"/>
        </w:rPr>
        <w:t>West Los Angeles VA Medical Center</w:t>
      </w:r>
    </w:p>
    <w:p w14:paraId="0BC730FF" w14:textId="77777777" w:rsidR="00CB7297" w:rsidRPr="00110234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10234">
        <w:rPr>
          <w:rFonts w:ascii="Times New Roman" w:eastAsia="Times New Roman" w:hAnsi="Times New Roman" w:cs="Times New Roman"/>
          <w:sz w:val="32"/>
          <w:szCs w:val="32"/>
          <w:u w:val="single"/>
        </w:rPr>
        <w:t>11301 Wilshire Blvd</w:t>
      </w:r>
    </w:p>
    <w:p w14:paraId="73AF54DD" w14:textId="77777777" w:rsidR="00CB7297" w:rsidRPr="00110234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10234">
        <w:rPr>
          <w:rFonts w:ascii="Times New Roman" w:eastAsia="Times New Roman" w:hAnsi="Times New Roman" w:cs="Times New Roman"/>
          <w:sz w:val="32"/>
          <w:szCs w:val="32"/>
          <w:u w:val="single"/>
        </w:rPr>
        <w:t>Los Angeles, CA 90073</w:t>
      </w:r>
    </w:p>
    <w:p w14:paraId="2857A543" w14:textId="77CF84E2" w:rsidR="00CB7297" w:rsidRDefault="00F37896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7896">
        <w:rPr>
          <w:rFonts w:ascii="Times New Roman" w:eastAsia="Times New Roman" w:hAnsi="Times New Roman" w:cs="Times New Roman"/>
          <w:sz w:val="24"/>
          <w:szCs w:val="24"/>
        </w:rPr>
        <w:t xml:space="preserve">Free parking in Valet lot after 5 pm </w:t>
      </w:r>
    </w:p>
    <w:p w14:paraId="648EFFF8" w14:textId="77777777" w:rsidR="00F37896" w:rsidRPr="00F37896" w:rsidRDefault="00F37896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09B7F9" w14:textId="34ED8D14" w:rsidR="00CB7297" w:rsidRDefault="00CB7297" w:rsidP="00145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2599B">
        <w:rPr>
          <w:rFonts w:ascii="Times New Roman" w:eastAsia="Times New Roman" w:hAnsi="Times New Roman" w:cs="Times New Roman"/>
          <w:b/>
          <w:bCs/>
          <w:sz w:val="32"/>
          <w:szCs w:val="32"/>
        </w:rPr>
        <w:t>6:00-7:00pm</w:t>
      </w:r>
      <w:r w:rsidRPr="00D259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Registration &amp; refreshments</w:t>
      </w:r>
    </w:p>
    <w:p w14:paraId="0D9F6268" w14:textId="77777777" w:rsidR="00CB7297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599B">
        <w:rPr>
          <w:rFonts w:ascii="Times New Roman" w:eastAsia="Times New Roman" w:hAnsi="Times New Roman" w:cs="Times New Roman"/>
          <w:b/>
          <w:bCs/>
          <w:sz w:val="32"/>
          <w:szCs w:val="32"/>
        </w:rPr>
        <w:t>7:00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pm – 8:00 </w:t>
      </w:r>
      <w:r w:rsidRPr="00D25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pm Lecture </w:t>
      </w:r>
    </w:p>
    <w:p w14:paraId="4D7C4EF3" w14:textId="77777777" w:rsidR="001452F0" w:rsidRDefault="001452F0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8393CD8" w14:textId="6BC32287" w:rsidR="001452F0" w:rsidRPr="00D2599B" w:rsidRDefault="001452F0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Supported by </w:t>
      </w:r>
      <w:r w:rsidR="002C6591">
        <w:rPr>
          <w:rFonts w:ascii="Times New Roman" w:eastAsia="Times New Roman" w:hAnsi="Times New Roman" w:cs="Times New Roman"/>
          <w:b/>
          <w:bCs/>
          <w:sz w:val="32"/>
          <w:szCs w:val="32"/>
        </w:rPr>
        <w:t>Siemens</w:t>
      </w:r>
      <w:r w:rsidR="007A31F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A31FF">
        <w:rPr>
          <w:rFonts w:ascii="Times New Roman" w:eastAsia="Times New Roman" w:hAnsi="Times New Roman" w:cs="Times New Roman"/>
          <w:b/>
          <w:bCs/>
          <w:sz w:val="32"/>
          <w:szCs w:val="32"/>
        </w:rPr>
        <w:t>Health</w:t>
      </w:r>
      <w:r w:rsidR="008F7E8D">
        <w:rPr>
          <w:rFonts w:ascii="Times New Roman" w:eastAsia="Times New Roman" w:hAnsi="Times New Roman" w:cs="Times New Roman"/>
          <w:b/>
          <w:bCs/>
          <w:sz w:val="32"/>
          <w:szCs w:val="32"/>
        </w:rPr>
        <w:t>ineers</w:t>
      </w:r>
      <w:proofErr w:type="spellEnd"/>
      <w:r w:rsidR="002C659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368EDA44" w14:textId="77777777" w:rsidR="00CB7297" w:rsidRPr="00D2599B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583C2B" w14:textId="30531FCE" w:rsidR="00CB7297" w:rsidRPr="00D2599B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599B">
        <w:rPr>
          <w:rFonts w:ascii="Times New Roman" w:eastAsia="Times New Roman" w:hAnsi="Times New Roman" w:cs="Times New Roman"/>
          <w:sz w:val="24"/>
          <w:szCs w:val="24"/>
        </w:rPr>
        <w:t xml:space="preserve">Registration is required for </w:t>
      </w:r>
      <w:r w:rsidR="001452F0" w:rsidRPr="00D2599B">
        <w:rPr>
          <w:rFonts w:ascii="Times New Roman" w:eastAsia="Times New Roman" w:hAnsi="Times New Roman" w:cs="Times New Roman"/>
          <w:sz w:val="24"/>
          <w:szCs w:val="24"/>
        </w:rPr>
        <w:t>those who join</w:t>
      </w:r>
      <w:r w:rsidRPr="00D2599B">
        <w:rPr>
          <w:rFonts w:ascii="Times New Roman" w:eastAsia="Times New Roman" w:hAnsi="Times New Roman" w:cs="Times New Roman"/>
          <w:sz w:val="24"/>
          <w:szCs w:val="24"/>
        </w:rPr>
        <w:t xml:space="preserve"> virtually, Z</w:t>
      </w:r>
      <w:r w:rsidR="00F37896">
        <w:rPr>
          <w:rFonts w:ascii="Times New Roman" w:eastAsia="Times New Roman" w:hAnsi="Times New Roman" w:cs="Times New Roman"/>
          <w:sz w:val="24"/>
          <w:szCs w:val="24"/>
        </w:rPr>
        <w:t>OOM</w:t>
      </w:r>
      <w:r w:rsidRPr="00D2599B">
        <w:rPr>
          <w:rFonts w:ascii="Times New Roman" w:eastAsia="Times New Roman" w:hAnsi="Times New Roman" w:cs="Times New Roman"/>
          <w:sz w:val="24"/>
          <w:szCs w:val="24"/>
        </w:rPr>
        <w:t xml:space="preserve"> link will be available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 week </w:t>
      </w:r>
      <w:r w:rsidRPr="00D2599B">
        <w:rPr>
          <w:rFonts w:ascii="Times New Roman" w:eastAsia="Times New Roman" w:hAnsi="Times New Roman" w:cs="Times New Roman"/>
          <w:sz w:val="24"/>
          <w:szCs w:val="24"/>
        </w:rPr>
        <w:t>prior</w:t>
      </w:r>
    </w:p>
    <w:p w14:paraId="510912D0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99B">
        <w:rPr>
          <w:rFonts w:ascii="Times New Roman" w:eastAsia="Times New Roman" w:hAnsi="Times New Roman" w:cs="Times New Roman"/>
          <w:sz w:val="20"/>
          <w:szCs w:val="20"/>
        </w:rPr>
        <w:t xml:space="preserve">SDMS CME credit available to current LASE members </w:t>
      </w:r>
    </w:p>
    <w:p w14:paraId="6423A38E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99B">
        <w:rPr>
          <w:rFonts w:ascii="Times New Roman" w:eastAsia="Times New Roman" w:hAnsi="Times New Roman" w:cs="Times New Roman"/>
          <w:sz w:val="20"/>
          <w:szCs w:val="20"/>
        </w:rPr>
        <w:t xml:space="preserve">Please check website for details </w:t>
      </w:r>
      <w:hyperlink r:id="rId7" w:history="1">
        <w:r w:rsidRPr="00D2599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www.lase.org</w:t>
        </w:r>
      </w:hyperlink>
    </w:p>
    <w:p w14:paraId="67E000F5" w14:textId="77777777" w:rsidR="001D7FAF" w:rsidRDefault="001D7FAF"/>
    <w:sectPr w:rsidR="001D7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6B86"/>
    <w:multiLevelType w:val="multilevel"/>
    <w:tmpl w:val="92A8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0008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97"/>
    <w:rsid w:val="001452F0"/>
    <w:rsid w:val="001D7FAF"/>
    <w:rsid w:val="00286D1A"/>
    <w:rsid w:val="002C6591"/>
    <w:rsid w:val="00404391"/>
    <w:rsid w:val="005A2036"/>
    <w:rsid w:val="005F1816"/>
    <w:rsid w:val="007A31FF"/>
    <w:rsid w:val="008F7E8D"/>
    <w:rsid w:val="00A205E9"/>
    <w:rsid w:val="00AF120D"/>
    <w:rsid w:val="00B70994"/>
    <w:rsid w:val="00CB7297"/>
    <w:rsid w:val="00CC59D2"/>
    <w:rsid w:val="00D91FD7"/>
    <w:rsid w:val="00DC35D2"/>
    <w:rsid w:val="00DE46E8"/>
    <w:rsid w:val="00F37896"/>
    <w:rsid w:val="00F4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FD8E"/>
  <w15:chartTrackingRefBased/>
  <w15:docId w15:val="{93095B0D-9418-4C23-AF83-5B38AAA7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9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SBRAMBILA\AppData\Local\Microsoft\Windows\INetCache\AppData\Local\Microsoft\Windows\INetCache\AppData\Local\Microsoft\Windows\INetCache\Content.Outlook\AppData\Local\Microsoft\Windows\INetCache\AppData\Local\Microsoft\Windows\INetCache\Content.Outlook\Local%20Settings\Temp\ACC-California-Mailer-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Mazor, Einat</dc:creator>
  <cp:keywords/>
  <dc:description/>
  <cp:lastModifiedBy>Mazor, Einat</cp:lastModifiedBy>
  <cp:revision>4</cp:revision>
  <dcterms:created xsi:type="dcterms:W3CDTF">2025-07-31T17:10:00Z</dcterms:created>
  <dcterms:modified xsi:type="dcterms:W3CDTF">2025-08-18T18:19:00Z</dcterms:modified>
</cp:coreProperties>
</file>