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75D0C" w14:textId="77777777" w:rsidR="00A7494E" w:rsidRDefault="00A7494E"/>
    <w:p w14:paraId="3F066461" w14:textId="1B599F5D" w:rsidR="0038149F" w:rsidRDefault="0038149F" w:rsidP="0038149F">
      <w:pPr>
        <w:pStyle w:val="ListParagraph"/>
        <w:numPr>
          <w:ilvl w:val="0"/>
          <w:numId w:val="1"/>
        </w:numPr>
      </w:pPr>
      <w:r>
        <w:t>Founded in 1865, the Klu Klux Klan was a vehicle for white southern resistance to Reconstruction -era and against economic equality for Black Americans. (</w:t>
      </w:r>
      <w:r w:rsidRPr="0046379F">
        <w:rPr>
          <w:b/>
          <w:bCs/>
        </w:rPr>
        <w:t>True</w:t>
      </w:r>
      <w:r>
        <w:t xml:space="preserve"> or False) </w:t>
      </w:r>
      <w:r w:rsidRPr="0038149F">
        <w:t xml:space="preserve">The </w:t>
      </w:r>
      <w:r>
        <w:t>K</w:t>
      </w:r>
      <w:r w:rsidRPr="0038149F">
        <w:t xml:space="preserve">lan members waged an underground campaign of intimidation and violence directed at </w:t>
      </w:r>
      <w:r w:rsidR="00013364">
        <w:t>B</w:t>
      </w:r>
      <w:r w:rsidRPr="0038149F">
        <w:t xml:space="preserve">lack leaders </w:t>
      </w:r>
      <w:r w:rsidR="0046379F" w:rsidRPr="0038149F">
        <w:t>and</w:t>
      </w:r>
      <w:r w:rsidRPr="0038149F">
        <w:t xml:space="preserve"> to reestablish that of white supremacy.</w:t>
      </w:r>
    </w:p>
    <w:p w14:paraId="7186090C" w14:textId="7273DB42" w:rsidR="007E6427" w:rsidRDefault="0040096C" w:rsidP="000D4C19">
      <w:pPr>
        <w:pStyle w:val="ListParagraph"/>
        <w:numPr>
          <w:ilvl w:val="0"/>
          <w:numId w:val="1"/>
        </w:numPr>
      </w:pPr>
      <w:r>
        <w:t xml:space="preserve">The Civil Rights movement of the 1960s saw a surge of Klu Klux Klan activity including the bombing of Black churches and schools. </w:t>
      </w:r>
      <w:r w:rsidR="000D4C19" w:rsidRPr="000D4C19">
        <w:rPr>
          <w:rFonts w:ascii="Aptos" w:hAnsi="Aptos"/>
          <w:color w:val="000000"/>
        </w:rPr>
        <w:t>(</w:t>
      </w:r>
      <w:r w:rsidR="000D4C19" w:rsidRPr="000D4C19">
        <w:rPr>
          <w:rFonts w:ascii="Aptos" w:hAnsi="Aptos"/>
          <w:b/>
          <w:color w:val="000000"/>
        </w:rPr>
        <w:t>True</w:t>
      </w:r>
      <w:r w:rsidR="000D4C19" w:rsidRPr="000D4C19">
        <w:rPr>
          <w:rFonts w:ascii="Aptos" w:hAnsi="Aptos"/>
          <w:color w:val="000000"/>
        </w:rPr>
        <w:t xml:space="preserve"> or False) The formation of the Ku Klux Klan occurred concurrently with the onset of the second phase of post-Civil War Reconstruction.</w:t>
      </w:r>
    </w:p>
    <w:p w14:paraId="00E21C06" w14:textId="1C4C510C" w:rsidR="007E6427" w:rsidRPr="006F0426" w:rsidRDefault="00871A41" w:rsidP="00455F10">
      <w:pPr>
        <w:pStyle w:val="ListParagraph"/>
        <w:numPr>
          <w:ilvl w:val="0"/>
          <w:numId w:val="1"/>
        </w:numPr>
      </w:pPr>
      <w:r>
        <w:t>30</w:t>
      </w:r>
      <w:r w:rsidR="000D4C19">
        <w:t xml:space="preserve">% of Tea Party supporters believe that President Barack Obama was born in another country. </w:t>
      </w:r>
      <w:r w:rsidR="00455F10" w:rsidRPr="00455F10">
        <w:rPr>
          <w:rFonts w:ascii="Aptos" w:hAnsi="Aptos"/>
          <w:color w:val="000000"/>
        </w:rPr>
        <w:t>(</w:t>
      </w:r>
      <w:r w:rsidR="00455F10" w:rsidRPr="00455F10">
        <w:rPr>
          <w:rFonts w:ascii="Aptos" w:hAnsi="Aptos"/>
          <w:b/>
          <w:bCs/>
          <w:color w:val="000000"/>
        </w:rPr>
        <w:t>True</w:t>
      </w:r>
      <w:r w:rsidR="00455F10" w:rsidRPr="00455F10">
        <w:rPr>
          <w:rFonts w:ascii="Aptos" w:hAnsi="Aptos"/>
          <w:color w:val="000000"/>
        </w:rPr>
        <w:t xml:space="preserve"> or False) </w:t>
      </w:r>
      <w:r w:rsidR="007543DF">
        <w:rPr>
          <w:rFonts w:ascii="Aptos" w:hAnsi="Aptos"/>
          <w:color w:val="000000"/>
        </w:rPr>
        <w:t>They</w:t>
      </w:r>
      <w:r w:rsidR="00455F10" w:rsidRPr="00455F10">
        <w:rPr>
          <w:rFonts w:ascii="Aptos" w:hAnsi="Aptos"/>
          <w:color w:val="000000"/>
        </w:rPr>
        <w:t xml:space="preserve"> opposed President Obama's health care reform, bank bailout, national debt, and labeled his policies as socialist.</w:t>
      </w:r>
    </w:p>
    <w:p w14:paraId="6D4FF23B" w14:textId="1EDF5634" w:rsidR="006F0426" w:rsidRPr="0037322E" w:rsidRDefault="006F0426" w:rsidP="006F0426">
      <w:pPr>
        <w:pStyle w:val="ListParagraph"/>
        <w:numPr>
          <w:ilvl w:val="0"/>
          <w:numId w:val="1"/>
        </w:numPr>
      </w:pPr>
      <w:r>
        <w:rPr>
          <w:rFonts w:ascii="Aptos" w:hAnsi="Aptos"/>
          <w:color w:val="000000"/>
        </w:rPr>
        <w:t xml:space="preserve">The Oath Boys group was founded in response to the election of Barack Obama. </w:t>
      </w:r>
      <w:r w:rsidRPr="006F0426">
        <w:rPr>
          <w:rFonts w:ascii="Aptos" w:hAnsi="Aptos"/>
          <w:color w:val="000000"/>
        </w:rPr>
        <w:t>(</w:t>
      </w:r>
      <w:r w:rsidRPr="006F0426">
        <w:rPr>
          <w:rFonts w:ascii="Aptos" w:hAnsi="Aptos"/>
          <w:b/>
          <w:bCs/>
          <w:color w:val="000000"/>
        </w:rPr>
        <w:t>True</w:t>
      </w:r>
      <w:r w:rsidRPr="006F0426">
        <w:rPr>
          <w:rFonts w:ascii="Aptos" w:hAnsi="Aptos"/>
          <w:color w:val="000000"/>
        </w:rPr>
        <w:t xml:space="preserve"> or False) Fears and conspiracy theories spread that the federal government intended to enforce martial law, confiscate firearms, and ruin the U.S. economy.</w:t>
      </w:r>
    </w:p>
    <w:p w14:paraId="1ADAB899" w14:textId="7DE2FA97" w:rsidR="0037322E" w:rsidRPr="00360F66" w:rsidRDefault="00DA64C8" w:rsidP="001213FA">
      <w:pPr>
        <w:pStyle w:val="ListParagraph"/>
        <w:numPr>
          <w:ilvl w:val="0"/>
          <w:numId w:val="1"/>
        </w:numPr>
      </w:pPr>
      <w:r>
        <w:t xml:space="preserve">The Tuskegee Airmen earned 744 Air Medals and Clusters, more than </w:t>
      </w:r>
      <w:r w:rsidR="00F423DC">
        <w:t>one hundred</w:t>
      </w:r>
      <w:r>
        <w:t xml:space="preserve"> Flying Crosses, 14 Bronze Stars, </w:t>
      </w:r>
      <w:r w:rsidR="001213FA">
        <w:t xml:space="preserve">8 Purple Hearts, a Silver </w:t>
      </w:r>
      <w:r w:rsidR="00F423DC">
        <w:t>Star,</w:t>
      </w:r>
      <w:r w:rsidR="001213FA">
        <w:t xml:space="preserve"> and a Legion of Merit. </w:t>
      </w:r>
      <w:r w:rsidR="001213FA" w:rsidRPr="001213FA">
        <w:rPr>
          <w:rFonts w:ascii="Aptos" w:hAnsi="Aptos"/>
          <w:color w:val="000000"/>
        </w:rPr>
        <w:t>(</w:t>
      </w:r>
      <w:r w:rsidR="001213FA" w:rsidRPr="00360F66">
        <w:rPr>
          <w:rFonts w:ascii="Aptos" w:hAnsi="Aptos"/>
          <w:b/>
          <w:bCs/>
          <w:color w:val="000000"/>
        </w:rPr>
        <w:t>True</w:t>
      </w:r>
      <w:r w:rsidR="001213FA" w:rsidRPr="001213FA">
        <w:rPr>
          <w:rFonts w:ascii="Aptos" w:hAnsi="Aptos"/>
          <w:color w:val="000000"/>
        </w:rPr>
        <w:t xml:space="preserve"> or False) African American fighter pilots were trained exclusively at the segregated Tuskegee base in Alabama, with hundreds serving and many seeing combat.</w:t>
      </w:r>
    </w:p>
    <w:p w14:paraId="48820137" w14:textId="004E67D0" w:rsidR="00360F66" w:rsidRPr="00BB5896" w:rsidRDefault="008E1799" w:rsidP="008E1799">
      <w:pPr>
        <w:pStyle w:val="ListParagraph"/>
        <w:numPr>
          <w:ilvl w:val="0"/>
          <w:numId w:val="1"/>
        </w:numPr>
      </w:pPr>
      <w:r w:rsidRPr="008E1799">
        <w:rPr>
          <w:rFonts w:ascii="Aptos" w:hAnsi="Aptos"/>
          <w:color w:val="000000"/>
        </w:rPr>
        <w:t>The NAACP headquarters in New York displayed a flag reading "A man was lynched yesterday" to draw attention to lynching, a practice mainly occurring from 1920 to 1938.</w:t>
      </w:r>
      <w:r>
        <w:t xml:space="preserve"> </w:t>
      </w:r>
      <w:r w:rsidRPr="008E1799">
        <w:rPr>
          <w:rFonts w:ascii="Aptos" w:hAnsi="Aptos"/>
          <w:color w:val="000000"/>
        </w:rPr>
        <w:t>(</w:t>
      </w:r>
      <w:r w:rsidRPr="00F62F5F">
        <w:rPr>
          <w:rFonts w:ascii="Aptos" w:hAnsi="Aptos"/>
          <w:b/>
          <w:bCs/>
          <w:color w:val="000000"/>
        </w:rPr>
        <w:t>True</w:t>
      </w:r>
      <w:r w:rsidRPr="008E1799">
        <w:rPr>
          <w:rFonts w:ascii="Aptos" w:hAnsi="Aptos"/>
          <w:color w:val="000000"/>
        </w:rPr>
        <w:t xml:space="preserve"> or False) In 1938, the campaign had to end because their landlord threatened eviction due to the display's controversy.</w:t>
      </w:r>
    </w:p>
    <w:p w14:paraId="1E61B8E6" w14:textId="52FCF98A" w:rsidR="00BB5896" w:rsidRPr="00B96EF9" w:rsidRDefault="00391819" w:rsidP="00391819">
      <w:pPr>
        <w:pStyle w:val="ListParagraph"/>
        <w:numPr>
          <w:ilvl w:val="0"/>
          <w:numId w:val="1"/>
        </w:numPr>
      </w:pPr>
      <w:r w:rsidRPr="00391819">
        <w:rPr>
          <w:rFonts w:ascii="Aptos" w:hAnsi="Aptos"/>
          <w:color w:val="000000"/>
        </w:rPr>
        <w:t xml:space="preserve">Lawrence Douglas Wilder was the first African American to be elected as governor of a </w:t>
      </w:r>
      <w:r>
        <w:rPr>
          <w:rFonts w:ascii="Aptos" w:hAnsi="Aptos"/>
          <w:color w:val="000000"/>
        </w:rPr>
        <w:t xml:space="preserve">U.S. </w:t>
      </w:r>
      <w:r w:rsidRPr="00391819">
        <w:rPr>
          <w:rFonts w:ascii="Aptos" w:hAnsi="Aptos"/>
          <w:color w:val="000000"/>
        </w:rPr>
        <w:t>state.</w:t>
      </w:r>
      <w:r>
        <w:rPr>
          <w:rFonts w:ascii="Aptos" w:hAnsi="Aptos"/>
          <w:color w:val="000000"/>
        </w:rPr>
        <w:t xml:space="preserve"> </w:t>
      </w:r>
      <w:r w:rsidRPr="00391819">
        <w:rPr>
          <w:rFonts w:ascii="Aptos" w:hAnsi="Aptos"/>
          <w:color w:val="000000"/>
        </w:rPr>
        <w:t>(</w:t>
      </w:r>
      <w:r w:rsidRPr="00391819">
        <w:rPr>
          <w:rFonts w:ascii="Aptos" w:hAnsi="Aptos"/>
          <w:b/>
          <w:bCs/>
          <w:color w:val="000000"/>
        </w:rPr>
        <w:t>True</w:t>
      </w:r>
      <w:r w:rsidRPr="00391819">
        <w:rPr>
          <w:rFonts w:ascii="Aptos" w:hAnsi="Aptos"/>
          <w:color w:val="000000"/>
        </w:rPr>
        <w:t xml:space="preserve"> or False) Mr. Wilder served as Governor of Virginia from 1990 to 1994, and his most recent office was Mayor of Richmond, VA, which he held from 2005 to 2009.</w:t>
      </w:r>
    </w:p>
    <w:p w14:paraId="7DBBCC07" w14:textId="3429E300" w:rsidR="00B96EF9" w:rsidRPr="00860BCA" w:rsidRDefault="00860BCA" w:rsidP="00860BCA">
      <w:pPr>
        <w:pStyle w:val="ListParagraph"/>
        <w:numPr>
          <w:ilvl w:val="0"/>
          <w:numId w:val="1"/>
        </w:numPr>
      </w:pPr>
      <w:r w:rsidRPr="00860BCA">
        <w:rPr>
          <w:rFonts w:ascii="Aptos" w:hAnsi="Aptos"/>
          <w:color w:val="000000"/>
        </w:rPr>
        <w:t>Charles Bernard “Charlie” Rangel, serving as a U.S. Representative from New York, was the first African American appointed to chair the influential House Ways and Means Committee.</w:t>
      </w:r>
      <w:r>
        <w:rPr>
          <w:rFonts w:ascii="Aptos" w:hAnsi="Aptos"/>
          <w:color w:val="000000"/>
        </w:rPr>
        <w:t xml:space="preserve"> (</w:t>
      </w:r>
      <w:r w:rsidR="005C5E01" w:rsidRPr="00860BCA">
        <w:rPr>
          <w:rFonts w:ascii="Aptos" w:hAnsi="Aptos"/>
          <w:b/>
          <w:bCs/>
          <w:color w:val="000000"/>
        </w:rPr>
        <w:t>True</w:t>
      </w:r>
      <w:r w:rsidR="005C5E01">
        <w:rPr>
          <w:rFonts w:ascii="Aptos" w:hAnsi="Aptos"/>
          <w:color w:val="000000"/>
        </w:rPr>
        <w:t xml:space="preserve"> or False) </w:t>
      </w:r>
      <w:r w:rsidR="005C5E01" w:rsidRPr="005C5E01">
        <w:rPr>
          <w:rFonts w:ascii="Aptos" w:hAnsi="Aptos"/>
          <w:color w:val="000000"/>
        </w:rPr>
        <w:t xml:space="preserve">Mr. </w:t>
      </w:r>
      <w:r w:rsidR="005C5E01">
        <w:rPr>
          <w:rFonts w:ascii="Aptos" w:hAnsi="Aptos"/>
          <w:color w:val="000000"/>
        </w:rPr>
        <w:t>Rangel</w:t>
      </w:r>
      <w:r w:rsidR="005C5E01" w:rsidRPr="005C5E01">
        <w:rPr>
          <w:rFonts w:ascii="Aptos" w:hAnsi="Aptos"/>
          <w:color w:val="000000"/>
        </w:rPr>
        <w:t xml:space="preserve"> was the </w:t>
      </w:r>
      <w:r w:rsidR="005C5E01">
        <w:rPr>
          <w:rFonts w:ascii="Aptos" w:hAnsi="Aptos"/>
          <w:color w:val="000000"/>
        </w:rPr>
        <w:t>D</w:t>
      </w:r>
      <w:r w:rsidR="005C5E01" w:rsidRPr="005C5E01">
        <w:rPr>
          <w:rFonts w:ascii="Aptos" w:hAnsi="Aptos"/>
          <w:color w:val="000000"/>
        </w:rPr>
        <w:t xml:space="preserve">ean of </w:t>
      </w:r>
      <w:r w:rsidR="005C5E01">
        <w:rPr>
          <w:rFonts w:ascii="Aptos" w:hAnsi="Aptos"/>
          <w:color w:val="000000"/>
        </w:rPr>
        <w:t>N</w:t>
      </w:r>
      <w:r w:rsidR="005C5E01" w:rsidRPr="005C5E01">
        <w:rPr>
          <w:rFonts w:ascii="Aptos" w:hAnsi="Aptos"/>
          <w:color w:val="000000"/>
        </w:rPr>
        <w:t xml:space="preserve">ew </w:t>
      </w:r>
      <w:r w:rsidR="005C5E01">
        <w:rPr>
          <w:rFonts w:ascii="Aptos" w:hAnsi="Aptos"/>
          <w:color w:val="000000"/>
        </w:rPr>
        <w:t>Y</w:t>
      </w:r>
      <w:r w:rsidR="005C5E01" w:rsidRPr="005C5E01">
        <w:rPr>
          <w:rFonts w:ascii="Aptos" w:hAnsi="Aptos"/>
          <w:color w:val="000000"/>
        </w:rPr>
        <w:t>ork's congressional</w:t>
      </w:r>
      <w:r w:rsidR="005C5E01">
        <w:rPr>
          <w:rFonts w:ascii="Aptos" w:hAnsi="Aptos"/>
          <w:color w:val="000000"/>
        </w:rPr>
        <w:t xml:space="preserve"> delegation.</w:t>
      </w:r>
    </w:p>
    <w:p w14:paraId="3BADF40A" w14:textId="124A24CA" w:rsidR="00860BCA" w:rsidRPr="00166B0A" w:rsidRDefault="00A935F8" w:rsidP="00391819">
      <w:pPr>
        <w:pStyle w:val="ListParagraph"/>
        <w:numPr>
          <w:ilvl w:val="0"/>
          <w:numId w:val="1"/>
        </w:numPr>
        <w:rPr>
          <w:b/>
          <w:bCs/>
        </w:rPr>
      </w:pPr>
      <w:r w:rsidRPr="00A935F8">
        <w:t>On January</w:t>
      </w:r>
      <w:r>
        <w:t xml:space="preserve"> </w:t>
      </w:r>
      <w:r w:rsidRPr="00A935F8">
        <w:t>21</w:t>
      </w:r>
      <w:r>
        <w:t>,</w:t>
      </w:r>
      <w:r w:rsidRPr="00A935F8">
        <w:t xml:space="preserve"> 1831</w:t>
      </w:r>
      <w:r>
        <w:t>,</w:t>
      </w:r>
      <w:r w:rsidRPr="00A935F8">
        <w:t xml:space="preserve"> Portsmouth</w:t>
      </w:r>
      <w:r>
        <w:t>,</w:t>
      </w:r>
      <w:r w:rsidRPr="00A935F8">
        <w:t xml:space="preserve"> O</w:t>
      </w:r>
      <w:r w:rsidR="004D299C">
        <w:t>hio</w:t>
      </w:r>
      <w:r w:rsidR="00F62F5F">
        <w:t>,</w:t>
      </w:r>
      <w:r w:rsidRPr="00A935F8">
        <w:t xml:space="preserve"> </w:t>
      </w:r>
      <w:r>
        <w:t>B</w:t>
      </w:r>
      <w:r w:rsidRPr="00A935F8">
        <w:t xml:space="preserve">lack residents </w:t>
      </w:r>
      <w:r>
        <w:t>had to</w:t>
      </w:r>
      <w:r w:rsidRPr="00A935F8">
        <w:t xml:space="preserve"> fleet </w:t>
      </w:r>
      <w:r>
        <w:t>the</w:t>
      </w:r>
      <w:r w:rsidRPr="00A935F8">
        <w:t xml:space="preserve"> city a</w:t>
      </w:r>
      <w:r>
        <w:t>fter</w:t>
      </w:r>
      <w:r w:rsidRPr="00A935F8">
        <w:t xml:space="preserve"> threats and property destruction</w:t>
      </w:r>
      <w:r>
        <w:t>, which was referred to as “Black Friday”</w:t>
      </w:r>
      <w:r w:rsidRPr="00A935F8">
        <w:t>.</w:t>
      </w:r>
      <w:r>
        <w:t xml:space="preserve"> (</w:t>
      </w:r>
      <w:r w:rsidRPr="00A935F8">
        <w:rPr>
          <w:b/>
          <w:bCs/>
        </w:rPr>
        <w:t>True</w:t>
      </w:r>
      <w:r>
        <w:t xml:space="preserve"> or False) </w:t>
      </w:r>
      <w:r w:rsidR="00D44924" w:rsidRPr="00D44924">
        <w:t xml:space="preserve">The white citizens of </w:t>
      </w:r>
      <w:r w:rsidR="00D44924">
        <w:t>P</w:t>
      </w:r>
      <w:r w:rsidR="00D44924" w:rsidRPr="00D44924">
        <w:t xml:space="preserve">ortsmouth </w:t>
      </w:r>
      <w:r w:rsidR="00D44924">
        <w:t>were</w:t>
      </w:r>
      <w:r w:rsidR="00D44924" w:rsidRPr="00D44924">
        <w:t xml:space="preserve"> adopting measures to free the town of its colored population.</w:t>
      </w:r>
      <w:r w:rsidR="007540F5">
        <w:t xml:space="preserve"> They </w:t>
      </w:r>
      <w:r w:rsidR="00D26F8E">
        <w:t>also</w:t>
      </w:r>
      <w:r w:rsidR="007540F5">
        <w:t xml:space="preserve"> pledged amongst themselves not to employ any Blacks </w:t>
      </w:r>
      <w:r w:rsidR="00D60B0F">
        <w:t xml:space="preserve">who did not </w:t>
      </w:r>
      <w:r w:rsidR="00D26F8E">
        <w:t>comply</w:t>
      </w:r>
      <w:r w:rsidR="00D60B0F">
        <w:t xml:space="preserve"> with the law.</w:t>
      </w:r>
      <w:r w:rsidR="00166B0A">
        <w:t xml:space="preserve"> </w:t>
      </w:r>
      <w:r w:rsidR="00166B0A" w:rsidRPr="00166B0A">
        <w:rPr>
          <w:b/>
          <w:bCs/>
        </w:rPr>
        <w:t>Put yourself in that situation.</w:t>
      </w:r>
    </w:p>
    <w:p w14:paraId="4AD0A3BB" w14:textId="6BFADFE3" w:rsidR="007540F5" w:rsidRPr="00882ACF" w:rsidRDefault="00536657" w:rsidP="00391819">
      <w:pPr>
        <w:pStyle w:val="ListParagraph"/>
        <w:numPr>
          <w:ilvl w:val="0"/>
          <w:numId w:val="1"/>
        </w:numPr>
        <w:rPr>
          <w:b/>
          <w:bCs/>
        </w:rPr>
      </w:pPr>
      <w:r w:rsidRPr="00536657">
        <w:t xml:space="preserve">The explosion </w:t>
      </w:r>
      <w:r w:rsidR="00D26F8E">
        <w:t>of</w:t>
      </w:r>
      <w:r w:rsidRPr="00536657">
        <w:t xml:space="preserve"> </w:t>
      </w:r>
      <w:r w:rsidR="00D26F8E">
        <w:t>B</w:t>
      </w:r>
      <w:r w:rsidRPr="00536657">
        <w:t xml:space="preserve">lacks from </w:t>
      </w:r>
      <w:r w:rsidR="00D26F8E" w:rsidRPr="00536657">
        <w:t>Portsmouth</w:t>
      </w:r>
      <w:r w:rsidR="00541E7D">
        <w:t>, Ohio</w:t>
      </w:r>
      <w:r w:rsidRPr="00536657">
        <w:t xml:space="preserve"> led to the establishment of </w:t>
      </w:r>
      <w:r w:rsidR="00D26F8E">
        <w:t>B</w:t>
      </w:r>
      <w:r>
        <w:t>lack community named Huston Hollow, which was a critical link to help runaway slaves reach freedom in Canada and other Black communities to the North. (</w:t>
      </w:r>
      <w:r w:rsidRPr="00541E7D">
        <w:rPr>
          <w:b/>
          <w:bCs/>
        </w:rPr>
        <w:t>True</w:t>
      </w:r>
      <w:r>
        <w:t xml:space="preserve"> or False) </w:t>
      </w:r>
      <w:r w:rsidR="00D26F8E" w:rsidRPr="00D26F8E">
        <w:t xml:space="preserve">The community soon became a critical </w:t>
      </w:r>
      <w:r w:rsidR="00166B0A">
        <w:t>in</w:t>
      </w:r>
      <w:r w:rsidR="00D26F8E" w:rsidRPr="00D26F8E">
        <w:t>let to the Underground Railroad</w:t>
      </w:r>
      <w:r w:rsidR="00D26F8E">
        <w:t>.</w:t>
      </w:r>
      <w:r w:rsidR="00C57298">
        <w:t xml:space="preserve"> </w:t>
      </w:r>
      <w:r w:rsidR="00C57298" w:rsidRPr="00882ACF">
        <w:rPr>
          <w:b/>
          <w:bCs/>
        </w:rPr>
        <w:t xml:space="preserve">What was meant for harm turned out </w:t>
      </w:r>
      <w:r w:rsidR="00882ACF" w:rsidRPr="00882ACF">
        <w:rPr>
          <w:b/>
          <w:bCs/>
        </w:rPr>
        <w:t>to be</w:t>
      </w:r>
      <w:r w:rsidR="00C57298" w:rsidRPr="00882ACF">
        <w:rPr>
          <w:b/>
          <w:bCs/>
        </w:rPr>
        <w:t xml:space="preserve"> for good!</w:t>
      </w:r>
    </w:p>
    <w:p w14:paraId="66185271" w14:textId="77777777" w:rsidR="00B45C7E" w:rsidRDefault="00A53307" w:rsidP="00391819">
      <w:pPr>
        <w:pStyle w:val="ListParagraph"/>
        <w:numPr>
          <w:ilvl w:val="0"/>
          <w:numId w:val="1"/>
        </w:numPr>
      </w:pPr>
      <w:r>
        <w:t xml:space="preserve">In 1964, activists attempted to register as many Black voters </w:t>
      </w:r>
      <w:r w:rsidR="006B7ED6">
        <w:t>as possible</w:t>
      </w:r>
      <w:r>
        <w:t xml:space="preserve"> in </w:t>
      </w:r>
      <w:r w:rsidR="006B7ED6">
        <w:t>Mississippi</w:t>
      </w:r>
      <w:r>
        <w:t xml:space="preserve"> in what is known as Freedom Summer or Mississippi Summer Project. (</w:t>
      </w:r>
      <w:r w:rsidRPr="002E2245">
        <w:rPr>
          <w:b/>
          <w:bCs/>
        </w:rPr>
        <w:t>True</w:t>
      </w:r>
      <w:r>
        <w:t xml:space="preserve"> or False) </w:t>
      </w:r>
      <w:r w:rsidRPr="00A53307">
        <w:t xml:space="preserve">The National Archives recorded that more than </w:t>
      </w:r>
      <w:r w:rsidR="006B7ED6">
        <w:t>sixty</w:t>
      </w:r>
      <w:r w:rsidRPr="00A53307">
        <w:t xml:space="preserve"> churches and homes were burned </w:t>
      </w:r>
      <w:r w:rsidR="006B7ED6">
        <w:t xml:space="preserve">or </w:t>
      </w:r>
      <w:r w:rsidRPr="00A53307">
        <w:t>bombed</w:t>
      </w:r>
      <w:r w:rsidR="006B7ED6">
        <w:t>,</w:t>
      </w:r>
      <w:r w:rsidRPr="00A53307">
        <w:t xml:space="preserve"> </w:t>
      </w:r>
      <w:r w:rsidR="006B7ED6">
        <w:t>four</w:t>
      </w:r>
      <w:r w:rsidRPr="00A53307">
        <w:t xml:space="preserve"> civil rights </w:t>
      </w:r>
    </w:p>
    <w:p w14:paraId="11EC25B8" w14:textId="77777777" w:rsidR="00B45C7E" w:rsidRDefault="00B45C7E" w:rsidP="00B45C7E">
      <w:pPr>
        <w:ind w:left="360"/>
      </w:pPr>
    </w:p>
    <w:p w14:paraId="396991F9" w14:textId="77777777" w:rsidR="009B41F6" w:rsidRDefault="00A53307" w:rsidP="009B41F6">
      <w:pPr>
        <w:ind w:left="720"/>
      </w:pPr>
      <w:r w:rsidRPr="00A53307">
        <w:t>workers were killed</w:t>
      </w:r>
      <w:r w:rsidR="006B7ED6">
        <w:t>,</w:t>
      </w:r>
      <w:r w:rsidRPr="00A53307">
        <w:t xml:space="preserve"> at least three </w:t>
      </w:r>
      <w:r w:rsidR="006B7ED6" w:rsidRPr="00A53307">
        <w:t>Mississippians</w:t>
      </w:r>
      <w:r w:rsidRPr="00A53307">
        <w:t xml:space="preserve"> were killed</w:t>
      </w:r>
      <w:r w:rsidR="006B7ED6">
        <w:t>,</w:t>
      </w:r>
      <w:r w:rsidRPr="00A53307">
        <w:t xml:space="preserve"> </w:t>
      </w:r>
      <w:r w:rsidR="006B7ED6">
        <w:t>eighty</w:t>
      </w:r>
      <w:r w:rsidRPr="00A53307">
        <w:t xml:space="preserve"> workers were beating and more than </w:t>
      </w:r>
      <w:r w:rsidR="006B7ED6">
        <w:t>one thousand</w:t>
      </w:r>
      <w:r w:rsidRPr="00A53307">
        <w:t xml:space="preserve"> people were arrested in connection with the effort.</w:t>
      </w:r>
    </w:p>
    <w:p w14:paraId="16887326" w14:textId="2B8E10B2" w:rsidR="002E2245" w:rsidRDefault="008F3981" w:rsidP="009B41F6">
      <w:pPr>
        <w:pStyle w:val="ListParagraph"/>
        <w:numPr>
          <w:ilvl w:val="0"/>
          <w:numId w:val="1"/>
        </w:numPr>
      </w:pPr>
      <w:r w:rsidRPr="008F3981">
        <w:t xml:space="preserve">North Carolina has at least 190 confederate monuments in more than eighty of its </w:t>
      </w:r>
      <w:r w:rsidR="00F423DC" w:rsidRPr="008F3981">
        <w:t>one hundred</w:t>
      </w:r>
      <w:r w:rsidRPr="008F3981">
        <w:t xml:space="preserve"> counties.</w:t>
      </w:r>
      <w:r>
        <w:t xml:space="preserve"> (</w:t>
      </w:r>
      <w:r w:rsidRPr="009B41F6">
        <w:rPr>
          <w:b/>
          <w:bCs/>
        </w:rPr>
        <w:t>True</w:t>
      </w:r>
      <w:r>
        <w:t xml:space="preserve"> or False) </w:t>
      </w:r>
      <w:r w:rsidRPr="008F3981">
        <w:t xml:space="preserve">Many of </w:t>
      </w:r>
      <w:r w:rsidR="002E3FC5">
        <w:t>N</w:t>
      </w:r>
      <w:r w:rsidRPr="008F3981">
        <w:t>orth Carolina's confederate monuments have been placed in locations explicitly associated with vot</w:t>
      </w:r>
      <w:r w:rsidR="00B45C7E">
        <w:t>es</w:t>
      </w:r>
      <w:r w:rsidRPr="008F3981">
        <w:t xml:space="preserve"> including in front of community centers and other polling places</w:t>
      </w:r>
      <w:r w:rsidR="00637989">
        <w:t>.</w:t>
      </w:r>
    </w:p>
    <w:p w14:paraId="3ECD30F9" w14:textId="1FD6EEC3" w:rsidR="00637989" w:rsidRDefault="00637989" w:rsidP="00637989">
      <w:pPr>
        <w:pStyle w:val="ListParagraph"/>
        <w:numPr>
          <w:ilvl w:val="0"/>
          <w:numId w:val="1"/>
        </w:numPr>
      </w:pPr>
      <w:r w:rsidRPr="00637989">
        <w:t>In 1940</w:t>
      </w:r>
      <w:r w:rsidR="00BF6A55">
        <w:t>, 70</w:t>
      </w:r>
      <w:r w:rsidRPr="00637989">
        <w:t xml:space="preserve">% of </w:t>
      </w:r>
      <w:r w:rsidR="006059B1">
        <w:t>B</w:t>
      </w:r>
      <w:r w:rsidRPr="00637989">
        <w:t>lack Americans still lived in the South where they made-up 24% of the population but only 3.5% of registered voters.</w:t>
      </w:r>
      <w:r>
        <w:t xml:space="preserve"> (</w:t>
      </w:r>
      <w:r w:rsidRPr="000C329F">
        <w:rPr>
          <w:b/>
          <w:bCs/>
        </w:rPr>
        <w:t>True</w:t>
      </w:r>
      <w:r>
        <w:t xml:space="preserve"> or False) </w:t>
      </w:r>
      <w:r w:rsidRPr="00637989">
        <w:t>The white</w:t>
      </w:r>
      <w:r>
        <w:t>-</w:t>
      </w:r>
      <w:r w:rsidRPr="00637989">
        <w:t xml:space="preserve">control Democratic Party made white supremacy a central platform excluded </w:t>
      </w:r>
      <w:r>
        <w:t>B</w:t>
      </w:r>
      <w:r w:rsidRPr="00637989">
        <w:t>lack members as a matter of policy and dominated state politics throughout the region.</w:t>
      </w:r>
    </w:p>
    <w:p w14:paraId="7411815A" w14:textId="68540E50" w:rsidR="000C329F" w:rsidRDefault="000535A3" w:rsidP="00637989">
      <w:pPr>
        <w:pStyle w:val="ListParagraph"/>
        <w:numPr>
          <w:ilvl w:val="0"/>
          <w:numId w:val="1"/>
        </w:numPr>
      </w:pPr>
      <w:r w:rsidRPr="000535A3">
        <w:t>A</w:t>
      </w:r>
      <w:r>
        <w:t>fter B</w:t>
      </w:r>
      <w:r w:rsidRPr="000535A3">
        <w:t xml:space="preserve">rown </w:t>
      </w:r>
      <w:r w:rsidR="004200F2">
        <w:t>2</w:t>
      </w:r>
      <w:r>
        <w:t>,</w:t>
      </w:r>
      <w:r w:rsidRPr="000535A3">
        <w:t xml:space="preserve"> m</w:t>
      </w:r>
      <w:r>
        <w:t>any</w:t>
      </w:r>
      <w:r w:rsidRPr="000535A3">
        <w:t xml:space="preserve"> states authorized the closing of public schools to avoid integration.</w:t>
      </w:r>
      <w:r>
        <w:t xml:space="preserve"> (</w:t>
      </w:r>
      <w:r w:rsidRPr="000535A3">
        <w:rPr>
          <w:b/>
          <w:bCs/>
        </w:rPr>
        <w:t>True</w:t>
      </w:r>
      <w:r>
        <w:t xml:space="preserve"> or False)</w:t>
      </w:r>
      <w:r w:rsidRPr="000535A3">
        <w:t xml:space="preserve"> In 1956 the Virginia General Assembly passed a law that required the closure of public schools where white and </w:t>
      </w:r>
      <w:r>
        <w:t>B</w:t>
      </w:r>
      <w:r w:rsidRPr="000535A3">
        <w:t>lack students were enrolled together and cut off state funds to integrated schools.</w:t>
      </w:r>
    </w:p>
    <w:p w14:paraId="7D88D94A" w14:textId="32F3FCA9" w:rsidR="00F423DC" w:rsidRDefault="00455279" w:rsidP="00637989">
      <w:pPr>
        <w:pStyle w:val="ListParagraph"/>
        <w:numPr>
          <w:ilvl w:val="0"/>
          <w:numId w:val="1"/>
        </w:numPr>
      </w:pPr>
      <w:r w:rsidRPr="00455279">
        <w:t>Most recently</w:t>
      </w:r>
      <w:r>
        <w:t>,</w:t>
      </w:r>
      <w:r w:rsidRPr="00455279">
        <w:t xml:space="preserve"> a 2016 Pew Research Center poll reported 48% of white Americans agree that the nation has already made the changes necessary to achieve equal rights.</w:t>
      </w:r>
      <w:r>
        <w:t xml:space="preserve"> </w:t>
      </w:r>
      <w:r w:rsidR="00D54618">
        <w:t>(</w:t>
      </w:r>
      <w:r w:rsidR="00D54618" w:rsidRPr="007D50A7">
        <w:t>Tru</w:t>
      </w:r>
      <w:r w:rsidR="007D50A7" w:rsidRPr="007D50A7">
        <w:t>e</w:t>
      </w:r>
      <w:r w:rsidR="00D54618">
        <w:t xml:space="preserve"> or </w:t>
      </w:r>
      <w:r w:rsidR="00D54618" w:rsidRPr="007D50A7">
        <w:rPr>
          <w:b/>
          <w:bCs/>
        </w:rPr>
        <w:t>False</w:t>
      </w:r>
      <w:r w:rsidR="00D54618">
        <w:t>)</w:t>
      </w:r>
      <w:r w:rsidR="00B45C7E">
        <w:t xml:space="preserve"> </w:t>
      </w:r>
      <w:r w:rsidRPr="00455279">
        <w:t xml:space="preserve">70% of </w:t>
      </w:r>
      <w:r w:rsidR="00D54618">
        <w:t>B</w:t>
      </w:r>
      <w:r w:rsidRPr="00455279">
        <w:t>lack respondents agreed that institutional discrimination is a bigger problem than individual prejudice.</w:t>
      </w:r>
    </w:p>
    <w:p w14:paraId="580EFE66" w14:textId="77777777" w:rsidR="004200F2" w:rsidRDefault="004200F2" w:rsidP="004200F2">
      <w:pPr>
        <w:pStyle w:val="ListParagraph"/>
      </w:pPr>
    </w:p>
    <w:p w14:paraId="5CD81BA8" w14:textId="4F9DCBE2" w:rsidR="004200F2" w:rsidRDefault="004200F2" w:rsidP="004200F2">
      <w:pPr>
        <w:pStyle w:val="ListParagraph"/>
        <w:rPr>
          <w:b/>
          <w:bCs/>
          <w:color w:val="EE0000"/>
        </w:rPr>
      </w:pPr>
      <w:r w:rsidRPr="004200F2">
        <w:rPr>
          <w:b/>
          <w:bCs/>
          <w:color w:val="EE0000"/>
        </w:rPr>
        <w:t xml:space="preserve">Brown 11 was necessitated be the 1954 decision did not provide specific instructions on how to end </w:t>
      </w:r>
      <w:r w:rsidR="00E33237" w:rsidRPr="004200F2">
        <w:rPr>
          <w:b/>
          <w:bCs/>
          <w:color w:val="EE0000"/>
        </w:rPr>
        <w:t>segregation.</w:t>
      </w:r>
    </w:p>
    <w:p w14:paraId="48DE8956" w14:textId="49889DFE" w:rsidR="0098111D" w:rsidRPr="0098111D" w:rsidRDefault="0098111D" w:rsidP="0098111D">
      <w:pPr>
        <w:pStyle w:val="ListParagraph"/>
        <w:numPr>
          <w:ilvl w:val="0"/>
          <w:numId w:val="2"/>
        </w:numPr>
        <w:ind w:left="720"/>
      </w:pPr>
      <w:r w:rsidRPr="0098111D">
        <w:rPr>
          <w:rFonts w:ascii="Aptos" w:hAnsi="Aptos"/>
          <w:b/>
          <w:color w:val="000000"/>
        </w:rPr>
        <w:t>These true and false questions highlight our ancestors' suffering and endurance; struggles we still face today. Voting remains powerful evidenced by ongoing efforts to suppress it.</w:t>
      </w:r>
    </w:p>
    <w:sectPr w:rsidR="0098111D" w:rsidRPr="0098111D" w:rsidSect="0038149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3794D" w14:textId="77777777" w:rsidR="00A30260" w:rsidRDefault="00A30260" w:rsidP="0038149F">
      <w:pPr>
        <w:spacing w:after="0" w:line="240" w:lineRule="auto"/>
      </w:pPr>
      <w:r>
        <w:separator/>
      </w:r>
    </w:p>
  </w:endnote>
  <w:endnote w:type="continuationSeparator" w:id="0">
    <w:p w14:paraId="336ED616" w14:textId="77777777" w:rsidR="00A30260" w:rsidRDefault="00A30260" w:rsidP="00381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10072" w14:textId="77777777" w:rsidR="00A30260" w:rsidRDefault="00A30260" w:rsidP="0038149F">
      <w:pPr>
        <w:spacing w:after="0" w:line="240" w:lineRule="auto"/>
      </w:pPr>
      <w:r>
        <w:separator/>
      </w:r>
    </w:p>
  </w:footnote>
  <w:footnote w:type="continuationSeparator" w:id="0">
    <w:p w14:paraId="443486CB" w14:textId="77777777" w:rsidR="00A30260" w:rsidRDefault="00A30260" w:rsidP="00381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3BD2F" w14:textId="506FC62D" w:rsidR="0038149F" w:rsidRPr="0038149F" w:rsidRDefault="0038149F">
    <w:pPr>
      <w:pStyle w:val="Header"/>
      <w:rPr>
        <w:b/>
        <w:bCs/>
      </w:rPr>
    </w:pPr>
    <w:r>
      <w:rPr>
        <w:b/>
        <w:bCs/>
      </w:rPr>
      <w:t xml:space="preserve">The Queens </w:t>
    </w:r>
    <w:r w:rsidRPr="0038149F">
      <w:rPr>
        <w:b/>
        <w:bCs/>
      </w:rPr>
      <w:t>Ministry</w:t>
    </w:r>
    <w:r w:rsidRPr="0038149F">
      <w:rPr>
        <w:b/>
        <w:bCs/>
      </w:rPr>
      <w:ptab w:relativeTo="margin" w:alignment="center" w:leader="none"/>
    </w:r>
    <w:r>
      <w:rPr>
        <w:b/>
        <w:bCs/>
      </w:rPr>
      <w:t>Black History</w:t>
    </w:r>
    <w:r w:rsidRPr="0038149F">
      <w:rPr>
        <w:b/>
        <w:bCs/>
      </w:rPr>
      <w:ptab w:relativeTo="margin" w:alignment="right" w:leader="none"/>
    </w:r>
    <w:r>
      <w:rPr>
        <w:b/>
        <w:bCs/>
      </w:rPr>
      <w:t>March 29,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745CC"/>
    <w:multiLevelType w:val="hybridMultilevel"/>
    <w:tmpl w:val="F126F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F0D75"/>
    <w:multiLevelType w:val="hybridMultilevel"/>
    <w:tmpl w:val="D82A78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3005489">
    <w:abstractNumId w:val="0"/>
  </w:num>
  <w:num w:numId="2" w16cid:durableId="130947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49F"/>
    <w:rsid w:val="00013364"/>
    <w:rsid w:val="000535A3"/>
    <w:rsid w:val="000C329F"/>
    <w:rsid w:val="000D4C19"/>
    <w:rsid w:val="001213FA"/>
    <w:rsid w:val="00166B0A"/>
    <w:rsid w:val="001C5644"/>
    <w:rsid w:val="001C722B"/>
    <w:rsid w:val="00276088"/>
    <w:rsid w:val="00280A76"/>
    <w:rsid w:val="002E2245"/>
    <w:rsid w:val="002E3FC5"/>
    <w:rsid w:val="002E7AD4"/>
    <w:rsid w:val="002F4495"/>
    <w:rsid w:val="003214C4"/>
    <w:rsid w:val="00360F66"/>
    <w:rsid w:val="0037322E"/>
    <w:rsid w:val="0038149F"/>
    <w:rsid w:val="00391819"/>
    <w:rsid w:val="003C6402"/>
    <w:rsid w:val="003E7A57"/>
    <w:rsid w:val="0040096C"/>
    <w:rsid w:val="004200F2"/>
    <w:rsid w:val="00455279"/>
    <w:rsid w:val="00455F10"/>
    <w:rsid w:val="0046379F"/>
    <w:rsid w:val="00474E08"/>
    <w:rsid w:val="004D299C"/>
    <w:rsid w:val="0051522D"/>
    <w:rsid w:val="00536657"/>
    <w:rsid w:val="00541E7D"/>
    <w:rsid w:val="005C5E01"/>
    <w:rsid w:val="006059B1"/>
    <w:rsid w:val="00637989"/>
    <w:rsid w:val="006A24BD"/>
    <w:rsid w:val="006B7ED6"/>
    <w:rsid w:val="006D5400"/>
    <w:rsid w:val="006F0426"/>
    <w:rsid w:val="007540F5"/>
    <w:rsid w:val="007543DF"/>
    <w:rsid w:val="0078084F"/>
    <w:rsid w:val="007B0700"/>
    <w:rsid w:val="007D50A7"/>
    <w:rsid w:val="007E6427"/>
    <w:rsid w:val="00853032"/>
    <w:rsid w:val="00860BCA"/>
    <w:rsid w:val="00871A41"/>
    <w:rsid w:val="00882ACF"/>
    <w:rsid w:val="008E1799"/>
    <w:rsid w:val="008F3981"/>
    <w:rsid w:val="008F5DFC"/>
    <w:rsid w:val="00945D15"/>
    <w:rsid w:val="0098111D"/>
    <w:rsid w:val="009B41F6"/>
    <w:rsid w:val="009C1B24"/>
    <w:rsid w:val="00A30260"/>
    <w:rsid w:val="00A53307"/>
    <w:rsid w:val="00A7494E"/>
    <w:rsid w:val="00A935F8"/>
    <w:rsid w:val="00AC3474"/>
    <w:rsid w:val="00B43ADE"/>
    <w:rsid w:val="00B45C7E"/>
    <w:rsid w:val="00B8399E"/>
    <w:rsid w:val="00B96EF9"/>
    <w:rsid w:val="00BB5896"/>
    <w:rsid w:val="00BF6A55"/>
    <w:rsid w:val="00C07A13"/>
    <w:rsid w:val="00C57298"/>
    <w:rsid w:val="00CF3D5A"/>
    <w:rsid w:val="00CF4377"/>
    <w:rsid w:val="00D26F8E"/>
    <w:rsid w:val="00D44924"/>
    <w:rsid w:val="00D54618"/>
    <w:rsid w:val="00D60B0F"/>
    <w:rsid w:val="00DA64C8"/>
    <w:rsid w:val="00E33237"/>
    <w:rsid w:val="00EF4590"/>
    <w:rsid w:val="00F423DC"/>
    <w:rsid w:val="00F6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94C93"/>
  <w15:chartTrackingRefBased/>
  <w15:docId w15:val="{4F4575DA-C0D6-43CD-8E5F-15DD4319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4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4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4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4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4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4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4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4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4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4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4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4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4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49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1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49F"/>
  </w:style>
  <w:style w:type="paragraph" w:styleId="Footer">
    <w:name w:val="footer"/>
    <w:basedOn w:val="Normal"/>
    <w:link w:val="FooterChar"/>
    <w:uiPriority w:val="99"/>
    <w:unhideWhenUsed/>
    <w:rsid w:val="00381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Boyd</dc:creator>
  <cp:keywords/>
  <dc:description/>
  <cp:lastModifiedBy>Jim Boyd</cp:lastModifiedBy>
  <cp:revision>50</cp:revision>
  <dcterms:created xsi:type="dcterms:W3CDTF">2026-03-05T15:55:00Z</dcterms:created>
  <dcterms:modified xsi:type="dcterms:W3CDTF">2026-03-22T14:58:00Z</dcterms:modified>
</cp:coreProperties>
</file>