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DF10F" w14:textId="2CF3EFE2" w:rsidR="003C4707" w:rsidRDefault="003C4707" w:rsidP="004C1C7E">
      <w:pPr>
        <w:spacing w:before="100" w:beforeAutospacing="1" w:after="100" w:afterAutospacing="1" w:line="720" w:lineRule="atLeast"/>
        <w:jc w:val="center"/>
        <w:textAlignment w:val="baseline"/>
        <w:outlineLvl w:val="0"/>
        <w:rPr>
          <w:rFonts w:ascii="Helvetica" w:eastAsia="Times New Roman" w:hAnsi="Helvetica" w:cs="Helvetica"/>
          <w:b/>
          <w:bCs/>
          <w:noProof/>
          <w:kern w:val="36"/>
          <w:sz w:val="32"/>
          <w:szCs w:val="32"/>
        </w:rPr>
      </w:pPr>
      <w:r>
        <w:rPr>
          <w:noProof/>
        </w:rPr>
        <w:drawing>
          <wp:inline distT="0" distB="0" distL="0" distR="0" wp14:anchorId="25466E18" wp14:editId="19FA6304">
            <wp:extent cx="3131820" cy="7913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owth Lean Leadership.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09922" cy="836321"/>
                    </a:xfrm>
                    <a:prstGeom prst="rect">
                      <a:avLst/>
                    </a:prstGeom>
                  </pic:spPr>
                </pic:pic>
              </a:graphicData>
            </a:graphic>
          </wp:inline>
        </w:drawing>
      </w:r>
      <w:bookmarkStart w:id="0" w:name="_GoBack"/>
      <w:bookmarkEnd w:id="0"/>
    </w:p>
    <w:p w14:paraId="0C2BCB74" w14:textId="36B4AD6D" w:rsidR="004C1C7E" w:rsidRDefault="004C1C7E" w:rsidP="004C1C7E">
      <w:pPr>
        <w:spacing w:before="100" w:beforeAutospacing="1" w:after="100" w:afterAutospacing="1" w:line="720" w:lineRule="atLeast"/>
        <w:jc w:val="center"/>
        <w:textAlignment w:val="baseline"/>
        <w:outlineLvl w:val="0"/>
        <w:rPr>
          <w:rFonts w:ascii="Helvetica" w:eastAsia="Times New Roman" w:hAnsi="Helvetica" w:cs="Helvetica"/>
          <w:b/>
          <w:bCs/>
          <w:kern w:val="36"/>
          <w:sz w:val="32"/>
          <w:szCs w:val="32"/>
        </w:rPr>
      </w:pPr>
      <w:r>
        <w:rPr>
          <w:rFonts w:ascii="Helvetica" w:eastAsia="Times New Roman" w:hAnsi="Helvetica" w:cs="Helvetica"/>
          <w:b/>
          <w:bCs/>
          <w:noProof/>
          <w:kern w:val="36"/>
          <w:sz w:val="32"/>
          <w:szCs w:val="32"/>
        </w:rPr>
        <w:drawing>
          <wp:inline distT="0" distB="0" distL="0" distR="0" wp14:anchorId="537CDFB4" wp14:editId="789EEF7A">
            <wp:extent cx="4488180" cy="2873202"/>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ategy 2.jpg"/>
                    <pic:cNvPicPr/>
                  </pic:nvPicPr>
                  <pic:blipFill>
                    <a:blip r:embed="rId6">
                      <a:extLst>
                        <a:ext uri="{28A0092B-C50C-407E-A947-70E740481C1C}">
                          <a14:useLocalDpi xmlns:a14="http://schemas.microsoft.com/office/drawing/2010/main" val="0"/>
                        </a:ext>
                      </a:extLst>
                    </a:blip>
                    <a:stretch>
                      <a:fillRect/>
                    </a:stretch>
                  </pic:blipFill>
                  <pic:spPr>
                    <a:xfrm>
                      <a:off x="0" y="0"/>
                      <a:ext cx="4500202" cy="2880898"/>
                    </a:xfrm>
                    <a:prstGeom prst="rect">
                      <a:avLst/>
                    </a:prstGeom>
                  </pic:spPr>
                </pic:pic>
              </a:graphicData>
            </a:graphic>
          </wp:inline>
        </w:drawing>
      </w:r>
    </w:p>
    <w:p w14:paraId="0728C662" w14:textId="77777777" w:rsidR="004C1C7E" w:rsidRPr="004C1C7E" w:rsidRDefault="004C1C7E" w:rsidP="004C1C7E">
      <w:pPr>
        <w:spacing w:before="100" w:beforeAutospacing="1" w:after="100" w:afterAutospacing="1" w:line="720" w:lineRule="atLeast"/>
        <w:jc w:val="center"/>
        <w:textAlignment w:val="baseline"/>
        <w:outlineLvl w:val="0"/>
        <w:rPr>
          <w:rFonts w:ascii="Helvetica" w:eastAsia="Times New Roman" w:hAnsi="Helvetica" w:cs="Helvetica"/>
          <w:b/>
          <w:bCs/>
          <w:kern w:val="36"/>
          <w:sz w:val="32"/>
          <w:szCs w:val="32"/>
        </w:rPr>
      </w:pPr>
      <w:r w:rsidRPr="004C1C7E">
        <w:rPr>
          <w:rFonts w:ascii="Helvetica" w:eastAsia="Times New Roman" w:hAnsi="Helvetica" w:cs="Helvetica"/>
          <w:b/>
          <w:bCs/>
          <w:kern w:val="36"/>
          <w:sz w:val="32"/>
          <w:szCs w:val="32"/>
        </w:rPr>
        <w:t>15 Strategy Mistakes Your Company is Making Right Now</w:t>
      </w:r>
    </w:p>
    <w:p w14:paraId="424F5BA4" w14:textId="77777777" w:rsidR="00A9280F" w:rsidRDefault="004C1C7E" w:rsidP="004C1C7E">
      <w:pPr>
        <w:jc w:val="center"/>
        <w:rPr>
          <w:sz w:val="32"/>
          <w:szCs w:val="32"/>
        </w:rPr>
      </w:pPr>
      <w:r>
        <w:rPr>
          <w:sz w:val="32"/>
          <w:szCs w:val="32"/>
        </w:rPr>
        <w:t>By Damon Baker</w:t>
      </w:r>
    </w:p>
    <w:p w14:paraId="797B8BB3" w14:textId="77777777" w:rsidR="004C1C7E" w:rsidRDefault="004C1C7E" w:rsidP="004C1C7E">
      <w:pPr>
        <w:jc w:val="center"/>
        <w:rPr>
          <w:sz w:val="32"/>
          <w:szCs w:val="32"/>
        </w:rPr>
      </w:pPr>
    </w:p>
    <w:p w14:paraId="13AB4C2A" w14:textId="77777777" w:rsidR="004C1C7E" w:rsidRDefault="004C1C7E" w:rsidP="004C1C7E">
      <w:pPr>
        <w:jc w:val="center"/>
      </w:pPr>
      <w:r>
        <w:rPr>
          <w:noProof/>
        </w:rPr>
        <w:drawing>
          <wp:inline distT="0" distB="0" distL="0" distR="0" wp14:anchorId="04561B87" wp14:editId="766AB56C">
            <wp:extent cx="4549140" cy="214091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ote-strategy-without-tactics-is-the-slowest-route-to-victory-tactics-without-strategy-is-sun-tzu-52-10-79.jpg"/>
                    <pic:cNvPicPr/>
                  </pic:nvPicPr>
                  <pic:blipFill>
                    <a:blip r:embed="rId7">
                      <a:extLst>
                        <a:ext uri="{28A0092B-C50C-407E-A947-70E740481C1C}">
                          <a14:useLocalDpi xmlns:a14="http://schemas.microsoft.com/office/drawing/2010/main" val="0"/>
                        </a:ext>
                      </a:extLst>
                    </a:blip>
                    <a:stretch>
                      <a:fillRect/>
                    </a:stretch>
                  </pic:blipFill>
                  <pic:spPr>
                    <a:xfrm>
                      <a:off x="0" y="0"/>
                      <a:ext cx="4605440" cy="2167411"/>
                    </a:xfrm>
                    <a:prstGeom prst="rect">
                      <a:avLst/>
                    </a:prstGeom>
                  </pic:spPr>
                </pic:pic>
              </a:graphicData>
            </a:graphic>
          </wp:inline>
        </w:drawing>
      </w:r>
    </w:p>
    <w:p w14:paraId="2D959DBB" w14:textId="77777777" w:rsidR="004C1C7E" w:rsidRPr="004C1C7E" w:rsidRDefault="004C1C7E" w:rsidP="004C1C7E">
      <w:pPr>
        <w:spacing w:before="100" w:beforeAutospacing="1" w:after="100" w:afterAutospacing="1" w:line="480" w:lineRule="atLeast"/>
        <w:textAlignment w:val="baseline"/>
        <w:rPr>
          <w:rFonts w:ascii="Times New Roman" w:eastAsia="Times New Roman" w:hAnsi="Times New Roman" w:cs="Times New Roman"/>
          <w:sz w:val="32"/>
          <w:szCs w:val="32"/>
        </w:rPr>
      </w:pPr>
      <w:r w:rsidRPr="004C1C7E">
        <w:rPr>
          <w:rFonts w:ascii="Times New Roman" w:eastAsia="Times New Roman" w:hAnsi="Times New Roman" w:cs="Times New Roman"/>
          <w:sz w:val="32"/>
          <w:szCs w:val="32"/>
        </w:rPr>
        <w:lastRenderedPageBreak/>
        <w:t xml:space="preserve">Strategic planning is an organization's process of defining its strategy, or direction, and making decisions on allocating its resources to pursue this strategy. When done well, this process also includes the mechanisms and methods used to deploy it, for example Strategy Deployment, a.k.a. </w:t>
      </w:r>
      <w:proofErr w:type="spellStart"/>
      <w:r w:rsidRPr="004C1C7E">
        <w:rPr>
          <w:rFonts w:ascii="Times New Roman" w:eastAsia="Times New Roman" w:hAnsi="Times New Roman" w:cs="Times New Roman"/>
          <w:sz w:val="32"/>
          <w:szCs w:val="32"/>
        </w:rPr>
        <w:t>Hoshin</w:t>
      </w:r>
      <w:proofErr w:type="spellEnd"/>
      <w:r w:rsidRPr="004C1C7E">
        <w:rPr>
          <w:rFonts w:ascii="Times New Roman" w:eastAsia="Times New Roman" w:hAnsi="Times New Roman" w:cs="Times New Roman"/>
          <w:sz w:val="32"/>
          <w:szCs w:val="32"/>
        </w:rPr>
        <w:t xml:space="preserve"> </w:t>
      </w:r>
      <w:proofErr w:type="spellStart"/>
      <w:r w:rsidRPr="004C1C7E">
        <w:rPr>
          <w:rFonts w:ascii="Times New Roman" w:eastAsia="Times New Roman" w:hAnsi="Times New Roman" w:cs="Times New Roman"/>
          <w:sz w:val="32"/>
          <w:szCs w:val="32"/>
        </w:rPr>
        <w:t>Kanri</w:t>
      </w:r>
      <w:proofErr w:type="spellEnd"/>
      <w:r w:rsidRPr="004C1C7E">
        <w:rPr>
          <w:rFonts w:ascii="Times New Roman" w:eastAsia="Times New Roman" w:hAnsi="Times New Roman" w:cs="Times New Roman"/>
          <w:sz w:val="32"/>
          <w:szCs w:val="32"/>
        </w:rPr>
        <w:t xml:space="preserve"> or Policy Deployment processes.</w:t>
      </w:r>
    </w:p>
    <w:p w14:paraId="5FD0EACB" w14:textId="77777777" w:rsidR="004C1C7E" w:rsidRPr="004C1C7E" w:rsidRDefault="004C1C7E" w:rsidP="004C1C7E">
      <w:pPr>
        <w:spacing w:before="100" w:beforeAutospacing="1" w:after="100" w:afterAutospacing="1" w:line="480" w:lineRule="atLeast"/>
        <w:textAlignment w:val="baseline"/>
        <w:rPr>
          <w:rFonts w:ascii="Times New Roman" w:eastAsia="Times New Roman" w:hAnsi="Times New Roman" w:cs="Times New Roman"/>
          <w:sz w:val="32"/>
          <w:szCs w:val="32"/>
        </w:rPr>
      </w:pPr>
      <w:r w:rsidRPr="004C1C7E">
        <w:rPr>
          <w:rFonts w:ascii="Times New Roman" w:eastAsia="Times New Roman" w:hAnsi="Times New Roman" w:cs="Times New Roman"/>
          <w:sz w:val="32"/>
          <w:szCs w:val="32"/>
        </w:rPr>
        <w:t>Strategic Plans at their most basic level answer two primary questions:</w:t>
      </w:r>
    </w:p>
    <w:p w14:paraId="6CCC621B" w14:textId="77777777" w:rsidR="004C1C7E" w:rsidRPr="004C1C7E" w:rsidRDefault="004C1C7E" w:rsidP="004C1C7E">
      <w:pPr>
        <w:numPr>
          <w:ilvl w:val="0"/>
          <w:numId w:val="1"/>
        </w:numPr>
        <w:spacing w:before="100" w:beforeAutospacing="1" w:after="100" w:afterAutospacing="1" w:line="480" w:lineRule="atLeast"/>
        <w:textAlignment w:val="baseline"/>
        <w:rPr>
          <w:rFonts w:ascii="inherit" w:eastAsia="Times New Roman" w:hAnsi="inherit" w:cs="Times New Roman"/>
          <w:sz w:val="32"/>
          <w:szCs w:val="32"/>
        </w:rPr>
      </w:pPr>
      <w:r w:rsidRPr="004C1C7E">
        <w:rPr>
          <w:rFonts w:ascii="inherit" w:eastAsia="Times New Roman" w:hAnsi="inherit" w:cs="Times New Roman"/>
          <w:sz w:val="32"/>
          <w:szCs w:val="32"/>
        </w:rPr>
        <w:t>What game are we playing?</w:t>
      </w:r>
    </w:p>
    <w:p w14:paraId="77DCA961" w14:textId="77777777" w:rsidR="004C1C7E" w:rsidRPr="004C1C7E" w:rsidRDefault="004C1C7E" w:rsidP="004C1C7E">
      <w:pPr>
        <w:numPr>
          <w:ilvl w:val="0"/>
          <w:numId w:val="1"/>
        </w:numPr>
        <w:spacing w:before="100" w:beforeAutospacing="1" w:after="100" w:afterAutospacing="1" w:line="480" w:lineRule="atLeast"/>
        <w:textAlignment w:val="baseline"/>
        <w:rPr>
          <w:rFonts w:ascii="inherit" w:eastAsia="Times New Roman" w:hAnsi="inherit" w:cs="Times New Roman"/>
          <w:sz w:val="32"/>
          <w:szCs w:val="32"/>
        </w:rPr>
      </w:pPr>
      <w:r w:rsidRPr="004C1C7E">
        <w:rPr>
          <w:rFonts w:ascii="inherit" w:eastAsia="Times New Roman" w:hAnsi="inherit" w:cs="Times New Roman"/>
          <w:sz w:val="32"/>
          <w:szCs w:val="32"/>
        </w:rPr>
        <w:t>How do we play to win?</w:t>
      </w:r>
    </w:p>
    <w:p w14:paraId="675AECF1" w14:textId="77777777" w:rsidR="004C1C7E" w:rsidRPr="004C1C7E" w:rsidRDefault="004C1C7E" w:rsidP="004C1C7E">
      <w:pPr>
        <w:spacing w:before="100" w:beforeAutospacing="1" w:after="100" w:afterAutospacing="1" w:line="480" w:lineRule="atLeast"/>
        <w:textAlignment w:val="baseline"/>
        <w:rPr>
          <w:rFonts w:ascii="Times New Roman" w:eastAsia="Times New Roman" w:hAnsi="Times New Roman" w:cs="Times New Roman"/>
          <w:sz w:val="32"/>
          <w:szCs w:val="32"/>
        </w:rPr>
      </w:pPr>
      <w:r w:rsidRPr="004C1C7E">
        <w:rPr>
          <w:rFonts w:ascii="Times New Roman" w:eastAsia="Times New Roman" w:hAnsi="Times New Roman" w:cs="Times New Roman"/>
          <w:sz w:val="32"/>
          <w:szCs w:val="32"/>
        </w:rPr>
        <w:t>While it is vital for the organization to align on a strategy that creates significant competitive advantage, more important is the deliberate act of prioritizing and deciding what the organization will not do in pursuit of its' overall strategy. As you kick off your annual cycle of building the company strategy for the next 3 to 5 years, we at Lean Focus would like to share our experience of how and why the process fails so that you can prevent it from happening this year. The shelf in your office just cannot stand to bear witness to one more dusty binder of good intentions.</w:t>
      </w:r>
    </w:p>
    <w:p w14:paraId="2640B963" w14:textId="77777777" w:rsidR="004C1C7E" w:rsidRPr="004C1C7E" w:rsidRDefault="004C1C7E" w:rsidP="004C1C7E">
      <w:pPr>
        <w:spacing w:beforeAutospacing="1" w:after="0" w:afterAutospacing="1" w:line="480" w:lineRule="atLeast"/>
        <w:textAlignment w:val="baseline"/>
        <w:rPr>
          <w:rFonts w:ascii="Times New Roman" w:eastAsia="Times New Roman" w:hAnsi="Times New Roman" w:cs="Times New Roman"/>
          <w:sz w:val="32"/>
          <w:szCs w:val="32"/>
        </w:rPr>
      </w:pPr>
      <w:r w:rsidRPr="004C1C7E">
        <w:rPr>
          <w:rFonts w:ascii="inherit" w:eastAsia="Times New Roman" w:hAnsi="inherit" w:cs="Times New Roman"/>
          <w:b/>
          <w:bCs/>
          <w:sz w:val="32"/>
          <w:szCs w:val="32"/>
          <w:u w:val="single"/>
          <w:bdr w:val="none" w:sz="0" w:space="0" w:color="auto" w:frame="1"/>
        </w:rPr>
        <w:t>15 Strategy Mistakes Your Company is Making Right Now:</w:t>
      </w:r>
    </w:p>
    <w:p w14:paraId="1C14CAA8" w14:textId="77777777" w:rsidR="004C1C7E" w:rsidRPr="004C1C7E" w:rsidRDefault="004C1C7E" w:rsidP="004C1C7E">
      <w:pPr>
        <w:numPr>
          <w:ilvl w:val="0"/>
          <w:numId w:val="2"/>
        </w:numPr>
        <w:spacing w:before="100" w:beforeAutospacing="1" w:after="100" w:afterAutospacing="1" w:line="480" w:lineRule="atLeast"/>
        <w:textAlignment w:val="baseline"/>
        <w:rPr>
          <w:rFonts w:ascii="inherit" w:eastAsia="Times New Roman" w:hAnsi="inherit" w:cs="Times New Roman"/>
          <w:sz w:val="32"/>
          <w:szCs w:val="32"/>
        </w:rPr>
      </w:pPr>
      <w:r w:rsidRPr="004C1C7E">
        <w:rPr>
          <w:rFonts w:ascii="inherit" w:eastAsia="Times New Roman" w:hAnsi="inherit" w:cs="Times New Roman"/>
          <w:sz w:val="32"/>
          <w:szCs w:val="32"/>
        </w:rPr>
        <w:t>Lack of commitment and involvement by the leadership team</w:t>
      </w:r>
    </w:p>
    <w:p w14:paraId="64AF51A4" w14:textId="77777777" w:rsidR="004C1C7E" w:rsidRPr="004C1C7E" w:rsidRDefault="004C1C7E" w:rsidP="004C1C7E">
      <w:pPr>
        <w:numPr>
          <w:ilvl w:val="0"/>
          <w:numId w:val="2"/>
        </w:numPr>
        <w:spacing w:before="100" w:beforeAutospacing="1" w:after="100" w:afterAutospacing="1" w:line="480" w:lineRule="atLeast"/>
        <w:textAlignment w:val="baseline"/>
        <w:rPr>
          <w:rFonts w:ascii="inherit" w:eastAsia="Times New Roman" w:hAnsi="inherit" w:cs="Times New Roman"/>
          <w:sz w:val="32"/>
          <w:szCs w:val="32"/>
        </w:rPr>
      </w:pPr>
      <w:r w:rsidRPr="004C1C7E">
        <w:rPr>
          <w:rFonts w:ascii="inherit" w:eastAsia="Times New Roman" w:hAnsi="inherit" w:cs="Times New Roman"/>
          <w:sz w:val="32"/>
          <w:szCs w:val="32"/>
        </w:rPr>
        <w:t>Lack of ability, objectivity, and meaningful perspective</w:t>
      </w:r>
    </w:p>
    <w:p w14:paraId="34DBECC7" w14:textId="77777777" w:rsidR="004C1C7E" w:rsidRPr="004C1C7E" w:rsidRDefault="004C1C7E" w:rsidP="004C1C7E">
      <w:pPr>
        <w:numPr>
          <w:ilvl w:val="0"/>
          <w:numId w:val="2"/>
        </w:numPr>
        <w:spacing w:before="100" w:beforeAutospacing="1" w:after="100" w:afterAutospacing="1" w:line="480" w:lineRule="atLeast"/>
        <w:textAlignment w:val="baseline"/>
        <w:rPr>
          <w:rFonts w:ascii="inherit" w:eastAsia="Times New Roman" w:hAnsi="inherit" w:cs="Times New Roman"/>
          <w:sz w:val="32"/>
          <w:szCs w:val="32"/>
        </w:rPr>
      </w:pPr>
      <w:r w:rsidRPr="004C1C7E">
        <w:rPr>
          <w:rFonts w:ascii="inherit" w:eastAsia="Times New Roman" w:hAnsi="inherit" w:cs="Times New Roman"/>
          <w:sz w:val="32"/>
          <w:szCs w:val="32"/>
        </w:rPr>
        <w:t>Making the process too complex </w:t>
      </w:r>
    </w:p>
    <w:p w14:paraId="74174CDB" w14:textId="77777777" w:rsidR="004C1C7E" w:rsidRPr="004C1C7E" w:rsidRDefault="004C1C7E" w:rsidP="004C1C7E">
      <w:pPr>
        <w:numPr>
          <w:ilvl w:val="0"/>
          <w:numId w:val="2"/>
        </w:numPr>
        <w:spacing w:before="100" w:beforeAutospacing="1" w:after="100" w:afterAutospacing="1" w:line="480" w:lineRule="atLeast"/>
        <w:textAlignment w:val="baseline"/>
        <w:rPr>
          <w:rFonts w:ascii="inherit" w:eastAsia="Times New Roman" w:hAnsi="inherit" w:cs="Times New Roman"/>
          <w:sz w:val="32"/>
          <w:szCs w:val="32"/>
        </w:rPr>
      </w:pPr>
      <w:r w:rsidRPr="004C1C7E">
        <w:rPr>
          <w:rFonts w:ascii="inherit" w:eastAsia="Times New Roman" w:hAnsi="inherit" w:cs="Times New Roman"/>
          <w:sz w:val="32"/>
          <w:szCs w:val="32"/>
        </w:rPr>
        <w:t>Failure to start on time or create and stick to a schedule</w:t>
      </w:r>
    </w:p>
    <w:p w14:paraId="3CEC6119" w14:textId="77777777" w:rsidR="004C1C7E" w:rsidRPr="004C1C7E" w:rsidRDefault="004C1C7E" w:rsidP="004C1C7E">
      <w:pPr>
        <w:numPr>
          <w:ilvl w:val="0"/>
          <w:numId w:val="2"/>
        </w:numPr>
        <w:spacing w:before="100" w:beforeAutospacing="1" w:after="100" w:afterAutospacing="1" w:line="480" w:lineRule="atLeast"/>
        <w:textAlignment w:val="baseline"/>
        <w:rPr>
          <w:rFonts w:ascii="inherit" w:eastAsia="Times New Roman" w:hAnsi="inherit" w:cs="Times New Roman"/>
          <w:sz w:val="32"/>
          <w:szCs w:val="32"/>
        </w:rPr>
      </w:pPr>
      <w:r w:rsidRPr="004C1C7E">
        <w:rPr>
          <w:rFonts w:ascii="inherit" w:eastAsia="Times New Roman" w:hAnsi="inherit" w:cs="Times New Roman"/>
          <w:sz w:val="32"/>
          <w:szCs w:val="32"/>
        </w:rPr>
        <w:t>Not enough emphasis on external/internal environment and capabilities</w:t>
      </w:r>
    </w:p>
    <w:p w14:paraId="5355D984" w14:textId="77777777" w:rsidR="004C1C7E" w:rsidRPr="004C1C7E" w:rsidRDefault="004C1C7E" w:rsidP="004C1C7E">
      <w:pPr>
        <w:numPr>
          <w:ilvl w:val="0"/>
          <w:numId w:val="2"/>
        </w:numPr>
        <w:spacing w:before="100" w:beforeAutospacing="1" w:after="100" w:afterAutospacing="1" w:line="480" w:lineRule="atLeast"/>
        <w:textAlignment w:val="baseline"/>
        <w:rPr>
          <w:rFonts w:ascii="inherit" w:eastAsia="Times New Roman" w:hAnsi="inherit" w:cs="Times New Roman"/>
          <w:sz w:val="32"/>
          <w:szCs w:val="32"/>
        </w:rPr>
      </w:pPr>
      <w:r w:rsidRPr="004C1C7E">
        <w:rPr>
          <w:rFonts w:ascii="inherit" w:eastAsia="Times New Roman" w:hAnsi="inherit" w:cs="Times New Roman"/>
          <w:sz w:val="32"/>
          <w:szCs w:val="32"/>
        </w:rPr>
        <w:t>Over-focusing on threats and weaknesses</w:t>
      </w:r>
    </w:p>
    <w:p w14:paraId="1F868A33" w14:textId="77777777" w:rsidR="004C1C7E" w:rsidRPr="004C1C7E" w:rsidRDefault="004C1C7E" w:rsidP="004C1C7E">
      <w:pPr>
        <w:numPr>
          <w:ilvl w:val="0"/>
          <w:numId w:val="2"/>
        </w:numPr>
        <w:spacing w:before="100" w:beforeAutospacing="1" w:after="100" w:afterAutospacing="1" w:line="480" w:lineRule="atLeast"/>
        <w:textAlignment w:val="baseline"/>
        <w:rPr>
          <w:rFonts w:ascii="inherit" w:eastAsia="Times New Roman" w:hAnsi="inherit" w:cs="Times New Roman"/>
          <w:sz w:val="32"/>
          <w:szCs w:val="32"/>
        </w:rPr>
      </w:pPr>
      <w:r w:rsidRPr="004C1C7E">
        <w:rPr>
          <w:rFonts w:ascii="inherit" w:eastAsia="Times New Roman" w:hAnsi="inherit" w:cs="Times New Roman"/>
          <w:sz w:val="32"/>
          <w:szCs w:val="32"/>
        </w:rPr>
        <w:lastRenderedPageBreak/>
        <w:t>Dogmatic use of templates and process</w:t>
      </w:r>
    </w:p>
    <w:p w14:paraId="077099ED" w14:textId="77777777" w:rsidR="004C1C7E" w:rsidRPr="004C1C7E" w:rsidRDefault="004C1C7E" w:rsidP="004C1C7E">
      <w:pPr>
        <w:numPr>
          <w:ilvl w:val="0"/>
          <w:numId w:val="2"/>
        </w:numPr>
        <w:spacing w:before="100" w:beforeAutospacing="1" w:after="100" w:afterAutospacing="1" w:line="480" w:lineRule="atLeast"/>
        <w:textAlignment w:val="baseline"/>
        <w:rPr>
          <w:rFonts w:ascii="inherit" w:eastAsia="Times New Roman" w:hAnsi="inherit" w:cs="Times New Roman"/>
          <w:sz w:val="32"/>
          <w:szCs w:val="32"/>
        </w:rPr>
      </w:pPr>
      <w:r w:rsidRPr="004C1C7E">
        <w:rPr>
          <w:rFonts w:ascii="inherit" w:eastAsia="Times New Roman" w:hAnsi="inherit" w:cs="Times New Roman"/>
          <w:sz w:val="32"/>
          <w:szCs w:val="32"/>
        </w:rPr>
        <w:t>Allowing the strategic plan to be reduced to budgeting and forecasting</w:t>
      </w:r>
    </w:p>
    <w:p w14:paraId="05CDD2F2" w14:textId="77777777" w:rsidR="004C1C7E" w:rsidRDefault="004C1C7E" w:rsidP="004C1C7E">
      <w:pPr>
        <w:numPr>
          <w:ilvl w:val="0"/>
          <w:numId w:val="2"/>
        </w:numPr>
        <w:spacing w:before="100" w:beforeAutospacing="1" w:after="100" w:afterAutospacing="1" w:line="480" w:lineRule="atLeast"/>
        <w:textAlignment w:val="baseline"/>
        <w:rPr>
          <w:rFonts w:ascii="inherit" w:eastAsia="Times New Roman" w:hAnsi="inherit" w:cs="Times New Roman"/>
          <w:sz w:val="32"/>
          <w:szCs w:val="32"/>
        </w:rPr>
      </w:pPr>
      <w:r w:rsidRPr="004C1C7E">
        <w:rPr>
          <w:rFonts w:ascii="inherit" w:eastAsia="Times New Roman" w:hAnsi="inherit" w:cs="Times New Roman"/>
          <w:sz w:val="32"/>
          <w:szCs w:val="32"/>
        </w:rPr>
        <w:t>Poorly thought out action plans and problem solving on initiatives </w:t>
      </w:r>
    </w:p>
    <w:p w14:paraId="44224A15" w14:textId="77777777" w:rsidR="004C1C7E" w:rsidRPr="004C1C7E" w:rsidRDefault="004C1C7E" w:rsidP="004C1C7E">
      <w:pPr>
        <w:numPr>
          <w:ilvl w:val="0"/>
          <w:numId w:val="2"/>
        </w:numPr>
        <w:spacing w:before="100" w:beforeAutospacing="1" w:after="100" w:afterAutospacing="1" w:line="480" w:lineRule="atLeast"/>
        <w:ind w:hanging="540"/>
        <w:textAlignment w:val="baseline"/>
        <w:rPr>
          <w:rFonts w:ascii="inherit" w:eastAsia="Times New Roman" w:hAnsi="inherit" w:cs="Times New Roman"/>
          <w:sz w:val="32"/>
          <w:szCs w:val="32"/>
        </w:rPr>
      </w:pPr>
      <w:r w:rsidRPr="004C1C7E">
        <w:rPr>
          <w:rFonts w:ascii="inherit" w:eastAsia="Times New Roman" w:hAnsi="inherit" w:cs="Times New Roman"/>
          <w:sz w:val="32"/>
          <w:szCs w:val="32"/>
        </w:rPr>
        <w:t>Underestimating resource requirements and availability</w:t>
      </w:r>
    </w:p>
    <w:p w14:paraId="7280DBFF" w14:textId="77777777" w:rsidR="004C1C7E" w:rsidRPr="004C1C7E" w:rsidRDefault="004C1C7E" w:rsidP="004C1C7E">
      <w:pPr>
        <w:numPr>
          <w:ilvl w:val="0"/>
          <w:numId w:val="2"/>
        </w:numPr>
        <w:spacing w:before="100" w:beforeAutospacing="1" w:after="100" w:afterAutospacing="1" w:line="480" w:lineRule="atLeast"/>
        <w:ind w:hanging="540"/>
        <w:textAlignment w:val="baseline"/>
        <w:rPr>
          <w:rFonts w:ascii="inherit" w:eastAsia="Times New Roman" w:hAnsi="inherit" w:cs="Times New Roman"/>
          <w:sz w:val="32"/>
          <w:szCs w:val="32"/>
        </w:rPr>
      </w:pPr>
      <w:r w:rsidRPr="004C1C7E">
        <w:rPr>
          <w:rFonts w:ascii="inherit" w:eastAsia="Times New Roman" w:hAnsi="inherit" w:cs="Times New Roman"/>
          <w:sz w:val="32"/>
          <w:szCs w:val="32"/>
        </w:rPr>
        <w:t>Not building strategic planning into the regular business cadence</w:t>
      </w:r>
    </w:p>
    <w:p w14:paraId="5484B3B5" w14:textId="77777777" w:rsidR="004C1C7E" w:rsidRPr="004C1C7E" w:rsidRDefault="004C1C7E" w:rsidP="004C1C7E">
      <w:pPr>
        <w:numPr>
          <w:ilvl w:val="0"/>
          <w:numId w:val="2"/>
        </w:numPr>
        <w:spacing w:before="100" w:beforeAutospacing="1" w:after="100" w:afterAutospacing="1" w:line="480" w:lineRule="atLeast"/>
        <w:ind w:hanging="540"/>
        <w:textAlignment w:val="baseline"/>
        <w:rPr>
          <w:rFonts w:ascii="inherit" w:eastAsia="Times New Roman" w:hAnsi="inherit" w:cs="Times New Roman"/>
          <w:sz w:val="32"/>
          <w:szCs w:val="32"/>
        </w:rPr>
      </w:pPr>
      <w:r w:rsidRPr="004C1C7E">
        <w:rPr>
          <w:rFonts w:ascii="inherit" w:eastAsia="Times New Roman" w:hAnsi="inherit" w:cs="Times New Roman"/>
          <w:sz w:val="32"/>
          <w:szCs w:val="32"/>
        </w:rPr>
        <w:t>Incorrect assumptions or presumption errors (jumping to conclusions/solutions)</w:t>
      </w:r>
    </w:p>
    <w:p w14:paraId="01EEFA27" w14:textId="77777777" w:rsidR="004C1C7E" w:rsidRPr="004C1C7E" w:rsidRDefault="004C1C7E" w:rsidP="004C1C7E">
      <w:pPr>
        <w:numPr>
          <w:ilvl w:val="0"/>
          <w:numId w:val="2"/>
        </w:numPr>
        <w:spacing w:before="100" w:beforeAutospacing="1" w:after="100" w:afterAutospacing="1" w:line="480" w:lineRule="atLeast"/>
        <w:ind w:hanging="540"/>
        <w:textAlignment w:val="baseline"/>
        <w:rPr>
          <w:rFonts w:ascii="inherit" w:eastAsia="Times New Roman" w:hAnsi="inherit" w:cs="Times New Roman"/>
          <w:sz w:val="32"/>
          <w:szCs w:val="32"/>
        </w:rPr>
      </w:pPr>
      <w:r w:rsidRPr="004C1C7E">
        <w:rPr>
          <w:rFonts w:ascii="inherit" w:eastAsia="Times New Roman" w:hAnsi="inherit" w:cs="Times New Roman"/>
          <w:sz w:val="32"/>
          <w:szCs w:val="32"/>
        </w:rPr>
        <w:t>CEO as dictator that abdicates the process</w:t>
      </w:r>
    </w:p>
    <w:p w14:paraId="47FF6403" w14:textId="77777777" w:rsidR="004C1C7E" w:rsidRPr="004C1C7E" w:rsidRDefault="004C1C7E" w:rsidP="004C1C7E">
      <w:pPr>
        <w:numPr>
          <w:ilvl w:val="0"/>
          <w:numId w:val="2"/>
        </w:numPr>
        <w:spacing w:before="100" w:beforeAutospacing="1" w:after="100" w:afterAutospacing="1" w:line="480" w:lineRule="atLeast"/>
        <w:ind w:hanging="540"/>
        <w:textAlignment w:val="baseline"/>
        <w:rPr>
          <w:rFonts w:ascii="inherit" w:eastAsia="Times New Roman" w:hAnsi="inherit" w:cs="Times New Roman"/>
          <w:sz w:val="32"/>
          <w:szCs w:val="32"/>
        </w:rPr>
      </w:pPr>
      <w:r w:rsidRPr="004C1C7E">
        <w:rPr>
          <w:rFonts w:ascii="inherit" w:eastAsia="Times New Roman" w:hAnsi="inherit" w:cs="Times New Roman"/>
          <w:sz w:val="32"/>
          <w:szCs w:val="32"/>
        </w:rPr>
        <w:t>Failure to monitor progress at the right cadence and frequency (weekly/bi-weekly vs. monthly or longer)</w:t>
      </w:r>
    </w:p>
    <w:p w14:paraId="2BACA9A0" w14:textId="77777777" w:rsidR="004C1C7E" w:rsidRPr="004C1C7E" w:rsidRDefault="004C1C7E" w:rsidP="004C1C7E">
      <w:pPr>
        <w:numPr>
          <w:ilvl w:val="0"/>
          <w:numId w:val="2"/>
        </w:numPr>
        <w:spacing w:before="100" w:beforeAutospacing="1" w:after="100" w:afterAutospacing="1" w:line="480" w:lineRule="atLeast"/>
        <w:ind w:hanging="540"/>
        <w:textAlignment w:val="baseline"/>
        <w:rPr>
          <w:rFonts w:ascii="inherit" w:eastAsia="Times New Roman" w:hAnsi="inherit" w:cs="Times New Roman"/>
          <w:sz w:val="32"/>
          <w:szCs w:val="32"/>
        </w:rPr>
      </w:pPr>
      <w:r w:rsidRPr="004C1C7E">
        <w:rPr>
          <w:rFonts w:ascii="inherit" w:eastAsia="Times New Roman" w:hAnsi="inherit" w:cs="Times New Roman"/>
          <w:sz w:val="32"/>
          <w:szCs w:val="32"/>
        </w:rPr>
        <w:t>Not defining what winning and losing looks like in quantifiable terms</w:t>
      </w:r>
    </w:p>
    <w:p w14:paraId="19F42423" w14:textId="77777777" w:rsidR="004C1C7E" w:rsidRPr="004C1C7E" w:rsidRDefault="004C1C7E" w:rsidP="004C1C7E">
      <w:pPr>
        <w:spacing w:beforeAutospacing="1" w:after="0" w:afterAutospacing="1" w:line="480" w:lineRule="atLeast"/>
        <w:textAlignment w:val="baseline"/>
        <w:rPr>
          <w:rFonts w:ascii="Times New Roman" w:eastAsia="Times New Roman" w:hAnsi="Times New Roman" w:cs="Times New Roman"/>
          <w:sz w:val="32"/>
          <w:szCs w:val="32"/>
        </w:rPr>
      </w:pPr>
      <w:r w:rsidRPr="004C1C7E">
        <w:rPr>
          <w:rFonts w:ascii="inherit" w:eastAsia="Times New Roman" w:hAnsi="inherit" w:cs="Times New Roman"/>
          <w:b/>
          <w:bCs/>
          <w:sz w:val="32"/>
          <w:szCs w:val="32"/>
          <w:u w:val="single"/>
          <w:bdr w:val="none" w:sz="0" w:space="0" w:color="auto" w:frame="1"/>
        </w:rPr>
        <w:t>Call to Action</w:t>
      </w:r>
      <w:r w:rsidRPr="004C1C7E">
        <w:rPr>
          <w:rFonts w:ascii="Times New Roman" w:eastAsia="Times New Roman" w:hAnsi="Times New Roman" w:cs="Times New Roman"/>
          <w:sz w:val="32"/>
          <w:szCs w:val="32"/>
        </w:rPr>
        <w:t>: As a team, you should discuss and assess the effectiveness of your current state Strategic Planning and Deployment Process, and take action to correct it.</w:t>
      </w:r>
    </w:p>
    <w:p w14:paraId="461B115B" w14:textId="77777777" w:rsidR="004C1C7E" w:rsidRPr="004C1C7E" w:rsidRDefault="004C1C7E" w:rsidP="004C1C7E">
      <w:pPr>
        <w:spacing w:beforeAutospacing="1" w:after="0" w:afterAutospacing="1" w:line="480" w:lineRule="atLeast"/>
        <w:textAlignment w:val="baseline"/>
        <w:rPr>
          <w:rFonts w:ascii="Times New Roman" w:eastAsia="Times New Roman" w:hAnsi="Times New Roman" w:cs="Times New Roman"/>
          <w:sz w:val="32"/>
          <w:szCs w:val="32"/>
        </w:rPr>
      </w:pPr>
      <w:r w:rsidRPr="004C1C7E">
        <w:rPr>
          <w:rFonts w:ascii="inherit" w:eastAsia="Times New Roman" w:hAnsi="inherit" w:cs="Times New Roman"/>
          <w:b/>
          <w:bCs/>
          <w:sz w:val="32"/>
          <w:szCs w:val="32"/>
          <w:u w:val="single"/>
          <w:bdr w:val="none" w:sz="0" w:space="0" w:color="auto" w:frame="1"/>
        </w:rPr>
        <w:t>Scale of Maturity: # of Strategy Mistakes in Your Process</w:t>
      </w:r>
    </w:p>
    <w:p w14:paraId="1775A435" w14:textId="77777777" w:rsidR="004C1C7E" w:rsidRPr="004C1C7E" w:rsidRDefault="004C1C7E" w:rsidP="004C1C7E">
      <w:pPr>
        <w:numPr>
          <w:ilvl w:val="0"/>
          <w:numId w:val="3"/>
        </w:numPr>
        <w:spacing w:before="100" w:beforeAutospacing="1" w:after="100" w:afterAutospacing="1" w:line="480" w:lineRule="atLeast"/>
        <w:textAlignment w:val="baseline"/>
        <w:rPr>
          <w:rFonts w:ascii="inherit" w:eastAsia="Times New Roman" w:hAnsi="inherit" w:cs="Times New Roman"/>
          <w:sz w:val="32"/>
          <w:szCs w:val="32"/>
        </w:rPr>
      </w:pPr>
      <w:r w:rsidRPr="004C1C7E">
        <w:rPr>
          <w:rFonts w:ascii="inherit" w:eastAsia="Times New Roman" w:hAnsi="inherit" w:cs="Times New Roman"/>
          <w:sz w:val="32"/>
          <w:szCs w:val="32"/>
        </w:rPr>
        <w:t>3 or less = Pat yourself on the back...you're doing pretty good.</w:t>
      </w:r>
    </w:p>
    <w:p w14:paraId="1729380F" w14:textId="77777777" w:rsidR="004C1C7E" w:rsidRPr="004C1C7E" w:rsidRDefault="004C1C7E" w:rsidP="004C1C7E">
      <w:pPr>
        <w:numPr>
          <w:ilvl w:val="0"/>
          <w:numId w:val="3"/>
        </w:numPr>
        <w:spacing w:before="100" w:beforeAutospacing="1" w:after="100" w:afterAutospacing="1" w:line="480" w:lineRule="atLeast"/>
        <w:textAlignment w:val="baseline"/>
        <w:rPr>
          <w:rFonts w:ascii="inherit" w:eastAsia="Times New Roman" w:hAnsi="inherit" w:cs="Times New Roman"/>
          <w:sz w:val="32"/>
          <w:szCs w:val="32"/>
        </w:rPr>
      </w:pPr>
      <w:r w:rsidRPr="004C1C7E">
        <w:rPr>
          <w:rFonts w:ascii="inherit" w:eastAsia="Times New Roman" w:hAnsi="inherit" w:cs="Times New Roman"/>
          <w:sz w:val="32"/>
          <w:szCs w:val="32"/>
        </w:rPr>
        <w:t>4 - 6 = You are in the danger zone.</w:t>
      </w:r>
    </w:p>
    <w:p w14:paraId="235850C5" w14:textId="77777777" w:rsidR="004C1C7E" w:rsidRPr="004C1C7E" w:rsidRDefault="004C1C7E" w:rsidP="004C1C7E">
      <w:pPr>
        <w:numPr>
          <w:ilvl w:val="0"/>
          <w:numId w:val="3"/>
        </w:numPr>
        <w:spacing w:before="100" w:beforeAutospacing="1" w:after="100" w:afterAutospacing="1" w:line="480" w:lineRule="atLeast"/>
        <w:textAlignment w:val="baseline"/>
        <w:rPr>
          <w:rFonts w:ascii="inherit" w:eastAsia="Times New Roman" w:hAnsi="inherit" w:cs="Times New Roman"/>
          <w:sz w:val="32"/>
          <w:szCs w:val="32"/>
        </w:rPr>
      </w:pPr>
      <w:r w:rsidRPr="004C1C7E">
        <w:rPr>
          <w:rFonts w:ascii="inherit" w:eastAsia="Times New Roman" w:hAnsi="inherit" w:cs="Times New Roman"/>
          <w:sz w:val="32"/>
          <w:szCs w:val="32"/>
        </w:rPr>
        <w:t>7 or more = Give us a call immediately at (630) 800-8519...we can help. :)</w:t>
      </w:r>
    </w:p>
    <w:p w14:paraId="25A7A4D8" w14:textId="77777777" w:rsidR="003C4707" w:rsidRDefault="004C1C7E" w:rsidP="003C4707">
      <w:pPr>
        <w:spacing w:beforeAutospacing="1" w:after="0" w:afterAutospacing="1" w:line="480" w:lineRule="atLeast"/>
        <w:textAlignment w:val="baseline"/>
        <w:rPr>
          <w:rFonts w:ascii="Georgia" w:eastAsia="Times New Roman" w:hAnsi="Georgia" w:cs="Times New Roman"/>
          <w:i/>
          <w:iCs/>
          <w:sz w:val="31"/>
          <w:szCs w:val="31"/>
          <w:bdr w:val="none" w:sz="0" w:space="0" w:color="auto" w:frame="1"/>
        </w:rPr>
      </w:pPr>
      <w:r w:rsidRPr="004C1C7E">
        <w:rPr>
          <w:rFonts w:ascii="Georgia" w:eastAsia="Times New Roman" w:hAnsi="Georgia" w:cs="Times New Roman"/>
          <w:i/>
          <w:iCs/>
          <w:sz w:val="31"/>
          <w:szCs w:val="31"/>
          <w:bdr w:val="none" w:sz="0" w:space="0" w:color="auto" w:frame="1"/>
        </w:rPr>
        <w:t>What types of mistakes does your company fall victim to? </w:t>
      </w:r>
    </w:p>
    <w:p w14:paraId="5F873B85" w14:textId="77777777" w:rsidR="003C4707" w:rsidRDefault="003C4707" w:rsidP="003C4707">
      <w:pPr>
        <w:spacing w:beforeAutospacing="1" w:after="0" w:afterAutospacing="1" w:line="480" w:lineRule="atLeast"/>
        <w:textAlignment w:val="baseline"/>
        <w:rPr>
          <w:rFonts w:ascii="Times New Roman" w:eastAsia="Times New Roman" w:hAnsi="Times New Roman" w:cs="Times New Roman"/>
          <w:noProof/>
          <w:sz w:val="32"/>
          <w:szCs w:val="32"/>
        </w:rPr>
      </w:pPr>
    </w:p>
    <w:p w14:paraId="076355E4" w14:textId="77777777" w:rsidR="003C4707" w:rsidRPr="00046067" w:rsidRDefault="003C4707" w:rsidP="003C4707">
      <w:pPr>
        <w:rPr>
          <w:i/>
        </w:rPr>
      </w:pPr>
      <w:r w:rsidRPr="00046067">
        <w:rPr>
          <w:i/>
          <w:iCs/>
        </w:rPr>
        <w:t>If you like this article, you can read more by following our Lean Focus LLC company page on LinkedIn below...</w:t>
      </w:r>
    </w:p>
    <w:p w14:paraId="08E2D051" w14:textId="77777777" w:rsidR="003C4707" w:rsidRPr="00046067" w:rsidRDefault="003C4707" w:rsidP="003C4707">
      <w:hyperlink r:id="rId8" w:tgtFrame="_blank" w:history="1">
        <w:r w:rsidRPr="00046067">
          <w:rPr>
            <w:rStyle w:val="Hyperlink"/>
          </w:rPr>
          <w:t>https://www.linkedin.com/company-beta/16215687/</w:t>
        </w:r>
      </w:hyperlink>
    </w:p>
    <w:p w14:paraId="005E67A8" w14:textId="77777777" w:rsidR="003C4707" w:rsidRPr="00046067" w:rsidRDefault="003C4707" w:rsidP="003C4707">
      <w:pPr>
        <w:rPr>
          <w:i/>
          <w:iCs/>
        </w:rPr>
      </w:pPr>
      <w:r w:rsidRPr="00046067">
        <w:rPr>
          <w:i/>
          <w:iCs/>
        </w:rPr>
        <w:t>Lean Focus LLC is a results-based Leadership consultancy that deploys our system to drive growth, profit, and working capital.</w:t>
      </w:r>
    </w:p>
    <w:p w14:paraId="40BB3C4C" w14:textId="77777777" w:rsidR="003C4707" w:rsidRPr="00046067" w:rsidRDefault="003C4707" w:rsidP="003C4707">
      <w:hyperlink r:id="rId9" w:history="1">
        <w:r w:rsidRPr="00046067">
          <w:rPr>
            <w:rStyle w:val="Hyperlink"/>
          </w:rPr>
          <w:t>https://www.leanfocusllc.com/</w:t>
        </w:r>
      </w:hyperlink>
    </w:p>
    <w:p w14:paraId="6A050627" w14:textId="77777777" w:rsidR="003C4707" w:rsidRDefault="003C4707" w:rsidP="003C4707">
      <w:pPr>
        <w:jc w:val="center"/>
        <w:rPr>
          <w:rStyle w:val="Hyperlink"/>
          <w:i/>
        </w:rPr>
      </w:pPr>
      <w:r w:rsidRPr="00046067">
        <w:rPr>
          <w:i/>
          <w:iCs/>
        </w:rPr>
        <w:t>© 2018 All Rights Reserved. Do not reproduce this or portions of this document without written permission from Lean Focus LLC, Damon Baker. </w:t>
      </w:r>
      <w:r w:rsidRPr="00046067">
        <w:rPr>
          <w:i/>
        </w:rPr>
        <w:t> </w:t>
      </w:r>
      <w:hyperlink r:id="rId10" w:tgtFrame="_blank" w:history="1">
        <w:r w:rsidRPr="00046067">
          <w:rPr>
            <w:rStyle w:val="Hyperlink"/>
            <w:i/>
          </w:rPr>
          <w:t>(630) 800-8519</w:t>
        </w:r>
      </w:hyperlink>
    </w:p>
    <w:p w14:paraId="5DC9E686" w14:textId="77777777" w:rsidR="003C4707" w:rsidRDefault="003C4707" w:rsidP="003C4707">
      <w:pPr>
        <w:jc w:val="center"/>
        <w:rPr>
          <w:sz w:val="24"/>
          <w:szCs w:val="24"/>
        </w:rPr>
      </w:pPr>
      <w:r w:rsidRPr="00A06EF5">
        <w:rPr>
          <w:noProof/>
          <w:sz w:val="24"/>
          <w:szCs w:val="24"/>
        </w:rPr>
        <w:drawing>
          <wp:inline distT="0" distB="0" distL="0" distR="0" wp14:anchorId="2922E4EF" wp14:editId="3AB56D48">
            <wp:extent cx="5943600" cy="4459605"/>
            <wp:effectExtent l="19050" t="19050" r="19050" b="171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4459605"/>
                    </a:xfrm>
                    <a:prstGeom prst="rect">
                      <a:avLst/>
                    </a:prstGeom>
                    <a:ln>
                      <a:solidFill>
                        <a:sysClr val="windowText" lastClr="000000"/>
                      </a:solidFill>
                    </a:ln>
                  </pic:spPr>
                </pic:pic>
              </a:graphicData>
            </a:graphic>
          </wp:inline>
        </w:drawing>
      </w:r>
    </w:p>
    <w:p w14:paraId="259D9326" w14:textId="77777777" w:rsidR="003C4707" w:rsidRPr="00BF3986" w:rsidRDefault="003C4707" w:rsidP="003C4707">
      <w:pPr>
        <w:jc w:val="center"/>
        <w:rPr>
          <w:sz w:val="24"/>
          <w:szCs w:val="24"/>
        </w:rPr>
      </w:pPr>
    </w:p>
    <w:p w14:paraId="69734D24" w14:textId="77777777" w:rsidR="003C4707" w:rsidRDefault="003C4707" w:rsidP="004C1C7E">
      <w:pPr>
        <w:jc w:val="center"/>
      </w:pPr>
    </w:p>
    <w:sectPr w:rsidR="003C47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EC4302"/>
    <w:multiLevelType w:val="multilevel"/>
    <w:tmpl w:val="B2F27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816530F"/>
    <w:multiLevelType w:val="multilevel"/>
    <w:tmpl w:val="70643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230921"/>
    <w:multiLevelType w:val="multilevel"/>
    <w:tmpl w:val="CB2CD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C7E"/>
    <w:rsid w:val="003C4707"/>
    <w:rsid w:val="004C1C7E"/>
    <w:rsid w:val="00A03477"/>
    <w:rsid w:val="00A9280F"/>
    <w:rsid w:val="00B40DC6"/>
    <w:rsid w:val="00B72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E6315"/>
  <w15:chartTrackingRefBased/>
  <w15:docId w15:val="{86E88B3E-F7E8-4A84-BAB2-8E92332BE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1C7E"/>
    <w:rPr>
      <w:color w:val="0563C1" w:themeColor="hyperlink"/>
      <w:u w:val="single"/>
    </w:rPr>
  </w:style>
  <w:style w:type="character" w:styleId="UnresolvedMention">
    <w:name w:val="Unresolved Mention"/>
    <w:basedOn w:val="DefaultParagraphFont"/>
    <w:uiPriority w:val="99"/>
    <w:semiHidden/>
    <w:unhideWhenUsed/>
    <w:rsid w:val="004C1C7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06753">
      <w:bodyDiv w:val="1"/>
      <w:marLeft w:val="0"/>
      <w:marRight w:val="0"/>
      <w:marTop w:val="0"/>
      <w:marBottom w:val="0"/>
      <w:divBdr>
        <w:top w:val="none" w:sz="0" w:space="0" w:color="auto"/>
        <w:left w:val="none" w:sz="0" w:space="0" w:color="auto"/>
        <w:bottom w:val="none" w:sz="0" w:space="0" w:color="auto"/>
        <w:right w:val="none" w:sz="0" w:space="0" w:color="auto"/>
      </w:divBdr>
    </w:div>
    <w:div w:id="11514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beta/1621568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4.png"/><Relationship Id="rId5" Type="http://schemas.openxmlformats.org/officeDocument/2006/relationships/image" Target="media/image1.png"/><Relationship Id="rId10" Type="http://schemas.openxmlformats.org/officeDocument/2006/relationships/hyperlink" Target="http://tel:6308008519/" TargetMode="External"/><Relationship Id="rId4" Type="http://schemas.openxmlformats.org/officeDocument/2006/relationships/webSettings" Target="webSettings.xml"/><Relationship Id="rId9" Type="http://schemas.openxmlformats.org/officeDocument/2006/relationships/hyperlink" Target="https://www.leanfocusll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Damon Baker</dc:creator>
  <cp:keywords/>
  <dc:description/>
  <cp:lastModifiedBy>Damon Baker</cp:lastModifiedBy>
  <cp:revision>3</cp:revision>
  <dcterms:created xsi:type="dcterms:W3CDTF">2017-06-27T21:52:00Z</dcterms:created>
  <dcterms:modified xsi:type="dcterms:W3CDTF">2018-02-22T02:00:00Z</dcterms:modified>
</cp:coreProperties>
</file>