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5AD1" w14:textId="77777777" w:rsidR="009D34EA" w:rsidRDefault="009D34EA"/>
    <w:p w14:paraId="299C8FB9" w14:textId="77777777" w:rsidR="00100A04" w:rsidRPr="00100A04" w:rsidRDefault="00100A04" w:rsidP="00100A04"/>
    <w:p w14:paraId="6E2C2DE9" w14:textId="26D1DE5E" w:rsidR="00100A04" w:rsidRDefault="00100A04" w:rsidP="00100A04">
      <w:r>
        <w:rPr>
          <w:noProof/>
        </w:rPr>
        <w:drawing>
          <wp:inline distT="0" distB="0" distL="0" distR="0" wp14:anchorId="4762C7FF" wp14:editId="5C4C85CD">
            <wp:extent cx="943885" cy="791210"/>
            <wp:effectExtent l="0" t="0" r="8890" b="8890"/>
            <wp:docPr id="1782885682" name="Picture 1" descr="A logo for a community development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885682" name="Picture 1" descr="A logo for a community development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484" cy="79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38DF1" w14:textId="77777777" w:rsidR="00100A04" w:rsidRPr="00100A04" w:rsidRDefault="00100A04" w:rsidP="00100A0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>Atwood Lake Community Development Corporation Meeting Agenda</w:t>
      </w:r>
    </w:p>
    <w:p w14:paraId="65D9413F" w14:textId="071A9B41" w:rsidR="00100A04" w:rsidRPr="00100A04" w:rsidRDefault="00100A04" w:rsidP="00100A0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i/>
          <w:i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>January 11</w:t>
      </w:r>
      <w:r w:rsidRPr="00100A04">
        <w:rPr>
          <w:rFonts w:ascii="Segoe UI" w:eastAsia="Times New Roman" w:hAnsi="Segoe UI" w:cs="Segoe UI"/>
          <w:i/>
          <w:iCs/>
          <w:color w:val="374151"/>
          <w:kern w:val="0"/>
          <w:sz w:val="24"/>
          <w:szCs w:val="24"/>
          <w:bdr w:val="single" w:sz="2" w:space="0" w:color="D9D9E3" w:frame="1"/>
          <w:vertAlign w:val="superscript"/>
          <w14:ligatures w14:val="none"/>
        </w:rPr>
        <w:t>th</w:t>
      </w:r>
      <w:r>
        <w:rPr>
          <w:rFonts w:ascii="Segoe UI" w:eastAsia="Times New Roman" w:hAnsi="Segoe UI" w:cs="Segoe UI"/>
          <w:i/>
          <w:i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 xml:space="preserve"> Atwood Lake Campground Visitors Center</w:t>
      </w:r>
    </w:p>
    <w:p w14:paraId="5AA900E6" w14:textId="349A85DE" w:rsidR="00100A04" w:rsidRPr="00100A04" w:rsidRDefault="00100A04" w:rsidP="00100A0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>1. Welcome and Introduction (</w:t>
      </w:r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>5</w:t>
      </w:r>
      <w:r w:rsidRPr="00100A0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 xml:space="preserve"> </w:t>
      </w:r>
      <w:proofErr w:type="gramStart"/>
      <w:r w:rsidRPr="00100A0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>minutes)</w:t>
      </w:r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 xml:space="preserve">  Lori</w:t>
      </w:r>
      <w:proofErr w:type="gramEnd"/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>- Marilyn and hopefully someone from MWCD</w:t>
      </w:r>
    </w:p>
    <w:p w14:paraId="209470CA" w14:textId="77777777" w:rsidR="00100A04" w:rsidRPr="00100A04" w:rsidRDefault="00100A04" w:rsidP="00100A0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Greetings and Opening Remarks</w:t>
      </w:r>
    </w:p>
    <w:p w14:paraId="79B7CB2C" w14:textId="77777777" w:rsidR="00100A04" w:rsidRPr="00100A04" w:rsidRDefault="00100A04" w:rsidP="00100A0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Introduction of Attendees</w:t>
      </w:r>
    </w:p>
    <w:p w14:paraId="1AFA565D" w14:textId="413D2562" w:rsidR="00100A04" w:rsidRPr="00100A04" w:rsidRDefault="00100A04" w:rsidP="00100A0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>2. Overview of Atwood Lake Community Development Corporation (ACDC) (1</w:t>
      </w:r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>0)</w:t>
      </w:r>
      <w:r w:rsidRPr="00100A0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 xml:space="preserve"> minutes)</w:t>
      </w:r>
    </w:p>
    <w:p w14:paraId="10CFFF89" w14:textId="487326B7" w:rsidR="00100A04" w:rsidRPr="00100A04" w:rsidRDefault="00100A04" w:rsidP="00100A04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 xml:space="preserve">Brief </w:t>
      </w:r>
      <w:proofErr w:type="gramStart"/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Background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 xml:space="preserve">  </w:t>
      </w:r>
      <w:r w:rsidRPr="00100A0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14:ligatures w14:val="none"/>
        </w:rPr>
        <w:t>Lori</w:t>
      </w:r>
      <w:proofErr w:type="gramEnd"/>
    </w:p>
    <w:p w14:paraId="168AE4C4" w14:textId="5B7A2A58" w:rsidR="00100A04" w:rsidRPr="00100A04" w:rsidRDefault="00100A04" w:rsidP="00100A04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 xml:space="preserve">Mission and Vision </w:t>
      </w:r>
      <w:proofErr w:type="gramStart"/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Statement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 xml:space="preserve">  </w:t>
      </w:r>
      <w:r w:rsidRPr="00100A0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14:ligatures w14:val="none"/>
        </w:rPr>
        <w:t>Marilyn</w:t>
      </w:r>
      <w:proofErr w:type="gramEnd"/>
      <w:r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 xml:space="preserve"> </w:t>
      </w:r>
    </w:p>
    <w:p w14:paraId="6976FD4E" w14:textId="77777777" w:rsidR="00100A04" w:rsidRPr="00100A04" w:rsidRDefault="00100A04" w:rsidP="00100A04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Introduction of the ACDC Infrastructure, By-laws, and Official Founders Committees</w:t>
      </w:r>
    </w:p>
    <w:p w14:paraId="14E08BD4" w14:textId="77777777" w:rsidR="00100A04" w:rsidRPr="00100A04" w:rsidRDefault="00100A04" w:rsidP="00100A0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>3. Committee Formation (20 minutes)</w:t>
      </w:r>
    </w:p>
    <w:p w14:paraId="05610C7A" w14:textId="77777777" w:rsidR="00100A04" w:rsidRPr="00100A04" w:rsidRDefault="00100A04" w:rsidP="00100A04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Explanation of Committees</w:t>
      </w:r>
    </w:p>
    <w:p w14:paraId="77284A3B" w14:textId="77777777" w:rsidR="00100A04" w:rsidRPr="00100A04" w:rsidRDefault="00100A04" w:rsidP="00100A04">
      <w:pPr>
        <w:numPr>
          <w:ilvl w:val="1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ACDC Infrastructure</w:t>
      </w:r>
    </w:p>
    <w:p w14:paraId="5FB4B630" w14:textId="77777777" w:rsidR="00100A04" w:rsidRPr="00100A04" w:rsidRDefault="00100A04" w:rsidP="00100A04">
      <w:pPr>
        <w:numPr>
          <w:ilvl w:val="1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By-laws</w:t>
      </w:r>
    </w:p>
    <w:p w14:paraId="32BE39E9" w14:textId="77777777" w:rsidR="00100A04" w:rsidRPr="00100A04" w:rsidRDefault="00100A04" w:rsidP="00100A04">
      <w:pPr>
        <w:numPr>
          <w:ilvl w:val="1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Official Founders</w:t>
      </w:r>
    </w:p>
    <w:p w14:paraId="46C07DC1" w14:textId="77777777" w:rsidR="00100A04" w:rsidRPr="00100A04" w:rsidRDefault="00100A04" w:rsidP="00100A0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ind w:left="1440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Petals of Progress</w:t>
      </w:r>
    </w:p>
    <w:p w14:paraId="61A53458" w14:textId="77777777" w:rsidR="00100A04" w:rsidRPr="00100A04" w:rsidRDefault="00100A04" w:rsidP="00100A04">
      <w:pPr>
        <w:numPr>
          <w:ilvl w:val="1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Community Organizing</w:t>
      </w:r>
    </w:p>
    <w:p w14:paraId="19D60F01" w14:textId="77777777" w:rsidR="00100A04" w:rsidRPr="00100A04" w:rsidRDefault="00100A04" w:rsidP="00100A04">
      <w:pPr>
        <w:numPr>
          <w:ilvl w:val="1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Business Development</w:t>
      </w:r>
    </w:p>
    <w:p w14:paraId="440A5694" w14:textId="77777777" w:rsidR="00100A04" w:rsidRPr="00100A04" w:rsidRDefault="00100A04" w:rsidP="00100A04">
      <w:pPr>
        <w:numPr>
          <w:ilvl w:val="1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Financial Empowerment</w:t>
      </w:r>
    </w:p>
    <w:p w14:paraId="5BA854F7" w14:textId="77777777" w:rsidR="00100A04" w:rsidRPr="00100A04" w:rsidRDefault="00100A04" w:rsidP="00100A04">
      <w:pPr>
        <w:numPr>
          <w:ilvl w:val="1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Real Estate Development</w:t>
      </w:r>
    </w:p>
    <w:p w14:paraId="63D06277" w14:textId="77777777" w:rsidR="00100A04" w:rsidRPr="00100A04" w:rsidRDefault="00100A04" w:rsidP="00100A04">
      <w:pPr>
        <w:numPr>
          <w:ilvl w:val="1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Health Care Improvement</w:t>
      </w:r>
    </w:p>
    <w:p w14:paraId="4C5E6E29" w14:textId="77777777" w:rsidR="00100A04" w:rsidRPr="00100A04" w:rsidRDefault="00100A04" w:rsidP="00100A04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Call for Volunteers and Committee Members</w:t>
      </w:r>
    </w:p>
    <w:p w14:paraId="5DB4E931" w14:textId="37EEF762" w:rsidR="00100A04" w:rsidRPr="00100A04" w:rsidRDefault="00100A04" w:rsidP="00100A0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lastRenderedPageBreak/>
        <w:t>4. Breakout Sessions (</w:t>
      </w:r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>20</w:t>
      </w:r>
      <w:r w:rsidRPr="00100A0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 xml:space="preserve"> minutes)</w:t>
      </w:r>
    </w:p>
    <w:p w14:paraId="0062F5E4" w14:textId="77777777" w:rsidR="00100A04" w:rsidRPr="00100A04" w:rsidRDefault="00100A04" w:rsidP="00100A04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 xml:space="preserve">Participants join their chosen committees for detailed </w:t>
      </w:r>
      <w:proofErr w:type="gramStart"/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discussions</w:t>
      </w:r>
      <w:proofErr w:type="gramEnd"/>
    </w:p>
    <w:p w14:paraId="6F7FCD52" w14:textId="77777777" w:rsidR="00100A04" w:rsidRPr="00100A04" w:rsidRDefault="00100A04" w:rsidP="00100A04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 xml:space="preserve">Committee leaders facilitate introductions, discuss goals, and outline initial </w:t>
      </w:r>
      <w:proofErr w:type="gramStart"/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plans</w:t>
      </w:r>
      <w:proofErr w:type="gramEnd"/>
    </w:p>
    <w:p w14:paraId="0A083EA2" w14:textId="77777777" w:rsidR="00100A04" w:rsidRPr="00100A04" w:rsidRDefault="00100A04" w:rsidP="00100A0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>6. Future Initiatives and Projects (15 minutes)</w:t>
      </w:r>
    </w:p>
    <w:p w14:paraId="795781D3" w14:textId="77777777" w:rsidR="00100A04" w:rsidRPr="00100A04" w:rsidRDefault="00100A04" w:rsidP="00100A04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Open floor for new ideas and projects</w:t>
      </w:r>
    </w:p>
    <w:p w14:paraId="2D1C659A" w14:textId="77777777" w:rsidR="00100A04" w:rsidRPr="00100A04" w:rsidRDefault="00100A04" w:rsidP="00100A04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Discussion on potential community-driven initiatives</w:t>
      </w:r>
    </w:p>
    <w:p w14:paraId="357298CB" w14:textId="77777777" w:rsidR="00100A04" w:rsidRPr="00100A04" w:rsidRDefault="00100A04" w:rsidP="00100A0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>7. Community Engagement Strategies (15 minutes)</w:t>
      </w:r>
    </w:p>
    <w:p w14:paraId="085C610B" w14:textId="77777777" w:rsidR="00100A04" w:rsidRPr="00100A04" w:rsidRDefault="00100A04" w:rsidP="00100A04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 xml:space="preserve">Discuss methods for involving the community in ACDC </w:t>
      </w:r>
      <w:proofErr w:type="gramStart"/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initiatives</w:t>
      </w:r>
      <w:proofErr w:type="gramEnd"/>
    </w:p>
    <w:p w14:paraId="5B038670" w14:textId="77777777" w:rsidR="00100A04" w:rsidRPr="00100A04" w:rsidRDefault="00100A04" w:rsidP="00100A04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Brainstorm on outreach and communication strategies</w:t>
      </w:r>
    </w:p>
    <w:p w14:paraId="31494D4E" w14:textId="77777777" w:rsidR="00100A04" w:rsidRPr="00100A04" w:rsidRDefault="00100A04" w:rsidP="00100A0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>8. Next Steps and Action Items (10 minutes)</w:t>
      </w:r>
    </w:p>
    <w:p w14:paraId="64278246" w14:textId="77777777" w:rsidR="00100A04" w:rsidRPr="00100A04" w:rsidRDefault="00100A04" w:rsidP="00100A04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 xml:space="preserve">Summarize key takeaways from the </w:t>
      </w:r>
      <w:proofErr w:type="gramStart"/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meeting</w:t>
      </w:r>
      <w:proofErr w:type="gramEnd"/>
    </w:p>
    <w:p w14:paraId="5ABDA892" w14:textId="77777777" w:rsidR="00100A04" w:rsidRPr="00100A04" w:rsidRDefault="00100A04" w:rsidP="00100A04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 xml:space="preserve">Assign responsibilities and deadlines for action </w:t>
      </w:r>
      <w:proofErr w:type="gramStart"/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items</w:t>
      </w:r>
      <w:proofErr w:type="gramEnd"/>
    </w:p>
    <w:p w14:paraId="38F8CD85" w14:textId="77777777" w:rsidR="00100A04" w:rsidRPr="00100A04" w:rsidRDefault="00100A04" w:rsidP="00100A0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>9. Closing Remarks (5 minutes)</w:t>
      </w:r>
    </w:p>
    <w:p w14:paraId="3BF1310C" w14:textId="77777777" w:rsidR="00100A04" w:rsidRPr="00100A04" w:rsidRDefault="00100A04" w:rsidP="00100A04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Express gratitude for attendees' participation</w:t>
      </w:r>
    </w:p>
    <w:p w14:paraId="2EF36902" w14:textId="77777777" w:rsidR="00100A04" w:rsidRPr="00100A04" w:rsidRDefault="00100A04" w:rsidP="00100A04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 xml:space="preserve">Encourage continued collaboration and </w:t>
      </w:r>
      <w:proofErr w:type="gramStart"/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commitment</w:t>
      </w:r>
      <w:proofErr w:type="gramEnd"/>
    </w:p>
    <w:p w14:paraId="4B104ECA" w14:textId="77777777" w:rsidR="00100A04" w:rsidRPr="00100A04" w:rsidRDefault="00100A04" w:rsidP="00100A0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14:ligatures w14:val="none"/>
        </w:rPr>
        <w:t>10. Networking and Socializing (Optional)</w:t>
      </w:r>
    </w:p>
    <w:p w14:paraId="4BAB65C9" w14:textId="77777777" w:rsidR="00100A04" w:rsidRPr="00100A04" w:rsidRDefault="00100A04" w:rsidP="00100A04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 xml:space="preserve">Informal time for attendees to connect and discuss ideas </w:t>
      </w:r>
      <w:proofErr w:type="gramStart"/>
      <w:r w:rsidRPr="00100A04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further</w:t>
      </w:r>
      <w:proofErr w:type="gramEnd"/>
    </w:p>
    <w:p w14:paraId="49FD24C9" w14:textId="77777777" w:rsidR="00100A04" w:rsidRPr="00100A04" w:rsidRDefault="00100A04" w:rsidP="00100A04"/>
    <w:sectPr w:rsidR="00100A04" w:rsidRPr="00100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DCA"/>
    <w:multiLevelType w:val="multilevel"/>
    <w:tmpl w:val="52D0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B2214B"/>
    <w:multiLevelType w:val="multilevel"/>
    <w:tmpl w:val="0A8A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B0612E"/>
    <w:multiLevelType w:val="multilevel"/>
    <w:tmpl w:val="FEC4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E063FD"/>
    <w:multiLevelType w:val="multilevel"/>
    <w:tmpl w:val="431E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293A24"/>
    <w:multiLevelType w:val="multilevel"/>
    <w:tmpl w:val="5E66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48729A"/>
    <w:multiLevelType w:val="multilevel"/>
    <w:tmpl w:val="8A12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641BB6"/>
    <w:multiLevelType w:val="multilevel"/>
    <w:tmpl w:val="9DF6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BB308B"/>
    <w:multiLevelType w:val="multilevel"/>
    <w:tmpl w:val="E58E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99794E"/>
    <w:multiLevelType w:val="multilevel"/>
    <w:tmpl w:val="E6CA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F54521"/>
    <w:multiLevelType w:val="multilevel"/>
    <w:tmpl w:val="7E0E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6735382">
    <w:abstractNumId w:val="0"/>
  </w:num>
  <w:num w:numId="2" w16cid:durableId="459612110">
    <w:abstractNumId w:val="2"/>
  </w:num>
  <w:num w:numId="3" w16cid:durableId="1106772112">
    <w:abstractNumId w:val="7"/>
  </w:num>
  <w:num w:numId="4" w16cid:durableId="1056246944">
    <w:abstractNumId w:val="4"/>
  </w:num>
  <w:num w:numId="5" w16cid:durableId="1854102485">
    <w:abstractNumId w:val="1"/>
  </w:num>
  <w:num w:numId="6" w16cid:durableId="699819828">
    <w:abstractNumId w:val="6"/>
  </w:num>
  <w:num w:numId="7" w16cid:durableId="842625117">
    <w:abstractNumId w:val="9"/>
  </w:num>
  <w:num w:numId="8" w16cid:durableId="819075664">
    <w:abstractNumId w:val="8"/>
  </w:num>
  <w:num w:numId="9" w16cid:durableId="1895963744">
    <w:abstractNumId w:val="3"/>
  </w:num>
  <w:num w:numId="10" w16cid:durableId="1060858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04"/>
    <w:rsid w:val="00100A04"/>
    <w:rsid w:val="009D34EA"/>
    <w:rsid w:val="00F3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B64B"/>
  <w15:chartTrackingRefBased/>
  <w15:docId w15:val="{F2943C42-FF23-4159-B7DD-5BF61D65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1389</Characters>
  <Application>Microsoft Office Word</Application>
  <DocSecurity>0</DocSecurity>
  <Lines>11</Lines>
  <Paragraphs>3</Paragraphs>
  <ScaleCrop>false</ScaleCrop>
  <Company>Bluecrest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 Swetlin</dc:creator>
  <cp:keywords/>
  <dc:description/>
  <cp:lastModifiedBy>Lori A Swetlin</cp:lastModifiedBy>
  <cp:revision>1</cp:revision>
  <dcterms:created xsi:type="dcterms:W3CDTF">2024-01-04T15:00:00Z</dcterms:created>
  <dcterms:modified xsi:type="dcterms:W3CDTF">2024-01-04T15:06:00Z</dcterms:modified>
</cp:coreProperties>
</file>