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NAME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+91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MOB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|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LinkedIn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 | ________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 | New Delhi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line="360" w:lineRule="auto"/>
        <w:ind w:left="0" w:firstLine="0"/>
        <w:jc w:val="both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b w:val="0"/>
          <w:bCs w:val="0"/>
          <w:sz w:val="22"/>
          <w:szCs w:val="22"/>
          <w:highlight w:val="yellow"/>
          <w:rtl w:val="0"/>
        </w:rPr>
        <w:t xml:space="preserve">BRIEF OF THREE LINES- EXAMPLE: Enthusiastic individual and a student currently pursuing law from Campus Law Centre, University of Delhi. Passionate legal intern who thrives on interacting with people and projects with tight deadlines. Interests include Dispute Resolution, Anti-trust &amp; Competition Law, White Collar Crimes</w:t>
      </w:r>
      <w:r w:rsidDel="00000000" w:rsidR="00000000" w:rsidRPr="00000000">
        <w:rPr>
          <w:b w:val="0"/>
          <w:bCs w:val="0"/>
          <w:sz w:val="20"/>
          <w:szCs w:val="20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005">
      <w:pPr>
        <w:pStyle w:val="Heading1"/>
        <w:spacing w:line="276" w:lineRule="auto"/>
        <w:ind w:firstLine="323"/>
        <w:jc w:val="both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37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1687"/>
        <w:gridCol w:w="5670"/>
        <w:tblGridChange w:id="0">
          <w:tblGrid>
            <w:gridCol w:w="2880"/>
            <w:gridCol w:w="1687"/>
            <w:gridCol w:w="5670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Degree/ Examination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Year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Institute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before="96.00000000000001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before="96.00000000000001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before="96.00000000000001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before="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before="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before="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before="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before="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lin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left"/>
        <w:tblInd w:w="-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15"/>
        <w:tblGridChange w:id="0">
          <w:tblGrid>
            <w:gridCol w:w="10215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COURSES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(OPTIONAL)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COURSE-1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6"/>
              </w:numPr>
              <w:spacing w:after="200" w:line="276" w:lineRule="auto"/>
              <w:ind w:left="360"/>
              <w:jc w:val="both"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COURSE-2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40" w:lin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37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5220"/>
        <w:gridCol w:w="2137"/>
        <w:tblGridChange w:id="0">
          <w:tblGrid>
            <w:gridCol w:w="2880"/>
            <w:gridCol w:w="5220"/>
            <w:gridCol w:w="2137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bfbfbf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INTERNSHIPS</w:t>
            </w:r>
          </w:p>
        </w:tc>
      </w:tr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Chambers of XYZ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EXAMPLE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erved court proceedings in civil as well as criminal cases.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Researched applicable legal precedents of supporting cases regarding 161,162 and 164 CrPC.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Drafted various documents like Will, Divorce Petition etc.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03/2023 –4/2023</w:t>
            </w:r>
          </w:p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(5 Weeks)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60.0" w:type="dxa"/>
        <w:jc w:val="left"/>
        <w:tblInd w:w="-4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PUBLICATIONS</w:t>
            </w:r>
          </w:p>
        </w:tc>
      </w:tr>
      <w:tr>
        <w:trPr>
          <w:cantSplit w:val="0"/>
          <w:trHeight w:val="174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360" w:right="994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Co-authored a Research Paper titled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“Blasphemy Laws: A Threat to Modern Society?”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– ISSN 2582-7820 </w:t>
            </w:r>
          </w:p>
        </w:tc>
      </w:tr>
    </w:tbl>
    <w:p w:rsidR="00000000" w:rsidDel="00000000" w:rsidP="00000000" w:rsidRDefault="00000000" w:rsidRPr="00000000" w14:paraId="00000035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75.0" w:type="dxa"/>
        <w:jc w:val="left"/>
        <w:tblInd w:w="-4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75"/>
        <w:tblGridChange w:id="0">
          <w:tblGrid>
            <w:gridCol w:w="10275"/>
          </w:tblGrid>
        </w:tblGridChange>
      </w:tblGrid>
      <w:tr>
        <w:trPr>
          <w:cantSplit w:val="0"/>
          <w:trHeight w:val="341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37">
            <w:pPr>
              <w:spacing w:after="40"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VOLUNTEERING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tabs>
                <w:tab w:val="left" w:leader="none" w:pos="0"/>
              </w:tabs>
              <w:spacing w:after="200" w:before="60" w:line="276" w:lineRule="auto"/>
              <w:ind w:left="360"/>
              <w:jc w:val="both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05.0" w:type="dxa"/>
        <w:jc w:val="left"/>
        <w:tblInd w:w="-4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05"/>
        <w:tblGridChange w:id="0">
          <w:tblGrid>
            <w:gridCol w:w="10305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CERTIFICATIONS </w:t>
            </w:r>
          </w:p>
        </w:tc>
      </w:tr>
      <w:tr>
        <w:trPr>
          <w:cantSplit w:val="0"/>
          <w:trHeight w:val="1215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pStyle w:val="Heading1"/>
              <w:widowControl w:val="1"/>
              <w:numPr>
                <w:ilvl w:val="0"/>
                <w:numId w:val="1"/>
              </w:numPr>
              <w:tabs>
                <w:tab w:val="left" w:leader="none" w:pos="0"/>
              </w:tabs>
              <w:spacing w:after="200" w:before="60" w:line="276" w:lineRule="auto"/>
              <w:ind w:left="360"/>
              <w:jc w:val="both"/>
              <w:rPr>
                <w:b w:val="0"/>
                <w:bCs w:val="0"/>
                <w:sz w:val="22"/>
                <w:szCs w:val="22"/>
              </w:rPr>
            </w:pPr>
            <w:bookmarkStart w:colFirst="0" w:colLast="0" w:name="_dz1svxgbqwfp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SKILLS</w:t>
            </w:r>
          </w:p>
        </w:tc>
      </w:tr>
      <w:tr>
        <w:trPr>
          <w:cantSplit w:val="0"/>
          <w:trHeight w:val="1205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Fluid with Legal Research on various online databases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Proficiency in MS WORD, EXCEL &amp; other OFFICE tools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Effective Communication written and verbal Skills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Legal Writing, Case Interpretation &amp; Analysis</w:t>
            </w:r>
          </w:p>
        </w:tc>
      </w:tr>
    </w:tbl>
    <w:p w:rsidR="00000000" w:rsidDel="00000000" w:rsidP="00000000" w:rsidRDefault="00000000" w:rsidRPr="00000000" w14:paraId="00000041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350.0" w:type="dxa"/>
        <w:jc w:val="left"/>
        <w:tblInd w:w="-4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0"/>
        <w:tblGridChange w:id="0">
          <w:tblGrid>
            <w:gridCol w:w="10350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2">
            <w:pPr>
              <w:spacing w:after="4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ACHIEVEMENTS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36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40" w:line="12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350.0" w:type="dxa"/>
        <w:jc w:val="left"/>
        <w:tblInd w:w="-4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0"/>
        <w:tblGridChange w:id="0">
          <w:tblGrid>
            <w:gridCol w:w="10350"/>
          </w:tblGrid>
        </w:tblGridChange>
      </w:tblGrid>
      <w:tr>
        <w:trPr>
          <w:cantSplit w:val="0"/>
          <w:trHeight w:val="341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POSITIONS OF RESPONSIBILITY </w:t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200" w:before="6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ind w:left="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323"/>
    </w:pPr>
    <w:rPr>
      <w:rFonts w:ascii="Times New Roman" w:cs="Times New Roman" w:eastAsia="Times New Roman" w:hAnsi="Times New Roman"/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hruvtiwari44@gmail.com" TargetMode="External"/><Relationship Id="rId7" Type="http://schemas.openxmlformats.org/officeDocument/2006/relationships/hyperlink" Target="https://www.juscorpus.com/wp-content/uploads/2023/01/75.-Mehar-Kaur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