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97" w:rsidRPr="00AF3E97" w:rsidRDefault="00AF3E97" w:rsidP="00AF3E97">
      <w:pPr>
        <w:shd w:val="clear" w:color="auto" w:fill="FFFFFF"/>
        <w:spacing w:after="375" w:line="390" w:lineRule="atLeast"/>
        <w:rPr>
          <w:rFonts w:ascii="Arial" w:eastAsia="Times New Roman" w:hAnsi="Arial" w:cs="Arial"/>
          <w:color w:val="231F20"/>
          <w:sz w:val="32"/>
          <w:szCs w:val="32"/>
          <w:u w:val="single"/>
        </w:rPr>
      </w:pPr>
      <w:r w:rsidRPr="00AF3E97">
        <w:rPr>
          <w:rFonts w:ascii="Arial" w:eastAsia="Times New Roman" w:hAnsi="Arial" w:cs="Arial"/>
          <w:color w:val="231F20"/>
          <w:sz w:val="32"/>
          <w:szCs w:val="32"/>
          <w:u w:val="single"/>
        </w:rPr>
        <w:t>Strategies that can help with claustrophobia</w:t>
      </w:r>
    </w:p>
    <w:p w:rsidR="00642F77" w:rsidRDefault="00642F77" w:rsidP="00642F77">
      <w:pPr>
        <w:pStyle w:val="NormalWeb"/>
        <w:spacing w:before="0" w:beforeAutospacing="0" w:after="0" w:afterAutospacing="0" w:line="336" w:lineRule="atLeast"/>
        <w:rPr>
          <w:rFonts w:ascii="Arial" w:hAnsi="Arial" w:cs="Arial"/>
          <w:b/>
          <w:color w:val="333333"/>
          <w:sz w:val="22"/>
          <w:szCs w:val="22"/>
        </w:rPr>
      </w:pPr>
    </w:p>
    <w:p w:rsidR="00642F77" w:rsidRDefault="00642F77" w:rsidP="00642F77">
      <w:pPr>
        <w:pStyle w:val="NormalWeb"/>
        <w:spacing w:before="0" w:beforeAutospacing="0" w:after="0" w:afterAutospacing="0" w:line="336" w:lineRule="atLeast"/>
        <w:rPr>
          <w:rFonts w:ascii="Arial" w:hAnsi="Arial" w:cs="Arial"/>
          <w:b/>
          <w:color w:val="333333"/>
          <w:sz w:val="22"/>
          <w:szCs w:val="22"/>
        </w:rPr>
      </w:pPr>
    </w:p>
    <w:p w:rsidR="00642F77" w:rsidRPr="00642F77" w:rsidRDefault="00642F77" w:rsidP="00642F77">
      <w:pPr>
        <w:pStyle w:val="NormalWeb"/>
        <w:spacing w:before="0" w:beforeAutospacing="0" w:after="0" w:afterAutospacing="0" w:line="336" w:lineRule="atLeast"/>
        <w:rPr>
          <w:rFonts w:ascii="Arial" w:hAnsi="Arial" w:cs="Arial"/>
          <w:color w:val="333333"/>
          <w:sz w:val="22"/>
          <w:szCs w:val="22"/>
        </w:rPr>
      </w:pPr>
      <w:r w:rsidRPr="00642F77">
        <w:rPr>
          <w:rFonts w:ascii="Arial" w:hAnsi="Arial" w:cs="Arial"/>
          <w:b/>
          <w:color w:val="333333"/>
          <w:sz w:val="22"/>
          <w:szCs w:val="22"/>
        </w:rPr>
        <w:t>Symptoms</w:t>
      </w:r>
      <w:r w:rsidRPr="00642F77">
        <w:rPr>
          <w:rFonts w:ascii="Arial" w:hAnsi="Arial" w:cs="Arial"/>
          <w:color w:val="333333"/>
          <w:sz w:val="22"/>
          <w:szCs w:val="22"/>
        </w:rPr>
        <w:t xml:space="preserve"> tend to occur suddenly, without warning and often for no apparent reason.</w:t>
      </w:r>
    </w:p>
    <w:p w:rsidR="00642F77" w:rsidRPr="00642F77" w:rsidRDefault="00642F77" w:rsidP="00642F77">
      <w:pPr>
        <w:spacing w:after="0" w:line="336" w:lineRule="atLeast"/>
        <w:rPr>
          <w:rFonts w:ascii="Arial" w:eastAsia="Times New Roman" w:hAnsi="Arial" w:cs="Arial"/>
          <w:color w:val="333333"/>
        </w:rPr>
      </w:pPr>
      <w:r w:rsidRPr="00642F77">
        <w:rPr>
          <w:rFonts w:ascii="Arial" w:eastAsia="Times New Roman" w:hAnsi="Arial" w:cs="Arial"/>
          <w:color w:val="333333"/>
        </w:rPr>
        <w:t>As well as overwhelming feelings of </w:t>
      </w:r>
      <w:hyperlink r:id="rId5" w:history="1">
        <w:r w:rsidRPr="00642F77">
          <w:rPr>
            <w:rFonts w:ascii="Arial" w:eastAsia="Times New Roman" w:hAnsi="Arial" w:cs="Arial"/>
          </w:rPr>
          <w:t>anxiety</w:t>
        </w:r>
      </w:hyperlink>
      <w:r w:rsidRPr="00642F77">
        <w:rPr>
          <w:rFonts w:ascii="Arial" w:eastAsia="Times New Roman" w:hAnsi="Arial" w:cs="Arial"/>
        </w:rPr>
        <w:t>, a</w:t>
      </w:r>
      <w:r w:rsidRPr="00642F77">
        <w:rPr>
          <w:rFonts w:ascii="Arial" w:eastAsia="Times New Roman" w:hAnsi="Arial" w:cs="Arial"/>
          <w:color w:val="333333"/>
        </w:rPr>
        <w:t xml:space="preserve"> panic attack can also cause a variety of other symptoms, including:</w:t>
      </w:r>
    </w:p>
    <w:p w:rsidR="00642F77" w:rsidRPr="00642F77" w:rsidRDefault="00642F77" w:rsidP="00642F77">
      <w:pPr>
        <w:numPr>
          <w:ilvl w:val="0"/>
          <w:numId w:val="4"/>
        </w:numPr>
        <w:shd w:val="clear" w:color="auto" w:fill="FFFFFF"/>
        <w:spacing w:after="0" w:line="336" w:lineRule="atLeast"/>
        <w:ind w:firstLine="0"/>
        <w:rPr>
          <w:rFonts w:ascii="Arial" w:eastAsia="Times New Roman" w:hAnsi="Arial" w:cs="Arial"/>
        </w:rPr>
      </w:pPr>
      <w:r w:rsidRPr="00642F77">
        <w:rPr>
          <w:rFonts w:ascii="Arial" w:eastAsia="Times New Roman" w:hAnsi="Arial" w:cs="Arial"/>
          <w:color w:val="333333"/>
        </w:rPr>
        <w:t xml:space="preserve">a sensation that your heart is beating irregularly </w:t>
      </w:r>
      <w:r w:rsidRPr="00642F77">
        <w:rPr>
          <w:rFonts w:ascii="Arial" w:eastAsia="Times New Roman" w:hAnsi="Arial" w:cs="Arial"/>
        </w:rPr>
        <w:t>(</w:t>
      </w:r>
      <w:hyperlink r:id="rId6" w:history="1">
        <w:r w:rsidRPr="00642F77">
          <w:rPr>
            <w:rFonts w:ascii="Arial" w:eastAsia="Times New Roman" w:hAnsi="Arial" w:cs="Arial"/>
          </w:rPr>
          <w:t>palpitations</w:t>
        </w:r>
      </w:hyperlink>
      <w:r w:rsidRPr="00642F77">
        <w:rPr>
          <w:rFonts w:ascii="Arial" w:eastAsia="Times New Roman" w:hAnsi="Arial" w:cs="Arial"/>
        </w:rPr>
        <w:t>)</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sweating</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trembling</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hot flushes</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chills</w:t>
      </w:r>
    </w:p>
    <w:p w:rsidR="00642F77" w:rsidRPr="00642F77" w:rsidRDefault="00642F77" w:rsidP="00642F77">
      <w:pPr>
        <w:numPr>
          <w:ilvl w:val="0"/>
          <w:numId w:val="4"/>
        </w:numPr>
        <w:shd w:val="clear" w:color="auto" w:fill="FFFFFF"/>
        <w:spacing w:after="0" w:line="336" w:lineRule="atLeast"/>
        <w:ind w:firstLine="0"/>
        <w:rPr>
          <w:rFonts w:ascii="Arial" w:eastAsia="Times New Roman" w:hAnsi="Arial" w:cs="Arial"/>
        </w:rPr>
      </w:pPr>
      <w:hyperlink r:id="rId7" w:history="1">
        <w:r w:rsidRPr="00642F77">
          <w:rPr>
            <w:rFonts w:ascii="Arial" w:eastAsia="Times New Roman" w:hAnsi="Arial" w:cs="Arial"/>
          </w:rPr>
          <w:t>shortness of breath</w:t>
        </w:r>
      </w:hyperlink>
      <w:r w:rsidRPr="00642F77">
        <w:rPr>
          <w:rFonts w:ascii="Arial" w:eastAsia="Times New Roman" w:hAnsi="Arial" w:cs="Arial"/>
        </w:rPr>
        <w:t> </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rPr>
      </w:pPr>
      <w:r w:rsidRPr="00642F77">
        <w:rPr>
          <w:rFonts w:ascii="Arial" w:eastAsia="Times New Roman" w:hAnsi="Arial" w:cs="Arial"/>
        </w:rPr>
        <w:t>a choking sensation</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rPr>
      </w:pPr>
      <w:r w:rsidRPr="00642F77">
        <w:rPr>
          <w:rFonts w:ascii="Arial" w:eastAsia="Times New Roman" w:hAnsi="Arial" w:cs="Arial"/>
        </w:rPr>
        <w:t>chest pain</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rPr>
      </w:pPr>
      <w:r w:rsidRPr="00642F77">
        <w:rPr>
          <w:rFonts w:ascii="Arial" w:eastAsia="Times New Roman" w:hAnsi="Arial" w:cs="Arial"/>
        </w:rPr>
        <w:t>nausea</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rPr>
      </w:pPr>
      <w:r w:rsidRPr="00642F77">
        <w:rPr>
          <w:rFonts w:ascii="Arial" w:eastAsia="Times New Roman" w:hAnsi="Arial" w:cs="Arial"/>
        </w:rPr>
        <w:t>dizziness</w:t>
      </w:r>
    </w:p>
    <w:p w:rsidR="00642F77" w:rsidRPr="00642F77" w:rsidRDefault="00642F77" w:rsidP="00642F77">
      <w:pPr>
        <w:numPr>
          <w:ilvl w:val="0"/>
          <w:numId w:val="4"/>
        </w:numPr>
        <w:shd w:val="clear" w:color="auto" w:fill="FFFFFF"/>
        <w:spacing w:after="0" w:line="336" w:lineRule="atLeast"/>
        <w:ind w:firstLine="0"/>
        <w:rPr>
          <w:rFonts w:ascii="Arial" w:eastAsia="Times New Roman" w:hAnsi="Arial" w:cs="Arial"/>
        </w:rPr>
      </w:pPr>
      <w:r w:rsidRPr="00642F77">
        <w:rPr>
          <w:rFonts w:ascii="Arial" w:eastAsia="Times New Roman" w:hAnsi="Arial" w:cs="Arial"/>
        </w:rPr>
        <w:t>feeling </w:t>
      </w:r>
      <w:hyperlink r:id="rId8" w:history="1">
        <w:r w:rsidRPr="00642F77">
          <w:rPr>
            <w:rFonts w:ascii="Arial" w:eastAsia="Times New Roman" w:hAnsi="Arial" w:cs="Arial"/>
          </w:rPr>
          <w:t>faint</w:t>
        </w:r>
      </w:hyperlink>
    </w:p>
    <w:p w:rsidR="00642F77" w:rsidRPr="00642F77" w:rsidRDefault="00642F77" w:rsidP="00642F77">
      <w:pPr>
        <w:numPr>
          <w:ilvl w:val="0"/>
          <w:numId w:val="4"/>
        </w:numPr>
        <w:shd w:val="clear" w:color="auto" w:fill="FFFFFF"/>
        <w:spacing w:after="0" w:line="336" w:lineRule="atLeast"/>
        <w:ind w:firstLine="0"/>
        <w:rPr>
          <w:rFonts w:ascii="Arial" w:eastAsia="Times New Roman" w:hAnsi="Arial" w:cs="Arial"/>
        </w:rPr>
      </w:pPr>
      <w:r w:rsidRPr="00642F77">
        <w:rPr>
          <w:rFonts w:ascii="Arial" w:eastAsia="Times New Roman" w:hAnsi="Arial" w:cs="Arial"/>
        </w:rPr>
        <w:t>numbness or </w:t>
      </w:r>
      <w:hyperlink r:id="rId9" w:history="1">
        <w:r w:rsidRPr="00642F77">
          <w:rPr>
            <w:rFonts w:ascii="Arial" w:eastAsia="Times New Roman" w:hAnsi="Arial" w:cs="Arial"/>
          </w:rPr>
          <w:t>pins and needles</w:t>
        </w:r>
      </w:hyperlink>
    </w:p>
    <w:p w:rsidR="00642F77" w:rsidRPr="00642F77" w:rsidRDefault="00642F77" w:rsidP="00642F77">
      <w:pPr>
        <w:numPr>
          <w:ilvl w:val="0"/>
          <w:numId w:val="4"/>
        </w:numPr>
        <w:shd w:val="clear" w:color="auto" w:fill="FFFFFF"/>
        <w:spacing w:after="0" w:line="336" w:lineRule="atLeast"/>
        <w:ind w:firstLine="0"/>
        <w:rPr>
          <w:rFonts w:ascii="Arial" w:eastAsia="Times New Roman" w:hAnsi="Arial" w:cs="Arial"/>
        </w:rPr>
      </w:pPr>
      <w:hyperlink r:id="rId10" w:history="1">
        <w:r w:rsidRPr="00642F77">
          <w:rPr>
            <w:rFonts w:ascii="Arial" w:eastAsia="Times New Roman" w:hAnsi="Arial" w:cs="Arial"/>
          </w:rPr>
          <w:t>dry mouth</w:t>
        </w:r>
      </w:hyperlink>
      <w:r w:rsidRPr="00642F77">
        <w:rPr>
          <w:rFonts w:ascii="Arial" w:eastAsia="Times New Roman" w:hAnsi="Arial" w:cs="Arial"/>
        </w:rPr>
        <w:t> </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rPr>
      </w:pPr>
      <w:r w:rsidRPr="00642F77">
        <w:rPr>
          <w:rFonts w:ascii="Arial" w:eastAsia="Times New Roman" w:hAnsi="Arial" w:cs="Arial"/>
        </w:rPr>
        <w:t>a need to go to the toilet</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ringing in your ears </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a feeling of dread or a fear of dying</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a churning stomach</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a tingling sensation in your fingers</w:t>
      </w:r>
    </w:p>
    <w:p w:rsidR="00642F77" w:rsidRPr="00642F77" w:rsidRDefault="00642F77" w:rsidP="00642F77">
      <w:pPr>
        <w:numPr>
          <w:ilvl w:val="0"/>
          <w:numId w:val="4"/>
        </w:numPr>
        <w:shd w:val="clear" w:color="auto" w:fill="FFFFFF"/>
        <w:spacing w:after="72" w:line="336" w:lineRule="atLeast"/>
        <w:ind w:firstLine="0"/>
        <w:rPr>
          <w:rFonts w:ascii="Arial" w:eastAsia="Times New Roman" w:hAnsi="Arial" w:cs="Arial"/>
          <w:color w:val="333333"/>
        </w:rPr>
      </w:pPr>
      <w:r w:rsidRPr="00642F77">
        <w:rPr>
          <w:rFonts w:ascii="Arial" w:eastAsia="Times New Roman" w:hAnsi="Arial" w:cs="Arial"/>
          <w:color w:val="333333"/>
        </w:rPr>
        <w:t>shivering</w:t>
      </w:r>
    </w:p>
    <w:p w:rsidR="00642F77" w:rsidRPr="00642F77" w:rsidRDefault="00642F77" w:rsidP="00680B5E">
      <w:pPr>
        <w:pStyle w:val="Heading3"/>
        <w:spacing w:before="240" w:beforeAutospacing="0" w:after="72" w:afterAutospacing="0"/>
        <w:rPr>
          <w:rFonts w:ascii="Arial" w:hAnsi="Arial" w:cs="Arial"/>
          <w:bCs w:val="0"/>
          <w:sz w:val="22"/>
          <w:szCs w:val="22"/>
          <w:u w:val="single"/>
        </w:rPr>
      </w:pPr>
    </w:p>
    <w:p w:rsidR="00680B5E" w:rsidRPr="00680B5E" w:rsidRDefault="00680B5E" w:rsidP="00680B5E">
      <w:pPr>
        <w:pStyle w:val="Heading3"/>
        <w:spacing w:before="240" w:beforeAutospacing="0" w:after="72" w:afterAutospacing="0"/>
        <w:rPr>
          <w:rFonts w:ascii="Arial" w:hAnsi="Arial" w:cs="Arial"/>
          <w:bCs w:val="0"/>
          <w:sz w:val="22"/>
          <w:szCs w:val="22"/>
          <w:u w:val="single"/>
        </w:rPr>
      </w:pPr>
      <w:r w:rsidRPr="00680B5E">
        <w:rPr>
          <w:rFonts w:ascii="Arial" w:hAnsi="Arial" w:cs="Arial"/>
          <w:bCs w:val="0"/>
          <w:sz w:val="22"/>
          <w:szCs w:val="22"/>
          <w:u w:val="single"/>
        </w:rPr>
        <w:t>Causes:</w:t>
      </w:r>
    </w:p>
    <w:p w:rsidR="00680B5E" w:rsidRPr="00680B5E" w:rsidRDefault="00680B5E" w:rsidP="00680B5E">
      <w:pPr>
        <w:pStyle w:val="Heading3"/>
        <w:spacing w:before="240" w:beforeAutospacing="0" w:after="72" w:afterAutospacing="0"/>
        <w:rPr>
          <w:rFonts w:ascii="Arial" w:hAnsi="Arial" w:cs="Arial"/>
          <w:bCs w:val="0"/>
          <w:sz w:val="22"/>
          <w:szCs w:val="22"/>
        </w:rPr>
      </w:pPr>
      <w:r w:rsidRPr="00680B5E">
        <w:rPr>
          <w:rFonts w:ascii="Arial" w:hAnsi="Arial" w:cs="Arial"/>
          <w:bCs w:val="0"/>
          <w:sz w:val="22"/>
          <w:szCs w:val="22"/>
        </w:rPr>
        <w:t>Traumatic life experiences</w:t>
      </w:r>
    </w:p>
    <w:p w:rsidR="00680B5E" w:rsidRPr="00680B5E" w:rsidRDefault="00680B5E" w:rsidP="00680B5E">
      <w:pPr>
        <w:pStyle w:val="NormalWeb"/>
        <w:spacing w:before="0" w:beforeAutospacing="0" w:after="0" w:afterAutospacing="0" w:line="336" w:lineRule="atLeast"/>
        <w:rPr>
          <w:rFonts w:ascii="Arial" w:hAnsi="Arial" w:cs="Arial"/>
          <w:color w:val="333333"/>
          <w:sz w:val="22"/>
          <w:szCs w:val="22"/>
        </w:rPr>
      </w:pPr>
      <w:r w:rsidRPr="00680B5E">
        <w:rPr>
          <w:rFonts w:ascii="Arial" w:hAnsi="Arial" w:cs="Arial"/>
          <w:color w:val="333333"/>
          <w:sz w:val="22"/>
          <w:szCs w:val="22"/>
        </w:rPr>
        <w:t>A trauma, such as </w:t>
      </w:r>
      <w:hyperlink r:id="rId11" w:history="1">
        <w:r w:rsidRPr="00680B5E">
          <w:rPr>
            <w:rStyle w:val="Hyperlink"/>
            <w:rFonts w:ascii="Arial" w:hAnsi="Arial" w:cs="Arial"/>
            <w:color w:val="auto"/>
            <w:sz w:val="22"/>
            <w:szCs w:val="22"/>
            <w:u w:val="none"/>
          </w:rPr>
          <w:t>bereavement</w:t>
        </w:r>
      </w:hyperlink>
      <w:r w:rsidRPr="00680B5E">
        <w:rPr>
          <w:rFonts w:ascii="Arial" w:hAnsi="Arial" w:cs="Arial"/>
          <w:color w:val="333333"/>
          <w:sz w:val="22"/>
          <w:szCs w:val="22"/>
        </w:rPr>
        <w:t>, can sometimes trigger feelings of panic and </w:t>
      </w:r>
      <w:hyperlink r:id="rId12" w:history="1">
        <w:r w:rsidRPr="00680B5E">
          <w:rPr>
            <w:rStyle w:val="Hyperlink"/>
            <w:rFonts w:ascii="Arial" w:hAnsi="Arial" w:cs="Arial"/>
            <w:color w:val="auto"/>
            <w:sz w:val="22"/>
            <w:szCs w:val="22"/>
            <w:u w:val="none"/>
          </w:rPr>
          <w:t>anxiety</w:t>
        </w:r>
      </w:hyperlink>
      <w:r w:rsidRPr="00680B5E">
        <w:rPr>
          <w:rFonts w:ascii="Arial" w:hAnsi="Arial" w:cs="Arial"/>
          <w:sz w:val="22"/>
          <w:szCs w:val="22"/>
        </w:rPr>
        <w:t>.</w:t>
      </w:r>
      <w:r w:rsidRPr="00680B5E">
        <w:rPr>
          <w:rFonts w:ascii="Arial" w:hAnsi="Arial" w:cs="Arial"/>
          <w:color w:val="333333"/>
          <w:sz w:val="22"/>
          <w:szCs w:val="22"/>
        </w:rPr>
        <w:t xml:space="preserve"> These feelings may be obvious soon after the event or they may be triggered unexpectedly years later.</w:t>
      </w:r>
    </w:p>
    <w:p w:rsidR="00642F77" w:rsidRDefault="00642F77" w:rsidP="00680B5E">
      <w:pPr>
        <w:pStyle w:val="Heading3"/>
        <w:spacing w:before="240" w:beforeAutospacing="0" w:after="72" w:afterAutospacing="0"/>
        <w:rPr>
          <w:rFonts w:ascii="Arial" w:hAnsi="Arial" w:cs="Arial"/>
          <w:bCs w:val="0"/>
          <w:sz w:val="22"/>
          <w:szCs w:val="22"/>
        </w:rPr>
      </w:pPr>
    </w:p>
    <w:p w:rsidR="00680B5E" w:rsidRPr="00680B5E" w:rsidRDefault="00680B5E" w:rsidP="00680B5E">
      <w:pPr>
        <w:pStyle w:val="Heading3"/>
        <w:spacing w:before="240" w:beforeAutospacing="0" w:after="72" w:afterAutospacing="0"/>
        <w:rPr>
          <w:rFonts w:ascii="Arial" w:hAnsi="Arial" w:cs="Arial"/>
          <w:bCs w:val="0"/>
          <w:sz w:val="22"/>
          <w:szCs w:val="22"/>
        </w:rPr>
      </w:pPr>
      <w:r w:rsidRPr="00680B5E">
        <w:rPr>
          <w:rFonts w:ascii="Arial" w:hAnsi="Arial" w:cs="Arial"/>
          <w:bCs w:val="0"/>
          <w:sz w:val="22"/>
          <w:szCs w:val="22"/>
        </w:rPr>
        <w:lastRenderedPageBreak/>
        <w:t>Genetics</w:t>
      </w:r>
    </w:p>
    <w:p w:rsidR="00680B5E" w:rsidRPr="00680B5E" w:rsidRDefault="00680B5E" w:rsidP="00680B5E">
      <w:pPr>
        <w:pStyle w:val="NormalWeb"/>
        <w:spacing w:before="0" w:beforeAutospacing="0" w:after="0" w:afterAutospacing="0" w:line="336" w:lineRule="atLeast"/>
        <w:rPr>
          <w:rFonts w:ascii="Arial" w:hAnsi="Arial" w:cs="Arial"/>
          <w:color w:val="333333"/>
          <w:sz w:val="22"/>
          <w:szCs w:val="22"/>
        </w:rPr>
      </w:pPr>
      <w:r w:rsidRPr="00680B5E">
        <w:rPr>
          <w:rFonts w:ascii="Arial" w:hAnsi="Arial" w:cs="Arial"/>
          <w:color w:val="333333"/>
          <w:sz w:val="22"/>
          <w:szCs w:val="22"/>
        </w:rPr>
        <w:t>Having a close family member with panic disorder is thought to increase a person's risk of developing it. However, the precise nature of the risk isn't known.</w:t>
      </w:r>
    </w:p>
    <w:p w:rsidR="00680B5E" w:rsidRPr="00680B5E" w:rsidRDefault="00680B5E" w:rsidP="00680B5E">
      <w:pPr>
        <w:pStyle w:val="Heading3"/>
        <w:spacing w:before="240" w:beforeAutospacing="0" w:after="72" w:afterAutospacing="0"/>
        <w:rPr>
          <w:rFonts w:ascii="Arial" w:hAnsi="Arial" w:cs="Arial"/>
          <w:bCs w:val="0"/>
          <w:sz w:val="22"/>
          <w:szCs w:val="22"/>
        </w:rPr>
      </w:pPr>
      <w:r w:rsidRPr="00680B5E">
        <w:rPr>
          <w:rFonts w:ascii="Arial" w:hAnsi="Arial" w:cs="Arial"/>
          <w:bCs w:val="0"/>
          <w:sz w:val="22"/>
          <w:szCs w:val="22"/>
        </w:rPr>
        <w:t>Neurotransmitters</w:t>
      </w:r>
    </w:p>
    <w:p w:rsidR="00680B5E" w:rsidRPr="00680B5E" w:rsidRDefault="00680B5E" w:rsidP="00680B5E">
      <w:pPr>
        <w:pStyle w:val="NormalWeb"/>
        <w:spacing w:before="0" w:beforeAutospacing="0" w:after="0" w:afterAutospacing="0" w:line="336" w:lineRule="atLeast"/>
        <w:rPr>
          <w:rFonts w:ascii="Arial" w:hAnsi="Arial" w:cs="Arial"/>
          <w:color w:val="333333"/>
          <w:sz w:val="22"/>
          <w:szCs w:val="22"/>
        </w:rPr>
      </w:pPr>
      <w:r w:rsidRPr="00680B5E">
        <w:rPr>
          <w:rFonts w:ascii="Arial" w:hAnsi="Arial" w:cs="Arial"/>
          <w:color w:val="333333"/>
          <w:sz w:val="22"/>
          <w:szCs w:val="22"/>
        </w:rPr>
        <w:t>Neurotransmitters are chemicals that occur naturally in the brain. It's thought that an imbalance of these chemicals may increase your risk of developing conditions such as panic disorder.</w:t>
      </w:r>
    </w:p>
    <w:p w:rsidR="00680B5E" w:rsidRPr="00680B5E" w:rsidRDefault="00680B5E" w:rsidP="00680B5E">
      <w:pPr>
        <w:pStyle w:val="Heading3"/>
        <w:spacing w:before="240" w:beforeAutospacing="0" w:after="72" w:afterAutospacing="0"/>
        <w:rPr>
          <w:rFonts w:ascii="Arial" w:hAnsi="Arial" w:cs="Arial"/>
          <w:bCs w:val="0"/>
          <w:sz w:val="22"/>
          <w:szCs w:val="22"/>
        </w:rPr>
      </w:pPr>
      <w:r w:rsidRPr="00680B5E">
        <w:rPr>
          <w:rFonts w:ascii="Arial" w:hAnsi="Arial" w:cs="Arial"/>
          <w:bCs w:val="0"/>
          <w:sz w:val="22"/>
          <w:szCs w:val="22"/>
        </w:rPr>
        <w:t>Increased sensitivity to carbon dioxide</w:t>
      </w:r>
    </w:p>
    <w:p w:rsidR="00680B5E" w:rsidRPr="00680B5E" w:rsidRDefault="00680B5E" w:rsidP="00680B5E">
      <w:pPr>
        <w:pStyle w:val="NormalWeb"/>
        <w:spacing w:before="0" w:beforeAutospacing="0" w:after="0" w:afterAutospacing="0" w:line="336" w:lineRule="atLeast"/>
        <w:rPr>
          <w:rFonts w:ascii="Arial" w:hAnsi="Arial" w:cs="Arial"/>
          <w:color w:val="333333"/>
          <w:sz w:val="22"/>
          <w:szCs w:val="22"/>
        </w:rPr>
      </w:pPr>
      <w:r w:rsidRPr="00680B5E">
        <w:rPr>
          <w:rFonts w:ascii="Arial" w:hAnsi="Arial" w:cs="Arial"/>
          <w:color w:val="333333"/>
          <w:sz w:val="22"/>
          <w:szCs w:val="22"/>
        </w:rPr>
        <w:t>Some experts believe that panic disorder is linked to an increased sensitivity to carbon dioxide. Breathing in air with high carbon dioxide levels can bring on panic attacks, and breathing techniques can help to relieve or stop panic attacks.</w:t>
      </w:r>
    </w:p>
    <w:p w:rsidR="00680B5E" w:rsidRPr="00680B5E" w:rsidRDefault="00680B5E" w:rsidP="00680B5E">
      <w:pPr>
        <w:pStyle w:val="Heading3"/>
        <w:spacing w:before="240" w:beforeAutospacing="0" w:after="72" w:afterAutospacing="0"/>
        <w:rPr>
          <w:rFonts w:ascii="Arial" w:hAnsi="Arial" w:cs="Arial"/>
          <w:bCs w:val="0"/>
          <w:sz w:val="22"/>
          <w:szCs w:val="22"/>
        </w:rPr>
      </w:pPr>
      <w:r w:rsidRPr="00680B5E">
        <w:rPr>
          <w:rFonts w:ascii="Arial" w:hAnsi="Arial" w:cs="Arial"/>
          <w:bCs w:val="0"/>
          <w:sz w:val="22"/>
          <w:szCs w:val="22"/>
        </w:rPr>
        <w:t>Catastrophic thinking</w:t>
      </w:r>
    </w:p>
    <w:p w:rsidR="00680B5E" w:rsidRPr="00680B5E" w:rsidRDefault="00680B5E" w:rsidP="00680B5E">
      <w:pPr>
        <w:pStyle w:val="NormalWeb"/>
        <w:spacing w:before="0" w:beforeAutospacing="0" w:after="0" w:afterAutospacing="0" w:line="336" w:lineRule="atLeast"/>
        <w:rPr>
          <w:rFonts w:ascii="Arial" w:hAnsi="Arial" w:cs="Arial"/>
          <w:color w:val="333333"/>
          <w:sz w:val="22"/>
          <w:szCs w:val="22"/>
        </w:rPr>
      </w:pPr>
      <w:r w:rsidRPr="00680B5E">
        <w:rPr>
          <w:rFonts w:ascii="Arial" w:hAnsi="Arial" w:cs="Arial"/>
          <w:color w:val="333333"/>
          <w:sz w:val="22"/>
          <w:szCs w:val="22"/>
        </w:rPr>
        <w:t>Another theory is that people who experience panic attacks tend to focus on minor physical symptoms and interpret them in a catastrophic way. This triggers a nervous system response that causes the panic attack.</w:t>
      </w:r>
    </w:p>
    <w:p w:rsidR="00642F77" w:rsidRDefault="00642F77" w:rsidP="006E4972">
      <w:pPr>
        <w:pStyle w:val="Heading3"/>
        <w:spacing w:before="240" w:beforeAutospacing="0" w:after="72" w:afterAutospacing="0"/>
        <w:rPr>
          <w:rFonts w:ascii="Arial" w:hAnsi="Arial" w:cs="Arial"/>
          <w:bCs w:val="0"/>
          <w:sz w:val="22"/>
          <w:szCs w:val="22"/>
          <w:u w:val="single"/>
        </w:rPr>
      </w:pPr>
    </w:p>
    <w:p w:rsidR="00680B5E" w:rsidRPr="00680B5E" w:rsidRDefault="00680B5E" w:rsidP="006E4972">
      <w:pPr>
        <w:pStyle w:val="Heading3"/>
        <w:spacing w:before="240" w:beforeAutospacing="0" w:after="72" w:afterAutospacing="0"/>
        <w:rPr>
          <w:rFonts w:ascii="Arial" w:hAnsi="Arial" w:cs="Arial"/>
          <w:bCs w:val="0"/>
          <w:sz w:val="22"/>
          <w:szCs w:val="22"/>
          <w:u w:val="single"/>
        </w:rPr>
      </w:pPr>
      <w:r w:rsidRPr="00680B5E">
        <w:rPr>
          <w:rFonts w:ascii="Arial" w:hAnsi="Arial" w:cs="Arial"/>
          <w:bCs w:val="0"/>
          <w:sz w:val="22"/>
          <w:szCs w:val="22"/>
          <w:u w:val="single"/>
        </w:rPr>
        <w:t>What to do:</w:t>
      </w:r>
    </w:p>
    <w:p w:rsidR="006E4972" w:rsidRPr="00DB2E43" w:rsidRDefault="006E4972" w:rsidP="006E4972">
      <w:pPr>
        <w:pStyle w:val="Heading3"/>
        <w:spacing w:before="240" w:beforeAutospacing="0" w:after="72" w:afterAutospacing="0"/>
        <w:rPr>
          <w:rFonts w:ascii="Arial" w:hAnsi="Arial" w:cs="Arial"/>
          <w:bCs w:val="0"/>
          <w:sz w:val="22"/>
          <w:szCs w:val="22"/>
        </w:rPr>
      </w:pPr>
      <w:r w:rsidRPr="00DB2E43">
        <w:rPr>
          <w:rFonts w:ascii="Arial" w:hAnsi="Arial" w:cs="Arial"/>
          <w:bCs w:val="0"/>
          <w:sz w:val="22"/>
          <w:szCs w:val="22"/>
        </w:rPr>
        <w:t>Stay where you are</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If possible, you should stay where you are during a panic attack. The attack could last up to an hour, so you may need to pull over and park where it's safe to do so if you're driving.</w:t>
      </w:r>
    </w:p>
    <w:p w:rsidR="006E4972" w:rsidRPr="00DB2E43" w:rsidRDefault="006E4972" w:rsidP="006E4972">
      <w:pPr>
        <w:pStyle w:val="Heading3"/>
        <w:spacing w:before="240" w:beforeAutospacing="0" w:after="72" w:afterAutospacing="0"/>
        <w:rPr>
          <w:rFonts w:ascii="Arial" w:hAnsi="Arial" w:cs="Arial"/>
          <w:bCs w:val="0"/>
          <w:sz w:val="22"/>
          <w:szCs w:val="22"/>
        </w:rPr>
      </w:pPr>
      <w:r w:rsidRPr="00DB2E43">
        <w:rPr>
          <w:rFonts w:ascii="Arial" w:hAnsi="Arial" w:cs="Arial"/>
          <w:bCs w:val="0"/>
          <w:sz w:val="22"/>
          <w:szCs w:val="22"/>
        </w:rPr>
        <w:t>Focus</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If you have a panic attack, remind yourself that the frightening thoughts and sensations will eventually pass.</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During an attack, try to focus on something that's non-threatening and visible, such as the time passing on your watch or items in a supermarket.</w:t>
      </w:r>
    </w:p>
    <w:p w:rsidR="006E4972" w:rsidRPr="00DB2E43" w:rsidRDefault="006E4972" w:rsidP="006E4972">
      <w:pPr>
        <w:pStyle w:val="Heading3"/>
        <w:spacing w:before="240" w:beforeAutospacing="0" w:after="72" w:afterAutospacing="0"/>
        <w:rPr>
          <w:rFonts w:ascii="Arial" w:hAnsi="Arial" w:cs="Arial"/>
          <w:bCs w:val="0"/>
          <w:sz w:val="22"/>
          <w:szCs w:val="22"/>
        </w:rPr>
      </w:pPr>
      <w:r w:rsidRPr="00DB2E43">
        <w:rPr>
          <w:rFonts w:ascii="Arial" w:hAnsi="Arial" w:cs="Arial"/>
          <w:bCs w:val="0"/>
          <w:sz w:val="22"/>
          <w:szCs w:val="22"/>
        </w:rPr>
        <w:t>Slow deep breathing</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While you're having a panic attack, try to focus on your breathing. Feelings of panic and </w:t>
      </w:r>
      <w:r>
        <w:rPr>
          <w:rFonts w:ascii="Arial" w:hAnsi="Arial" w:cs="Arial"/>
          <w:color w:val="333333"/>
          <w:sz w:val="22"/>
          <w:szCs w:val="22"/>
        </w:rPr>
        <w:t>anxiety</w:t>
      </w:r>
      <w:r w:rsidRPr="006E4972">
        <w:rPr>
          <w:rFonts w:ascii="Arial" w:hAnsi="Arial" w:cs="Arial"/>
          <w:color w:val="333333"/>
          <w:sz w:val="22"/>
          <w:szCs w:val="22"/>
        </w:rPr>
        <w:t xml:space="preserve"> can get worse if you breathe too quickly. Try breathing slowly and deeply while counting to three on each breath in and out.</w:t>
      </w:r>
    </w:p>
    <w:p w:rsidR="006E4972" w:rsidRPr="00DB2E43" w:rsidRDefault="006E4972" w:rsidP="006E4972">
      <w:pPr>
        <w:pStyle w:val="Heading3"/>
        <w:spacing w:before="240" w:beforeAutospacing="0" w:after="72" w:afterAutospacing="0"/>
        <w:rPr>
          <w:rFonts w:ascii="Arial" w:hAnsi="Arial" w:cs="Arial"/>
          <w:bCs w:val="0"/>
          <w:sz w:val="22"/>
          <w:szCs w:val="22"/>
        </w:rPr>
      </w:pPr>
      <w:r w:rsidRPr="00DB2E43">
        <w:rPr>
          <w:rFonts w:ascii="Arial" w:hAnsi="Arial" w:cs="Arial"/>
          <w:bCs w:val="0"/>
          <w:sz w:val="22"/>
          <w:szCs w:val="22"/>
        </w:rPr>
        <w:t>Challenge your fear</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When you have a panic attack, try to identify what it is you fear and challenge it. You can achieve this by constantly reminding yourself that what you fear isn't real and that it will pass in a few minutes. </w:t>
      </w:r>
    </w:p>
    <w:p w:rsidR="006E4972" w:rsidRPr="006E4972" w:rsidRDefault="006E4972" w:rsidP="006E4972">
      <w:pPr>
        <w:pStyle w:val="Heading3"/>
        <w:spacing w:before="240" w:beforeAutospacing="0" w:after="72" w:afterAutospacing="0"/>
        <w:rPr>
          <w:rFonts w:ascii="Arial" w:hAnsi="Arial" w:cs="Arial"/>
          <w:bCs w:val="0"/>
          <w:sz w:val="22"/>
          <w:szCs w:val="22"/>
        </w:rPr>
      </w:pPr>
      <w:r w:rsidRPr="006E4972">
        <w:rPr>
          <w:rFonts w:ascii="Arial" w:hAnsi="Arial" w:cs="Arial"/>
          <w:bCs w:val="0"/>
          <w:sz w:val="22"/>
          <w:szCs w:val="22"/>
        </w:rPr>
        <w:lastRenderedPageBreak/>
        <w:t>Creative visuali</w:t>
      </w:r>
      <w:r>
        <w:rPr>
          <w:rFonts w:ascii="Arial" w:hAnsi="Arial" w:cs="Arial"/>
          <w:bCs w:val="0"/>
          <w:sz w:val="22"/>
          <w:szCs w:val="22"/>
        </w:rPr>
        <w:t>z</w:t>
      </w:r>
      <w:r w:rsidRPr="006E4972">
        <w:rPr>
          <w:rFonts w:ascii="Arial" w:hAnsi="Arial" w:cs="Arial"/>
          <w:bCs w:val="0"/>
          <w:sz w:val="22"/>
          <w:szCs w:val="22"/>
        </w:rPr>
        <w:t>ation</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Many things can go through your mind during a panic attack – for example, some people think about disaster or death. Instead of focusing on negative thoughts, try to concentrate on positive images.</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Think of a place or a situation that makes you feel peaceful, relaxed or at ease. Once you have this image in your mind, try to focus your attention on it. It should help distract you from the situation and may also help ease your symptoms.</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Thinking positively can be difficult, particularly if you've got used to thinking negatively over a long period of time. Creative visuali</w:t>
      </w:r>
      <w:r w:rsidR="00642F77">
        <w:rPr>
          <w:rFonts w:ascii="Arial" w:hAnsi="Arial" w:cs="Arial"/>
          <w:color w:val="333333"/>
          <w:sz w:val="22"/>
          <w:szCs w:val="22"/>
        </w:rPr>
        <w:t>z</w:t>
      </w:r>
      <w:r w:rsidRPr="006E4972">
        <w:rPr>
          <w:rFonts w:ascii="Arial" w:hAnsi="Arial" w:cs="Arial"/>
          <w:color w:val="333333"/>
          <w:sz w:val="22"/>
          <w:szCs w:val="22"/>
        </w:rPr>
        <w:t>ation is a technique that requires practice, but you may gradually notice positive changes in the way you think about yourself and others.</w:t>
      </w:r>
    </w:p>
    <w:p w:rsidR="006E4972" w:rsidRPr="006E4972" w:rsidRDefault="006E4972" w:rsidP="006E4972">
      <w:pPr>
        <w:pStyle w:val="NormalWeb"/>
        <w:spacing w:before="0" w:beforeAutospacing="0" w:after="0" w:afterAutospacing="0" w:line="336" w:lineRule="atLeast"/>
        <w:rPr>
          <w:rFonts w:ascii="Arial" w:hAnsi="Arial" w:cs="Arial"/>
          <w:sz w:val="22"/>
          <w:szCs w:val="22"/>
        </w:rPr>
      </w:pPr>
      <w:r w:rsidRPr="006E4972">
        <w:rPr>
          <w:rFonts w:ascii="Arial" w:hAnsi="Arial" w:cs="Arial"/>
          <w:color w:val="333333"/>
          <w:sz w:val="22"/>
          <w:szCs w:val="22"/>
        </w:rPr>
        <w:t>This audio guide aims to help you </w:t>
      </w:r>
      <w:hyperlink r:id="rId13" w:history="1">
        <w:r w:rsidRPr="006E4972">
          <w:rPr>
            <w:rStyle w:val="Hyperlink"/>
            <w:rFonts w:ascii="Arial" w:hAnsi="Arial" w:cs="Arial"/>
            <w:color w:val="auto"/>
            <w:sz w:val="22"/>
            <w:szCs w:val="22"/>
            <w:u w:val="none"/>
          </w:rPr>
          <w:t>replace negative thoughts with more positive thinking</w:t>
        </w:r>
      </w:hyperlink>
      <w:r w:rsidRPr="006E4972">
        <w:rPr>
          <w:rFonts w:ascii="Arial" w:hAnsi="Arial" w:cs="Arial"/>
          <w:sz w:val="22"/>
          <w:szCs w:val="22"/>
        </w:rPr>
        <w:t>.</w:t>
      </w:r>
    </w:p>
    <w:p w:rsidR="006E4972" w:rsidRPr="006E4972" w:rsidRDefault="006E4972" w:rsidP="006E4972">
      <w:pPr>
        <w:pStyle w:val="Heading3"/>
        <w:spacing w:before="240" w:beforeAutospacing="0" w:after="72" w:afterAutospacing="0"/>
        <w:rPr>
          <w:rFonts w:ascii="Arial" w:hAnsi="Arial" w:cs="Arial"/>
          <w:bCs w:val="0"/>
          <w:sz w:val="22"/>
          <w:szCs w:val="22"/>
        </w:rPr>
      </w:pPr>
      <w:r w:rsidRPr="006E4972">
        <w:rPr>
          <w:rFonts w:ascii="Arial" w:hAnsi="Arial" w:cs="Arial"/>
          <w:bCs w:val="0"/>
          <w:sz w:val="22"/>
          <w:szCs w:val="22"/>
        </w:rPr>
        <w:t>Don't fight a panic attack</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Fighting a panic attack can often make it worse. Trying to resist the attack and finding you're unable to can increase your sense of anxiety and panic.</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Instead, during a panic attack, reassure yourself by accepting that although it may seem embarrassing, and your symptoms may be difficult to deal with, the attack isn't life-threatening. Focus on the fact that the attack will eve</w:t>
      </w:r>
      <w:r>
        <w:rPr>
          <w:rFonts w:ascii="Arial" w:hAnsi="Arial" w:cs="Arial"/>
          <w:color w:val="333333"/>
          <w:sz w:val="22"/>
          <w:szCs w:val="22"/>
        </w:rPr>
        <w:t>n</w:t>
      </w:r>
      <w:r w:rsidRPr="006E4972">
        <w:rPr>
          <w:rFonts w:ascii="Arial" w:hAnsi="Arial" w:cs="Arial"/>
          <w:color w:val="333333"/>
          <w:sz w:val="22"/>
          <w:szCs w:val="22"/>
        </w:rPr>
        <w:t>tually end and try your best to let it pass.</w:t>
      </w:r>
    </w:p>
    <w:p w:rsidR="006E4972" w:rsidRPr="006E4972" w:rsidRDefault="006E4972" w:rsidP="006E4972">
      <w:pPr>
        <w:pStyle w:val="Heading3"/>
        <w:spacing w:before="240" w:beforeAutospacing="0" w:after="72" w:afterAutospacing="0"/>
        <w:rPr>
          <w:rFonts w:ascii="Arial" w:hAnsi="Arial" w:cs="Arial"/>
          <w:bCs w:val="0"/>
          <w:sz w:val="22"/>
          <w:szCs w:val="22"/>
        </w:rPr>
      </w:pPr>
      <w:r w:rsidRPr="006E4972">
        <w:rPr>
          <w:rFonts w:ascii="Arial" w:hAnsi="Arial" w:cs="Arial"/>
          <w:bCs w:val="0"/>
          <w:sz w:val="22"/>
          <w:szCs w:val="22"/>
        </w:rPr>
        <w:t>Relaxation</w:t>
      </w:r>
    </w:p>
    <w:p w:rsidR="006E4972" w:rsidRPr="006E4972" w:rsidRDefault="006E4972" w:rsidP="006E4972">
      <w:pPr>
        <w:pStyle w:val="NormalWeb"/>
        <w:spacing w:before="0" w:beforeAutospacing="0" w:after="0" w:afterAutospacing="0" w:line="336" w:lineRule="atLeast"/>
        <w:rPr>
          <w:rFonts w:ascii="Arial" w:hAnsi="Arial" w:cs="Arial"/>
          <w:color w:val="333333"/>
          <w:sz w:val="22"/>
          <w:szCs w:val="22"/>
        </w:rPr>
      </w:pPr>
      <w:r w:rsidRPr="006E4972">
        <w:rPr>
          <w:rFonts w:ascii="Arial" w:hAnsi="Arial" w:cs="Arial"/>
          <w:color w:val="333333"/>
          <w:sz w:val="22"/>
          <w:szCs w:val="22"/>
        </w:rPr>
        <w:t>If you have panic disorder, you may feel constantly stressed and anxious, particularly about when your next panic attack may be. Learning to relax can help to relieve some of this tension, and it may also help you to deal more effectively with your panic attacks when they occur.</w:t>
      </w:r>
    </w:p>
    <w:p w:rsidR="006E4972" w:rsidRPr="006E4972" w:rsidRDefault="006E4972" w:rsidP="006E4972">
      <w:pPr>
        <w:pStyle w:val="NormalWeb"/>
        <w:spacing w:before="0" w:beforeAutospacing="0" w:after="0" w:afterAutospacing="0" w:line="336" w:lineRule="atLeast"/>
        <w:rPr>
          <w:rFonts w:ascii="Arial" w:hAnsi="Arial" w:cs="Arial"/>
          <w:sz w:val="22"/>
          <w:szCs w:val="22"/>
        </w:rPr>
      </w:pPr>
      <w:r w:rsidRPr="006E4972">
        <w:rPr>
          <w:rFonts w:ascii="Arial" w:hAnsi="Arial" w:cs="Arial"/>
          <w:color w:val="333333"/>
          <w:sz w:val="22"/>
          <w:szCs w:val="22"/>
        </w:rPr>
        <w:t>Some people find </w:t>
      </w:r>
      <w:hyperlink r:id="rId14" w:history="1">
        <w:r w:rsidRPr="006E4972">
          <w:rPr>
            <w:rStyle w:val="Hyperlink"/>
            <w:rFonts w:ascii="Arial" w:hAnsi="Arial" w:cs="Arial"/>
            <w:color w:val="auto"/>
            <w:sz w:val="22"/>
            <w:szCs w:val="22"/>
            <w:u w:val="none"/>
          </w:rPr>
          <w:t>complementary therapies</w:t>
        </w:r>
      </w:hyperlink>
      <w:r w:rsidRPr="006E4972">
        <w:rPr>
          <w:rFonts w:ascii="Arial" w:hAnsi="Arial" w:cs="Arial"/>
          <w:sz w:val="22"/>
          <w:szCs w:val="22"/>
        </w:rPr>
        <w:t>, such as massage and aromatherapy, help them to relax. Activities, such as </w:t>
      </w:r>
      <w:hyperlink r:id="rId15" w:history="1">
        <w:r w:rsidRPr="006E4972">
          <w:rPr>
            <w:rStyle w:val="Hyperlink"/>
            <w:rFonts w:ascii="Arial" w:hAnsi="Arial" w:cs="Arial"/>
            <w:color w:val="auto"/>
            <w:sz w:val="22"/>
            <w:szCs w:val="22"/>
            <w:u w:val="none"/>
          </w:rPr>
          <w:t>yoga</w:t>
        </w:r>
      </w:hyperlink>
      <w:r w:rsidRPr="006E4972">
        <w:rPr>
          <w:rFonts w:ascii="Arial" w:hAnsi="Arial" w:cs="Arial"/>
          <w:sz w:val="22"/>
          <w:szCs w:val="22"/>
        </w:rPr>
        <w:t> and </w:t>
      </w:r>
      <w:hyperlink r:id="rId16" w:history="1">
        <w:r w:rsidR="00642F77" w:rsidRPr="006E4972">
          <w:rPr>
            <w:rStyle w:val="Hyperlink"/>
            <w:rFonts w:ascii="Arial" w:hAnsi="Arial" w:cs="Arial"/>
            <w:color w:val="auto"/>
            <w:sz w:val="22"/>
            <w:szCs w:val="22"/>
            <w:u w:val="none"/>
          </w:rPr>
          <w:t>Pilates</w:t>
        </w:r>
      </w:hyperlink>
      <w:r w:rsidRPr="006E4972">
        <w:rPr>
          <w:rFonts w:ascii="Arial" w:hAnsi="Arial" w:cs="Arial"/>
          <w:sz w:val="22"/>
          <w:szCs w:val="22"/>
        </w:rPr>
        <w:t>, can also be helpful. You can also practi</w:t>
      </w:r>
      <w:r w:rsidR="00642F77">
        <w:rPr>
          <w:rFonts w:ascii="Arial" w:hAnsi="Arial" w:cs="Arial"/>
          <w:sz w:val="22"/>
          <w:szCs w:val="22"/>
        </w:rPr>
        <w:t>c</w:t>
      </w:r>
      <w:r w:rsidRPr="006E4972">
        <w:rPr>
          <w:rFonts w:ascii="Arial" w:hAnsi="Arial" w:cs="Arial"/>
          <w:sz w:val="22"/>
          <w:szCs w:val="22"/>
        </w:rPr>
        <w:t>e breathing and </w:t>
      </w:r>
      <w:hyperlink r:id="rId17" w:history="1">
        <w:r w:rsidRPr="006E4972">
          <w:rPr>
            <w:rStyle w:val="Hyperlink"/>
            <w:rFonts w:ascii="Arial" w:hAnsi="Arial" w:cs="Arial"/>
            <w:color w:val="auto"/>
            <w:sz w:val="22"/>
            <w:szCs w:val="22"/>
            <w:u w:val="none"/>
          </w:rPr>
          <w:t>relaxation techniques</w:t>
        </w:r>
      </w:hyperlink>
      <w:r w:rsidRPr="006E4972">
        <w:rPr>
          <w:rFonts w:ascii="Arial" w:hAnsi="Arial" w:cs="Arial"/>
          <w:sz w:val="22"/>
          <w:szCs w:val="22"/>
        </w:rPr>
        <w:t>, which you can use during a panic attack to help ease your symptoms.</w:t>
      </w:r>
    </w:p>
    <w:p w:rsidR="006E4972" w:rsidRPr="006E4972" w:rsidRDefault="006E4972" w:rsidP="006E4972">
      <w:pPr>
        <w:pStyle w:val="Heading3"/>
        <w:spacing w:before="240" w:beforeAutospacing="0" w:after="72" w:afterAutospacing="0"/>
        <w:rPr>
          <w:rFonts w:ascii="Arial" w:hAnsi="Arial" w:cs="Arial"/>
          <w:bCs w:val="0"/>
          <w:sz w:val="22"/>
          <w:szCs w:val="22"/>
        </w:rPr>
      </w:pPr>
      <w:r w:rsidRPr="006E4972">
        <w:rPr>
          <w:rFonts w:ascii="Arial" w:hAnsi="Arial" w:cs="Arial"/>
          <w:bCs w:val="0"/>
          <w:sz w:val="22"/>
          <w:szCs w:val="22"/>
        </w:rPr>
        <w:t>Exercise</w:t>
      </w:r>
    </w:p>
    <w:p w:rsidR="006E4972" w:rsidRPr="006E4972" w:rsidRDefault="006E4972" w:rsidP="006E4972">
      <w:pPr>
        <w:pStyle w:val="NormalWeb"/>
        <w:spacing w:before="0" w:beforeAutospacing="0" w:after="0" w:afterAutospacing="0" w:line="336" w:lineRule="atLeast"/>
        <w:rPr>
          <w:rFonts w:ascii="Arial" w:hAnsi="Arial" w:cs="Arial"/>
          <w:sz w:val="22"/>
          <w:szCs w:val="22"/>
        </w:rPr>
      </w:pPr>
      <w:hyperlink r:id="rId18" w:history="1">
        <w:r w:rsidRPr="006E4972">
          <w:rPr>
            <w:rStyle w:val="Hyperlink"/>
            <w:rFonts w:ascii="Arial" w:hAnsi="Arial" w:cs="Arial"/>
            <w:color w:val="auto"/>
            <w:sz w:val="22"/>
            <w:szCs w:val="22"/>
            <w:u w:val="none"/>
          </w:rPr>
          <w:t>Regular exercise</w:t>
        </w:r>
      </w:hyperlink>
      <w:r w:rsidRPr="006E4972">
        <w:rPr>
          <w:rFonts w:ascii="Arial" w:hAnsi="Arial" w:cs="Arial"/>
          <w:sz w:val="22"/>
          <w:szCs w:val="22"/>
        </w:rPr>
        <w:t>, particularly aerobic exercise, will help reduce stress and release tension. It can also encourage your brain to release the chemical serotonin, which can help improve your mood.</w:t>
      </w:r>
    </w:p>
    <w:p w:rsidR="006E4972" w:rsidRPr="006E4972" w:rsidRDefault="006E4972" w:rsidP="006E4972">
      <w:pPr>
        <w:pStyle w:val="NormalWeb"/>
        <w:spacing w:before="0" w:beforeAutospacing="0" w:after="0" w:afterAutospacing="0" w:line="336" w:lineRule="atLeast"/>
        <w:rPr>
          <w:rFonts w:ascii="Arial" w:hAnsi="Arial" w:cs="Arial"/>
          <w:sz w:val="22"/>
          <w:szCs w:val="22"/>
        </w:rPr>
      </w:pPr>
      <w:r w:rsidRPr="006E4972">
        <w:rPr>
          <w:rFonts w:ascii="Arial" w:hAnsi="Arial" w:cs="Arial"/>
          <w:sz w:val="22"/>
          <w:szCs w:val="22"/>
        </w:rPr>
        <w:t>It's recommended that adults aged 19-64 years should do at least 150 minutes (2 hours and 30 minutes) of moderate-intensity aerobic activity, such as </w:t>
      </w:r>
      <w:hyperlink r:id="rId19" w:history="1">
        <w:r w:rsidRPr="006E4972">
          <w:rPr>
            <w:rStyle w:val="Hyperlink"/>
            <w:rFonts w:ascii="Arial" w:hAnsi="Arial" w:cs="Arial"/>
            <w:color w:val="auto"/>
            <w:sz w:val="22"/>
            <w:szCs w:val="22"/>
            <w:u w:val="none"/>
          </w:rPr>
          <w:t>cycling</w:t>
        </w:r>
      </w:hyperlink>
      <w:r w:rsidRPr="006E4972">
        <w:rPr>
          <w:rFonts w:ascii="Arial" w:hAnsi="Arial" w:cs="Arial"/>
          <w:sz w:val="22"/>
          <w:szCs w:val="22"/>
        </w:rPr>
        <w:t> or fast </w:t>
      </w:r>
      <w:hyperlink r:id="rId20" w:history="1">
        <w:r w:rsidRPr="006E4972">
          <w:rPr>
            <w:rStyle w:val="Hyperlink"/>
            <w:rFonts w:ascii="Arial" w:hAnsi="Arial" w:cs="Arial"/>
            <w:color w:val="auto"/>
            <w:sz w:val="22"/>
            <w:szCs w:val="22"/>
            <w:u w:val="none"/>
          </w:rPr>
          <w:t>walking</w:t>
        </w:r>
      </w:hyperlink>
      <w:r w:rsidRPr="006E4972">
        <w:rPr>
          <w:rFonts w:ascii="Arial" w:hAnsi="Arial" w:cs="Arial"/>
          <w:sz w:val="22"/>
          <w:szCs w:val="22"/>
        </w:rPr>
        <w:t>, every week.</w:t>
      </w:r>
    </w:p>
    <w:p w:rsidR="006E4972" w:rsidRPr="006E4972" w:rsidRDefault="006E4972" w:rsidP="006E4972">
      <w:pPr>
        <w:pStyle w:val="NormalWeb"/>
        <w:spacing w:before="0" w:beforeAutospacing="0" w:after="0" w:afterAutospacing="0" w:line="336" w:lineRule="atLeast"/>
        <w:rPr>
          <w:rFonts w:ascii="Arial" w:hAnsi="Arial" w:cs="Arial"/>
          <w:sz w:val="22"/>
          <w:szCs w:val="22"/>
        </w:rPr>
      </w:pPr>
      <w:r w:rsidRPr="006E4972">
        <w:rPr>
          <w:rFonts w:ascii="Arial" w:hAnsi="Arial" w:cs="Arial"/>
          <w:sz w:val="22"/>
          <w:szCs w:val="22"/>
        </w:rPr>
        <w:t>They should also do </w:t>
      </w:r>
      <w:hyperlink r:id="rId21" w:history="1">
        <w:r w:rsidRPr="006E4972">
          <w:rPr>
            <w:rStyle w:val="Hyperlink"/>
            <w:rFonts w:ascii="Arial" w:hAnsi="Arial" w:cs="Arial"/>
            <w:color w:val="auto"/>
            <w:sz w:val="22"/>
            <w:szCs w:val="22"/>
            <w:u w:val="none"/>
          </w:rPr>
          <w:t>muscle-strengthening activities</w:t>
        </w:r>
      </w:hyperlink>
      <w:r w:rsidRPr="006E4972">
        <w:rPr>
          <w:rFonts w:ascii="Arial" w:hAnsi="Arial" w:cs="Arial"/>
          <w:sz w:val="22"/>
          <w:szCs w:val="22"/>
        </w:rPr>
        <w:t> on two or more days a week that work all major muscle groups (legs, hips, back, abdomen, chest, shoulders and arms).</w:t>
      </w:r>
    </w:p>
    <w:p w:rsidR="006E4972" w:rsidRPr="006E4972" w:rsidRDefault="006E4972" w:rsidP="006E4972">
      <w:pPr>
        <w:pStyle w:val="NormalWeb"/>
        <w:spacing w:before="0" w:beforeAutospacing="0" w:after="0" w:afterAutospacing="0" w:line="336" w:lineRule="atLeast"/>
        <w:rPr>
          <w:rFonts w:ascii="Arial" w:hAnsi="Arial" w:cs="Arial"/>
          <w:sz w:val="22"/>
          <w:szCs w:val="22"/>
        </w:rPr>
      </w:pPr>
      <w:r w:rsidRPr="006E4972">
        <w:rPr>
          <w:rFonts w:ascii="Arial" w:hAnsi="Arial" w:cs="Arial"/>
          <w:sz w:val="22"/>
          <w:szCs w:val="22"/>
        </w:rPr>
        <w:t>Visit your GP for a fitness assessment before starting a new exercise program if you haven't exercised before or for a long time.</w:t>
      </w:r>
    </w:p>
    <w:p w:rsidR="006E4972" w:rsidRPr="006E4972" w:rsidRDefault="006E4972" w:rsidP="006E4972">
      <w:pPr>
        <w:pStyle w:val="NormalWeb"/>
        <w:spacing w:before="0" w:beforeAutospacing="0" w:after="0" w:afterAutospacing="0" w:line="336" w:lineRule="atLeast"/>
        <w:rPr>
          <w:rFonts w:ascii="Arial" w:hAnsi="Arial" w:cs="Arial"/>
          <w:sz w:val="22"/>
          <w:szCs w:val="22"/>
        </w:rPr>
      </w:pPr>
      <w:r w:rsidRPr="006E4972">
        <w:rPr>
          <w:rFonts w:ascii="Arial" w:hAnsi="Arial" w:cs="Arial"/>
          <w:sz w:val="22"/>
          <w:szCs w:val="22"/>
        </w:rPr>
        <w:t>Read more about the </w:t>
      </w:r>
      <w:hyperlink r:id="rId22" w:history="1">
        <w:r w:rsidRPr="006E4972">
          <w:rPr>
            <w:rStyle w:val="Hyperlink"/>
            <w:rFonts w:ascii="Arial" w:hAnsi="Arial" w:cs="Arial"/>
            <w:color w:val="auto"/>
            <w:sz w:val="22"/>
            <w:szCs w:val="22"/>
            <w:u w:val="none"/>
          </w:rPr>
          <w:t>physical activity guidelines for adults</w:t>
        </w:r>
      </w:hyperlink>
      <w:r w:rsidRPr="006E4972">
        <w:rPr>
          <w:rFonts w:ascii="Arial" w:hAnsi="Arial" w:cs="Arial"/>
          <w:sz w:val="22"/>
          <w:szCs w:val="22"/>
        </w:rPr>
        <w:t>.</w:t>
      </w:r>
    </w:p>
    <w:p w:rsidR="00642F77" w:rsidRDefault="00642F77" w:rsidP="006E4972">
      <w:pPr>
        <w:pStyle w:val="Heading3"/>
        <w:spacing w:before="240" w:beforeAutospacing="0" w:after="72" w:afterAutospacing="0"/>
        <w:rPr>
          <w:rFonts w:ascii="Arial" w:hAnsi="Arial" w:cs="Arial"/>
          <w:bCs w:val="0"/>
          <w:sz w:val="22"/>
          <w:szCs w:val="22"/>
        </w:rPr>
      </w:pPr>
    </w:p>
    <w:p w:rsidR="00642F77" w:rsidRDefault="00642F77" w:rsidP="006E4972">
      <w:pPr>
        <w:pStyle w:val="Heading3"/>
        <w:spacing w:before="240" w:beforeAutospacing="0" w:after="72" w:afterAutospacing="0"/>
        <w:rPr>
          <w:rFonts w:ascii="Arial" w:hAnsi="Arial" w:cs="Arial"/>
          <w:bCs w:val="0"/>
          <w:sz w:val="22"/>
          <w:szCs w:val="22"/>
        </w:rPr>
      </w:pPr>
    </w:p>
    <w:p w:rsidR="00642F77" w:rsidRDefault="00642F77" w:rsidP="006E4972">
      <w:pPr>
        <w:pStyle w:val="Heading3"/>
        <w:spacing w:before="240" w:beforeAutospacing="0" w:after="72" w:afterAutospacing="0"/>
        <w:rPr>
          <w:rFonts w:ascii="Arial" w:hAnsi="Arial" w:cs="Arial"/>
          <w:bCs w:val="0"/>
          <w:sz w:val="22"/>
          <w:szCs w:val="22"/>
        </w:rPr>
      </w:pPr>
    </w:p>
    <w:p w:rsidR="006E4972" w:rsidRPr="006E4972" w:rsidRDefault="006E4972" w:rsidP="006E4972">
      <w:pPr>
        <w:pStyle w:val="Heading3"/>
        <w:spacing w:before="240" w:beforeAutospacing="0" w:after="72" w:afterAutospacing="0"/>
        <w:rPr>
          <w:rFonts w:ascii="Arial" w:hAnsi="Arial" w:cs="Arial"/>
          <w:bCs w:val="0"/>
          <w:sz w:val="22"/>
          <w:szCs w:val="22"/>
        </w:rPr>
      </w:pPr>
      <w:r w:rsidRPr="006E4972">
        <w:rPr>
          <w:rFonts w:ascii="Arial" w:hAnsi="Arial" w:cs="Arial"/>
          <w:bCs w:val="0"/>
          <w:sz w:val="22"/>
          <w:szCs w:val="22"/>
        </w:rPr>
        <w:t>Diet</w:t>
      </w:r>
    </w:p>
    <w:p w:rsidR="006E4972" w:rsidRPr="006E4972" w:rsidRDefault="006E4972" w:rsidP="006E4972">
      <w:pPr>
        <w:pStyle w:val="NormalWeb"/>
        <w:spacing w:before="0" w:beforeAutospacing="0" w:after="0" w:afterAutospacing="0" w:line="336" w:lineRule="atLeast"/>
        <w:rPr>
          <w:rFonts w:ascii="Arial" w:hAnsi="Arial" w:cs="Arial"/>
          <w:sz w:val="22"/>
          <w:szCs w:val="22"/>
        </w:rPr>
      </w:pPr>
      <w:r w:rsidRPr="006E4972">
        <w:rPr>
          <w:rFonts w:ascii="Arial" w:hAnsi="Arial" w:cs="Arial"/>
          <w:sz w:val="22"/>
          <w:szCs w:val="22"/>
        </w:rPr>
        <w:t>Unstable blood sugar levels can contribute to the </w:t>
      </w:r>
      <w:hyperlink r:id="rId23" w:history="1">
        <w:r w:rsidRPr="006E4972">
          <w:rPr>
            <w:rStyle w:val="Hyperlink"/>
            <w:rFonts w:ascii="Arial" w:hAnsi="Arial" w:cs="Arial"/>
            <w:color w:val="auto"/>
            <w:sz w:val="22"/>
            <w:szCs w:val="22"/>
            <w:u w:val="none"/>
          </w:rPr>
          <w:t>symptoms of a panic attack</w:t>
        </w:r>
      </w:hyperlink>
      <w:r w:rsidRPr="006E4972">
        <w:rPr>
          <w:rFonts w:ascii="Arial" w:hAnsi="Arial" w:cs="Arial"/>
          <w:sz w:val="22"/>
          <w:szCs w:val="22"/>
        </w:rPr>
        <w:t>. Therefore, you should maintain a </w:t>
      </w:r>
      <w:hyperlink r:id="rId24" w:history="1">
        <w:r w:rsidRPr="006E4972">
          <w:rPr>
            <w:rStyle w:val="Hyperlink"/>
            <w:rFonts w:ascii="Arial" w:hAnsi="Arial" w:cs="Arial"/>
            <w:color w:val="auto"/>
            <w:sz w:val="22"/>
            <w:szCs w:val="22"/>
            <w:u w:val="none"/>
          </w:rPr>
          <w:t>healthy, balanced diet</w:t>
        </w:r>
      </w:hyperlink>
      <w:r w:rsidRPr="006E4972">
        <w:rPr>
          <w:rFonts w:ascii="Arial" w:hAnsi="Arial" w:cs="Arial"/>
          <w:sz w:val="22"/>
          <w:szCs w:val="22"/>
        </w:rPr>
        <w:t>, eat regularly and avoid eating sugary food and drinks. Also, avoid caffeine, </w:t>
      </w:r>
      <w:hyperlink r:id="rId25" w:history="1">
        <w:r w:rsidRPr="006E4972">
          <w:rPr>
            <w:rStyle w:val="Hyperlink"/>
            <w:rFonts w:ascii="Arial" w:hAnsi="Arial" w:cs="Arial"/>
            <w:color w:val="auto"/>
            <w:sz w:val="22"/>
            <w:szCs w:val="22"/>
            <w:u w:val="none"/>
          </w:rPr>
          <w:t>alcohol</w:t>
        </w:r>
      </w:hyperlink>
      <w:r w:rsidRPr="006E4972">
        <w:rPr>
          <w:rFonts w:ascii="Arial" w:hAnsi="Arial" w:cs="Arial"/>
          <w:sz w:val="22"/>
          <w:szCs w:val="22"/>
        </w:rPr>
        <w:t> and smoking because they can all contribute to panic attacks.</w:t>
      </w:r>
    </w:p>
    <w:p w:rsidR="00AF3E97" w:rsidRPr="00AF3E97" w:rsidRDefault="00AF3E97" w:rsidP="00AF3E97">
      <w:pPr>
        <w:shd w:val="clear" w:color="auto" w:fill="FFFFFF"/>
        <w:spacing w:before="100" w:beforeAutospacing="1" w:after="225" w:line="345" w:lineRule="atLeast"/>
        <w:rPr>
          <w:rFonts w:ascii="Arial" w:eastAsia="Times New Roman" w:hAnsi="Arial" w:cs="Arial"/>
        </w:rPr>
      </w:pPr>
    </w:p>
    <w:p w:rsidR="00363CE5" w:rsidRPr="00AF3E97" w:rsidRDefault="00363CE5"/>
    <w:sectPr w:rsidR="00363CE5" w:rsidRPr="00AF3E97" w:rsidSect="00E43D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76299"/>
    <w:multiLevelType w:val="multilevel"/>
    <w:tmpl w:val="98963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E04F14"/>
    <w:multiLevelType w:val="multilevel"/>
    <w:tmpl w:val="F5FA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A74EE"/>
    <w:multiLevelType w:val="hybridMultilevel"/>
    <w:tmpl w:val="D4149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7141A30"/>
    <w:multiLevelType w:val="multilevel"/>
    <w:tmpl w:val="0E24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F3E97"/>
    <w:rsid w:val="0002349F"/>
    <w:rsid w:val="00363CE5"/>
    <w:rsid w:val="00642F77"/>
    <w:rsid w:val="00680B5E"/>
    <w:rsid w:val="006E4972"/>
    <w:rsid w:val="00AF3E97"/>
    <w:rsid w:val="00DB2E43"/>
    <w:rsid w:val="00E43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D05"/>
  </w:style>
  <w:style w:type="paragraph" w:styleId="Heading3">
    <w:name w:val="heading 3"/>
    <w:basedOn w:val="Normal"/>
    <w:link w:val="Heading3Char"/>
    <w:uiPriority w:val="9"/>
    <w:qFormat/>
    <w:rsid w:val="00AF3E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3E9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F3E9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F3E97"/>
    <w:rPr>
      <w:color w:val="0000FF"/>
      <w:u w:val="single"/>
    </w:rPr>
  </w:style>
  <w:style w:type="paragraph" w:styleId="ListParagraph">
    <w:name w:val="List Paragraph"/>
    <w:basedOn w:val="Normal"/>
    <w:uiPriority w:val="34"/>
    <w:qFormat/>
    <w:rsid w:val="006E4972"/>
    <w:pPr>
      <w:ind w:left="720"/>
      <w:contextualSpacing/>
    </w:pPr>
  </w:style>
</w:styles>
</file>

<file path=word/webSettings.xml><?xml version="1.0" encoding="utf-8"?>
<w:webSettings xmlns:r="http://schemas.openxmlformats.org/officeDocument/2006/relationships" xmlns:w="http://schemas.openxmlformats.org/wordprocessingml/2006/main">
  <w:divs>
    <w:div w:id="430971070">
      <w:bodyDiv w:val="1"/>
      <w:marLeft w:val="0"/>
      <w:marRight w:val="0"/>
      <w:marTop w:val="0"/>
      <w:marBottom w:val="0"/>
      <w:divBdr>
        <w:top w:val="none" w:sz="0" w:space="0" w:color="auto"/>
        <w:left w:val="none" w:sz="0" w:space="0" w:color="auto"/>
        <w:bottom w:val="none" w:sz="0" w:space="0" w:color="auto"/>
        <w:right w:val="none" w:sz="0" w:space="0" w:color="auto"/>
      </w:divBdr>
    </w:div>
    <w:div w:id="809397674">
      <w:bodyDiv w:val="1"/>
      <w:marLeft w:val="0"/>
      <w:marRight w:val="0"/>
      <w:marTop w:val="0"/>
      <w:marBottom w:val="0"/>
      <w:divBdr>
        <w:top w:val="none" w:sz="0" w:space="0" w:color="auto"/>
        <w:left w:val="none" w:sz="0" w:space="0" w:color="auto"/>
        <w:bottom w:val="none" w:sz="0" w:space="0" w:color="auto"/>
        <w:right w:val="none" w:sz="0" w:space="0" w:color="auto"/>
      </w:divBdr>
    </w:div>
    <w:div w:id="1419446203">
      <w:bodyDiv w:val="1"/>
      <w:marLeft w:val="0"/>
      <w:marRight w:val="0"/>
      <w:marTop w:val="0"/>
      <w:marBottom w:val="0"/>
      <w:divBdr>
        <w:top w:val="none" w:sz="0" w:space="0" w:color="auto"/>
        <w:left w:val="none" w:sz="0" w:space="0" w:color="auto"/>
        <w:bottom w:val="none" w:sz="0" w:space="0" w:color="auto"/>
        <w:right w:val="none" w:sz="0" w:space="0" w:color="auto"/>
      </w:divBdr>
    </w:div>
    <w:div w:id="1940331188">
      <w:bodyDiv w:val="1"/>
      <w:marLeft w:val="0"/>
      <w:marRight w:val="0"/>
      <w:marTop w:val="0"/>
      <w:marBottom w:val="0"/>
      <w:divBdr>
        <w:top w:val="none" w:sz="0" w:space="0" w:color="auto"/>
        <w:left w:val="none" w:sz="0" w:space="0" w:color="auto"/>
        <w:bottom w:val="none" w:sz="0" w:space="0" w:color="auto"/>
        <w:right w:val="none" w:sz="0" w:space="0" w:color="auto"/>
      </w:divBdr>
    </w:div>
    <w:div w:id="19655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Fainting/Pages/Introduction.aspx" TargetMode="External"/><Relationship Id="rId13" Type="http://schemas.openxmlformats.org/officeDocument/2006/relationships/hyperlink" Target="http://www.nhs.uk/Video/Pages/unhelpful-thinking-podcast.aspx" TargetMode="External"/><Relationship Id="rId18" Type="http://schemas.openxmlformats.org/officeDocument/2006/relationships/hyperlink" Target="http://www.nhs.uk/LiveWell/Fitness/Pages/Fitnesshome.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hs.uk/Livewell/strength-and-flexibility/Pages/Get-fit-with-strength-and-flexibility.aspx" TargetMode="External"/><Relationship Id="rId7" Type="http://schemas.openxmlformats.org/officeDocument/2006/relationships/hyperlink" Target="http://www.nhs.uk/conditions/shortness-of-breath/Pages/Introduction.aspx" TargetMode="External"/><Relationship Id="rId12" Type="http://schemas.openxmlformats.org/officeDocument/2006/relationships/hyperlink" Target="http://www.nhs.uk/conditions/stress-anxiety-depression/Pages/low-mood-stress-anxiety.aspx" TargetMode="External"/><Relationship Id="rId17" Type="http://schemas.openxmlformats.org/officeDocument/2006/relationships/hyperlink" Target="http://www.nhs.uk/Conditions/stress-anxiety-depression/Pages/ways-relieve-stress.aspx" TargetMode="External"/><Relationship Id="rId25" Type="http://schemas.openxmlformats.org/officeDocument/2006/relationships/hyperlink" Target="http://www.nhs.uk/Livewell/Alcohol/Pages/Alcoholhome.aspx" TargetMode="External"/><Relationship Id="rId2" Type="http://schemas.openxmlformats.org/officeDocument/2006/relationships/styles" Target="styles.xml"/><Relationship Id="rId16" Type="http://schemas.openxmlformats.org/officeDocument/2006/relationships/hyperlink" Target="http://www.nhs.uk/Livewell/fitness/Pages/pilates.aspx" TargetMode="External"/><Relationship Id="rId20" Type="http://schemas.openxmlformats.org/officeDocument/2006/relationships/hyperlink" Target="http://www.nhs.uk/Livewell/getting-started-guides/Pages/getting-started-walking.aspx" TargetMode="External"/><Relationship Id="rId1" Type="http://schemas.openxmlformats.org/officeDocument/2006/relationships/numbering" Target="numbering.xml"/><Relationship Id="rId6" Type="http://schemas.openxmlformats.org/officeDocument/2006/relationships/hyperlink" Target="http://www.nhs.uk/conditions/Heart-palpitations/Pages/Introduction.aspx" TargetMode="External"/><Relationship Id="rId11" Type="http://schemas.openxmlformats.org/officeDocument/2006/relationships/hyperlink" Target="http://www.nhs.uk/livewell/bereavement/Pages/bereavement.aspx" TargetMode="External"/><Relationship Id="rId24" Type="http://schemas.openxmlformats.org/officeDocument/2006/relationships/hyperlink" Target="http://www.nhs.uk/Livewell/healthy-eating/Pages/Healthyeating.aspx" TargetMode="External"/><Relationship Id="rId5" Type="http://schemas.openxmlformats.org/officeDocument/2006/relationships/hyperlink" Target="http://www.nhs.uk/Conditions/stress-anxiety-depression/Pages/low-mood-stress-anxiety.aspx" TargetMode="External"/><Relationship Id="rId15" Type="http://schemas.openxmlformats.org/officeDocument/2006/relationships/hyperlink" Target="http://www.nhs.uk/Livewell/fitness/Pages/yoga.aspx" TargetMode="External"/><Relationship Id="rId23" Type="http://schemas.openxmlformats.org/officeDocument/2006/relationships/hyperlink" Target="http://www.nhs.uk/Conditions/Panic-disorder/Pages/Symptoms.aspx" TargetMode="External"/><Relationship Id="rId10" Type="http://schemas.openxmlformats.org/officeDocument/2006/relationships/hyperlink" Target="http://www.nhs.uk/conditions/thirst/Pages/Introduction.aspx" TargetMode="External"/><Relationship Id="rId19" Type="http://schemas.openxmlformats.org/officeDocument/2006/relationships/hyperlink" Target="http://www.nhs.uk/Livewell/getting-started-guides/Pages/getting-started-cycling.aspx" TargetMode="External"/><Relationship Id="rId4" Type="http://schemas.openxmlformats.org/officeDocument/2006/relationships/webSettings" Target="webSettings.xml"/><Relationship Id="rId9" Type="http://schemas.openxmlformats.org/officeDocument/2006/relationships/hyperlink" Target="http://www.nhs.uk/conditions/Pins-and-needles/Pages/Introduction.aspx" TargetMode="External"/><Relationship Id="rId14" Type="http://schemas.openxmlformats.org/officeDocument/2006/relationships/hyperlink" Target="http://www.nhs.uk/Livewell/complementary-alternative-medicine/Pages/complementary-alternative-medicines.aspx" TargetMode="External"/><Relationship Id="rId22" Type="http://schemas.openxmlformats.org/officeDocument/2006/relationships/hyperlink" Target="http://www.nhs.uk/Livewell/fitness/Pages/physical-activity-guidelines-for-adults.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2017-07-19T00:51:00Z</cp:lastPrinted>
  <dcterms:created xsi:type="dcterms:W3CDTF">2017-07-19T00:25:00Z</dcterms:created>
  <dcterms:modified xsi:type="dcterms:W3CDTF">2017-07-19T00:59:00Z</dcterms:modified>
</cp:coreProperties>
</file>