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AA" w:rsidRDefault="006477AA" w:rsidP="006477AA">
      <w:pPr>
        <w:pStyle w:val="Header"/>
        <w:tabs>
          <w:tab w:val="left" w:pos="1905"/>
        </w:tabs>
      </w:pPr>
      <w:r>
        <w:rPr>
          <w:noProof/>
        </w:rPr>
        <w:drawing>
          <wp:inline distT="0" distB="0" distL="0" distR="0" wp14:anchorId="27B16846" wp14:editId="5BFA08F0">
            <wp:extent cx="2466975" cy="2228850"/>
            <wp:effectExtent l="0" t="0" r="9525" b="0"/>
            <wp:docPr id="2" name="Picture 2" descr="C:\Users\ch164146\Desktop\NES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164146\Desktop\NES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477AA" w:rsidRDefault="006477AA" w:rsidP="006477AA">
      <w:pPr>
        <w:pStyle w:val="Header"/>
        <w:tabs>
          <w:tab w:val="left" w:pos="1905"/>
        </w:tabs>
        <w:jc w:val="right"/>
      </w:pPr>
      <w:r>
        <w:lastRenderedPageBreak/>
        <w:tab/>
        <w:t xml:space="preserve">Billy </w:t>
      </w:r>
      <w:proofErr w:type="gramStart"/>
      <w:r>
        <w:t>Maxwell  -</w:t>
      </w:r>
      <w:proofErr w:type="gramEnd"/>
      <w:r>
        <w:t xml:space="preserve"> President</w:t>
      </w:r>
      <w:r>
        <w:tab/>
      </w:r>
      <w:r>
        <w:tab/>
      </w:r>
    </w:p>
    <w:p w:rsidR="006477AA" w:rsidRDefault="006477AA" w:rsidP="006477AA">
      <w:pPr>
        <w:pStyle w:val="Header"/>
        <w:tabs>
          <w:tab w:val="left" w:pos="1905"/>
        </w:tabs>
      </w:pPr>
      <w:r>
        <w:tab/>
        <w:t>Heather Smith-Vice President</w:t>
      </w:r>
    </w:p>
    <w:p w:rsidR="006477AA" w:rsidRDefault="006477AA" w:rsidP="006477AA">
      <w:pPr>
        <w:pStyle w:val="Header"/>
        <w:tabs>
          <w:tab w:val="left" w:pos="1905"/>
        </w:tabs>
      </w:pPr>
      <w:r>
        <w:tab/>
        <w:t xml:space="preserve">Nancy Bleam- Secretary </w:t>
      </w:r>
    </w:p>
    <w:p w:rsidR="006477AA" w:rsidRDefault="006477AA" w:rsidP="006477AA">
      <w:pPr>
        <w:ind w:left="720"/>
        <w:jc w:val="center"/>
      </w:pPr>
      <w:bookmarkStart w:id="0" w:name="_GoBack"/>
      <w:bookmarkEnd w:id="0"/>
      <w:r>
        <w:t xml:space="preserve">         Pamela Bartlett-Treasurer</w:t>
      </w:r>
    </w:p>
    <w:p w:rsidR="006477AA" w:rsidRDefault="006477AA" w:rsidP="006477AA">
      <w:pPr>
        <w:pStyle w:val="Header"/>
        <w:tabs>
          <w:tab w:val="left" w:pos="1905"/>
        </w:tabs>
        <w:sectPr w:rsidR="006477AA" w:rsidSect="00A53304">
          <w:head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435D3" w:rsidRDefault="006477AA" w:rsidP="006477AA">
      <w:pPr>
        <w:pStyle w:val="Header"/>
        <w:tabs>
          <w:tab w:val="left" w:pos="1905"/>
        </w:tabs>
      </w:pPr>
      <w:r w:rsidRPr="006477AA">
        <w:lastRenderedPageBreak/>
        <w:t xml:space="preserve"> </w:t>
      </w:r>
    </w:p>
    <w:p w:rsidR="007435D3" w:rsidRPr="00694E2B" w:rsidRDefault="00573063" w:rsidP="007435D3">
      <w:pPr>
        <w:tabs>
          <w:tab w:val="left" w:pos="7800"/>
        </w:tabs>
        <w:spacing w:after="0"/>
        <w:rPr>
          <w:b/>
        </w:rPr>
      </w:pPr>
      <w:r>
        <w:rPr>
          <w:b/>
        </w:rPr>
        <w:t>NESOT Fall Meeting 2019</w:t>
      </w:r>
    </w:p>
    <w:p w:rsidR="007435D3" w:rsidRPr="00694E2B" w:rsidRDefault="00784A6E" w:rsidP="007435D3">
      <w:pPr>
        <w:tabs>
          <w:tab w:val="left" w:pos="7800"/>
        </w:tabs>
        <w:spacing w:after="0"/>
        <w:rPr>
          <w:b/>
        </w:rPr>
      </w:pPr>
      <w:r>
        <w:rPr>
          <w:b/>
        </w:rPr>
        <w:t>Basic/</w:t>
      </w:r>
      <w:r w:rsidR="003A7174">
        <w:rPr>
          <w:b/>
        </w:rPr>
        <w:t>Intermedi</w:t>
      </w:r>
      <w:r w:rsidR="003A7174" w:rsidRPr="00694E2B">
        <w:rPr>
          <w:b/>
        </w:rPr>
        <w:t>ate</w:t>
      </w:r>
      <w:r w:rsidR="007435D3" w:rsidRPr="00694E2B">
        <w:rPr>
          <w:b/>
        </w:rPr>
        <w:t xml:space="preserve"> Program</w:t>
      </w:r>
    </w:p>
    <w:p w:rsidR="007435D3" w:rsidRPr="00694E2B" w:rsidRDefault="00573063" w:rsidP="007435D3">
      <w:pPr>
        <w:tabs>
          <w:tab w:val="left" w:pos="7800"/>
        </w:tabs>
        <w:spacing w:after="0"/>
        <w:rPr>
          <w:b/>
        </w:rPr>
      </w:pPr>
      <w:proofErr w:type="gramStart"/>
      <w:r>
        <w:rPr>
          <w:b/>
        </w:rPr>
        <w:t>November</w:t>
      </w:r>
      <w:r w:rsidR="006477AA">
        <w:rPr>
          <w:b/>
        </w:rPr>
        <w:t xml:space="preserve"> </w:t>
      </w:r>
      <w:r>
        <w:rPr>
          <w:b/>
        </w:rPr>
        <w:t xml:space="preserve"> 9</w:t>
      </w:r>
      <w:proofErr w:type="gramEnd"/>
      <w:r>
        <w:rPr>
          <w:b/>
        </w:rPr>
        <w:t>, 2019</w:t>
      </w:r>
    </w:p>
    <w:p w:rsidR="007435D3" w:rsidRPr="00694E2B" w:rsidRDefault="00573063" w:rsidP="007435D3">
      <w:pPr>
        <w:tabs>
          <w:tab w:val="left" w:pos="7800"/>
        </w:tabs>
        <w:spacing w:after="0"/>
        <w:rPr>
          <w:b/>
        </w:rPr>
      </w:pPr>
      <w:r>
        <w:rPr>
          <w:b/>
        </w:rPr>
        <w:t>Concord</w:t>
      </w:r>
      <w:r w:rsidR="007435D3" w:rsidRPr="00694E2B">
        <w:rPr>
          <w:b/>
        </w:rPr>
        <w:t>, NH</w:t>
      </w:r>
    </w:p>
    <w:p w:rsidR="007435D3" w:rsidRDefault="007435D3" w:rsidP="007435D3">
      <w:pPr>
        <w:tabs>
          <w:tab w:val="left" w:pos="7800"/>
        </w:tabs>
        <w:spacing w:after="0"/>
      </w:pPr>
    </w:p>
    <w:p w:rsidR="007435D3" w:rsidRPr="00694E2B" w:rsidRDefault="007435D3" w:rsidP="006477AA">
      <w:pPr>
        <w:tabs>
          <w:tab w:val="left" w:pos="7800"/>
        </w:tabs>
        <w:spacing w:after="0"/>
        <w:jc w:val="both"/>
        <w:rPr>
          <w:b/>
        </w:rPr>
      </w:pPr>
      <w:r w:rsidRPr="00694E2B">
        <w:rPr>
          <w:b/>
        </w:rPr>
        <w:t>Advanced Level:</w:t>
      </w:r>
    </w:p>
    <w:p w:rsidR="003D57FC" w:rsidRDefault="007435D3" w:rsidP="006477AA">
      <w:pPr>
        <w:tabs>
          <w:tab w:val="left" w:pos="7800"/>
        </w:tabs>
        <w:spacing w:after="0"/>
        <w:jc w:val="both"/>
      </w:pPr>
      <w:r>
        <w:t xml:space="preserve">Participants will be able to review anatomy, </w:t>
      </w:r>
      <w:r w:rsidR="006477AA">
        <w:t>study</w:t>
      </w:r>
      <w:r>
        <w:t xml:space="preserve"> mechanism</w:t>
      </w:r>
      <w:r w:rsidR="006477AA">
        <w:t xml:space="preserve"> of injuries, and understand </w:t>
      </w:r>
      <w:r>
        <w:t xml:space="preserve">surgical options vs. conservative options for treatment through lectures and videos given by Board Certified Orthopaedic Surgeons, Nurse Practitioners, Physician Assistants, and Orthopaedic Technicians. </w:t>
      </w:r>
    </w:p>
    <w:p w:rsidR="003D57FC" w:rsidRDefault="003D57FC" w:rsidP="007435D3">
      <w:pPr>
        <w:tabs>
          <w:tab w:val="left" w:pos="7800"/>
        </w:tabs>
        <w:spacing w:after="0"/>
      </w:pPr>
    </w:p>
    <w:p w:rsidR="003D57FC" w:rsidRPr="00694E2B" w:rsidRDefault="003D57FC" w:rsidP="007435D3">
      <w:pPr>
        <w:tabs>
          <w:tab w:val="left" w:pos="7800"/>
        </w:tabs>
        <w:spacing w:after="0"/>
        <w:rPr>
          <w:b/>
        </w:rPr>
      </w:pPr>
      <w:r w:rsidRPr="00694E2B">
        <w:rPr>
          <w:b/>
        </w:rPr>
        <w:t>Geared Toward:</w:t>
      </w:r>
    </w:p>
    <w:p w:rsidR="007B1F44" w:rsidRDefault="003D57FC" w:rsidP="007435D3">
      <w:pPr>
        <w:tabs>
          <w:tab w:val="left" w:pos="7800"/>
        </w:tabs>
        <w:spacing w:after="0"/>
      </w:pPr>
      <w:r>
        <w:t>Orthopaedic Technologists, Athletic Trainers, Nurses, Orthotic Fitters, Radiology Technicians, Medical Assistants</w:t>
      </w:r>
      <w:r w:rsidR="007435D3">
        <w:tab/>
      </w:r>
    </w:p>
    <w:p w:rsidR="003D57FC" w:rsidRDefault="003D57FC" w:rsidP="007435D3">
      <w:pPr>
        <w:tabs>
          <w:tab w:val="left" w:pos="7800"/>
        </w:tabs>
        <w:spacing w:after="0"/>
      </w:pPr>
    </w:p>
    <w:p w:rsidR="003D57FC" w:rsidRPr="00694E2B" w:rsidRDefault="007674D1" w:rsidP="007435D3">
      <w:pPr>
        <w:tabs>
          <w:tab w:val="left" w:pos="7800"/>
        </w:tabs>
        <w:spacing w:after="0"/>
        <w:rPr>
          <w:b/>
        </w:rPr>
      </w:pPr>
      <w:r w:rsidRPr="00694E2B">
        <w:rPr>
          <w:b/>
        </w:rPr>
        <w:t>Course Outline:</w:t>
      </w:r>
    </w:p>
    <w:p w:rsidR="007674D1" w:rsidRDefault="007674D1" w:rsidP="00300ED0">
      <w:pPr>
        <w:tabs>
          <w:tab w:val="left" w:pos="1440"/>
        </w:tabs>
        <w:spacing w:after="0"/>
      </w:pPr>
      <w:r>
        <w:t>7:15-7:45</w:t>
      </w:r>
      <w:r w:rsidR="00586936">
        <w:tab/>
      </w:r>
      <w:r w:rsidR="00300ED0">
        <w:t>Vendor Set Up</w:t>
      </w:r>
      <w:r w:rsidR="00300ED0">
        <w:tab/>
      </w:r>
      <w:r w:rsidR="00300ED0">
        <w:tab/>
      </w:r>
      <w:r w:rsidR="00300ED0">
        <w:tab/>
      </w:r>
      <w:r w:rsidR="00300ED0">
        <w:tab/>
      </w:r>
      <w:r w:rsidR="00300ED0">
        <w:tab/>
      </w:r>
      <w:r w:rsidR="00300ED0">
        <w:tab/>
      </w:r>
      <w:r w:rsidR="00300ED0">
        <w:tab/>
      </w:r>
    </w:p>
    <w:p w:rsidR="00300ED0" w:rsidRDefault="007674D1" w:rsidP="00300ED0">
      <w:pPr>
        <w:tabs>
          <w:tab w:val="left" w:pos="1440"/>
        </w:tabs>
        <w:spacing w:after="0"/>
      </w:pPr>
      <w:r>
        <w:t>7:45-8:15</w:t>
      </w:r>
      <w:r w:rsidR="00300ED0">
        <w:tab/>
        <w:t>Registration and Vendor Viewing</w:t>
      </w:r>
      <w:r w:rsidR="00300ED0">
        <w:tab/>
      </w:r>
      <w:r w:rsidR="00300ED0">
        <w:tab/>
      </w:r>
      <w:r w:rsidR="00300ED0">
        <w:tab/>
      </w:r>
      <w:r w:rsidR="00300ED0">
        <w:tab/>
      </w:r>
      <w:r w:rsidR="00300ED0">
        <w:tab/>
      </w:r>
      <w:r w:rsidR="00300ED0">
        <w:tab/>
      </w:r>
      <w:r w:rsidR="00300ED0">
        <w:tab/>
      </w:r>
    </w:p>
    <w:p w:rsidR="00300ED0" w:rsidRDefault="007674D1" w:rsidP="00300ED0">
      <w:pPr>
        <w:tabs>
          <w:tab w:val="left" w:pos="1440"/>
        </w:tabs>
        <w:spacing w:after="0"/>
      </w:pPr>
      <w:r>
        <w:t>8:15-8:30</w:t>
      </w:r>
      <w:r w:rsidR="00300ED0">
        <w:tab/>
        <w:t>Welcome</w:t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8:30-9:30</w:t>
      </w:r>
      <w:r w:rsidR="00300ED0">
        <w:tab/>
        <w:t>Scott Evans PA-C   Platelet Rich Plasma Injections in Orthopaedics</w:t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9:30-10:30</w:t>
      </w:r>
      <w:r w:rsidR="00300ED0">
        <w:tab/>
      </w:r>
      <w:r w:rsidR="00956300">
        <w:t xml:space="preserve">Danielle </w:t>
      </w:r>
      <w:r w:rsidR="00134D0F">
        <w:t xml:space="preserve"> from </w:t>
      </w:r>
      <w:r w:rsidR="00956300">
        <w:t>Flexion</w:t>
      </w:r>
      <w:r w:rsidR="00134D0F">
        <w:t xml:space="preserve">  Sales Rep </w:t>
      </w:r>
      <w:r w:rsidR="00300ED0">
        <w:tab/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10:30-11:00</w:t>
      </w:r>
      <w:r w:rsidR="00300ED0">
        <w:tab/>
      </w:r>
      <w:r w:rsidR="00F42805">
        <w:t xml:space="preserve">Dave and </w:t>
      </w:r>
      <w:r w:rsidR="003A7174">
        <w:t>Meredith</w:t>
      </w:r>
      <w:r w:rsidR="00956300">
        <w:t xml:space="preserve"> </w:t>
      </w:r>
      <w:r w:rsidR="00134D0F">
        <w:t xml:space="preserve">   </w:t>
      </w:r>
      <w:r w:rsidR="00F42805">
        <w:t>ABC Certified Fitters</w:t>
      </w:r>
      <w:r w:rsidR="00134D0F">
        <w:t xml:space="preserve">  </w:t>
      </w:r>
      <w:proofErr w:type="spellStart"/>
      <w:r w:rsidR="00956300">
        <w:t>Surgi</w:t>
      </w:r>
      <w:proofErr w:type="spellEnd"/>
      <w:r w:rsidR="00956300">
        <w:t>-Care</w:t>
      </w:r>
      <w:r w:rsidR="00573063">
        <w:t xml:space="preserve"> Upper and Lower Brace Fitting W/ Breakout</w:t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11:00-11:30</w:t>
      </w:r>
      <w:r w:rsidR="00300ED0">
        <w:tab/>
        <w:t>NESOT Business Meeting</w:t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11:30-12:30</w:t>
      </w:r>
      <w:r w:rsidR="00300ED0">
        <w:tab/>
      </w:r>
      <w:r w:rsidR="00956300">
        <w:t>Nancy Bleam</w:t>
      </w:r>
      <w:r w:rsidR="00134D0F">
        <w:t xml:space="preserve"> OTC   </w:t>
      </w:r>
      <w:r w:rsidR="00956300">
        <w:t>Traction</w:t>
      </w:r>
      <w:r w:rsidR="00573063">
        <w:t xml:space="preserve"> w/ Breakout</w:t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12:30-1:30</w:t>
      </w:r>
      <w:r w:rsidR="00300ED0">
        <w:tab/>
      </w:r>
      <w:r w:rsidR="00694E2B">
        <w:t>Working Lunch/Vendor Viewing</w:t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1:30-2:30</w:t>
      </w:r>
      <w:r w:rsidR="00694E2B">
        <w:tab/>
      </w:r>
      <w:r w:rsidR="00956300">
        <w:t xml:space="preserve">Billy Maxwell </w:t>
      </w:r>
      <w:r w:rsidR="00134D0F">
        <w:t xml:space="preserve">OTC    </w:t>
      </w:r>
      <w:r w:rsidR="00956300">
        <w:t>Waterproof</w:t>
      </w:r>
      <w:r w:rsidR="00573063">
        <w:t xml:space="preserve"> w/ Breakout</w:t>
      </w:r>
    </w:p>
    <w:p w:rsidR="007674D1" w:rsidRDefault="007674D1" w:rsidP="00300ED0">
      <w:pPr>
        <w:tabs>
          <w:tab w:val="left" w:pos="1440"/>
          <w:tab w:val="left" w:pos="7800"/>
        </w:tabs>
        <w:spacing w:after="0"/>
      </w:pPr>
      <w:r>
        <w:t>2:30-</w:t>
      </w:r>
      <w:r w:rsidR="00573063">
        <w:t>3:30</w:t>
      </w:r>
      <w:r w:rsidR="00694E2B">
        <w:tab/>
      </w:r>
      <w:r w:rsidR="00956300">
        <w:t xml:space="preserve">Billy Maxwell </w:t>
      </w:r>
      <w:r w:rsidR="00134D0F">
        <w:t xml:space="preserve">OTC    </w:t>
      </w:r>
      <w:r w:rsidR="00956300">
        <w:t>Cast Saw injuries</w:t>
      </w:r>
    </w:p>
    <w:p w:rsidR="007674D1" w:rsidRDefault="00573063" w:rsidP="00300ED0">
      <w:pPr>
        <w:tabs>
          <w:tab w:val="left" w:pos="1440"/>
          <w:tab w:val="left" w:pos="7800"/>
        </w:tabs>
        <w:spacing w:after="0"/>
      </w:pPr>
      <w:r>
        <w:t>3:30-5:30</w:t>
      </w:r>
      <w:r w:rsidR="00694E2B">
        <w:tab/>
      </w:r>
      <w:r>
        <w:t>Casting Workshop</w:t>
      </w:r>
    </w:p>
    <w:p w:rsidR="0050389A" w:rsidRPr="0050389A" w:rsidRDefault="0050389A" w:rsidP="00300ED0">
      <w:pPr>
        <w:tabs>
          <w:tab w:val="left" w:pos="1440"/>
          <w:tab w:val="left" w:pos="7800"/>
        </w:tabs>
        <w:spacing w:after="0"/>
        <w:rPr>
          <w:b/>
        </w:rPr>
      </w:pPr>
      <w:r>
        <w:tab/>
      </w:r>
      <w:r w:rsidRPr="0050389A">
        <w:rPr>
          <w:b/>
        </w:rPr>
        <w:t>***NOTE TIMES AND LECTURES ARE SUBJECT TO CHANGE***</w:t>
      </w:r>
    </w:p>
    <w:p w:rsidR="00694E2B" w:rsidRDefault="00694E2B" w:rsidP="00300ED0">
      <w:pPr>
        <w:tabs>
          <w:tab w:val="left" w:pos="1440"/>
          <w:tab w:val="left" w:pos="7800"/>
        </w:tabs>
        <w:spacing w:after="0"/>
      </w:pPr>
    </w:p>
    <w:p w:rsidR="00694E2B" w:rsidRPr="00694E2B" w:rsidRDefault="00694E2B" w:rsidP="00300ED0">
      <w:pPr>
        <w:tabs>
          <w:tab w:val="left" w:pos="1440"/>
          <w:tab w:val="left" w:pos="7800"/>
        </w:tabs>
        <w:spacing w:after="0"/>
        <w:rPr>
          <w:b/>
        </w:rPr>
      </w:pPr>
      <w:r w:rsidRPr="00694E2B">
        <w:rPr>
          <w:b/>
        </w:rPr>
        <w:t xml:space="preserve">Format &amp; Schedule:   </w:t>
      </w:r>
    </w:p>
    <w:p w:rsidR="007674D1" w:rsidRPr="007435D3" w:rsidRDefault="00694E2B" w:rsidP="00300ED0">
      <w:pPr>
        <w:tabs>
          <w:tab w:val="left" w:pos="1440"/>
          <w:tab w:val="left" w:pos="7800"/>
        </w:tabs>
        <w:spacing w:after="0"/>
      </w:pPr>
      <w:r>
        <w:t xml:space="preserve">1 Day Program with lectures, videos, hand on application and various product demonstrations </w:t>
      </w:r>
      <w:r w:rsidR="00757E99">
        <w:t>from</w:t>
      </w:r>
      <w:r>
        <w:t xml:space="preserve"> multiple </w:t>
      </w:r>
      <w:r w:rsidR="00757E99">
        <w:t>Orthopaedic</w:t>
      </w:r>
      <w:r>
        <w:t xml:space="preserve"> Vendors.  Saturday 7:15 AM</w:t>
      </w:r>
      <w:r w:rsidR="0050389A">
        <w:t>-4:30</w:t>
      </w:r>
      <w:r>
        <w:t xml:space="preserve"> </w:t>
      </w:r>
      <w:r w:rsidR="0050389A">
        <w:t>PM (</w:t>
      </w:r>
      <w:r>
        <w:t>Continental Breakfast and Lunch Included)</w:t>
      </w:r>
    </w:p>
    <w:sectPr w:rsidR="007674D1" w:rsidRPr="007435D3" w:rsidSect="006477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DB" w:rsidRDefault="00FE28DB" w:rsidP="007435D3">
      <w:pPr>
        <w:spacing w:after="0" w:line="240" w:lineRule="auto"/>
      </w:pPr>
      <w:r>
        <w:separator/>
      </w:r>
    </w:p>
  </w:endnote>
  <w:endnote w:type="continuationSeparator" w:id="0">
    <w:p w:rsidR="00FE28DB" w:rsidRDefault="00FE28DB" w:rsidP="0074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DB" w:rsidRDefault="00FE28DB" w:rsidP="007435D3">
      <w:pPr>
        <w:spacing w:after="0" w:line="240" w:lineRule="auto"/>
      </w:pPr>
      <w:r>
        <w:separator/>
      </w:r>
    </w:p>
  </w:footnote>
  <w:footnote w:type="continuationSeparator" w:id="0">
    <w:p w:rsidR="00FE28DB" w:rsidRDefault="00FE28DB" w:rsidP="0074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AA" w:rsidRDefault="006477AA" w:rsidP="006477AA">
    <w:pPr>
      <w:pStyle w:val="Header"/>
      <w:tabs>
        <w:tab w:val="left" w:pos="190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435D3" w:rsidRDefault="007435D3" w:rsidP="007435D3">
    <w:pPr>
      <w:pStyle w:val="Header"/>
      <w:tabs>
        <w:tab w:val="left" w:pos="1905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D3"/>
    <w:rsid w:val="000D71B4"/>
    <w:rsid w:val="00134D0F"/>
    <w:rsid w:val="002B0C87"/>
    <w:rsid w:val="00300ED0"/>
    <w:rsid w:val="003A7174"/>
    <w:rsid w:val="003D57FC"/>
    <w:rsid w:val="00436484"/>
    <w:rsid w:val="0050389A"/>
    <w:rsid w:val="00573063"/>
    <w:rsid w:val="00586936"/>
    <w:rsid w:val="006477AA"/>
    <w:rsid w:val="00694E2B"/>
    <w:rsid w:val="007435D3"/>
    <w:rsid w:val="00757E99"/>
    <w:rsid w:val="007674D1"/>
    <w:rsid w:val="00784A6E"/>
    <w:rsid w:val="007B1F44"/>
    <w:rsid w:val="00956300"/>
    <w:rsid w:val="00A53304"/>
    <w:rsid w:val="00AC7533"/>
    <w:rsid w:val="00C024F4"/>
    <w:rsid w:val="00CD2C96"/>
    <w:rsid w:val="00F42805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D3"/>
  </w:style>
  <w:style w:type="paragraph" w:styleId="Footer">
    <w:name w:val="footer"/>
    <w:basedOn w:val="Normal"/>
    <w:link w:val="FooterChar"/>
    <w:uiPriority w:val="99"/>
    <w:unhideWhenUsed/>
    <w:rsid w:val="007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D3"/>
  </w:style>
  <w:style w:type="paragraph" w:styleId="Footer">
    <w:name w:val="footer"/>
    <w:basedOn w:val="Normal"/>
    <w:link w:val="FooterChar"/>
    <w:uiPriority w:val="99"/>
    <w:unhideWhenUsed/>
    <w:rsid w:val="0074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2019-10-18T16:10:00Z</dcterms:created>
  <dcterms:modified xsi:type="dcterms:W3CDTF">2019-10-18T16:15:00Z</dcterms:modified>
</cp:coreProperties>
</file>