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C1A9C" w14:textId="0F848AE4" w:rsidR="00A60C41" w:rsidRDefault="00A60C41" w:rsidP="00A60C41">
      <w:pPr>
        <w:pStyle w:val="Title"/>
        <w:spacing w:after="240"/>
        <w:rPr>
          <w:color w:val="0070C0"/>
          <w:sz w:val="48"/>
          <w:szCs w:val="48"/>
        </w:rPr>
      </w:pPr>
    </w:p>
    <w:p w14:paraId="4260AD0E" w14:textId="77777777" w:rsidR="007D52A3" w:rsidRPr="007D52A3" w:rsidRDefault="007D52A3" w:rsidP="00A60C41">
      <w:pPr>
        <w:pStyle w:val="Title"/>
        <w:ind w:left="709"/>
        <w:rPr>
          <w:color w:val="000000" w:themeColor="text1"/>
          <w:sz w:val="48"/>
          <w:szCs w:val="48"/>
        </w:rPr>
      </w:pPr>
      <w:r w:rsidRPr="007D52A3">
        <w:rPr>
          <w:color w:val="000000" w:themeColor="text1"/>
          <w:sz w:val="48"/>
          <w:szCs w:val="48"/>
        </w:rPr>
        <w:t>Kendal Town Football Club</w:t>
      </w:r>
    </w:p>
    <w:p w14:paraId="622695F5" w14:textId="55D408C1" w:rsidR="00A60C41" w:rsidRPr="007D52A3" w:rsidRDefault="00A60C41" w:rsidP="00A60C41">
      <w:pPr>
        <w:pStyle w:val="Title"/>
        <w:ind w:left="709"/>
        <w:rPr>
          <w:color w:val="000000" w:themeColor="text1"/>
          <w:sz w:val="40"/>
          <w:szCs w:val="40"/>
        </w:rPr>
      </w:pPr>
      <w:r w:rsidRPr="007D52A3">
        <w:rPr>
          <w:color w:val="000000" w:themeColor="text1"/>
          <w:sz w:val="40"/>
          <w:szCs w:val="40"/>
        </w:rPr>
        <w:t>Risk Assessment to Prevent the Spread of Covid-19</w:t>
      </w:r>
    </w:p>
    <w:p w14:paraId="1110C3AB" w14:textId="77777777" w:rsidR="00A60C41" w:rsidRDefault="00A60C41" w:rsidP="00A60C41">
      <w:pPr>
        <w:pStyle w:val="Title"/>
        <w:ind w:left="709"/>
        <w:rPr>
          <w:color w:val="0070C0"/>
          <w:sz w:val="40"/>
          <w:szCs w:val="40"/>
        </w:rPr>
      </w:pPr>
    </w:p>
    <w:p w14:paraId="1CEA5441" w14:textId="77777777" w:rsidR="00A60C41" w:rsidRPr="008314A2" w:rsidRDefault="00A60C41" w:rsidP="00A60C41">
      <w:pPr>
        <w:tabs>
          <w:tab w:val="right" w:pos="14884"/>
        </w:tabs>
        <w:ind w:firstLine="142"/>
        <w:rPr>
          <w:rFonts w:ascii="Arial" w:hAnsi="Arial"/>
          <w:b/>
          <w:color w:val="0070C0"/>
          <w:sz w:val="32"/>
          <w:szCs w:val="32"/>
        </w:rPr>
      </w:pPr>
    </w:p>
    <w:tbl>
      <w:tblPr>
        <w:tblStyle w:val="TableGrid"/>
        <w:tblW w:w="0" w:type="auto"/>
        <w:tblLook w:val="04A0" w:firstRow="1" w:lastRow="0" w:firstColumn="1" w:lastColumn="0" w:noHBand="0" w:noVBand="1"/>
        <w:tblCaption w:val="Risk Assessment Task"/>
        <w:tblDescription w:val="In this box you are required to describe the task you are risk assessing"/>
      </w:tblPr>
      <w:tblGrid>
        <w:gridCol w:w="13948"/>
      </w:tblGrid>
      <w:tr w:rsidR="00A60C41" w14:paraId="131071BA" w14:textId="77777777" w:rsidTr="007D52A3">
        <w:trPr>
          <w:tblHeader/>
        </w:trPr>
        <w:tc>
          <w:tcPr>
            <w:tcW w:w="14312" w:type="dxa"/>
          </w:tcPr>
          <w:p w14:paraId="6A850CA2" w14:textId="5DA3BE64" w:rsidR="00A60C41" w:rsidRDefault="00893354" w:rsidP="007D52A3">
            <w:pPr>
              <w:tabs>
                <w:tab w:val="right" w:pos="14884"/>
              </w:tabs>
              <w:rPr>
                <w:rFonts w:ascii="Arial" w:hAnsi="Arial"/>
                <w:b/>
                <w:sz w:val="32"/>
                <w:szCs w:val="32"/>
              </w:rPr>
            </w:pPr>
            <w:r>
              <w:rPr>
                <w:rFonts w:ascii="Arial" w:hAnsi="Arial"/>
                <w:b/>
                <w:sz w:val="32"/>
                <w:szCs w:val="32"/>
              </w:rPr>
              <w:t>Objective</w:t>
            </w:r>
            <w:r w:rsidR="00A60C41">
              <w:rPr>
                <w:rFonts w:ascii="Arial" w:hAnsi="Arial"/>
                <w:b/>
                <w:sz w:val="32"/>
                <w:szCs w:val="32"/>
              </w:rPr>
              <w:t>:</w:t>
            </w:r>
          </w:p>
          <w:p w14:paraId="0D428DA1" w14:textId="77777777" w:rsidR="00A60C41" w:rsidRPr="00E53457" w:rsidRDefault="00A60C41" w:rsidP="007D52A3">
            <w:pPr>
              <w:tabs>
                <w:tab w:val="right" w:pos="14884"/>
              </w:tabs>
              <w:rPr>
                <w:rFonts w:ascii="Arial" w:hAnsi="Arial"/>
                <w:b/>
              </w:rPr>
            </w:pPr>
          </w:p>
          <w:p w14:paraId="4D4006BF" w14:textId="39CF761E" w:rsidR="00A60C41" w:rsidRDefault="00A60C41" w:rsidP="006B5D21">
            <w:pPr>
              <w:tabs>
                <w:tab w:val="right" w:pos="14884"/>
              </w:tabs>
              <w:spacing w:after="120"/>
              <w:rPr>
                <w:rFonts w:ascii="Arial" w:hAnsi="Arial"/>
                <w:b/>
                <w:bCs/>
                <w:sz w:val="28"/>
                <w:szCs w:val="28"/>
              </w:rPr>
            </w:pPr>
            <w:r w:rsidRPr="00C100D9">
              <w:rPr>
                <w:rFonts w:ascii="Arial" w:hAnsi="Arial"/>
                <w:b/>
                <w:bCs/>
                <w:sz w:val="28"/>
                <w:szCs w:val="28"/>
              </w:rPr>
              <w:t xml:space="preserve">To prevent the spread of Covid-19 [Coronavirus] </w:t>
            </w:r>
            <w:r>
              <w:rPr>
                <w:rFonts w:ascii="Arial" w:hAnsi="Arial"/>
                <w:b/>
                <w:bCs/>
                <w:sz w:val="28"/>
                <w:szCs w:val="28"/>
              </w:rPr>
              <w:t>when engaging in group football activities</w:t>
            </w:r>
            <w:r w:rsidRPr="00C100D9">
              <w:rPr>
                <w:rFonts w:ascii="Arial" w:hAnsi="Arial"/>
                <w:b/>
                <w:bCs/>
                <w:sz w:val="28"/>
                <w:szCs w:val="28"/>
              </w:rPr>
              <w:t xml:space="preserve"> and </w:t>
            </w:r>
            <w:r>
              <w:rPr>
                <w:rFonts w:ascii="Arial" w:hAnsi="Arial"/>
                <w:b/>
                <w:bCs/>
                <w:sz w:val="28"/>
                <w:szCs w:val="28"/>
              </w:rPr>
              <w:t xml:space="preserve">to </w:t>
            </w:r>
            <w:r w:rsidRPr="00C100D9">
              <w:rPr>
                <w:rFonts w:ascii="Arial" w:hAnsi="Arial"/>
                <w:b/>
                <w:bCs/>
                <w:sz w:val="28"/>
                <w:szCs w:val="28"/>
              </w:rPr>
              <w:t>protect players, coaches,</w:t>
            </w:r>
            <w:r>
              <w:rPr>
                <w:rFonts w:ascii="Arial" w:hAnsi="Arial"/>
                <w:b/>
                <w:bCs/>
                <w:sz w:val="28"/>
                <w:szCs w:val="28"/>
              </w:rPr>
              <w:t xml:space="preserve"> </w:t>
            </w:r>
            <w:r w:rsidR="00DB14A5">
              <w:rPr>
                <w:rFonts w:ascii="Arial" w:hAnsi="Arial"/>
                <w:b/>
                <w:bCs/>
                <w:sz w:val="28"/>
                <w:szCs w:val="28"/>
              </w:rPr>
              <w:t>officials</w:t>
            </w:r>
            <w:r w:rsidR="00A234A1">
              <w:rPr>
                <w:rFonts w:ascii="Arial" w:hAnsi="Arial"/>
                <w:b/>
                <w:bCs/>
                <w:sz w:val="28"/>
                <w:szCs w:val="28"/>
              </w:rPr>
              <w:t>,</w:t>
            </w:r>
            <w:r w:rsidR="00DB14A5">
              <w:rPr>
                <w:rFonts w:ascii="Arial" w:hAnsi="Arial"/>
                <w:b/>
                <w:bCs/>
                <w:sz w:val="28"/>
                <w:szCs w:val="28"/>
              </w:rPr>
              <w:t xml:space="preserve"> </w:t>
            </w:r>
            <w:r w:rsidRPr="00C100D9">
              <w:rPr>
                <w:rFonts w:ascii="Arial" w:hAnsi="Arial"/>
                <w:b/>
                <w:bCs/>
                <w:sz w:val="28"/>
                <w:szCs w:val="28"/>
              </w:rPr>
              <w:t>and visitors.</w:t>
            </w:r>
            <w:r>
              <w:rPr>
                <w:rFonts w:ascii="Arial" w:hAnsi="Arial"/>
                <w:b/>
                <w:bCs/>
                <w:sz w:val="28"/>
                <w:szCs w:val="28"/>
              </w:rPr>
              <w:t xml:space="preserve"> </w:t>
            </w:r>
          </w:p>
          <w:p w14:paraId="0525C0E3" w14:textId="77777777" w:rsidR="00A60C41" w:rsidRPr="00C100D9" w:rsidRDefault="00A60C41" w:rsidP="007D52A3">
            <w:pPr>
              <w:tabs>
                <w:tab w:val="right" w:pos="14884"/>
              </w:tabs>
              <w:rPr>
                <w:rFonts w:ascii="Arial" w:hAnsi="Arial"/>
                <w:b/>
                <w:bCs/>
                <w:sz w:val="28"/>
                <w:szCs w:val="28"/>
              </w:rPr>
            </w:pPr>
            <w:r w:rsidRPr="00700217">
              <w:rPr>
                <w:rFonts w:ascii="Verdana" w:eastAsia="Arial" w:hAnsi="Verdana"/>
                <w:i/>
                <w:iCs/>
                <w:sz w:val="20"/>
                <w:szCs w:val="20"/>
              </w:rPr>
              <w:t>(The coronavirus causes respiratory illness in humans, usually resulting in mild symptoms including cough and fever. Some individuals experience more severe symptoms and it can lead to pneumonia, breathing difficulties and in rare cases death).</w:t>
            </w:r>
          </w:p>
          <w:p w14:paraId="14657399" w14:textId="77777777" w:rsidR="00A60C41" w:rsidRPr="00236AD1" w:rsidRDefault="00A60C41" w:rsidP="007D52A3">
            <w:pPr>
              <w:tabs>
                <w:tab w:val="right" w:pos="14884"/>
              </w:tabs>
              <w:rPr>
                <w:rFonts w:ascii="Arial" w:hAnsi="Arial"/>
                <w:sz w:val="24"/>
                <w:szCs w:val="24"/>
              </w:rPr>
            </w:pPr>
          </w:p>
        </w:tc>
      </w:tr>
    </w:tbl>
    <w:p w14:paraId="78E7A86F" w14:textId="2A6C1D45" w:rsidR="00A60C41" w:rsidRDefault="00A60C41" w:rsidP="00A60C41">
      <w:pPr>
        <w:tabs>
          <w:tab w:val="right" w:pos="14884"/>
        </w:tabs>
        <w:ind w:firstLine="142"/>
        <w:rPr>
          <w:rFonts w:ascii="Arial" w:hAnsi="Arial"/>
          <w:sz w:val="24"/>
          <w:szCs w:val="24"/>
        </w:rPr>
      </w:pPr>
    </w:p>
    <w:p w14:paraId="10ABA275" w14:textId="77777777" w:rsidR="00A60C41" w:rsidRPr="00231B51" w:rsidRDefault="00A60C41" w:rsidP="00A60C41">
      <w:pPr>
        <w:tabs>
          <w:tab w:val="right" w:pos="14884"/>
        </w:tabs>
        <w:ind w:firstLine="142"/>
        <w:rPr>
          <w:rFonts w:ascii="Arial" w:hAnsi="Arial"/>
          <w:sz w:val="24"/>
          <w:szCs w:val="24"/>
        </w:rPr>
      </w:pPr>
    </w:p>
    <w:tbl>
      <w:tblPr>
        <w:tblStyle w:val="TableGrid"/>
        <w:tblW w:w="0" w:type="auto"/>
        <w:tblLook w:val="04A0" w:firstRow="1" w:lastRow="0" w:firstColumn="1" w:lastColumn="0" w:noHBand="0" w:noVBand="1"/>
        <w:tblCaption w:val="Details of risk assessor"/>
        <w:tblDescription w:val="In this table you are required to indicate the department, the risk assessor and the person who authorises the assessment if relevant"/>
      </w:tblPr>
      <w:tblGrid>
        <w:gridCol w:w="1878"/>
        <w:gridCol w:w="6791"/>
        <w:gridCol w:w="3049"/>
        <w:gridCol w:w="2230"/>
      </w:tblGrid>
      <w:tr w:rsidR="00A60C41" w:rsidRPr="00231B51" w14:paraId="6CD1D60A" w14:textId="77777777" w:rsidTr="007D52A3">
        <w:trPr>
          <w:trHeight w:val="397"/>
          <w:tblHeader/>
        </w:trPr>
        <w:tc>
          <w:tcPr>
            <w:tcW w:w="1901" w:type="dxa"/>
            <w:shd w:val="clear" w:color="auto" w:fill="auto"/>
            <w:vAlign w:val="center"/>
          </w:tcPr>
          <w:p w14:paraId="6A35AF8B" w14:textId="77777777" w:rsidR="00A60C41" w:rsidRPr="00231B51" w:rsidRDefault="00A60C41" w:rsidP="007D52A3">
            <w:pPr>
              <w:tabs>
                <w:tab w:val="left" w:pos="2304"/>
              </w:tabs>
              <w:rPr>
                <w:rFonts w:ascii="Arial" w:hAnsi="Arial"/>
                <w:sz w:val="24"/>
                <w:szCs w:val="24"/>
              </w:rPr>
            </w:pPr>
            <w:r>
              <w:rPr>
                <w:rFonts w:ascii="Arial" w:hAnsi="Arial"/>
                <w:sz w:val="24"/>
                <w:szCs w:val="24"/>
              </w:rPr>
              <w:t>Club</w:t>
            </w:r>
          </w:p>
        </w:tc>
        <w:tc>
          <w:tcPr>
            <w:tcW w:w="7025" w:type="dxa"/>
            <w:vAlign w:val="center"/>
          </w:tcPr>
          <w:p w14:paraId="289C6634" w14:textId="5B8B9247" w:rsidR="00A60C41" w:rsidRPr="00B757D6" w:rsidRDefault="00A60C41" w:rsidP="007D52A3">
            <w:pPr>
              <w:tabs>
                <w:tab w:val="right" w:pos="14884"/>
              </w:tabs>
              <w:rPr>
                <w:rFonts w:ascii="Arial" w:hAnsi="Arial"/>
                <w:b/>
                <w:bCs/>
                <w:sz w:val="24"/>
                <w:szCs w:val="24"/>
              </w:rPr>
            </w:pPr>
            <w:r w:rsidRPr="002844B1">
              <w:rPr>
                <w:rFonts w:ascii="Arial" w:hAnsi="Arial"/>
                <w:sz w:val="24"/>
                <w:szCs w:val="24"/>
              </w:rPr>
              <w:t>K</w:t>
            </w:r>
            <w:r w:rsidRPr="00050C03">
              <w:rPr>
                <w:rFonts w:ascii="Arial" w:hAnsi="Arial"/>
                <w:sz w:val="24"/>
                <w:szCs w:val="24"/>
              </w:rPr>
              <w:t>ENDAL</w:t>
            </w:r>
            <w:r w:rsidR="007D52A3">
              <w:rPr>
                <w:rFonts w:ascii="Arial" w:hAnsi="Arial"/>
                <w:sz w:val="24"/>
                <w:szCs w:val="24"/>
              </w:rPr>
              <w:t xml:space="preserve"> TOWN FOOTBALL CLUB</w:t>
            </w:r>
          </w:p>
        </w:tc>
        <w:tc>
          <w:tcPr>
            <w:tcW w:w="3118" w:type="dxa"/>
            <w:vAlign w:val="center"/>
          </w:tcPr>
          <w:p w14:paraId="1309924A" w14:textId="77777777" w:rsidR="00A60C41" w:rsidRPr="00231B51" w:rsidRDefault="00A60C41" w:rsidP="007D52A3">
            <w:pPr>
              <w:tabs>
                <w:tab w:val="right" w:pos="14884"/>
              </w:tabs>
              <w:rPr>
                <w:rFonts w:ascii="Arial" w:hAnsi="Arial"/>
                <w:sz w:val="24"/>
                <w:szCs w:val="24"/>
              </w:rPr>
            </w:pPr>
            <w:r>
              <w:rPr>
                <w:rFonts w:ascii="Arial" w:hAnsi="Arial"/>
                <w:sz w:val="24"/>
                <w:szCs w:val="24"/>
              </w:rPr>
              <w:t>Assessment ID</w:t>
            </w:r>
          </w:p>
        </w:tc>
        <w:tc>
          <w:tcPr>
            <w:tcW w:w="2268" w:type="dxa"/>
            <w:vAlign w:val="center"/>
          </w:tcPr>
          <w:p w14:paraId="713DD99A" w14:textId="0B7F2972" w:rsidR="00A60C41" w:rsidRPr="00231B51" w:rsidRDefault="00A60C41" w:rsidP="007D52A3">
            <w:pPr>
              <w:tabs>
                <w:tab w:val="right" w:pos="14884"/>
              </w:tabs>
              <w:rPr>
                <w:rFonts w:ascii="Arial" w:hAnsi="Arial"/>
                <w:sz w:val="24"/>
                <w:szCs w:val="24"/>
              </w:rPr>
            </w:pPr>
          </w:p>
        </w:tc>
      </w:tr>
      <w:tr w:rsidR="00A60C41" w:rsidRPr="00231B51" w14:paraId="462C603F" w14:textId="77777777" w:rsidTr="007D52A3">
        <w:trPr>
          <w:trHeight w:val="397"/>
        </w:trPr>
        <w:tc>
          <w:tcPr>
            <w:tcW w:w="1901" w:type="dxa"/>
            <w:shd w:val="clear" w:color="auto" w:fill="auto"/>
            <w:vAlign w:val="center"/>
          </w:tcPr>
          <w:p w14:paraId="490D2974" w14:textId="77777777" w:rsidR="00A60C41" w:rsidRPr="00231B51" w:rsidRDefault="00A60C41" w:rsidP="007D52A3">
            <w:pPr>
              <w:tabs>
                <w:tab w:val="left" w:pos="2304"/>
              </w:tabs>
              <w:rPr>
                <w:rFonts w:ascii="Arial" w:hAnsi="Arial"/>
                <w:sz w:val="24"/>
                <w:szCs w:val="24"/>
              </w:rPr>
            </w:pPr>
            <w:r>
              <w:rPr>
                <w:rFonts w:ascii="Arial" w:hAnsi="Arial"/>
                <w:sz w:val="24"/>
                <w:szCs w:val="24"/>
              </w:rPr>
              <w:t>Assessor</w:t>
            </w:r>
          </w:p>
        </w:tc>
        <w:tc>
          <w:tcPr>
            <w:tcW w:w="7025" w:type="dxa"/>
            <w:vAlign w:val="center"/>
          </w:tcPr>
          <w:p w14:paraId="18FC2FAB" w14:textId="5CCC7004" w:rsidR="00A60C41" w:rsidRPr="00231B51" w:rsidRDefault="00711808" w:rsidP="007D52A3">
            <w:pPr>
              <w:tabs>
                <w:tab w:val="right" w:pos="14884"/>
              </w:tabs>
              <w:rPr>
                <w:rFonts w:ascii="Arial" w:hAnsi="Arial"/>
                <w:sz w:val="24"/>
                <w:szCs w:val="24"/>
              </w:rPr>
            </w:pPr>
            <w:r>
              <w:rPr>
                <w:rFonts w:cstheme="minorHAnsi"/>
                <w:color w:val="FF0000"/>
              </w:rPr>
              <w:t>REDACTED</w:t>
            </w:r>
          </w:p>
        </w:tc>
        <w:tc>
          <w:tcPr>
            <w:tcW w:w="3118" w:type="dxa"/>
            <w:tcBorders>
              <w:bottom w:val="single" w:sz="4" w:space="0" w:color="auto"/>
            </w:tcBorders>
            <w:vAlign w:val="center"/>
          </w:tcPr>
          <w:p w14:paraId="1DBD7583" w14:textId="77777777" w:rsidR="00A60C41" w:rsidRPr="00231B51" w:rsidRDefault="00A60C41" w:rsidP="007D52A3">
            <w:pPr>
              <w:tabs>
                <w:tab w:val="right" w:pos="14884"/>
              </w:tabs>
              <w:rPr>
                <w:rFonts w:ascii="Arial" w:hAnsi="Arial"/>
                <w:sz w:val="24"/>
                <w:szCs w:val="24"/>
              </w:rPr>
            </w:pPr>
            <w:r>
              <w:rPr>
                <w:rFonts w:ascii="Arial" w:hAnsi="Arial"/>
                <w:sz w:val="24"/>
                <w:szCs w:val="24"/>
              </w:rPr>
              <w:t>Date of assessment</w:t>
            </w:r>
          </w:p>
        </w:tc>
        <w:tc>
          <w:tcPr>
            <w:tcW w:w="2268" w:type="dxa"/>
            <w:tcBorders>
              <w:bottom w:val="single" w:sz="4" w:space="0" w:color="auto"/>
            </w:tcBorders>
            <w:vAlign w:val="center"/>
          </w:tcPr>
          <w:p w14:paraId="0851D386" w14:textId="0E69494C" w:rsidR="00A60C41" w:rsidRPr="00231B51" w:rsidRDefault="00A45694" w:rsidP="007D52A3">
            <w:pPr>
              <w:tabs>
                <w:tab w:val="right" w:pos="14884"/>
              </w:tabs>
              <w:rPr>
                <w:rFonts w:ascii="Arial" w:hAnsi="Arial"/>
                <w:sz w:val="24"/>
                <w:szCs w:val="24"/>
              </w:rPr>
            </w:pPr>
            <w:r>
              <w:rPr>
                <w:rFonts w:ascii="Arial" w:hAnsi="Arial"/>
                <w:sz w:val="24"/>
                <w:szCs w:val="24"/>
              </w:rPr>
              <w:t>9</w:t>
            </w:r>
            <w:r w:rsidRPr="00A45694">
              <w:rPr>
                <w:rFonts w:ascii="Arial" w:hAnsi="Arial"/>
                <w:sz w:val="24"/>
                <w:szCs w:val="24"/>
                <w:vertAlign w:val="superscript"/>
              </w:rPr>
              <w:t>th</w:t>
            </w:r>
            <w:r>
              <w:rPr>
                <w:rFonts w:ascii="Arial" w:hAnsi="Arial"/>
                <w:sz w:val="24"/>
                <w:szCs w:val="24"/>
              </w:rPr>
              <w:t xml:space="preserve"> September </w:t>
            </w:r>
            <w:r w:rsidR="007D52A3">
              <w:rPr>
                <w:rFonts w:ascii="Arial" w:hAnsi="Arial"/>
                <w:sz w:val="24"/>
                <w:szCs w:val="24"/>
              </w:rPr>
              <w:t>2020</w:t>
            </w:r>
          </w:p>
        </w:tc>
      </w:tr>
      <w:tr w:rsidR="00A60C41" w:rsidRPr="00231B51" w14:paraId="63D23AA7" w14:textId="77777777" w:rsidTr="007D52A3">
        <w:trPr>
          <w:trHeight w:val="397"/>
        </w:trPr>
        <w:tc>
          <w:tcPr>
            <w:tcW w:w="1901" w:type="dxa"/>
            <w:shd w:val="clear" w:color="auto" w:fill="auto"/>
            <w:vAlign w:val="center"/>
          </w:tcPr>
          <w:p w14:paraId="2F751CF1" w14:textId="77777777" w:rsidR="00A60C41" w:rsidRDefault="00A60C41" w:rsidP="007D52A3">
            <w:pPr>
              <w:tabs>
                <w:tab w:val="left" w:pos="2304"/>
              </w:tabs>
              <w:rPr>
                <w:rFonts w:ascii="Arial" w:hAnsi="Arial"/>
                <w:sz w:val="24"/>
                <w:szCs w:val="24"/>
              </w:rPr>
            </w:pPr>
            <w:r>
              <w:rPr>
                <w:rFonts w:ascii="Arial" w:hAnsi="Arial"/>
                <w:sz w:val="24"/>
                <w:szCs w:val="24"/>
              </w:rPr>
              <w:t>Authorised by:</w:t>
            </w:r>
          </w:p>
        </w:tc>
        <w:tc>
          <w:tcPr>
            <w:tcW w:w="7025" w:type="dxa"/>
            <w:vAlign w:val="center"/>
          </w:tcPr>
          <w:p w14:paraId="3AE40B0A" w14:textId="7DFB9667" w:rsidR="00A60C41" w:rsidRPr="00A12B51" w:rsidRDefault="00A60C41" w:rsidP="007D52A3">
            <w:pPr>
              <w:tabs>
                <w:tab w:val="left" w:pos="5475"/>
              </w:tabs>
              <w:rPr>
                <w:rFonts w:ascii="Arial" w:hAnsi="Arial"/>
                <w:color w:val="FF0000"/>
                <w:sz w:val="24"/>
                <w:szCs w:val="24"/>
              </w:rPr>
            </w:pPr>
            <w:r w:rsidRPr="00A76DED">
              <w:rPr>
                <w:rFonts w:ascii="Arial" w:hAnsi="Arial"/>
                <w:sz w:val="24"/>
                <w:szCs w:val="24"/>
              </w:rPr>
              <w:t xml:space="preserve">Kendal </w:t>
            </w:r>
            <w:r w:rsidR="007D52A3">
              <w:rPr>
                <w:rFonts w:ascii="Arial" w:hAnsi="Arial"/>
                <w:sz w:val="24"/>
                <w:szCs w:val="24"/>
              </w:rPr>
              <w:t>Town Football Club</w:t>
            </w:r>
            <w:r w:rsidR="00F754B2">
              <w:rPr>
                <w:rFonts w:ascii="Arial" w:hAnsi="Arial"/>
                <w:sz w:val="24"/>
                <w:szCs w:val="24"/>
              </w:rPr>
              <w:t xml:space="preserve"> Management</w:t>
            </w:r>
            <w:r w:rsidRPr="00A76DED">
              <w:rPr>
                <w:rFonts w:ascii="Arial" w:hAnsi="Arial"/>
                <w:sz w:val="24"/>
                <w:szCs w:val="24"/>
              </w:rPr>
              <w:t xml:space="preserve"> Committee</w:t>
            </w:r>
          </w:p>
        </w:tc>
        <w:tc>
          <w:tcPr>
            <w:tcW w:w="3118" w:type="dxa"/>
            <w:shd w:val="clear" w:color="auto" w:fill="auto"/>
            <w:vAlign w:val="center"/>
          </w:tcPr>
          <w:p w14:paraId="59884F08" w14:textId="77777777" w:rsidR="00A60C41" w:rsidRPr="00231B51" w:rsidRDefault="00A60C41" w:rsidP="007D52A3">
            <w:pPr>
              <w:tabs>
                <w:tab w:val="right" w:pos="14884"/>
              </w:tabs>
              <w:rPr>
                <w:rFonts w:ascii="Arial" w:hAnsi="Arial"/>
                <w:sz w:val="24"/>
                <w:szCs w:val="24"/>
              </w:rPr>
            </w:pPr>
            <w:r>
              <w:rPr>
                <w:rFonts w:ascii="Arial" w:hAnsi="Arial"/>
                <w:sz w:val="24"/>
                <w:szCs w:val="24"/>
              </w:rPr>
              <w:t>Review date</w:t>
            </w:r>
          </w:p>
        </w:tc>
        <w:tc>
          <w:tcPr>
            <w:tcW w:w="2268" w:type="dxa"/>
            <w:shd w:val="clear" w:color="auto" w:fill="auto"/>
            <w:vAlign w:val="center"/>
          </w:tcPr>
          <w:p w14:paraId="5D4CBBEC" w14:textId="77777777" w:rsidR="00A60C41" w:rsidRPr="00231B51" w:rsidRDefault="00A60C41" w:rsidP="007D52A3">
            <w:pPr>
              <w:tabs>
                <w:tab w:val="right" w:pos="14884"/>
              </w:tabs>
              <w:rPr>
                <w:rFonts w:ascii="Arial" w:hAnsi="Arial"/>
                <w:sz w:val="24"/>
                <w:szCs w:val="24"/>
              </w:rPr>
            </w:pPr>
            <w:r>
              <w:rPr>
                <w:rFonts w:ascii="Arial" w:hAnsi="Arial"/>
                <w:sz w:val="24"/>
                <w:szCs w:val="24"/>
              </w:rPr>
              <w:t>Weekly</w:t>
            </w:r>
          </w:p>
        </w:tc>
      </w:tr>
    </w:tbl>
    <w:p w14:paraId="1321046B" w14:textId="77777777" w:rsidR="00A60C41" w:rsidRDefault="00A60C41" w:rsidP="00A60C41">
      <w:pPr>
        <w:rPr>
          <w:rFonts w:ascii="Arial" w:hAnsi="Arial"/>
          <w:b/>
          <w:sz w:val="32"/>
          <w:szCs w:val="32"/>
        </w:rPr>
      </w:pPr>
    </w:p>
    <w:tbl>
      <w:tblPr>
        <w:tblStyle w:val="TableGrid"/>
        <w:tblW w:w="14170" w:type="dxa"/>
        <w:jc w:val="center"/>
        <w:tblLayout w:type="fixed"/>
        <w:tblCellMar>
          <w:top w:w="57" w:type="dxa"/>
          <w:bottom w:w="57" w:type="dxa"/>
        </w:tblCellMar>
        <w:tblLook w:val="04A0" w:firstRow="1" w:lastRow="0" w:firstColumn="1" w:lastColumn="0" w:noHBand="0" w:noVBand="1"/>
      </w:tblPr>
      <w:tblGrid>
        <w:gridCol w:w="3114"/>
        <w:gridCol w:w="4819"/>
        <w:gridCol w:w="4111"/>
        <w:gridCol w:w="2126"/>
      </w:tblGrid>
      <w:tr w:rsidR="005221A5" w14:paraId="64546365" w14:textId="7FE77C42" w:rsidTr="007D52A3">
        <w:trPr>
          <w:cantSplit/>
          <w:trHeight w:val="416"/>
          <w:tblHeader/>
          <w:jc w:val="center"/>
        </w:trPr>
        <w:tc>
          <w:tcPr>
            <w:tcW w:w="3114" w:type="dxa"/>
            <w:shd w:val="clear" w:color="auto" w:fill="E7E6E6" w:themeFill="background2"/>
            <w:vAlign w:val="center"/>
          </w:tcPr>
          <w:p w14:paraId="252F2B82" w14:textId="24AB82DB" w:rsidR="005221A5" w:rsidRPr="008515D0" w:rsidRDefault="005221A5" w:rsidP="00A60C41">
            <w:pPr>
              <w:jc w:val="center"/>
            </w:pPr>
            <w:r w:rsidRPr="008515D0">
              <w:rPr>
                <w:rFonts w:ascii="Verdana" w:hAnsi="Verdana"/>
                <w:b/>
                <w:sz w:val="24"/>
                <w:szCs w:val="24"/>
              </w:rPr>
              <w:lastRenderedPageBreak/>
              <w:t>Area of Risk</w:t>
            </w:r>
          </w:p>
        </w:tc>
        <w:tc>
          <w:tcPr>
            <w:tcW w:w="4819" w:type="dxa"/>
            <w:shd w:val="clear" w:color="auto" w:fill="E7E6E6" w:themeFill="background2"/>
            <w:vAlign w:val="center"/>
          </w:tcPr>
          <w:p w14:paraId="58686D8F" w14:textId="479E41E0" w:rsidR="005221A5" w:rsidRPr="008515D0" w:rsidRDefault="005221A5" w:rsidP="00A60C41">
            <w:pPr>
              <w:jc w:val="center"/>
            </w:pPr>
            <w:r w:rsidRPr="008515D0">
              <w:rPr>
                <w:rFonts w:ascii="Verdana" w:hAnsi="Verdana"/>
                <w:b/>
                <w:sz w:val="24"/>
                <w:szCs w:val="24"/>
              </w:rPr>
              <w:t>Controls Required</w:t>
            </w:r>
          </w:p>
        </w:tc>
        <w:tc>
          <w:tcPr>
            <w:tcW w:w="4111" w:type="dxa"/>
            <w:shd w:val="clear" w:color="auto" w:fill="E7E6E6" w:themeFill="background2"/>
            <w:vAlign w:val="center"/>
          </w:tcPr>
          <w:p w14:paraId="393FEC2E" w14:textId="3E2C05CD" w:rsidR="005221A5" w:rsidRPr="008515D0" w:rsidRDefault="005221A5" w:rsidP="00A60C41">
            <w:pPr>
              <w:jc w:val="center"/>
            </w:pPr>
            <w:r w:rsidRPr="008515D0">
              <w:rPr>
                <w:rFonts w:ascii="Verdana" w:hAnsi="Verdana"/>
                <w:b/>
                <w:sz w:val="24"/>
                <w:szCs w:val="24"/>
              </w:rPr>
              <w:t>Additional Controls</w:t>
            </w:r>
          </w:p>
        </w:tc>
        <w:tc>
          <w:tcPr>
            <w:tcW w:w="2126" w:type="dxa"/>
            <w:shd w:val="clear" w:color="auto" w:fill="E7E6E6" w:themeFill="background2"/>
            <w:vAlign w:val="center"/>
          </w:tcPr>
          <w:p w14:paraId="6E96EC81" w14:textId="44989C82" w:rsidR="005221A5" w:rsidRPr="008515D0" w:rsidRDefault="00D47178" w:rsidP="00785E71">
            <w:pPr>
              <w:jc w:val="center"/>
              <w:rPr>
                <w:rFonts w:ascii="Verdana" w:hAnsi="Verdana"/>
                <w:b/>
                <w:sz w:val="24"/>
                <w:szCs w:val="24"/>
              </w:rPr>
            </w:pPr>
            <w:r w:rsidRPr="008515D0">
              <w:rPr>
                <w:rFonts w:ascii="Verdana" w:hAnsi="Verdana"/>
                <w:b/>
                <w:sz w:val="24"/>
                <w:szCs w:val="24"/>
              </w:rPr>
              <w:t>Who/When?</w:t>
            </w:r>
          </w:p>
        </w:tc>
      </w:tr>
      <w:tr w:rsidR="008362C4" w14:paraId="1D426264" w14:textId="77777777" w:rsidTr="00112EB0">
        <w:trPr>
          <w:cantSplit/>
          <w:jc w:val="center"/>
        </w:trPr>
        <w:tc>
          <w:tcPr>
            <w:tcW w:w="3114" w:type="dxa"/>
          </w:tcPr>
          <w:p w14:paraId="11531C6B" w14:textId="4A8139DC" w:rsidR="008362C4" w:rsidRPr="005C0C0B" w:rsidRDefault="008362C4" w:rsidP="008362C4">
            <w:pPr>
              <w:rPr>
                <w:rFonts w:cstheme="minorHAnsi"/>
              </w:rPr>
            </w:pPr>
            <w:r w:rsidRPr="005C0C0B">
              <w:rPr>
                <w:rFonts w:cstheme="minorHAnsi"/>
              </w:rPr>
              <w:t>Compliance with COVID-19 safeguards</w:t>
            </w:r>
          </w:p>
        </w:tc>
        <w:tc>
          <w:tcPr>
            <w:tcW w:w="4819" w:type="dxa"/>
          </w:tcPr>
          <w:p w14:paraId="707089E6" w14:textId="1C725785" w:rsidR="008362C4" w:rsidRDefault="008362C4" w:rsidP="008362C4">
            <w:pPr>
              <w:spacing w:after="120"/>
              <w:rPr>
                <w:rFonts w:cstheme="minorHAnsi"/>
              </w:rPr>
            </w:pPr>
            <w:r>
              <w:rPr>
                <w:rFonts w:cstheme="minorHAnsi"/>
              </w:rPr>
              <w:t>Club officials to adhere to the guidance given in the following documents.</w:t>
            </w:r>
          </w:p>
          <w:p w14:paraId="25FD6E2F" w14:textId="77777777" w:rsidR="008362C4" w:rsidRPr="002A10C5" w:rsidRDefault="008362C4" w:rsidP="008362C4">
            <w:pPr>
              <w:pStyle w:val="ListParagraph"/>
              <w:numPr>
                <w:ilvl w:val="0"/>
                <w:numId w:val="1"/>
              </w:numPr>
              <w:rPr>
                <w:rFonts w:asciiTheme="minorHAnsi" w:eastAsia="Arial" w:hAnsiTheme="minorHAnsi" w:cstheme="minorHAnsi"/>
                <w:color w:val="333333"/>
                <w:sz w:val="22"/>
                <w:szCs w:val="22"/>
              </w:rPr>
            </w:pPr>
            <w:r w:rsidRPr="002A10C5">
              <w:rPr>
                <w:rFonts w:asciiTheme="minorHAnsi" w:eastAsia="Arial" w:hAnsiTheme="minorHAnsi" w:cstheme="minorHAnsi"/>
                <w:color w:val="333333"/>
                <w:sz w:val="22"/>
                <w:szCs w:val="22"/>
              </w:rPr>
              <w:t>Club Risk Assessments</w:t>
            </w:r>
          </w:p>
          <w:p w14:paraId="194B0322" w14:textId="77777777" w:rsidR="008362C4" w:rsidRPr="002A10C5" w:rsidRDefault="008362C4" w:rsidP="008362C4">
            <w:pPr>
              <w:pStyle w:val="ListParagraph"/>
              <w:numPr>
                <w:ilvl w:val="0"/>
                <w:numId w:val="1"/>
              </w:numPr>
              <w:rPr>
                <w:rFonts w:asciiTheme="minorHAnsi" w:eastAsia="Arial" w:hAnsiTheme="minorHAnsi" w:cstheme="minorHAnsi"/>
                <w:color w:val="333333"/>
                <w:sz w:val="22"/>
                <w:szCs w:val="22"/>
              </w:rPr>
            </w:pPr>
            <w:r w:rsidRPr="002A10C5">
              <w:rPr>
                <w:rFonts w:asciiTheme="minorHAnsi" w:eastAsia="Arial" w:hAnsiTheme="minorHAnsi" w:cstheme="minorHAnsi"/>
                <w:color w:val="333333"/>
                <w:sz w:val="22"/>
                <w:szCs w:val="22"/>
              </w:rPr>
              <w:t>Government Guidelines</w:t>
            </w:r>
          </w:p>
          <w:p w14:paraId="3C75E44D" w14:textId="07DF36EE" w:rsidR="008362C4" w:rsidRPr="002A10C5" w:rsidRDefault="008362C4" w:rsidP="008362C4">
            <w:pPr>
              <w:pStyle w:val="ListParagraph"/>
              <w:numPr>
                <w:ilvl w:val="0"/>
                <w:numId w:val="1"/>
              </w:numPr>
              <w:rPr>
                <w:rFonts w:asciiTheme="minorHAnsi" w:eastAsia="Arial" w:hAnsiTheme="minorHAnsi" w:cstheme="minorHAnsi"/>
                <w:color w:val="333333"/>
                <w:sz w:val="22"/>
                <w:szCs w:val="22"/>
              </w:rPr>
            </w:pPr>
            <w:r w:rsidRPr="002A10C5">
              <w:rPr>
                <w:rFonts w:asciiTheme="minorHAnsi" w:hAnsiTheme="minorHAnsi" w:cstheme="minorHAnsi"/>
                <w:sz w:val="22"/>
                <w:szCs w:val="22"/>
              </w:rPr>
              <w:t>FA Guidelines</w:t>
            </w:r>
          </w:p>
        </w:tc>
        <w:tc>
          <w:tcPr>
            <w:tcW w:w="4111" w:type="dxa"/>
          </w:tcPr>
          <w:p w14:paraId="47FA987D" w14:textId="77777777" w:rsidR="008362C4" w:rsidRPr="006750F0" w:rsidRDefault="008362C4" w:rsidP="003D371D">
            <w:pPr>
              <w:pStyle w:val="ListParagraph"/>
              <w:numPr>
                <w:ilvl w:val="0"/>
                <w:numId w:val="1"/>
              </w:numPr>
              <w:tabs>
                <w:tab w:val="left" w:pos="1236"/>
              </w:tabs>
              <w:spacing w:after="80"/>
              <w:contextualSpacing w:val="0"/>
              <w:rPr>
                <w:rFonts w:asciiTheme="minorHAnsi" w:hAnsiTheme="minorHAnsi" w:cstheme="minorHAnsi"/>
                <w:sz w:val="22"/>
                <w:szCs w:val="22"/>
              </w:rPr>
            </w:pPr>
            <w:r w:rsidRPr="006750F0">
              <w:rPr>
                <w:rFonts w:asciiTheme="minorHAnsi" w:hAnsiTheme="minorHAnsi" w:cstheme="minorHAnsi"/>
                <w:sz w:val="22"/>
                <w:szCs w:val="22"/>
              </w:rPr>
              <w:t>The club will appoint a COVID-19 officer and assistants, responsible for developing a Covid-19 plan and risk assessment prior to the restart of any activity. The Covid-19 officer should continually monitor how compliance is being observed within the club.</w:t>
            </w:r>
          </w:p>
          <w:p w14:paraId="3687D35B" w14:textId="77777777" w:rsidR="00EC50B3" w:rsidRPr="00EC50B3" w:rsidRDefault="008362C4" w:rsidP="003D371D">
            <w:pPr>
              <w:pStyle w:val="ListParagraph"/>
              <w:numPr>
                <w:ilvl w:val="0"/>
                <w:numId w:val="1"/>
              </w:numPr>
              <w:tabs>
                <w:tab w:val="left" w:pos="1236"/>
              </w:tabs>
              <w:spacing w:after="80"/>
              <w:contextualSpacing w:val="0"/>
              <w:rPr>
                <w:rFonts w:cstheme="minorHAnsi"/>
              </w:rPr>
            </w:pPr>
            <w:r w:rsidRPr="006750F0">
              <w:rPr>
                <w:rFonts w:asciiTheme="minorHAnsi" w:hAnsiTheme="minorHAnsi" w:cstheme="minorHAnsi"/>
                <w:sz w:val="22"/>
                <w:szCs w:val="22"/>
              </w:rPr>
              <w:t>At least one club official must be present at all football activities to ensure compliance of all FA, Government and NHS advice in effect at the time of the session.</w:t>
            </w:r>
          </w:p>
          <w:p w14:paraId="11C436FE" w14:textId="0D5E6F66" w:rsidR="008362C4" w:rsidRPr="0099689D" w:rsidRDefault="008362C4" w:rsidP="003D371D">
            <w:pPr>
              <w:pStyle w:val="ListParagraph"/>
              <w:numPr>
                <w:ilvl w:val="0"/>
                <w:numId w:val="1"/>
              </w:numPr>
              <w:tabs>
                <w:tab w:val="left" w:pos="1236"/>
              </w:tabs>
              <w:spacing w:after="80"/>
              <w:contextualSpacing w:val="0"/>
              <w:rPr>
                <w:rFonts w:cstheme="minorHAnsi"/>
              </w:rPr>
            </w:pPr>
            <w:r w:rsidRPr="006750F0">
              <w:rPr>
                <w:rFonts w:asciiTheme="minorHAnsi" w:hAnsiTheme="minorHAnsi" w:cstheme="minorHAnsi"/>
                <w:sz w:val="22"/>
                <w:szCs w:val="22"/>
              </w:rPr>
              <w:t>Risk assessments to be provided to all p</w:t>
            </w:r>
            <w:r w:rsidR="00126771">
              <w:rPr>
                <w:rFonts w:asciiTheme="minorHAnsi" w:hAnsiTheme="minorHAnsi" w:cstheme="minorHAnsi"/>
                <w:sz w:val="22"/>
                <w:szCs w:val="22"/>
              </w:rPr>
              <w:t>layers</w:t>
            </w:r>
            <w:r w:rsidRPr="006750F0">
              <w:rPr>
                <w:rFonts w:asciiTheme="minorHAnsi" w:hAnsiTheme="minorHAnsi" w:cstheme="minorHAnsi"/>
                <w:sz w:val="22"/>
                <w:szCs w:val="22"/>
              </w:rPr>
              <w:t xml:space="preserve"> and coaches with copies available on the club website.</w:t>
            </w:r>
          </w:p>
        </w:tc>
        <w:tc>
          <w:tcPr>
            <w:tcW w:w="2126" w:type="dxa"/>
          </w:tcPr>
          <w:p w14:paraId="3BC60F05" w14:textId="38E09303" w:rsidR="008362C4" w:rsidRPr="003D371D" w:rsidRDefault="008362C4" w:rsidP="003D371D">
            <w:pPr>
              <w:pStyle w:val="ListParagraph"/>
              <w:numPr>
                <w:ilvl w:val="0"/>
                <w:numId w:val="1"/>
              </w:numPr>
              <w:tabs>
                <w:tab w:val="left" w:pos="1236"/>
              </w:tabs>
              <w:spacing w:after="80"/>
              <w:contextualSpacing w:val="0"/>
              <w:rPr>
                <w:rFonts w:asciiTheme="minorHAnsi" w:hAnsiTheme="minorHAnsi" w:cstheme="minorHAnsi"/>
                <w:sz w:val="22"/>
                <w:szCs w:val="22"/>
              </w:rPr>
            </w:pPr>
            <w:r w:rsidRPr="003D371D">
              <w:rPr>
                <w:rFonts w:asciiTheme="minorHAnsi" w:hAnsiTheme="minorHAnsi" w:cstheme="minorHAnsi"/>
                <w:sz w:val="22"/>
                <w:szCs w:val="22"/>
              </w:rPr>
              <w:t>Completed.</w:t>
            </w:r>
            <w:r w:rsidR="000E2C43">
              <w:rPr>
                <w:rFonts w:asciiTheme="minorHAnsi" w:hAnsiTheme="minorHAnsi" w:cstheme="minorHAnsi"/>
                <w:sz w:val="22"/>
                <w:szCs w:val="22"/>
              </w:rPr>
              <w:t xml:space="preserve"> </w:t>
            </w:r>
            <w:r w:rsidR="00711808">
              <w:rPr>
                <w:rFonts w:cstheme="minorHAnsi"/>
                <w:color w:val="FF0000"/>
              </w:rPr>
              <w:t>REDACTED</w:t>
            </w:r>
            <w:r w:rsidRPr="003D371D">
              <w:rPr>
                <w:rFonts w:asciiTheme="minorHAnsi" w:hAnsiTheme="minorHAnsi" w:cstheme="minorHAnsi"/>
                <w:sz w:val="22"/>
                <w:szCs w:val="22"/>
              </w:rPr>
              <w:t xml:space="preserve">is Covid-19 Co-ordinator assisted by </w:t>
            </w:r>
            <w:r w:rsidR="00711808">
              <w:rPr>
                <w:rFonts w:cstheme="minorHAnsi"/>
                <w:color w:val="FF0000"/>
              </w:rPr>
              <w:t>REDACTED</w:t>
            </w:r>
            <w:bookmarkStart w:id="0" w:name="_GoBack"/>
            <w:bookmarkEnd w:id="0"/>
          </w:p>
          <w:p w14:paraId="383AFFB2" w14:textId="77777777" w:rsidR="008362C4" w:rsidRPr="003D371D" w:rsidRDefault="008362C4" w:rsidP="008362C4">
            <w:pPr>
              <w:rPr>
                <w:rFonts w:cstheme="minorHAnsi"/>
                <w:sz w:val="24"/>
                <w:szCs w:val="24"/>
              </w:rPr>
            </w:pPr>
          </w:p>
          <w:p w14:paraId="484BF5B2" w14:textId="77777777" w:rsidR="008362C4" w:rsidRPr="003D371D" w:rsidRDefault="008362C4" w:rsidP="008362C4">
            <w:pPr>
              <w:rPr>
                <w:rFonts w:cstheme="minorHAnsi"/>
                <w:sz w:val="24"/>
                <w:szCs w:val="24"/>
              </w:rPr>
            </w:pPr>
          </w:p>
          <w:p w14:paraId="251D87CE" w14:textId="567ADB7D" w:rsidR="008362C4" w:rsidRPr="003D371D" w:rsidRDefault="007D52A3" w:rsidP="00802E28">
            <w:pPr>
              <w:pStyle w:val="ListParagraph"/>
              <w:numPr>
                <w:ilvl w:val="0"/>
                <w:numId w:val="1"/>
              </w:numPr>
              <w:tabs>
                <w:tab w:val="left" w:pos="1236"/>
              </w:tabs>
              <w:spacing w:after="80"/>
              <w:contextualSpacing w:val="0"/>
              <w:rPr>
                <w:rFonts w:asciiTheme="minorHAnsi" w:hAnsiTheme="minorHAnsi" w:cstheme="minorHAnsi"/>
                <w:sz w:val="22"/>
                <w:szCs w:val="22"/>
              </w:rPr>
            </w:pPr>
            <w:r>
              <w:rPr>
                <w:rFonts w:asciiTheme="minorHAnsi" w:hAnsiTheme="minorHAnsi" w:cstheme="minorHAnsi"/>
                <w:sz w:val="22"/>
                <w:szCs w:val="22"/>
              </w:rPr>
              <w:t xml:space="preserve">Manager and </w:t>
            </w:r>
            <w:r w:rsidR="008362C4" w:rsidRPr="003D371D">
              <w:rPr>
                <w:rFonts w:asciiTheme="minorHAnsi" w:hAnsiTheme="minorHAnsi" w:cstheme="minorHAnsi"/>
                <w:sz w:val="22"/>
                <w:szCs w:val="22"/>
              </w:rPr>
              <w:t>Coaches, each session.</w:t>
            </w:r>
          </w:p>
          <w:p w14:paraId="78EFB104" w14:textId="77777777" w:rsidR="008362C4" w:rsidRPr="003D371D" w:rsidRDefault="008362C4" w:rsidP="00802E28">
            <w:pPr>
              <w:spacing w:after="80"/>
              <w:rPr>
                <w:rFonts w:cstheme="minorHAnsi"/>
                <w:sz w:val="24"/>
                <w:szCs w:val="24"/>
              </w:rPr>
            </w:pPr>
          </w:p>
          <w:p w14:paraId="6A21EA01" w14:textId="77777777" w:rsidR="008362C4" w:rsidRPr="003D371D" w:rsidRDefault="008362C4" w:rsidP="00802E28">
            <w:pPr>
              <w:spacing w:after="80"/>
              <w:rPr>
                <w:rFonts w:cstheme="minorHAnsi"/>
                <w:sz w:val="24"/>
                <w:szCs w:val="24"/>
              </w:rPr>
            </w:pPr>
          </w:p>
          <w:p w14:paraId="2F7E59A9" w14:textId="321B135D" w:rsidR="008362C4" w:rsidRDefault="008362C4" w:rsidP="003D371D">
            <w:pPr>
              <w:pStyle w:val="ListParagraph"/>
              <w:numPr>
                <w:ilvl w:val="0"/>
                <w:numId w:val="1"/>
              </w:numPr>
              <w:tabs>
                <w:tab w:val="left" w:pos="1236"/>
              </w:tabs>
              <w:spacing w:after="80"/>
              <w:contextualSpacing w:val="0"/>
              <w:rPr>
                <w:rFonts w:cstheme="minorHAnsi"/>
              </w:rPr>
            </w:pPr>
            <w:r w:rsidRPr="003D371D">
              <w:rPr>
                <w:rFonts w:asciiTheme="minorHAnsi" w:hAnsiTheme="minorHAnsi" w:cstheme="minorHAnsi"/>
                <w:sz w:val="22"/>
                <w:szCs w:val="22"/>
              </w:rPr>
              <w:t>Completed.</w:t>
            </w:r>
          </w:p>
        </w:tc>
      </w:tr>
      <w:tr w:rsidR="00510D93" w14:paraId="4C1442EF" w14:textId="77777777" w:rsidTr="00112EB0">
        <w:trPr>
          <w:cantSplit/>
          <w:jc w:val="center"/>
        </w:trPr>
        <w:tc>
          <w:tcPr>
            <w:tcW w:w="3114" w:type="dxa"/>
          </w:tcPr>
          <w:p w14:paraId="68A6C703" w14:textId="493F8546" w:rsidR="00510D93" w:rsidRDefault="00510D93" w:rsidP="00510D93">
            <w:r w:rsidRPr="00EB4E94">
              <w:rPr>
                <w:rFonts w:cstheme="minorHAnsi"/>
              </w:rPr>
              <w:t xml:space="preserve">Keeping </w:t>
            </w:r>
            <w:r w:rsidR="00034AD9">
              <w:rPr>
                <w:rFonts w:cstheme="minorHAnsi"/>
              </w:rPr>
              <w:t xml:space="preserve">club officials and </w:t>
            </w:r>
            <w:r w:rsidRPr="00EB4E94">
              <w:rPr>
                <w:rFonts w:cstheme="minorHAnsi"/>
              </w:rPr>
              <w:t>players advised on the club’s COVID-19 safeguards.</w:t>
            </w:r>
          </w:p>
        </w:tc>
        <w:tc>
          <w:tcPr>
            <w:tcW w:w="4819" w:type="dxa"/>
          </w:tcPr>
          <w:p w14:paraId="612DB560" w14:textId="396AA02E" w:rsidR="00510D93" w:rsidRPr="0099689D" w:rsidRDefault="00E06204" w:rsidP="00510D93">
            <w:pPr>
              <w:rPr>
                <w:rFonts w:cstheme="minorHAnsi"/>
              </w:rPr>
            </w:pPr>
            <w:r>
              <w:rPr>
                <w:rFonts w:cstheme="minorHAnsi"/>
              </w:rPr>
              <w:t xml:space="preserve">Distribute club Risk Assessments and FA guidelines to </w:t>
            </w:r>
            <w:r w:rsidR="001C5D34">
              <w:rPr>
                <w:rFonts w:cstheme="minorHAnsi"/>
              </w:rPr>
              <w:t xml:space="preserve">all </w:t>
            </w:r>
            <w:r w:rsidR="00034AD9">
              <w:rPr>
                <w:rFonts w:cstheme="minorHAnsi"/>
              </w:rPr>
              <w:t xml:space="preserve">club officials </w:t>
            </w:r>
            <w:r w:rsidR="00D34AB8">
              <w:rPr>
                <w:rFonts w:cstheme="minorHAnsi"/>
              </w:rPr>
              <w:t>and players</w:t>
            </w:r>
            <w:r w:rsidR="0060580A">
              <w:rPr>
                <w:rFonts w:cstheme="minorHAnsi"/>
              </w:rPr>
              <w:t>.</w:t>
            </w:r>
          </w:p>
        </w:tc>
        <w:tc>
          <w:tcPr>
            <w:tcW w:w="4111" w:type="dxa"/>
          </w:tcPr>
          <w:p w14:paraId="7113FEDC" w14:textId="474C3BE4" w:rsidR="00BD57EA" w:rsidRPr="00DA5F1F" w:rsidRDefault="000B3F66" w:rsidP="00F83FE9">
            <w:pPr>
              <w:pStyle w:val="ListParagraph"/>
              <w:numPr>
                <w:ilvl w:val="0"/>
                <w:numId w:val="1"/>
              </w:numPr>
              <w:tabs>
                <w:tab w:val="left" w:pos="1236"/>
              </w:tabs>
              <w:spacing w:after="80"/>
              <w:contextualSpacing w:val="0"/>
              <w:rPr>
                <w:rFonts w:asciiTheme="minorHAnsi" w:hAnsiTheme="minorHAnsi" w:cstheme="minorHAnsi"/>
                <w:sz w:val="22"/>
                <w:szCs w:val="22"/>
              </w:rPr>
            </w:pPr>
            <w:r w:rsidRPr="00DA5F1F">
              <w:rPr>
                <w:rFonts w:asciiTheme="minorHAnsi" w:hAnsiTheme="minorHAnsi" w:cstheme="minorHAnsi"/>
                <w:sz w:val="22"/>
                <w:szCs w:val="22"/>
              </w:rPr>
              <w:t xml:space="preserve">Maintain a database of </w:t>
            </w:r>
            <w:r w:rsidR="0033717F" w:rsidRPr="00DA5F1F">
              <w:rPr>
                <w:rFonts w:asciiTheme="minorHAnsi" w:hAnsiTheme="minorHAnsi" w:cstheme="minorHAnsi"/>
                <w:sz w:val="22"/>
                <w:szCs w:val="22"/>
              </w:rPr>
              <w:t>members</w:t>
            </w:r>
            <w:r w:rsidRPr="00DA5F1F">
              <w:rPr>
                <w:rFonts w:asciiTheme="minorHAnsi" w:hAnsiTheme="minorHAnsi" w:cstheme="minorHAnsi"/>
                <w:sz w:val="22"/>
                <w:szCs w:val="22"/>
              </w:rPr>
              <w:t xml:space="preserve"> </w:t>
            </w:r>
            <w:r w:rsidR="00BD57EA" w:rsidRPr="00DA5F1F">
              <w:rPr>
                <w:rFonts w:asciiTheme="minorHAnsi" w:hAnsiTheme="minorHAnsi" w:cstheme="minorHAnsi"/>
                <w:sz w:val="22"/>
                <w:szCs w:val="22"/>
              </w:rPr>
              <w:t xml:space="preserve">email addresses </w:t>
            </w:r>
            <w:r w:rsidRPr="00DA5F1F">
              <w:rPr>
                <w:rFonts w:asciiTheme="minorHAnsi" w:hAnsiTheme="minorHAnsi" w:cstheme="minorHAnsi"/>
                <w:sz w:val="22"/>
                <w:szCs w:val="22"/>
              </w:rPr>
              <w:t xml:space="preserve">to </w:t>
            </w:r>
            <w:r w:rsidR="0033717F" w:rsidRPr="00DA5F1F">
              <w:rPr>
                <w:rFonts w:asciiTheme="minorHAnsi" w:hAnsiTheme="minorHAnsi" w:cstheme="minorHAnsi"/>
                <w:sz w:val="22"/>
                <w:szCs w:val="22"/>
              </w:rPr>
              <w:t>distribute</w:t>
            </w:r>
            <w:r w:rsidR="006B1445" w:rsidRPr="00DA5F1F">
              <w:rPr>
                <w:rFonts w:asciiTheme="minorHAnsi" w:hAnsiTheme="minorHAnsi" w:cstheme="minorHAnsi"/>
                <w:sz w:val="22"/>
                <w:szCs w:val="22"/>
              </w:rPr>
              <w:t xml:space="preserve"> information.</w:t>
            </w:r>
          </w:p>
          <w:p w14:paraId="3194044F" w14:textId="76C92B06" w:rsidR="006B1445" w:rsidRDefault="001B2500" w:rsidP="00F83FE9">
            <w:pPr>
              <w:pStyle w:val="ListParagraph"/>
              <w:numPr>
                <w:ilvl w:val="0"/>
                <w:numId w:val="1"/>
              </w:numPr>
              <w:tabs>
                <w:tab w:val="left" w:pos="1236"/>
              </w:tabs>
              <w:spacing w:after="80"/>
              <w:contextualSpacing w:val="0"/>
              <w:rPr>
                <w:rFonts w:cstheme="minorHAnsi"/>
              </w:rPr>
            </w:pPr>
            <w:r w:rsidRPr="00DA5F1F">
              <w:rPr>
                <w:rFonts w:asciiTheme="minorHAnsi" w:hAnsiTheme="minorHAnsi" w:cstheme="minorHAnsi"/>
                <w:sz w:val="22"/>
                <w:szCs w:val="22"/>
              </w:rPr>
              <w:t xml:space="preserve">Review </w:t>
            </w:r>
            <w:r w:rsidR="0086283B" w:rsidRPr="00DA5F1F">
              <w:rPr>
                <w:rFonts w:asciiTheme="minorHAnsi" w:hAnsiTheme="minorHAnsi" w:cstheme="minorHAnsi"/>
                <w:sz w:val="22"/>
                <w:szCs w:val="22"/>
              </w:rPr>
              <w:t>significant updates to the documents and send out updates as required.</w:t>
            </w:r>
          </w:p>
        </w:tc>
        <w:tc>
          <w:tcPr>
            <w:tcW w:w="2126" w:type="dxa"/>
          </w:tcPr>
          <w:p w14:paraId="16761BC6" w14:textId="29DB6695" w:rsidR="00510D93" w:rsidRDefault="0086283B" w:rsidP="00510D93">
            <w:pPr>
              <w:rPr>
                <w:rFonts w:cstheme="minorHAnsi"/>
              </w:rPr>
            </w:pPr>
            <w:r>
              <w:rPr>
                <w:rFonts w:cstheme="minorHAnsi"/>
              </w:rPr>
              <w:t xml:space="preserve">Club </w:t>
            </w:r>
            <w:r w:rsidR="008B3983">
              <w:rPr>
                <w:rFonts w:cstheme="minorHAnsi"/>
              </w:rPr>
              <w:t>s</w:t>
            </w:r>
            <w:r>
              <w:rPr>
                <w:rFonts w:cstheme="minorHAnsi"/>
              </w:rPr>
              <w:t>ecretary</w:t>
            </w:r>
            <w:r w:rsidR="00EA1739">
              <w:rPr>
                <w:rFonts w:cstheme="minorHAnsi"/>
              </w:rPr>
              <w:t xml:space="preserve">, by </w:t>
            </w:r>
            <w:r w:rsidR="000E2C43">
              <w:rPr>
                <w:rFonts w:cstheme="minorHAnsi"/>
              </w:rPr>
              <w:t>7</w:t>
            </w:r>
            <w:r w:rsidR="007D52A3" w:rsidRPr="007D52A3">
              <w:rPr>
                <w:rFonts w:cstheme="minorHAnsi"/>
                <w:vertAlign w:val="superscript"/>
              </w:rPr>
              <w:t>th</w:t>
            </w:r>
            <w:r w:rsidR="007D52A3">
              <w:rPr>
                <w:rFonts w:cstheme="minorHAnsi"/>
              </w:rPr>
              <w:t xml:space="preserve"> </w:t>
            </w:r>
            <w:r w:rsidR="00EA1739">
              <w:rPr>
                <w:rFonts w:cstheme="minorHAnsi"/>
              </w:rPr>
              <w:t>August 2020, then as required.</w:t>
            </w:r>
          </w:p>
        </w:tc>
      </w:tr>
      <w:tr w:rsidR="0093198A" w14:paraId="7EF83399" w14:textId="43A23637" w:rsidTr="00112EB0">
        <w:trPr>
          <w:cantSplit/>
          <w:jc w:val="center"/>
        </w:trPr>
        <w:tc>
          <w:tcPr>
            <w:tcW w:w="3114" w:type="dxa"/>
          </w:tcPr>
          <w:p w14:paraId="127DC885" w14:textId="77777777" w:rsidR="0093198A" w:rsidRDefault="0093198A" w:rsidP="0093198A">
            <w:r>
              <w:lastRenderedPageBreak/>
              <w:t>Self-screening for coronavirus to prevent transmission.</w:t>
            </w:r>
          </w:p>
          <w:p w14:paraId="14760CDC" w14:textId="07CDD71D" w:rsidR="00A04B06" w:rsidRPr="0099689D" w:rsidRDefault="00A04B06" w:rsidP="0093198A">
            <w:pPr>
              <w:rPr>
                <w:rFonts w:cstheme="minorHAnsi"/>
              </w:rPr>
            </w:pPr>
            <w:r>
              <w:t>All attending the club/ground</w:t>
            </w:r>
          </w:p>
        </w:tc>
        <w:tc>
          <w:tcPr>
            <w:tcW w:w="4819" w:type="dxa"/>
          </w:tcPr>
          <w:p w14:paraId="5375D7F3" w14:textId="77777777" w:rsidR="0093198A" w:rsidRDefault="0093198A" w:rsidP="0093198A">
            <w:pPr>
              <w:spacing w:after="120"/>
              <w:rPr>
                <w:rFonts w:cstheme="minorHAnsi"/>
              </w:rPr>
            </w:pPr>
            <w:r w:rsidRPr="0099689D">
              <w:rPr>
                <w:rFonts w:cstheme="minorHAnsi"/>
              </w:rPr>
              <w:t>Every participant to self-assess for coronavirus exposure or symptoms before each training session or match</w:t>
            </w:r>
            <w:r>
              <w:rPr>
                <w:rFonts w:cstheme="minorHAnsi"/>
              </w:rPr>
              <w:t>.</w:t>
            </w:r>
          </w:p>
          <w:p w14:paraId="6AEA6615" w14:textId="77777777" w:rsidR="0093198A" w:rsidRPr="008013B2" w:rsidRDefault="0093198A" w:rsidP="0093198A">
            <w:pPr>
              <w:rPr>
                <w:rFonts w:eastAsia="Arial" w:cstheme="minorHAnsi"/>
                <w:b/>
                <w:bCs/>
                <w:color w:val="333333"/>
              </w:rPr>
            </w:pPr>
            <w:r w:rsidRPr="008013B2">
              <w:rPr>
                <w:rFonts w:eastAsia="Arial" w:cstheme="minorHAnsi"/>
                <w:b/>
                <w:bCs/>
                <w:color w:val="333333"/>
              </w:rPr>
              <w:t>Self-screening checklist:</w:t>
            </w:r>
          </w:p>
          <w:p w14:paraId="3D5B278B" w14:textId="77777777" w:rsidR="0093198A" w:rsidRPr="000B2FAF" w:rsidRDefault="0093198A" w:rsidP="008013B2">
            <w:pPr>
              <w:pStyle w:val="ListParagraph"/>
              <w:numPr>
                <w:ilvl w:val="0"/>
                <w:numId w:val="6"/>
              </w:numPr>
              <w:spacing w:after="80"/>
              <w:ind w:left="170"/>
              <w:contextualSpacing w:val="0"/>
              <w:rPr>
                <w:rFonts w:asciiTheme="minorHAnsi" w:hAnsiTheme="minorHAnsi" w:cstheme="minorHAnsi"/>
                <w:sz w:val="22"/>
                <w:szCs w:val="22"/>
              </w:rPr>
            </w:pPr>
            <w:r w:rsidRPr="000B2FAF">
              <w:rPr>
                <w:rFonts w:asciiTheme="minorHAnsi" w:hAnsiTheme="minorHAnsi" w:cstheme="minorHAnsi"/>
                <w:sz w:val="22"/>
                <w:szCs w:val="22"/>
              </w:rPr>
              <w:t>A high temperature?</w:t>
            </w:r>
          </w:p>
          <w:p w14:paraId="6D08D955" w14:textId="77777777" w:rsidR="0093198A" w:rsidRPr="000B2FAF" w:rsidRDefault="0093198A" w:rsidP="008013B2">
            <w:pPr>
              <w:pStyle w:val="ListParagraph"/>
              <w:numPr>
                <w:ilvl w:val="0"/>
                <w:numId w:val="6"/>
              </w:numPr>
              <w:spacing w:after="80"/>
              <w:ind w:left="170"/>
              <w:contextualSpacing w:val="0"/>
              <w:rPr>
                <w:rFonts w:asciiTheme="minorHAnsi" w:hAnsiTheme="minorHAnsi" w:cstheme="minorHAnsi"/>
                <w:sz w:val="22"/>
                <w:szCs w:val="22"/>
              </w:rPr>
            </w:pPr>
            <w:r w:rsidRPr="000B2FAF">
              <w:rPr>
                <w:rFonts w:asciiTheme="minorHAnsi" w:hAnsiTheme="minorHAnsi" w:cstheme="minorHAnsi"/>
                <w:sz w:val="22"/>
                <w:szCs w:val="22"/>
              </w:rPr>
              <w:t>New continuous cough?</w:t>
            </w:r>
          </w:p>
          <w:p w14:paraId="078689EB" w14:textId="77777777" w:rsidR="0093198A" w:rsidRPr="000B2FAF" w:rsidRDefault="0093198A" w:rsidP="008013B2">
            <w:pPr>
              <w:pStyle w:val="ListParagraph"/>
              <w:numPr>
                <w:ilvl w:val="0"/>
                <w:numId w:val="6"/>
              </w:numPr>
              <w:spacing w:after="80"/>
              <w:ind w:left="170"/>
              <w:contextualSpacing w:val="0"/>
              <w:rPr>
                <w:rFonts w:asciiTheme="minorHAnsi" w:hAnsiTheme="minorHAnsi" w:cstheme="minorHAnsi"/>
                <w:sz w:val="22"/>
                <w:szCs w:val="22"/>
              </w:rPr>
            </w:pPr>
            <w:r w:rsidRPr="000B2FAF">
              <w:rPr>
                <w:rFonts w:asciiTheme="minorHAnsi" w:hAnsiTheme="minorHAnsi" w:cstheme="minorHAnsi"/>
                <w:sz w:val="22"/>
                <w:szCs w:val="22"/>
              </w:rPr>
              <w:t>Loss of normal taste/smell?</w:t>
            </w:r>
          </w:p>
          <w:p w14:paraId="4F65AF8C" w14:textId="77777777" w:rsidR="0093198A" w:rsidRPr="000B2FAF" w:rsidRDefault="0093198A" w:rsidP="008013B2">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0B2FAF">
              <w:rPr>
                <w:rFonts w:asciiTheme="minorHAnsi" w:hAnsiTheme="minorHAnsi" w:cstheme="minorHAnsi"/>
                <w:sz w:val="22"/>
                <w:szCs w:val="22"/>
              </w:rPr>
              <w:t>Been</w:t>
            </w:r>
            <w:r w:rsidRPr="000B2FAF">
              <w:rPr>
                <w:rFonts w:asciiTheme="minorHAnsi" w:eastAsia="Arial" w:hAnsiTheme="minorHAnsi" w:cstheme="minorHAnsi"/>
                <w:color w:val="333333"/>
                <w:sz w:val="22"/>
                <w:szCs w:val="22"/>
              </w:rPr>
              <w:t xml:space="preserve"> in close contact with a suspected or confirmed case of coronavirus in the previous two weeks?</w:t>
            </w:r>
          </w:p>
          <w:p w14:paraId="6EABF9B2" w14:textId="5837F3CC" w:rsidR="0093198A" w:rsidRPr="0099689D" w:rsidRDefault="0093198A" w:rsidP="0093198A">
            <w:pPr>
              <w:tabs>
                <w:tab w:val="left" w:pos="1236"/>
              </w:tabs>
              <w:rPr>
                <w:rFonts w:cstheme="minorHAnsi"/>
              </w:rPr>
            </w:pPr>
          </w:p>
        </w:tc>
        <w:tc>
          <w:tcPr>
            <w:tcW w:w="4111" w:type="dxa"/>
          </w:tcPr>
          <w:p w14:paraId="0B0C6A06" w14:textId="77777777" w:rsidR="0093198A" w:rsidRPr="00634EE8" w:rsidRDefault="0093198A" w:rsidP="0093198A">
            <w:pPr>
              <w:pStyle w:val="ListParagraph"/>
              <w:numPr>
                <w:ilvl w:val="0"/>
                <w:numId w:val="6"/>
              </w:numPr>
              <w:spacing w:after="80"/>
              <w:ind w:left="170"/>
              <w:contextualSpacing w:val="0"/>
              <w:rPr>
                <w:rFonts w:asciiTheme="minorHAnsi" w:hAnsiTheme="minorHAnsi" w:cstheme="minorHAnsi"/>
                <w:sz w:val="22"/>
                <w:szCs w:val="22"/>
              </w:rPr>
            </w:pPr>
            <w:r w:rsidRPr="00634EE8">
              <w:rPr>
                <w:rFonts w:asciiTheme="minorHAnsi" w:hAnsiTheme="minorHAnsi" w:cstheme="minorHAnsi"/>
                <w:sz w:val="22"/>
                <w:szCs w:val="22"/>
              </w:rPr>
              <w:t>Participants can only attend the activity if all the checks deliver a ‘NO’ response.</w:t>
            </w:r>
          </w:p>
          <w:p w14:paraId="764C2BB0" w14:textId="00AA4902" w:rsidR="0093198A" w:rsidRPr="008B7563" w:rsidRDefault="007D52A3" w:rsidP="0093198A">
            <w:pPr>
              <w:pStyle w:val="ListParagraph"/>
              <w:numPr>
                <w:ilvl w:val="0"/>
                <w:numId w:val="6"/>
              </w:numPr>
              <w:spacing w:after="80"/>
              <w:ind w:left="170"/>
              <w:rPr>
                <w:rFonts w:asciiTheme="minorHAnsi" w:hAnsiTheme="minorHAnsi" w:cstheme="minorHAnsi"/>
                <w:sz w:val="22"/>
                <w:szCs w:val="22"/>
              </w:rPr>
            </w:pPr>
            <w:r>
              <w:rPr>
                <w:rFonts w:asciiTheme="minorHAnsi" w:hAnsiTheme="minorHAnsi" w:cstheme="minorHAnsi"/>
                <w:sz w:val="22"/>
                <w:szCs w:val="22"/>
              </w:rPr>
              <w:t>Manager/</w:t>
            </w:r>
            <w:r w:rsidR="0093198A" w:rsidRPr="00634EE8">
              <w:rPr>
                <w:rFonts w:asciiTheme="minorHAnsi" w:hAnsiTheme="minorHAnsi" w:cstheme="minorHAnsi"/>
                <w:sz w:val="22"/>
                <w:szCs w:val="22"/>
              </w:rPr>
              <w:t xml:space="preserve">Coaches </w:t>
            </w:r>
            <w:r w:rsidR="0093198A">
              <w:rPr>
                <w:rFonts w:asciiTheme="minorHAnsi" w:hAnsiTheme="minorHAnsi" w:cstheme="minorHAnsi"/>
                <w:sz w:val="22"/>
                <w:szCs w:val="22"/>
              </w:rPr>
              <w:t>to</w:t>
            </w:r>
            <w:r w:rsidR="0093198A" w:rsidRPr="00634EE8">
              <w:rPr>
                <w:rFonts w:asciiTheme="minorHAnsi" w:hAnsiTheme="minorHAnsi" w:cstheme="minorHAnsi"/>
                <w:sz w:val="22"/>
                <w:szCs w:val="22"/>
              </w:rPr>
              <w:t xml:space="preserve"> record that self-screening has been performed by every potential participan</w:t>
            </w:r>
            <w:r w:rsidR="0093198A">
              <w:rPr>
                <w:rFonts w:asciiTheme="minorHAnsi" w:hAnsiTheme="minorHAnsi" w:cstheme="minorHAnsi"/>
                <w:sz w:val="22"/>
                <w:szCs w:val="22"/>
              </w:rPr>
              <w:t>t in their team pool</w:t>
            </w:r>
            <w:r w:rsidR="0093198A" w:rsidRPr="00634EE8">
              <w:rPr>
                <w:rFonts w:asciiTheme="minorHAnsi" w:hAnsiTheme="minorHAnsi" w:cstheme="minorHAnsi"/>
                <w:sz w:val="22"/>
                <w:szCs w:val="22"/>
              </w:rPr>
              <w:t xml:space="preserve">. This can be </w:t>
            </w:r>
            <w:r w:rsidR="0093198A" w:rsidRPr="008B7563">
              <w:rPr>
                <w:rFonts w:asciiTheme="minorHAnsi" w:hAnsiTheme="minorHAnsi" w:cstheme="minorHAnsi"/>
                <w:sz w:val="22"/>
                <w:szCs w:val="22"/>
              </w:rPr>
              <w:t>achieved by:</w:t>
            </w:r>
          </w:p>
          <w:p w14:paraId="6334F207" w14:textId="77777777" w:rsidR="0093198A" w:rsidRPr="008B7563" w:rsidRDefault="0093198A" w:rsidP="0093198A">
            <w:pPr>
              <w:pStyle w:val="ListParagraph"/>
              <w:numPr>
                <w:ilvl w:val="0"/>
                <w:numId w:val="8"/>
              </w:numPr>
              <w:spacing w:after="80"/>
              <w:ind w:left="595" w:hanging="238"/>
              <w:contextualSpacing w:val="0"/>
              <w:rPr>
                <w:rFonts w:asciiTheme="minorHAnsi" w:hAnsiTheme="minorHAnsi" w:cstheme="minorHAnsi"/>
              </w:rPr>
            </w:pPr>
            <w:r w:rsidRPr="008B7563">
              <w:rPr>
                <w:rFonts w:asciiTheme="minorHAnsi" w:hAnsiTheme="minorHAnsi" w:cstheme="minorHAnsi"/>
              </w:rPr>
              <w:t>Online written confirmation before the session.</w:t>
            </w:r>
          </w:p>
          <w:p w14:paraId="0135D063" w14:textId="77777777" w:rsidR="0093198A" w:rsidRPr="008B7563" w:rsidRDefault="0093198A" w:rsidP="0093198A">
            <w:pPr>
              <w:pStyle w:val="ListParagraph"/>
              <w:numPr>
                <w:ilvl w:val="0"/>
                <w:numId w:val="8"/>
              </w:numPr>
              <w:spacing w:after="80"/>
              <w:ind w:left="595" w:hanging="238"/>
              <w:contextualSpacing w:val="0"/>
              <w:rPr>
                <w:rFonts w:asciiTheme="minorHAnsi" w:hAnsiTheme="minorHAnsi" w:cstheme="minorHAnsi"/>
              </w:rPr>
            </w:pPr>
            <w:r w:rsidRPr="008B7563">
              <w:rPr>
                <w:rFonts w:asciiTheme="minorHAnsi" w:hAnsiTheme="minorHAnsi" w:cstheme="minorHAnsi"/>
              </w:rPr>
              <w:t>Recording on arrival on the day, but before mixing with others.</w:t>
            </w:r>
          </w:p>
          <w:p w14:paraId="08881147" w14:textId="77777777" w:rsidR="0093198A" w:rsidRPr="008B7563" w:rsidRDefault="0093198A" w:rsidP="0093198A">
            <w:pPr>
              <w:pStyle w:val="ListParagraph"/>
              <w:numPr>
                <w:ilvl w:val="0"/>
                <w:numId w:val="8"/>
              </w:numPr>
              <w:spacing w:after="80"/>
              <w:ind w:left="595" w:hanging="238"/>
              <w:contextualSpacing w:val="0"/>
              <w:rPr>
                <w:rFonts w:asciiTheme="minorHAnsi" w:hAnsiTheme="minorHAnsi" w:cstheme="minorHAnsi"/>
              </w:rPr>
            </w:pPr>
            <w:r w:rsidRPr="008B7563">
              <w:rPr>
                <w:rFonts w:asciiTheme="minorHAnsi" w:hAnsiTheme="minorHAnsi" w:cstheme="minorHAnsi"/>
              </w:rPr>
              <w:t xml:space="preserve">Sending the checklist before every session for participants to self-assess, stating that attendance on the day is their certification the assessment has been carried out with a ‘NO’ answer to all checks </w:t>
            </w:r>
            <w:r w:rsidRPr="00D854EB">
              <w:rPr>
                <w:rFonts w:asciiTheme="minorHAnsi" w:hAnsiTheme="minorHAnsi" w:cstheme="minorHAnsi"/>
                <w:i/>
                <w:iCs/>
                <w:color w:val="FF0000"/>
              </w:rPr>
              <w:t>(coaches must check message has been read).</w:t>
            </w:r>
          </w:p>
          <w:p w14:paraId="7776C5BE" w14:textId="77777777" w:rsidR="0093198A" w:rsidRPr="00A04B06" w:rsidRDefault="0093198A" w:rsidP="00F40384">
            <w:pPr>
              <w:pStyle w:val="ListParagraph"/>
              <w:numPr>
                <w:ilvl w:val="0"/>
                <w:numId w:val="6"/>
              </w:numPr>
              <w:spacing w:after="80"/>
              <w:ind w:left="170"/>
              <w:rPr>
                <w:rFonts w:cstheme="minorHAnsi"/>
              </w:rPr>
            </w:pPr>
            <w:r>
              <w:rPr>
                <w:rFonts w:asciiTheme="minorHAnsi" w:hAnsiTheme="minorHAnsi" w:cstheme="minorHAnsi"/>
                <w:sz w:val="22"/>
                <w:szCs w:val="22"/>
              </w:rPr>
              <w:t xml:space="preserve">Pre-match communication </w:t>
            </w:r>
            <w:r w:rsidRPr="00634EE8">
              <w:rPr>
                <w:rFonts w:asciiTheme="minorHAnsi" w:hAnsiTheme="minorHAnsi" w:cstheme="minorHAnsi"/>
                <w:sz w:val="22"/>
                <w:szCs w:val="22"/>
              </w:rPr>
              <w:t>with opposition manager</w:t>
            </w:r>
            <w:r>
              <w:rPr>
                <w:rFonts w:asciiTheme="minorHAnsi" w:hAnsiTheme="minorHAnsi" w:cstheme="minorHAnsi"/>
                <w:sz w:val="22"/>
                <w:szCs w:val="22"/>
              </w:rPr>
              <w:t>s</w:t>
            </w:r>
            <w:r w:rsidRPr="00634EE8">
              <w:rPr>
                <w:rFonts w:asciiTheme="minorHAnsi" w:hAnsiTheme="minorHAnsi" w:cstheme="minorHAnsi"/>
                <w:sz w:val="22"/>
                <w:szCs w:val="22"/>
              </w:rPr>
              <w:t xml:space="preserve"> </w:t>
            </w:r>
            <w:r>
              <w:rPr>
                <w:rFonts w:asciiTheme="minorHAnsi" w:hAnsiTheme="minorHAnsi" w:cstheme="minorHAnsi"/>
                <w:sz w:val="22"/>
                <w:szCs w:val="22"/>
              </w:rPr>
              <w:t>to confirm</w:t>
            </w:r>
            <w:r w:rsidRPr="00634EE8">
              <w:rPr>
                <w:rFonts w:asciiTheme="minorHAnsi" w:hAnsiTheme="minorHAnsi" w:cstheme="minorHAnsi"/>
                <w:sz w:val="22"/>
                <w:szCs w:val="22"/>
              </w:rPr>
              <w:t xml:space="preserve"> </w:t>
            </w:r>
            <w:r>
              <w:rPr>
                <w:rFonts w:asciiTheme="minorHAnsi" w:hAnsiTheme="minorHAnsi" w:cstheme="minorHAnsi"/>
                <w:sz w:val="22"/>
                <w:szCs w:val="22"/>
              </w:rPr>
              <w:t xml:space="preserve">that </w:t>
            </w:r>
            <w:r w:rsidRPr="00634EE8">
              <w:rPr>
                <w:rFonts w:asciiTheme="minorHAnsi" w:hAnsiTheme="minorHAnsi" w:cstheme="minorHAnsi"/>
                <w:sz w:val="22"/>
                <w:szCs w:val="22"/>
              </w:rPr>
              <w:t xml:space="preserve">visiting teams </w:t>
            </w:r>
            <w:r>
              <w:rPr>
                <w:rFonts w:asciiTheme="minorHAnsi" w:hAnsiTheme="minorHAnsi" w:cstheme="minorHAnsi"/>
                <w:sz w:val="22"/>
                <w:szCs w:val="22"/>
              </w:rPr>
              <w:t xml:space="preserve">and visitors </w:t>
            </w:r>
            <w:r w:rsidRPr="00634EE8">
              <w:rPr>
                <w:rFonts w:asciiTheme="minorHAnsi" w:hAnsiTheme="minorHAnsi" w:cstheme="minorHAnsi"/>
                <w:sz w:val="22"/>
                <w:szCs w:val="22"/>
              </w:rPr>
              <w:t>have successfully completed self-assessment</w:t>
            </w:r>
            <w:r>
              <w:rPr>
                <w:rFonts w:asciiTheme="minorHAnsi" w:hAnsiTheme="minorHAnsi" w:cstheme="minorHAnsi"/>
                <w:sz w:val="22"/>
                <w:szCs w:val="22"/>
              </w:rPr>
              <w:t>s prior to arrival at the venue</w:t>
            </w:r>
            <w:r w:rsidR="007E014B" w:rsidRPr="007E014B">
              <w:rPr>
                <w:rFonts w:asciiTheme="minorHAnsi" w:hAnsiTheme="minorHAnsi" w:cstheme="minorHAnsi"/>
                <w:i/>
                <w:iCs/>
                <w:sz w:val="22"/>
                <w:szCs w:val="22"/>
              </w:rPr>
              <w:t xml:space="preserve"> (keep record)</w:t>
            </w:r>
            <w:r w:rsidR="007E014B">
              <w:rPr>
                <w:rFonts w:asciiTheme="minorHAnsi" w:hAnsiTheme="minorHAnsi" w:cstheme="minorHAnsi"/>
                <w:sz w:val="22"/>
                <w:szCs w:val="22"/>
              </w:rPr>
              <w:t>.</w:t>
            </w:r>
          </w:p>
          <w:p w14:paraId="450AEDF4" w14:textId="77777777" w:rsidR="00A04B06" w:rsidRPr="00A04B06" w:rsidRDefault="00A04B06" w:rsidP="00F40384">
            <w:pPr>
              <w:pStyle w:val="ListParagraph"/>
              <w:numPr>
                <w:ilvl w:val="0"/>
                <w:numId w:val="6"/>
              </w:numPr>
              <w:spacing w:after="80"/>
              <w:ind w:left="170"/>
              <w:rPr>
                <w:rFonts w:cstheme="minorHAnsi"/>
              </w:rPr>
            </w:pPr>
            <w:r>
              <w:rPr>
                <w:rFonts w:asciiTheme="minorHAnsi" w:hAnsiTheme="minorHAnsi" w:cstheme="minorHAnsi"/>
                <w:sz w:val="22"/>
                <w:szCs w:val="22"/>
              </w:rPr>
              <w:t>Spectators to be asked before entering the ground</w:t>
            </w:r>
          </w:p>
          <w:p w14:paraId="569721CA" w14:textId="160F2106" w:rsidR="00A04B06" w:rsidRPr="0099689D" w:rsidRDefault="00A04B06" w:rsidP="00F40384">
            <w:pPr>
              <w:pStyle w:val="ListParagraph"/>
              <w:numPr>
                <w:ilvl w:val="0"/>
                <w:numId w:val="6"/>
              </w:numPr>
              <w:spacing w:after="80"/>
              <w:ind w:left="170"/>
              <w:rPr>
                <w:rFonts w:cstheme="minorHAnsi"/>
              </w:rPr>
            </w:pPr>
            <w:r>
              <w:rPr>
                <w:rFonts w:asciiTheme="minorHAnsi" w:hAnsiTheme="minorHAnsi" w:cstheme="minorHAnsi"/>
                <w:sz w:val="22"/>
                <w:szCs w:val="22"/>
              </w:rPr>
              <w:t>Signage to be displayed on self-screening checklist</w:t>
            </w:r>
          </w:p>
        </w:tc>
        <w:tc>
          <w:tcPr>
            <w:tcW w:w="2126" w:type="dxa"/>
          </w:tcPr>
          <w:p w14:paraId="331418D1" w14:textId="77777777" w:rsidR="0093198A" w:rsidRPr="00B57649" w:rsidRDefault="0093198A" w:rsidP="0093198A">
            <w:pPr>
              <w:pStyle w:val="ListParagraph"/>
              <w:numPr>
                <w:ilvl w:val="0"/>
                <w:numId w:val="6"/>
              </w:numPr>
              <w:spacing w:after="80"/>
              <w:ind w:left="170"/>
              <w:contextualSpacing w:val="0"/>
              <w:rPr>
                <w:rFonts w:asciiTheme="minorHAnsi" w:hAnsiTheme="minorHAnsi" w:cstheme="minorHAnsi"/>
                <w:sz w:val="22"/>
                <w:szCs w:val="22"/>
              </w:rPr>
            </w:pPr>
            <w:r w:rsidRPr="00B57649">
              <w:rPr>
                <w:rFonts w:asciiTheme="minorHAnsi" w:hAnsiTheme="minorHAnsi" w:cstheme="minorHAnsi"/>
                <w:sz w:val="22"/>
                <w:szCs w:val="22"/>
              </w:rPr>
              <w:t>Everyone, prior to attending.</w:t>
            </w:r>
          </w:p>
          <w:p w14:paraId="2508E604" w14:textId="77777777" w:rsidR="0093198A" w:rsidRPr="00B57649" w:rsidRDefault="0093198A" w:rsidP="0093198A">
            <w:pPr>
              <w:pStyle w:val="ListParagraph"/>
              <w:numPr>
                <w:ilvl w:val="0"/>
                <w:numId w:val="6"/>
              </w:numPr>
              <w:ind w:left="170"/>
              <w:contextualSpacing w:val="0"/>
              <w:rPr>
                <w:rFonts w:asciiTheme="minorHAnsi" w:hAnsiTheme="minorHAnsi" w:cstheme="minorHAnsi"/>
                <w:sz w:val="22"/>
                <w:szCs w:val="22"/>
              </w:rPr>
            </w:pPr>
            <w:r w:rsidRPr="00B57649">
              <w:rPr>
                <w:rFonts w:asciiTheme="minorHAnsi" w:hAnsiTheme="minorHAnsi" w:cstheme="minorHAnsi"/>
                <w:sz w:val="22"/>
                <w:szCs w:val="22"/>
              </w:rPr>
              <w:t>Coaches, before any activity can commence.</w:t>
            </w:r>
          </w:p>
          <w:p w14:paraId="616CE3FE" w14:textId="77777777" w:rsidR="0093198A" w:rsidRDefault="0093198A" w:rsidP="0093198A">
            <w:pPr>
              <w:rPr>
                <w:rFonts w:cstheme="minorHAnsi"/>
              </w:rPr>
            </w:pPr>
          </w:p>
          <w:p w14:paraId="29737E7C" w14:textId="77777777" w:rsidR="0093198A" w:rsidRDefault="0093198A" w:rsidP="0093198A">
            <w:pPr>
              <w:rPr>
                <w:rFonts w:cstheme="minorHAnsi"/>
              </w:rPr>
            </w:pPr>
          </w:p>
          <w:p w14:paraId="4EC83483" w14:textId="77777777" w:rsidR="0093198A" w:rsidRDefault="0093198A" w:rsidP="0093198A">
            <w:pPr>
              <w:rPr>
                <w:rFonts w:cstheme="minorHAnsi"/>
              </w:rPr>
            </w:pPr>
          </w:p>
          <w:p w14:paraId="71935AC8" w14:textId="77777777" w:rsidR="0093198A" w:rsidRDefault="0093198A" w:rsidP="0093198A">
            <w:pPr>
              <w:rPr>
                <w:rFonts w:cstheme="minorHAnsi"/>
              </w:rPr>
            </w:pPr>
          </w:p>
          <w:p w14:paraId="3D0E98A7" w14:textId="77777777" w:rsidR="0093198A" w:rsidRDefault="0093198A" w:rsidP="0093198A">
            <w:pPr>
              <w:rPr>
                <w:rFonts w:cstheme="minorHAnsi"/>
              </w:rPr>
            </w:pPr>
          </w:p>
          <w:p w14:paraId="74030B04" w14:textId="77777777" w:rsidR="0093198A" w:rsidRDefault="0093198A" w:rsidP="0093198A">
            <w:pPr>
              <w:rPr>
                <w:rFonts w:cstheme="minorHAnsi"/>
              </w:rPr>
            </w:pPr>
          </w:p>
          <w:p w14:paraId="33CA9C2E" w14:textId="77777777" w:rsidR="0093198A" w:rsidRDefault="0093198A" w:rsidP="0093198A">
            <w:pPr>
              <w:rPr>
                <w:rFonts w:cstheme="minorHAnsi"/>
              </w:rPr>
            </w:pPr>
          </w:p>
          <w:p w14:paraId="7ED650C5" w14:textId="77777777" w:rsidR="0093198A" w:rsidRDefault="0093198A" w:rsidP="0093198A">
            <w:pPr>
              <w:rPr>
                <w:rFonts w:cstheme="minorHAnsi"/>
              </w:rPr>
            </w:pPr>
          </w:p>
          <w:p w14:paraId="7EE5A161" w14:textId="77777777" w:rsidR="0093198A" w:rsidRDefault="0093198A" w:rsidP="0093198A">
            <w:pPr>
              <w:rPr>
                <w:rFonts w:cstheme="minorHAnsi"/>
              </w:rPr>
            </w:pPr>
          </w:p>
          <w:p w14:paraId="4A6D0458" w14:textId="77777777" w:rsidR="0093198A" w:rsidRDefault="0093198A" w:rsidP="0093198A">
            <w:pPr>
              <w:rPr>
                <w:rFonts w:cstheme="minorHAnsi"/>
              </w:rPr>
            </w:pPr>
          </w:p>
          <w:p w14:paraId="534C726B" w14:textId="77777777" w:rsidR="0093198A" w:rsidRDefault="0093198A" w:rsidP="0093198A">
            <w:pPr>
              <w:rPr>
                <w:rFonts w:cstheme="minorHAnsi"/>
              </w:rPr>
            </w:pPr>
          </w:p>
          <w:p w14:paraId="36CE5388" w14:textId="77777777" w:rsidR="0093198A" w:rsidRPr="00DB5237" w:rsidRDefault="0093198A" w:rsidP="0093198A">
            <w:pPr>
              <w:rPr>
                <w:rFonts w:cstheme="minorHAnsi"/>
              </w:rPr>
            </w:pPr>
          </w:p>
          <w:p w14:paraId="0F9781E1" w14:textId="77777777" w:rsidR="0093198A" w:rsidRPr="00A04B06" w:rsidRDefault="007D52A3" w:rsidP="00F40384">
            <w:pPr>
              <w:pStyle w:val="ListParagraph"/>
              <w:numPr>
                <w:ilvl w:val="0"/>
                <w:numId w:val="6"/>
              </w:numPr>
              <w:ind w:left="170"/>
              <w:contextualSpacing w:val="0"/>
              <w:rPr>
                <w:rFonts w:cstheme="minorHAnsi"/>
              </w:rPr>
            </w:pPr>
            <w:r>
              <w:rPr>
                <w:rFonts w:asciiTheme="minorHAnsi" w:hAnsiTheme="minorHAnsi" w:cstheme="minorHAnsi"/>
                <w:sz w:val="22"/>
                <w:szCs w:val="22"/>
              </w:rPr>
              <w:t>Manager and</w:t>
            </w:r>
            <w:r w:rsidR="005A137A">
              <w:rPr>
                <w:rFonts w:asciiTheme="minorHAnsi" w:hAnsiTheme="minorHAnsi" w:cstheme="minorHAnsi"/>
                <w:sz w:val="22"/>
                <w:szCs w:val="22"/>
              </w:rPr>
              <w:t xml:space="preserve"> </w:t>
            </w:r>
            <w:r w:rsidR="0093198A" w:rsidRPr="00DB5237">
              <w:rPr>
                <w:rFonts w:asciiTheme="minorHAnsi" w:hAnsiTheme="minorHAnsi" w:cstheme="minorHAnsi"/>
                <w:sz w:val="22"/>
                <w:szCs w:val="22"/>
              </w:rPr>
              <w:t>Coaches, before the day of a match.</w:t>
            </w:r>
          </w:p>
          <w:p w14:paraId="4106B778" w14:textId="03F6F2D2" w:rsidR="00A04B06" w:rsidRPr="0099689D" w:rsidRDefault="00A04B06" w:rsidP="00F40384">
            <w:pPr>
              <w:pStyle w:val="ListParagraph"/>
              <w:numPr>
                <w:ilvl w:val="0"/>
                <w:numId w:val="6"/>
              </w:numPr>
              <w:ind w:left="170"/>
              <w:contextualSpacing w:val="0"/>
              <w:rPr>
                <w:rFonts w:cstheme="minorHAnsi"/>
              </w:rPr>
            </w:pPr>
            <w:r>
              <w:rPr>
                <w:rFonts w:asciiTheme="minorHAnsi" w:hAnsiTheme="minorHAnsi" w:cstheme="minorHAnsi"/>
                <w:sz w:val="22"/>
                <w:szCs w:val="22"/>
              </w:rPr>
              <w:t>Volunteers/spectators</w:t>
            </w:r>
          </w:p>
        </w:tc>
      </w:tr>
      <w:tr w:rsidR="00AA4D82" w14:paraId="08C01CFE" w14:textId="55FFBD29" w:rsidTr="00112EB0">
        <w:trPr>
          <w:cantSplit/>
          <w:jc w:val="center"/>
        </w:trPr>
        <w:tc>
          <w:tcPr>
            <w:tcW w:w="3114" w:type="dxa"/>
          </w:tcPr>
          <w:p w14:paraId="12E06008" w14:textId="276E156C" w:rsidR="00AA4D82" w:rsidRPr="0099689D" w:rsidRDefault="00AA4D82" w:rsidP="00AA4D82">
            <w:pPr>
              <w:rPr>
                <w:rFonts w:cstheme="minorHAnsi"/>
              </w:rPr>
            </w:pPr>
            <w:r w:rsidRPr="0099689D">
              <w:rPr>
                <w:rFonts w:cstheme="minorHAnsi"/>
              </w:rPr>
              <w:lastRenderedPageBreak/>
              <w:t>Transmission of coronavirus to vulnerable groups</w:t>
            </w:r>
            <w:r w:rsidR="00FC1D83">
              <w:rPr>
                <w:rFonts w:cstheme="minorHAnsi"/>
              </w:rPr>
              <w:t>.</w:t>
            </w:r>
          </w:p>
        </w:tc>
        <w:tc>
          <w:tcPr>
            <w:tcW w:w="4819" w:type="dxa"/>
          </w:tcPr>
          <w:p w14:paraId="1B14CFB8" w14:textId="4C74338B" w:rsidR="00AA4D82" w:rsidRPr="007C28F9" w:rsidRDefault="00AA4D82" w:rsidP="007C28F9">
            <w:pPr>
              <w:pStyle w:val="Default"/>
              <w:rPr>
                <w:rFonts w:asciiTheme="minorHAnsi" w:hAnsiTheme="minorHAnsi" w:cstheme="minorHAnsi"/>
                <w:sz w:val="22"/>
                <w:szCs w:val="22"/>
              </w:rPr>
            </w:pPr>
            <w:r>
              <w:rPr>
                <w:rFonts w:asciiTheme="minorHAnsi" w:hAnsiTheme="minorHAnsi" w:cstheme="minorHAnsi"/>
                <w:sz w:val="22"/>
                <w:szCs w:val="22"/>
              </w:rPr>
              <w:t>P</w:t>
            </w:r>
            <w:r w:rsidRPr="0099689D">
              <w:rPr>
                <w:rFonts w:asciiTheme="minorHAnsi" w:hAnsiTheme="minorHAnsi" w:cstheme="minorHAnsi"/>
                <w:sz w:val="22"/>
                <w:szCs w:val="22"/>
              </w:rPr>
              <w:t>layers</w:t>
            </w:r>
            <w:r>
              <w:rPr>
                <w:rFonts w:asciiTheme="minorHAnsi" w:hAnsiTheme="minorHAnsi" w:cstheme="minorHAnsi"/>
                <w:sz w:val="22"/>
                <w:szCs w:val="22"/>
              </w:rPr>
              <w:t>, c</w:t>
            </w:r>
            <w:r w:rsidRPr="0099689D">
              <w:rPr>
                <w:rFonts w:asciiTheme="minorHAnsi" w:hAnsiTheme="minorHAnsi" w:cstheme="minorHAnsi"/>
                <w:sz w:val="22"/>
                <w:szCs w:val="22"/>
              </w:rPr>
              <w:t>oaches,</w:t>
            </w:r>
            <w:r>
              <w:rPr>
                <w:rFonts w:asciiTheme="minorHAnsi" w:hAnsiTheme="minorHAnsi" w:cstheme="minorHAnsi"/>
                <w:sz w:val="22"/>
                <w:szCs w:val="22"/>
              </w:rPr>
              <w:t xml:space="preserve"> and visitors</w:t>
            </w:r>
            <w:r w:rsidRPr="0099689D">
              <w:rPr>
                <w:rFonts w:asciiTheme="minorHAnsi" w:hAnsiTheme="minorHAnsi" w:cstheme="minorHAnsi"/>
                <w:sz w:val="22"/>
                <w:szCs w:val="22"/>
              </w:rPr>
              <w:t xml:space="preserve"> in clinically vulnerable and extremely vulnerable groups, or </w:t>
            </w:r>
            <w:r>
              <w:rPr>
                <w:rFonts w:asciiTheme="minorHAnsi" w:hAnsiTheme="minorHAnsi" w:cstheme="minorHAnsi"/>
                <w:sz w:val="22"/>
                <w:szCs w:val="22"/>
              </w:rPr>
              <w:t xml:space="preserve">who are </w:t>
            </w:r>
            <w:r w:rsidRPr="0099689D">
              <w:rPr>
                <w:rFonts w:asciiTheme="minorHAnsi" w:hAnsiTheme="minorHAnsi" w:cstheme="minorHAnsi"/>
                <w:sz w:val="22"/>
                <w:szCs w:val="22"/>
              </w:rPr>
              <w:t>shielding people at home in these groups</w:t>
            </w:r>
            <w:r>
              <w:rPr>
                <w:rFonts w:asciiTheme="minorHAnsi" w:hAnsiTheme="minorHAnsi" w:cstheme="minorHAnsi"/>
                <w:sz w:val="22"/>
                <w:szCs w:val="22"/>
              </w:rPr>
              <w:t xml:space="preserve"> </w:t>
            </w:r>
            <w:r w:rsidRPr="00EF55B0">
              <w:rPr>
                <w:rFonts w:asciiTheme="minorHAnsi" w:hAnsiTheme="minorHAnsi" w:cstheme="minorHAnsi"/>
                <w:sz w:val="22"/>
                <w:szCs w:val="22"/>
              </w:rPr>
              <w:t>should not attend any training sessions or matches.</w:t>
            </w:r>
          </w:p>
        </w:tc>
        <w:tc>
          <w:tcPr>
            <w:tcW w:w="4111" w:type="dxa"/>
          </w:tcPr>
          <w:p w14:paraId="08719725" w14:textId="094D4C5E" w:rsidR="00AA4D82" w:rsidRPr="0099689D" w:rsidRDefault="00E97583" w:rsidP="00AA4D82">
            <w:pPr>
              <w:rPr>
                <w:rFonts w:cstheme="minorHAnsi"/>
              </w:rPr>
            </w:pPr>
            <w:r>
              <w:rPr>
                <w:rFonts w:cstheme="minorHAnsi"/>
              </w:rPr>
              <w:t>Following all the latest Government guidance and that set by the FA.</w:t>
            </w:r>
          </w:p>
        </w:tc>
        <w:tc>
          <w:tcPr>
            <w:tcW w:w="2126" w:type="dxa"/>
          </w:tcPr>
          <w:p w14:paraId="4F08BF43" w14:textId="69DF8D5E" w:rsidR="00AA4D82" w:rsidRDefault="00AA4D82" w:rsidP="00AA4D82">
            <w:pPr>
              <w:rPr>
                <w:rFonts w:cstheme="minorHAnsi"/>
              </w:rPr>
            </w:pPr>
            <w:r>
              <w:rPr>
                <w:rFonts w:cstheme="minorHAnsi"/>
              </w:rPr>
              <w:t>Players, coaches, visitors, for the duration of shielding</w:t>
            </w:r>
            <w:r w:rsidR="009C1132">
              <w:rPr>
                <w:rFonts w:cstheme="minorHAnsi"/>
              </w:rPr>
              <w:t>.</w:t>
            </w:r>
          </w:p>
        </w:tc>
      </w:tr>
      <w:tr w:rsidR="00326F65" w14:paraId="6B573EBA" w14:textId="3FF1C1F1" w:rsidTr="00112EB0">
        <w:trPr>
          <w:cantSplit/>
          <w:jc w:val="center"/>
        </w:trPr>
        <w:tc>
          <w:tcPr>
            <w:tcW w:w="3114" w:type="dxa"/>
          </w:tcPr>
          <w:p w14:paraId="4D24F8BD" w14:textId="6714E3A5" w:rsidR="00326F65" w:rsidRDefault="00326F65" w:rsidP="00326F65">
            <w:r>
              <w:t>Supporting NHS Test and Trace</w:t>
            </w:r>
            <w:r w:rsidR="00FC1D83">
              <w:t>.</w:t>
            </w:r>
          </w:p>
        </w:tc>
        <w:tc>
          <w:tcPr>
            <w:tcW w:w="4819" w:type="dxa"/>
          </w:tcPr>
          <w:p w14:paraId="6913FDF2" w14:textId="2E7BBEF5" w:rsidR="009430B2" w:rsidRDefault="000E2C43" w:rsidP="009430B2">
            <w:pPr>
              <w:spacing w:after="80"/>
              <w:rPr>
                <w:rFonts w:cstheme="minorHAnsi"/>
                <w:color w:val="FF0000"/>
              </w:rPr>
            </w:pPr>
            <w:r>
              <w:rPr>
                <w:rFonts w:cstheme="minorHAnsi"/>
              </w:rPr>
              <w:t xml:space="preserve"> Manager/</w:t>
            </w:r>
            <w:r w:rsidR="009430B2" w:rsidRPr="0099689D">
              <w:rPr>
                <w:rFonts w:cstheme="minorHAnsi"/>
              </w:rPr>
              <w:t>Coaches</w:t>
            </w:r>
            <w:r w:rsidR="009430B2">
              <w:rPr>
                <w:rFonts w:cstheme="minorHAnsi"/>
              </w:rPr>
              <w:t xml:space="preserve"> to</w:t>
            </w:r>
            <w:r w:rsidR="009430B2" w:rsidRPr="0099689D">
              <w:rPr>
                <w:rFonts w:cstheme="minorHAnsi"/>
              </w:rPr>
              <w:t xml:space="preserve"> </w:t>
            </w:r>
            <w:r w:rsidR="009430B2" w:rsidRPr="00995276">
              <w:rPr>
                <w:rFonts w:cstheme="minorHAnsi"/>
              </w:rPr>
              <w:t xml:space="preserve">maintain a register of contact details of all attendees. Visiting team managers can be used as the primary contact for their </w:t>
            </w:r>
            <w:r w:rsidR="009430B2">
              <w:rPr>
                <w:rFonts w:cstheme="minorHAnsi"/>
              </w:rPr>
              <w:t>group.</w:t>
            </w:r>
            <w:r w:rsidR="009430B2" w:rsidRPr="00995276">
              <w:rPr>
                <w:rFonts w:cstheme="minorHAnsi"/>
              </w:rPr>
              <w:t xml:space="preserve"> </w:t>
            </w:r>
          </w:p>
          <w:p w14:paraId="7E172D80" w14:textId="3F021810" w:rsidR="00326F65" w:rsidRDefault="009430B2" w:rsidP="009430B2">
            <w:r w:rsidRPr="00BC0F8D">
              <w:rPr>
                <w:rFonts w:cstheme="minorHAnsi"/>
                <w:i/>
                <w:iCs/>
                <w:color w:val="FF0000"/>
              </w:rPr>
              <w:t>(Information must be confidential, not in clear sight and only used for the purposes of Test &amp; Trace. GDPR applies).</w:t>
            </w:r>
          </w:p>
        </w:tc>
        <w:tc>
          <w:tcPr>
            <w:tcW w:w="4111" w:type="dxa"/>
          </w:tcPr>
          <w:p w14:paraId="0B5CC074" w14:textId="2D75CF81" w:rsidR="00326F65" w:rsidRPr="0099689D" w:rsidRDefault="00326F65" w:rsidP="00326F65">
            <w:pPr>
              <w:rPr>
                <w:rFonts w:cstheme="minorHAnsi"/>
              </w:rPr>
            </w:pPr>
            <w:r>
              <w:rPr>
                <w:rFonts w:cstheme="minorHAnsi"/>
              </w:rPr>
              <w:t>Name and contact details</w:t>
            </w:r>
            <w:r w:rsidRPr="0099689D">
              <w:rPr>
                <w:rFonts w:cstheme="minorHAnsi"/>
              </w:rPr>
              <w:t xml:space="preserve"> to be kept for</w:t>
            </w:r>
            <w:r>
              <w:rPr>
                <w:rFonts w:cstheme="minorHAnsi"/>
              </w:rPr>
              <w:t xml:space="preserve"> a minimum</w:t>
            </w:r>
            <w:r w:rsidRPr="0099689D">
              <w:rPr>
                <w:rFonts w:cstheme="minorHAnsi"/>
              </w:rPr>
              <w:t xml:space="preserve"> 21 days</w:t>
            </w:r>
            <w:r w:rsidRPr="007C5849">
              <w:rPr>
                <w:rFonts w:cstheme="minorHAnsi"/>
                <w:color w:val="FF0000"/>
              </w:rPr>
              <w:t>.</w:t>
            </w:r>
          </w:p>
          <w:p w14:paraId="5A3982AE" w14:textId="77777777" w:rsidR="00326F65" w:rsidRDefault="00326F65" w:rsidP="00326F65"/>
        </w:tc>
        <w:tc>
          <w:tcPr>
            <w:tcW w:w="2126" w:type="dxa"/>
          </w:tcPr>
          <w:p w14:paraId="38AA0D0C" w14:textId="0193C009" w:rsidR="00326F65" w:rsidRPr="0099689D" w:rsidRDefault="007D52A3" w:rsidP="00326F65">
            <w:pPr>
              <w:rPr>
                <w:rFonts w:cstheme="minorHAnsi"/>
              </w:rPr>
            </w:pPr>
            <w:r>
              <w:rPr>
                <w:rFonts w:cstheme="minorHAnsi"/>
              </w:rPr>
              <w:t xml:space="preserve">Manager and </w:t>
            </w:r>
            <w:r w:rsidR="00326F65">
              <w:rPr>
                <w:rFonts w:cstheme="minorHAnsi"/>
              </w:rPr>
              <w:t>Coaches</w:t>
            </w:r>
            <w:r w:rsidR="002C08D5">
              <w:rPr>
                <w:rFonts w:cstheme="minorHAnsi"/>
              </w:rPr>
              <w:t>,</w:t>
            </w:r>
            <w:r w:rsidR="00E97583">
              <w:rPr>
                <w:rFonts w:cstheme="minorHAnsi"/>
              </w:rPr>
              <w:t xml:space="preserve"> volunteers and spectators</w:t>
            </w:r>
            <w:r w:rsidR="00326F65">
              <w:rPr>
                <w:rFonts w:cstheme="minorHAnsi"/>
              </w:rPr>
              <w:t xml:space="preserve"> at every training session or match.</w:t>
            </w:r>
          </w:p>
        </w:tc>
      </w:tr>
      <w:tr w:rsidR="002C08D5" w14:paraId="7A679E9E" w14:textId="0CA30DC3" w:rsidTr="00112EB0">
        <w:trPr>
          <w:cantSplit/>
          <w:jc w:val="center"/>
        </w:trPr>
        <w:tc>
          <w:tcPr>
            <w:tcW w:w="3114" w:type="dxa"/>
          </w:tcPr>
          <w:p w14:paraId="0D0E4688" w14:textId="732B8186" w:rsidR="002C08D5" w:rsidRDefault="002C08D5" w:rsidP="002C08D5">
            <w:r>
              <w:t>Group size</w:t>
            </w:r>
            <w:r w:rsidR="00FC1D83">
              <w:t>.</w:t>
            </w:r>
          </w:p>
        </w:tc>
        <w:tc>
          <w:tcPr>
            <w:tcW w:w="4819" w:type="dxa"/>
          </w:tcPr>
          <w:p w14:paraId="6352E6AB" w14:textId="29EE91CB" w:rsidR="002C08D5" w:rsidRDefault="00C26AB5" w:rsidP="002C08D5">
            <w:r w:rsidRPr="00B00EF8">
              <w:rPr>
                <w:rFonts w:eastAsia="Arial" w:cstheme="minorHAnsi"/>
                <w:color w:val="333333"/>
              </w:rPr>
              <w:t>Group training must be kept to separate groups of no more than 30</w:t>
            </w:r>
            <w:r>
              <w:rPr>
                <w:rFonts w:eastAsia="Arial" w:cstheme="minorHAnsi"/>
                <w:color w:val="333333"/>
              </w:rPr>
              <w:t xml:space="preserve"> in an outdoor setting</w:t>
            </w:r>
            <w:r w:rsidRPr="00B00EF8">
              <w:rPr>
                <w:rFonts w:eastAsia="Arial" w:cstheme="minorHAnsi"/>
                <w:color w:val="333333"/>
              </w:rPr>
              <w:t>, including the coach.</w:t>
            </w:r>
          </w:p>
        </w:tc>
        <w:tc>
          <w:tcPr>
            <w:tcW w:w="4111" w:type="dxa"/>
          </w:tcPr>
          <w:p w14:paraId="7E6817D7" w14:textId="60E8425D" w:rsidR="002C08D5" w:rsidRDefault="00997E60" w:rsidP="002C08D5">
            <w:r>
              <w:t>If more than one group, discrete distancing between groups should be evident.</w:t>
            </w:r>
          </w:p>
        </w:tc>
        <w:tc>
          <w:tcPr>
            <w:tcW w:w="2126" w:type="dxa"/>
          </w:tcPr>
          <w:p w14:paraId="66539E0C" w14:textId="50B2DC47" w:rsidR="002C08D5" w:rsidRPr="0099689D" w:rsidRDefault="007D52A3" w:rsidP="002C08D5">
            <w:pPr>
              <w:rPr>
                <w:rFonts w:cstheme="minorHAnsi"/>
              </w:rPr>
            </w:pPr>
            <w:r>
              <w:rPr>
                <w:rFonts w:eastAsia="Arial" w:cstheme="minorHAnsi"/>
                <w:color w:val="333333"/>
              </w:rPr>
              <w:t>Manager/</w:t>
            </w:r>
            <w:r w:rsidR="002C08D5">
              <w:rPr>
                <w:rFonts w:eastAsia="Arial" w:cstheme="minorHAnsi"/>
                <w:color w:val="333333"/>
              </w:rPr>
              <w:t>Coaches, each session.</w:t>
            </w:r>
          </w:p>
        </w:tc>
      </w:tr>
      <w:tr w:rsidR="00834677" w14:paraId="44500D2C" w14:textId="77777777" w:rsidTr="00112EB0">
        <w:trPr>
          <w:cantSplit/>
          <w:jc w:val="center"/>
        </w:trPr>
        <w:tc>
          <w:tcPr>
            <w:tcW w:w="3114" w:type="dxa"/>
          </w:tcPr>
          <w:p w14:paraId="03F93808" w14:textId="148B63A1" w:rsidR="00834677" w:rsidRDefault="00834677" w:rsidP="00834677">
            <w:r>
              <w:t>Personal hygiene measures.</w:t>
            </w:r>
          </w:p>
        </w:tc>
        <w:tc>
          <w:tcPr>
            <w:tcW w:w="4819" w:type="dxa"/>
          </w:tcPr>
          <w:p w14:paraId="0AE72A4E" w14:textId="6A9D22E2" w:rsidR="00834677" w:rsidRPr="00C63030" w:rsidRDefault="00834677" w:rsidP="00834677">
            <w:pPr>
              <w:spacing w:after="120"/>
              <w:rPr>
                <w:rFonts w:eastAsia="Arial" w:cstheme="minorHAnsi"/>
                <w:color w:val="333333"/>
              </w:rPr>
            </w:pPr>
            <w:r w:rsidRPr="006061E8">
              <w:rPr>
                <w:rFonts w:cstheme="minorHAnsi"/>
              </w:rPr>
              <w:t xml:space="preserve">Regular general  hygiene to be observed. </w:t>
            </w:r>
            <w:r w:rsidRPr="006061E8">
              <w:rPr>
                <w:rFonts w:eastAsia="Arial" w:cstheme="minorHAnsi"/>
                <w:color w:val="333333"/>
              </w:rPr>
              <w:t>Players</w:t>
            </w:r>
            <w:r w:rsidR="00E97583">
              <w:rPr>
                <w:rFonts w:eastAsia="Arial" w:cstheme="minorHAnsi"/>
                <w:color w:val="333333"/>
              </w:rPr>
              <w:t xml:space="preserve">,  </w:t>
            </w:r>
            <w:r w:rsidRPr="006061E8">
              <w:rPr>
                <w:rFonts w:eastAsia="Arial" w:cstheme="minorHAnsi"/>
                <w:color w:val="333333"/>
              </w:rPr>
              <w:t>coaching staff</w:t>
            </w:r>
            <w:r w:rsidR="00E97583">
              <w:rPr>
                <w:rFonts w:eastAsia="Arial" w:cstheme="minorHAnsi"/>
                <w:color w:val="333333"/>
              </w:rPr>
              <w:t>, volunteers and spectators</w:t>
            </w:r>
            <w:r w:rsidRPr="006061E8">
              <w:rPr>
                <w:rFonts w:eastAsia="Arial" w:cstheme="minorHAnsi"/>
                <w:color w:val="333333"/>
              </w:rPr>
              <w:t xml:space="preserve"> should wash hands with soap and water or use anti-bacterial hand wash immediately before, throughout and after each session and particularly after touching equipment.</w:t>
            </w:r>
          </w:p>
        </w:tc>
        <w:tc>
          <w:tcPr>
            <w:tcW w:w="4111" w:type="dxa"/>
          </w:tcPr>
          <w:p w14:paraId="6AA5317A" w14:textId="77777777" w:rsidR="00834677" w:rsidRPr="006061E8" w:rsidRDefault="00834677" w:rsidP="00834677">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6061E8">
              <w:rPr>
                <w:rFonts w:asciiTheme="minorHAnsi" w:eastAsia="Arial" w:hAnsiTheme="minorHAnsi" w:cstheme="minorHAnsi"/>
                <w:color w:val="333333"/>
                <w:sz w:val="22"/>
                <w:szCs w:val="22"/>
              </w:rPr>
              <w:t>Players should bring their own identifiable water bottles, hand gel, sun cream, etc., and these items must not be shared.</w:t>
            </w:r>
          </w:p>
          <w:p w14:paraId="04172AD3" w14:textId="77777777" w:rsidR="00834677" w:rsidRPr="00E97583" w:rsidRDefault="00834677" w:rsidP="00834677">
            <w:pPr>
              <w:pStyle w:val="ListParagraph"/>
              <w:numPr>
                <w:ilvl w:val="0"/>
                <w:numId w:val="6"/>
              </w:numPr>
              <w:spacing w:after="80"/>
              <w:ind w:left="170"/>
              <w:contextualSpacing w:val="0"/>
              <w:rPr>
                <w:rFonts w:eastAsia="Arial" w:cstheme="minorHAnsi"/>
                <w:color w:val="333333"/>
              </w:rPr>
            </w:pPr>
            <w:r w:rsidRPr="006061E8">
              <w:rPr>
                <w:rFonts w:asciiTheme="minorHAnsi" w:eastAsia="Arial" w:hAnsiTheme="minorHAnsi" w:cstheme="minorHAnsi"/>
                <w:color w:val="333333"/>
                <w:sz w:val="22"/>
                <w:szCs w:val="22"/>
              </w:rPr>
              <w:t>Coaches to have a standby supply of hand gel available at every session.</w:t>
            </w:r>
          </w:p>
          <w:p w14:paraId="614EA9EE" w14:textId="167A7A54" w:rsidR="00E97583" w:rsidRPr="00682928" w:rsidRDefault="00E97583" w:rsidP="00834677">
            <w:pPr>
              <w:pStyle w:val="ListParagraph"/>
              <w:numPr>
                <w:ilvl w:val="0"/>
                <w:numId w:val="6"/>
              </w:numPr>
              <w:spacing w:after="80"/>
              <w:ind w:left="170"/>
              <w:contextualSpacing w:val="0"/>
              <w:rPr>
                <w:rFonts w:eastAsia="Arial" w:cstheme="minorHAnsi"/>
                <w:color w:val="333333"/>
              </w:rPr>
            </w:pPr>
            <w:r>
              <w:rPr>
                <w:rFonts w:asciiTheme="minorHAnsi" w:eastAsia="Arial" w:hAnsiTheme="minorHAnsi" w:cstheme="minorHAnsi"/>
                <w:color w:val="333333"/>
                <w:sz w:val="22"/>
                <w:szCs w:val="22"/>
              </w:rPr>
              <w:t>Supply of hand gel in all public areas</w:t>
            </w:r>
          </w:p>
        </w:tc>
        <w:tc>
          <w:tcPr>
            <w:tcW w:w="2126" w:type="dxa"/>
          </w:tcPr>
          <w:p w14:paraId="04E6BE43" w14:textId="77777777" w:rsidR="00834677" w:rsidRPr="00AC4772" w:rsidRDefault="00834677" w:rsidP="00834677">
            <w:pPr>
              <w:pStyle w:val="ListParagraph"/>
              <w:numPr>
                <w:ilvl w:val="0"/>
                <w:numId w:val="6"/>
              </w:numPr>
              <w:spacing w:after="80"/>
              <w:ind w:left="170"/>
              <w:rPr>
                <w:rFonts w:asciiTheme="minorHAnsi" w:hAnsiTheme="minorHAnsi" w:cstheme="minorHAnsi"/>
                <w:sz w:val="22"/>
                <w:szCs w:val="22"/>
              </w:rPr>
            </w:pPr>
            <w:r w:rsidRPr="00AC4772">
              <w:rPr>
                <w:rFonts w:asciiTheme="minorHAnsi" w:eastAsia="Arial" w:hAnsiTheme="minorHAnsi" w:cstheme="minorHAnsi"/>
                <w:color w:val="333333"/>
                <w:sz w:val="22"/>
                <w:szCs w:val="22"/>
              </w:rPr>
              <w:t>Everyone</w:t>
            </w:r>
            <w:r w:rsidRPr="00AC4772">
              <w:rPr>
                <w:rFonts w:asciiTheme="minorHAnsi" w:hAnsiTheme="minorHAnsi" w:cstheme="minorHAnsi"/>
                <w:sz w:val="22"/>
                <w:szCs w:val="22"/>
              </w:rPr>
              <w:t>, before, after and during the session.</w:t>
            </w:r>
          </w:p>
          <w:p w14:paraId="231DD247" w14:textId="77777777" w:rsidR="00834677" w:rsidRPr="00AC4772" w:rsidRDefault="00834677" w:rsidP="00834677">
            <w:pPr>
              <w:rPr>
                <w:rFonts w:cstheme="minorHAnsi"/>
              </w:rPr>
            </w:pPr>
          </w:p>
          <w:p w14:paraId="4B911B29" w14:textId="77777777" w:rsidR="00834677" w:rsidRPr="00E97583" w:rsidRDefault="00834677" w:rsidP="00834677">
            <w:pPr>
              <w:pStyle w:val="ListParagraph"/>
              <w:numPr>
                <w:ilvl w:val="0"/>
                <w:numId w:val="6"/>
              </w:numPr>
              <w:spacing w:after="80"/>
              <w:ind w:left="170"/>
              <w:contextualSpacing w:val="0"/>
            </w:pPr>
            <w:r w:rsidRPr="00AC4772">
              <w:rPr>
                <w:rFonts w:asciiTheme="minorHAnsi" w:hAnsiTheme="minorHAnsi" w:cstheme="minorHAnsi"/>
                <w:sz w:val="22"/>
                <w:szCs w:val="22"/>
              </w:rPr>
              <w:t>Club will supply coaches</w:t>
            </w:r>
            <w:r>
              <w:rPr>
                <w:rFonts w:asciiTheme="minorHAnsi" w:hAnsiTheme="minorHAnsi" w:cstheme="minorHAnsi"/>
                <w:sz w:val="22"/>
                <w:szCs w:val="22"/>
              </w:rPr>
              <w:t xml:space="preserve"> as required.</w:t>
            </w:r>
          </w:p>
          <w:p w14:paraId="18CBE005" w14:textId="77777777" w:rsidR="00E97583" w:rsidRDefault="00E97583" w:rsidP="00E97583">
            <w:pPr>
              <w:pStyle w:val="ListParagraph"/>
            </w:pPr>
          </w:p>
          <w:p w14:paraId="21DA0720" w14:textId="7CB9EDA7" w:rsidR="00E97583" w:rsidRPr="00E97583" w:rsidRDefault="00E97583" w:rsidP="00E97583">
            <w:pPr>
              <w:pStyle w:val="ListParagraph"/>
              <w:spacing w:after="80"/>
              <w:ind w:left="170"/>
              <w:contextualSpacing w:val="0"/>
              <w:rPr>
                <w:rFonts w:asciiTheme="minorHAnsi" w:hAnsiTheme="minorHAnsi" w:cstheme="minorHAnsi"/>
              </w:rPr>
            </w:pPr>
          </w:p>
        </w:tc>
      </w:tr>
      <w:tr w:rsidR="00A56A19" w14:paraId="78F993AF" w14:textId="77777777" w:rsidTr="00112EB0">
        <w:trPr>
          <w:cantSplit/>
          <w:jc w:val="center"/>
        </w:trPr>
        <w:tc>
          <w:tcPr>
            <w:tcW w:w="3114" w:type="dxa"/>
          </w:tcPr>
          <w:p w14:paraId="608FB235" w14:textId="4279C51F" w:rsidR="00A56A19" w:rsidRDefault="00A56A19" w:rsidP="00A56A19">
            <w:r>
              <w:lastRenderedPageBreak/>
              <w:t>Handling of equipment</w:t>
            </w:r>
            <w:r w:rsidR="00D509C9">
              <w:t>.</w:t>
            </w:r>
          </w:p>
        </w:tc>
        <w:tc>
          <w:tcPr>
            <w:tcW w:w="4819" w:type="dxa"/>
          </w:tcPr>
          <w:p w14:paraId="513A3440" w14:textId="77777777" w:rsidR="00F82DCF" w:rsidRPr="0047527D" w:rsidRDefault="00F82DCF" w:rsidP="00F82DCF">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655BFB">
              <w:rPr>
                <w:rFonts w:asciiTheme="minorHAnsi" w:eastAsia="Arial" w:hAnsiTheme="minorHAnsi" w:cstheme="minorHAnsi"/>
                <w:color w:val="333333"/>
                <w:sz w:val="22"/>
                <w:szCs w:val="22"/>
              </w:rPr>
              <w:t>Routine</w:t>
            </w:r>
            <w:r w:rsidRPr="00655BFB">
              <w:rPr>
                <w:rFonts w:asciiTheme="minorHAnsi" w:hAnsiTheme="minorHAnsi" w:cstheme="minorHAnsi"/>
                <w:sz w:val="22"/>
                <w:szCs w:val="22"/>
              </w:rPr>
              <w:t xml:space="preserve"> regular disinfection of all equipment </w:t>
            </w:r>
            <w:r w:rsidRPr="0047527D">
              <w:rPr>
                <w:rFonts w:asciiTheme="minorHAnsi" w:eastAsia="Arial" w:hAnsiTheme="minorHAnsi" w:cstheme="minorHAnsi"/>
                <w:color w:val="333333"/>
                <w:sz w:val="22"/>
                <w:szCs w:val="22"/>
              </w:rPr>
              <w:t>used in training sessions or matches.</w:t>
            </w:r>
          </w:p>
          <w:p w14:paraId="40F34DD2" w14:textId="77777777" w:rsidR="00F82DCF" w:rsidRDefault="00F82DCF" w:rsidP="00F82DCF">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655BFB">
              <w:rPr>
                <w:rFonts w:asciiTheme="minorHAnsi" w:eastAsia="Arial" w:hAnsiTheme="minorHAnsi" w:cstheme="minorHAnsi"/>
                <w:color w:val="333333"/>
                <w:sz w:val="22"/>
                <w:szCs w:val="22"/>
              </w:rPr>
              <w:t>Balls, and all training equipment to be disinfected with anti-bacterial wipes or spray at a minimum before and after each session and at half time.</w:t>
            </w:r>
          </w:p>
          <w:p w14:paraId="03B48069" w14:textId="50FD5192" w:rsidR="00292063" w:rsidRPr="00535FD2" w:rsidRDefault="00F82DCF" w:rsidP="00F82DCF">
            <w:pPr>
              <w:pStyle w:val="ListParagraph"/>
              <w:numPr>
                <w:ilvl w:val="0"/>
                <w:numId w:val="6"/>
              </w:numPr>
              <w:spacing w:after="80"/>
              <w:ind w:left="170"/>
              <w:contextualSpacing w:val="0"/>
              <w:rPr>
                <w:rFonts w:eastAsia="Arial" w:cstheme="minorHAnsi"/>
                <w:color w:val="333333"/>
              </w:rPr>
            </w:pPr>
            <w:r>
              <w:rPr>
                <w:rFonts w:asciiTheme="minorHAnsi" w:eastAsia="Arial" w:hAnsiTheme="minorHAnsi" w:cstheme="minorHAnsi"/>
                <w:color w:val="333333"/>
                <w:sz w:val="22"/>
                <w:szCs w:val="22"/>
              </w:rPr>
              <w:t>Handling of equipment to be kept to a minimum.</w:t>
            </w:r>
          </w:p>
        </w:tc>
        <w:tc>
          <w:tcPr>
            <w:tcW w:w="4111" w:type="dxa"/>
          </w:tcPr>
          <w:p w14:paraId="778112E8" w14:textId="58288ADE" w:rsidR="000E3E3D" w:rsidRPr="00682928" w:rsidRDefault="00AA7F41" w:rsidP="00AA7F41">
            <w:pPr>
              <w:rPr>
                <w:rFonts w:eastAsia="Arial" w:cstheme="minorHAnsi"/>
                <w:color w:val="333333"/>
              </w:rPr>
            </w:pPr>
            <w:r>
              <w:rPr>
                <w:rFonts w:eastAsia="Arial" w:cstheme="minorHAnsi"/>
                <w:color w:val="333333"/>
              </w:rPr>
              <w:t>G</w:t>
            </w:r>
            <w:r w:rsidRPr="00293C31">
              <w:rPr>
                <w:rFonts w:eastAsia="Arial" w:cstheme="minorHAnsi"/>
              </w:rPr>
              <w:t>oal posts</w:t>
            </w:r>
            <w:r w:rsidR="0073365D" w:rsidRPr="00293C31">
              <w:rPr>
                <w:rFonts w:eastAsia="Arial" w:cstheme="minorHAnsi"/>
              </w:rPr>
              <w:t>,</w:t>
            </w:r>
            <w:r w:rsidRPr="00293C31">
              <w:rPr>
                <w:rFonts w:eastAsia="Arial" w:cstheme="minorHAnsi"/>
              </w:rPr>
              <w:t xml:space="preserve"> corner flags </w:t>
            </w:r>
            <w:r w:rsidR="0073365D" w:rsidRPr="00293C31">
              <w:rPr>
                <w:rFonts w:eastAsia="Arial" w:cstheme="minorHAnsi"/>
              </w:rPr>
              <w:t xml:space="preserve">and dugouts </w:t>
            </w:r>
            <w:r w:rsidR="00293C31" w:rsidRPr="00293C31">
              <w:rPr>
                <w:rFonts w:eastAsia="Arial" w:cstheme="minorHAnsi"/>
              </w:rPr>
              <w:t xml:space="preserve">if used </w:t>
            </w:r>
            <w:r>
              <w:rPr>
                <w:rFonts w:eastAsia="Arial" w:cstheme="minorHAnsi"/>
                <w:color w:val="333333"/>
              </w:rPr>
              <w:t>should be wiped down before and after matches and at half time.</w:t>
            </w:r>
          </w:p>
          <w:p w14:paraId="22FB4567" w14:textId="77777777" w:rsidR="00A56A19" w:rsidRDefault="00A56A19" w:rsidP="00A56A19">
            <w:pPr>
              <w:rPr>
                <w:rFonts w:eastAsia="Arial" w:cstheme="minorHAnsi"/>
                <w:color w:val="333333"/>
              </w:rPr>
            </w:pPr>
          </w:p>
          <w:p w14:paraId="3EAEF7DD" w14:textId="77777777" w:rsidR="00A56A19" w:rsidRDefault="00A56A19" w:rsidP="00AA7F41">
            <w:pPr>
              <w:rPr>
                <w:rFonts w:eastAsia="Arial" w:cstheme="minorHAnsi"/>
                <w:color w:val="333333"/>
              </w:rPr>
            </w:pPr>
          </w:p>
        </w:tc>
        <w:tc>
          <w:tcPr>
            <w:tcW w:w="2126" w:type="dxa"/>
          </w:tcPr>
          <w:p w14:paraId="5967AA35" w14:textId="76B2DBF7" w:rsidR="00A56A19" w:rsidRDefault="007D52A3" w:rsidP="00A56A19">
            <w:pPr>
              <w:rPr>
                <w:rFonts w:eastAsia="Arial" w:cstheme="minorHAnsi"/>
                <w:color w:val="333333"/>
              </w:rPr>
            </w:pPr>
            <w:r>
              <w:rPr>
                <w:rFonts w:eastAsia="Arial" w:cstheme="minorHAnsi"/>
                <w:color w:val="333333"/>
              </w:rPr>
              <w:t>Manager/</w:t>
            </w:r>
            <w:r w:rsidR="00C537A7">
              <w:rPr>
                <w:rFonts w:eastAsia="Arial" w:cstheme="minorHAnsi"/>
                <w:color w:val="333333"/>
              </w:rPr>
              <w:t>Coaches, players during every activity.</w:t>
            </w:r>
          </w:p>
        </w:tc>
      </w:tr>
      <w:tr w:rsidR="00A56A19" w14:paraId="364FB61E" w14:textId="77777777" w:rsidTr="00112EB0">
        <w:trPr>
          <w:cantSplit/>
          <w:jc w:val="center"/>
        </w:trPr>
        <w:tc>
          <w:tcPr>
            <w:tcW w:w="3114" w:type="dxa"/>
          </w:tcPr>
          <w:p w14:paraId="523BF6F6" w14:textId="1742F7A2" w:rsidR="00A56A19" w:rsidRDefault="00A56A19" w:rsidP="00A56A19">
            <w:r>
              <w:t>Equipment sharing.</w:t>
            </w:r>
          </w:p>
        </w:tc>
        <w:tc>
          <w:tcPr>
            <w:tcW w:w="4819" w:type="dxa"/>
          </w:tcPr>
          <w:p w14:paraId="617E0C83" w14:textId="0EAE70A5" w:rsidR="00A56A19" w:rsidRPr="001707F7" w:rsidRDefault="00A56A19" w:rsidP="00A56A19">
            <w:pPr>
              <w:rPr>
                <w:rFonts w:eastAsia="Arial" w:cstheme="minorHAnsi"/>
                <w:color w:val="333333"/>
              </w:rPr>
            </w:pPr>
            <w:r>
              <w:t xml:space="preserve">Discontinue or reduce sharing of equipment. </w:t>
            </w:r>
            <w:r w:rsidR="00C537A7">
              <w:rPr>
                <w:rFonts w:eastAsia="Arial" w:cstheme="minorHAnsi"/>
                <w:color w:val="333333"/>
              </w:rPr>
              <w:t>Equipment in general should not be shared between groups.</w:t>
            </w:r>
            <w:r w:rsidR="007D00C2">
              <w:rPr>
                <w:rFonts w:eastAsia="Arial" w:cstheme="minorHAnsi"/>
                <w:color w:val="333333"/>
              </w:rPr>
              <w:t xml:space="preserve"> Any shared equipment should be regularly sanitised</w:t>
            </w:r>
            <w:r w:rsidR="008B271C">
              <w:rPr>
                <w:rFonts w:eastAsia="Arial" w:cstheme="minorHAnsi"/>
                <w:color w:val="333333"/>
              </w:rPr>
              <w:t>.</w:t>
            </w:r>
          </w:p>
        </w:tc>
        <w:tc>
          <w:tcPr>
            <w:tcW w:w="4111" w:type="dxa"/>
          </w:tcPr>
          <w:p w14:paraId="3BB2F2EE" w14:textId="7BF2AE24" w:rsidR="00A56A19" w:rsidRDefault="00191964" w:rsidP="00A56A19">
            <w:pPr>
              <w:rPr>
                <w:rFonts w:eastAsia="Arial" w:cstheme="minorHAnsi"/>
                <w:color w:val="333333"/>
              </w:rPr>
            </w:pPr>
            <w:r>
              <w:rPr>
                <w:rFonts w:eastAsia="Arial" w:cstheme="minorHAnsi"/>
                <w:color w:val="333333"/>
              </w:rPr>
              <w:t xml:space="preserve">If any clothing such as bibs are used, these must be removed and washed </w:t>
            </w:r>
            <w:r w:rsidR="005038DA">
              <w:rPr>
                <w:rFonts w:eastAsia="Arial" w:cstheme="minorHAnsi"/>
                <w:color w:val="333333"/>
              </w:rPr>
              <w:t>between session</w:t>
            </w:r>
            <w:r w:rsidR="00904973">
              <w:rPr>
                <w:rFonts w:eastAsia="Arial" w:cstheme="minorHAnsi"/>
                <w:color w:val="333333"/>
              </w:rPr>
              <w:t>s</w:t>
            </w:r>
            <w:r w:rsidR="005038DA">
              <w:rPr>
                <w:rFonts w:eastAsia="Arial" w:cstheme="minorHAnsi"/>
                <w:color w:val="333333"/>
              </w:rPr>
              <w:t>, preferably by the wearer</w:t>
            </w:r>
            <w:r w:rsidR="00904973">
              <w:rPr>
                <w:rFonts w:eastAsia="Arial" w:cstheme="minorHAnsi"/>
                <w:color w:val="333333"/>
              </w:rPr>
              <w:t xml:space="preserve"> to avoid large amounts of soiled material</w:t>
            </w:r>
            <w:r w:rsidR="008B271C">
              <w:rPr>
                <w:rFonts w:eastAsia="Arial" w:cstheme="minorHAnsi"/>
                <w:color w:val="333333"/>
              </w:rPr>
              <w:t xml:space="preserve"> being handled.</w:t>
            </w:r>
          </w:p>
        </w:tc>
        <w:tc>
          <w:tcPr>
            <w:tcW w:w="2126" w:type="dxa"/>
          </w:tcPr>
          <w:p w14:paraId="5B1E592B" w14:textId="78E78051" w:rsidR="00A56A19" w:rsidRDefault="005038DA" w:rsidP="00A56A19">
            <w:pPr>
              <w:rPr>
                <w:rFonts w:eastAsia="Arial" w:cstheme="minorHAnsi"/>
                <w:color w:val="333333"/>
              </w:rPr>
            </w:pPr>
            <w:r>
              <w:rPr>
                <w:rFonts w:eastAsia="Arial" w:cstheme="minorHAnsi"/>
                <w:color w:val="333333"/>
              </w:rPr>
              <w:t>Players</w:t>
            </w:r>
            <w:r w:rsidR="0014699B">
              <w:rPr>
                <w:rFonts w:eastAsia="Arial" w:cstheme="minorHAnsi"/>
                <w:color w:val="333333"/>
              </w:rPr>
              <w:t>, during and after each activity.</w:t>
            </w:r>
          </w:p>
        </w:tc>
      </w:tr>
      <w:tr w:rsidR="00C72126" w14:paraId="15E5BAD0" w14:textId="77777777" w:rsidTr="00112EB0">
        <w:trPr>
          <w:cantSplit/>
          <w:jc w:val="center"/>
        </w:trPr>
        <w:tc>
          <w:tcPr>
            <w:tcW w:w="3114" w:type="dxa"/>
          </w:tcPr>
          <w:p w14:paraId="2BC0ECAB" w14:textId="74E3DCF8" w:rsidR="00C72126" w:rsidRPr="00214954" w:rsidRDefault="00C72126" w:rsidP="00C72126">
            <w:pPr>
              <w:rPr>
                <w:rFonts w:cstheme="minorHAnsi"/>
              </w:rPr>
            </w:pPr>
            <w:r w:rsidRPr="00214954">
              <w:rPr>
                <w:rFonts w:cstheme="minorHAnsi"/>
              </w:rPr>
              <w:lastRenderedPageBreak/>
              <w:t xml:space="preserve">Match </w:t>
            </w:r>
            <w:r>
              <w:rPr>
                <w:rFonts w:cstheme="minorHAnsi"/>
              </w:rPr>
              <w:t>and</w:t>
            </w:r>
            <w:r w:rsidRPr="00214954">
              <w:rPr>
                <w:rFonts w:cstheme="minorHAnsi"/>
              </w:rPr>
              <w:t xml:space="preserve"> training behaviours</w:t>
            </w:r>
            <w:r w:rsidR="007363C9">
              <w:rPr>
                <w:rFonts w:cstheme="minorHAnsi"/>
              </w:rPr>
              <w:t>.</w:t>
            </w:r>
          </w:p>
          <w:p w14:paraId="05818F84" w14:textId="77777777" w:rsidR="00C72126" w:rsidRDefault="00C72126" w:rsidP="00C72126"/>
        </w:tc>
        <w:tc>
          <w:tcPr>
            <w:tcW w:w="4819" w:type="dxa"/>
          </w:tcPr>
          <w:p w14:paraId="566B76E5" w14:textId="225F80F6" w:rsidR="00C72126" w:rsidRDefault="00C72126" w:rsidP="00C72126">
            <w:r>
              <w:rPr>
                <w:rFonts w:cstheme="minorHAnsi"/>
                <w:color w:val="000000"/>
              </w:rPr>
              <w:t xml:space="preserve">Competitive contact football is permitted, but when not engaging in this activity, social distancing </w:t>
            </w:r>
            <w:r w:rsidR="009D4A84">
              <w:rPr>
                <w:rFonts w:cstheme="minorHAnsi"/>
                <w:color w:val="000000"/>
              </w:rPr>
              <w:t>should</w:t>
            </w:r>
            <w:r>
              <w:rPr>
                <w:rFonts w:cstheme="minorHAnsi"/>
                <w:color w:val="000000"/>
              </w:rPr>
              <w:t xml:space="preserve"> be maintained, e.g. pre</w:t>
            </w:r>
            <w:r w:rsidR="00ED5DE0">
              <w:rPr>
                <w:rFonts w:cstheme="minorHAnsi"/>
                <w:color w:val="000000"/>
              </w:rPr>
              <w:t>-</w:t>
            </w:r>
            <w:r>
              <w:rPr>
                <w:rFonts w:cstheme="minorHAnsi"/>
                <w:color w:val="000000"/>
              </w:rPr>
              <w:t xml:space="preserve"> and post-match, half time.</w:t>
            </w:r>
          </w:p>
        </w:tc>
        <w:tc>
          <w:tcPr>
            <w:tcW w:w="4111" w:type="dxa"/>
          </w:tcPr>
          <w:p w14:paraId="5A96C526" w14:textId="77777777" w:rsidR="00F71781" w:rsidRPr="00ED5DE0" w:rsidRDefault="00C72126" w:rsidP="00ED5DE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ED5DE0">
              <w:rPr>
                <w:rFonts w:asciiTheme="minorHAnsi" w:eastAsia="Arial" w:hAnsiTheme="minorHAnsi" w:cstheme="minorHAnsi"/>
                <w:color w:val="333333"/>
                <w:sz w:val="22"/>
                <w:szCs w:val="22"/>
              </w:rPr>
              <w:t>Participants must not spit and should avoid shouting or raising their voices when facing each other, as detailed in The FA Covid-19 Code of Behaviour</w:t>
            </w:r>
            <w:r w:rsidR="00F71781" w:rsidRPr="00ED5DE0">
              <w:rPr>
                <w:rFonts w:asciiTheme="minorHAnsi" w:eastAsia="Arial" w:hAnsiTheme="minorHAnsi" w:cstheme="minorHAnsi"/>
                <w:color w:val="333333"/>
                <w:sz w:val="22"/>
                <w:szCs w:val="22"/>
              </w:rPr>
              <w:t>.</w:t>
            </w:r>
          </w:p>
          <w:p w14:paraId="1836E6A1" w14:textId="77777777" w:rsidR="00F71781" w:rsidRPr="00ED5DE0" w:rsidRDefault="00C72126" w:rsidP="00ED5DE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ED5DE0">
              <w:rPr>
                <w:rFonts w:asciiTheme="minorHAnsi" w:eastAsia="Arial" w:hAnsiTheme="minorHAnsi" w:cstheme="minorHAnsi"/>
                <w:color w:val="333333"/>
                <w:sz w:val="22"/>
                <w:szCs w:val="22"/>
              </w:rPr>
              <w:t>During set plays, players are encouraged to avoid unnecessarily long set-up or close marking.</w:t>
            </w:r>
          </w:p>
          <w:p w14:paraId="0FD84215" w14:textId="77777777" w:rsidR="00E679E6" w:rsidRPr="00ED5DE0" w:rsidRDefault="00C72126" w:rsidP="00ED5DE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ED5DE0">
              <w:rPr>
                <w:rFonts w:asciiTheme="minorHAnsi" w:eastAsia="Arial" w:hAnsiTheme="minorHAnsi" w:cstheme="minorHAnsi"/>
                <w:color w:val="333333"/>
                <w:sz w:val="22"/>
                <w:szCs w:val="22"/>
              </w:rPr>
              <w:t>Goal celebrations should be avoided.</w:t>
            </w:r>
          </w:p>
          <w:p w14:paraId="6EB86CA8" w14:textId="77777777" w:rsidR="00C72126" w:rsidRDefault="00C72126" w:rsidP="00ED5DE0">
            <w:pPr>
              <w:pStyle w:val="ListParagraph"/>
              <w:numPr>
                <w:ilvl w:val="0"/>
                <w:numId w:val="6"/>
              </w:numPr>
              <w:spacing w:after="80"/>
              <w:ind w:left="170"/>
              <w:contextualSpacing w:val="0"/>
              <w:rPr>
                <w:rFonts w:asciiTheme="minorHAnsi" w:hAnsiTheme="minorHAnsi" w:cstheme="minorHAnsi"/>
                <w:sz w:val="22"/>
                <w:szCs w:val="22"/>
              </w:rPr>
            </w:pPr>
            <w:r w:rsidRPr="00ED5DE0">
              <w:rPr>
                <w:rFonts w:asciiTheme="minorHAnsi" w:eastAsia="Arial" w:hAnsiTheme="minorHAnsi" w:cstheme="minorHAnsi"/>
                <w:color w:val="333333"/>
                <w:sz w:val="22"/>
                <w:szCs w:val="22"/>
              </w:rPr>
              <w:t>Pre-match handshakes and team huddles</w:t>
            </w:r>
            <w:r w:rsidRPr="00E679E6">
              <w:rPr>
                <w:rFonts w:asciiTheme="minorHAnsi" w:hAnsiTheme="minorHAnsi" w:cstheme="minorHAnsi"/>
                <w:sz w:val="22"/>
                <w:szCs w:val="22"/>
              </w:rPr>
              <w:t xml:space="preserve"> should not take place. Players should hand sanitise before a match.</w:t>
            </w:r>
          </w:p>
          <w:p w14:paraId="31C192C2" w14:textId="77777777" w:rsidR="000B62D6" w:rsidRDefault="000B62D6" w:rsidP="00ED5DE0">
            <w:pPr>
              <w:pStyle w:val="ListParagraph"/>
              <w:numPr>
                <w:ilvl w:val="0"/>
                <w:numId w:val="6"/>
              </w:numPr>
              <w:spacing w:after="80"/>
              <w:ind w:left="170"/>
              <w:contextualSpacing w:val="0"/>
              <w:rPr>
                <w:rFonts w:asciiTheme="minorHAnsi" w:hAnsiTheme="minorHAnsi" w:cstheme="minorHAnsi"/>
                <w:sz w:val="22"/>
                <w:szCs w:val="22"/>
              </w:rPr>
            </w:pPr>
            <w:r>
              <w:rPr>
                <w:rFonts w:asciiTheme="minorHAnsi" w:hAnsiTheme="minorHAnsi" w:cstheme="minorHAnsi"/>
                <w:sz w:val="22"/>
                <w:szCs w:val="22"/>
              </w:rPr>
              <w:t>P</w:t>
            </w:r>
            <w:r w:rsidRPr="000B62D6">
              <w:rPr>
                <w:rFonts w:asciiTheme="minorHAnsi" w:hAnsiTheme="minorHAnsi" w:cstheme="minorHAnsi"/>
                <w:sz w:val="22"/>
                <w:szCs w:val="22"/>
              </w:rPr>
              <w:t xml:space="preserve">rovide seating outside of the dugout in order to provide adequate social distancing for substitutes and coaching staff. </w:t>
            </w:r>
          </w:p>
          <w:p w14:paraId="73BD1504" w14:textId="0E43F3E9" w:rsidR="000B62D6" w:rsidRPr="00E679E6" w:rsidRDefault="000B62D6" w:rsidP="00ED5DE0">
            <w:pPr>
              <w:pStyle w:val="ListParagraph"/>
              <w:numPr>
                <w:ilvl w:val="0"/>
                <w:numId w:val="6"/>
              </w:numPr>
              <w:spacing w:after="80"/>
              <w:ind w:left="170"/>
              <w:contextualSpacing w:val="0"/>
              <w:rPr>
                <w:rFonts w:asciiTheme="minorHAnsi" w:hAnsiTheme="minorHAnsi" w:cstheme="minorHAnsi"/>
                <w:sz w:val="22"/>
                <w:szCs w:val="22"/>
              </w:rPr>
            </w:pPr>
            <w:r>
              <w:rPr>
                <w:rFonts w:asciiTheme="minorHAnsi" w:hAnsiTheme="minorHAnsi" w:cstheme="minorHAnsi"/>
                <w:sz w:val="22"/>
                <w:szCs w:val="22"/>
              </w:rPr>
              <w:t>W</w:t>
            </w:r>
            <w:r w:rsidRPr="000B62D6">
              <w:rPr>
                <w:rFonts w:asciiTheme="minorHAnsi" w:hAnsiTheme="minorHAnsi" w:cstheme="minorHAnsi"/>
                <w:sz w:val="22"/>
                <w:szCs w:val="22"/>
              </w:rPr>
              <w:t>arm-up areas provide sufficient distance between the Home and Away teams and a provision of an area for match officials.</w:t>
            </w:r>
          </w:p>
        </w:tc>
        <w:tc>
          <w:tcPr>
            <w:tcW w:w="2126" w:type="dxa"/>
          </w:tcPr>
          <w:p w14:paraId="37DC34E3" w14:textId="23C5932D" w:rsidR="00C72126" w:rsidRDefault="0026208A" w:rsidP="00C72126">
            <w:pPr>
              <w:rPr>
                <w:rFonts w:eastAsia="Arial" w:cstheme="minorHAnsi"/>
                <w:color w:val="333333"/>
              </w:rPr>
            </w:pPr>
            <w:r>
              <w:rPr>
                <w:rFonts w:eastAsia="Arial" w:cstheme="minorHAnsi"/>
                <w:color w:val="333333"/>
              </w:rPr>
              <w:t>Players</w:t>
            </w:r>
            <w:r w:rsidR="00194B89">
              <w:rPr>
                <w:rFonts w:eastAsia="Arial" w:cstheme="minorHAnsi"/>
                <w:color w:val="333333"/>
              </w:rPr>
              <w:t>, Manager</w:t>
            </w:r>
            <w:r>
              <w:rPr>
                <w:rFonts w:eastAsia="Arial" w:cstheme="minorHAnsi"/>
                <w:color w:val="333333"/>
              </w:rPr>
              <w:t xml:space="preserve"> and coaches during activities.</w:t>
            </w:r>
          </w:p>
        </w:tc>
      </w:tr>
      <w:tr w:rsidR="000A6CD5" w14:paraId="310E5DD3" w14:textId="77777777" w:rsidTr="00112EB0">
        <w:trPr>
          <w:cantSplit/>
          <w:jc w:val="center"/>
        </w:trPr>
        <w:tc>
          <w:tcPr>
            <w:tcW w:w="3114" w:type="dxa"/>
          </w:tcPr>
          <w:p w14:paraId="2458E96C" w14:textId="4550998B" w:rsidR="000A6CD5" w:rsidRDefault="000A6CD5" w:rsidP="000A6CD5">
            <w:r>
              <w:rPr>
                <w:rFonts w:cstheme="minorHAnsi"/>
              </w:rPr>
              <w:t>Match safety</w:t>
            </w:r>
          </w:p>
        </w:tc>
        <w:tc>
          <w:tcPr>
            <w:tcW w:w="4819" w:type="dxa"/>
          </w:tcPr>
          <w:p w14:paraId="01FF8970" w14:textId="54BF382B" w:rsidR="000A6CD5" w:rsidRDefault="000A6CD5" w:rsidP="000A6CD5">
            <w:r>
              <w:rPr>
                <w:rFonts w:cstheme="minorHAnsi"/>
              </w:rPr>
              <w:t>The club’s Covid-19 officer will arrange that a safety brief is delivered to players and officials before the commencement of any fixtures, highlighting their responsibilities in complying with the code of behaviour.</w:t>
            </w:r>
          </w:p>
        </w:tc>
        <w:tc>
          <w:tcPr>
            <w:tcW w:w="4111" w:type="dxa"/>
          </w:tcPr>
          <w:p w14:paraId="43483FD1" w14:textId="244CE7CD" w:rsidR="000A6CD5" w:rsidRPr="00AA5AE3" w:rsidRDefault="000A6CD5" w:rsidP="000A6CD5">
            <w:pPr>
              <w:rPr>
                <w:rFonts w:eastAsia="Arial" w:cstheme="minorHAnsi"/>
                <w:color w:val="333333"/>
              </w:rPr>
            </w:pPr>
            <w:r>
              <w:rPr>
                <w:rFonts w:eastAsia="Arial" w:cstheme="minorHAnsi"/>
                <w:color w:val="333333"/>
              </w:rPr>
              <w:t>Each team will appoint a Covid-19 representative to assist in the delivery of the club’s Covid-19 plan.</w:t>
            </w:r>
          </w:p>
        </w:tc>
        <w:tc>
          <w:tcPr>
            <w:tcW w:w="2126" w:type="dxa"/>
          </w:tcPr>
          <w:p w14:paraId="45C4FC43" w14:textId="684BA884" w:rsidR="000A6CD5" w:rsidRDefault="000A6CD5" w:rsidP="000A6CD5">
            <w:pPr>
              <w:rPr>
                <w:rFonts w:eastAsia="Arial" w:cstheme="minorHAnsi"/>
                <w:color w:val="333333"/>
              </w:rPr>
            </w:pPr>
            <w:r>
              <w:rPr>
                <w:rFonts w:eastAsia="Arial" w:cstheme="minorHAnsi"/>
                <w:color w:val="333333"/>
              </w:rPr>
              <w:t xml:space="preserve">Covid-19 </w:t>
            </w:r>
            <w:r w:rsidR="004F15B2">
              <w:rPr>
                <w:rFonts w:eastAsia="Arial" w:cstheme="minorHAnsi"/>
                <w:color w:val="333333"/>
              </w:rPr>
              <w:t xml:space="preserve">team </w:t>
            </w:r>
            <w:r>
              <w:rPr>
                <w:rFonts w:eastAsia="Arial" w:cstheme="minorHAnsi"/>
                <w:color w:val="333333"/>
              </w:rPr>
              <w:t>representative prior to each match.</w:t>
            </w:r>
          </w:p>
        </w:tc>
      </w:tr>
      <w:tr w:rsidR="00D517F0" w14:paraId="36538785" w14:textId="77777777" w:rsidTr="00112EB0">
        <w:trPr>
          <w:cantSplit/>
          <w:jc w:val="center"/>
        </w:trPr>
        <w:tc>
          <w:tcPr>
            <w:tcW w:w="3114" w:type="dxa"/>
          </w:tcPr>
          <w:p w14:paraId="2EB180ED" w14:textId="5E706E41" w:rsidR="00D517F0" w:rsidRDefault="00D517F0" w:rsidP="00D517F0">
            <w:r>
              <w:lastRenderedPageBreak/>
              <w:t>Changing rooms and use of showers and toilets at applicable sites.</w:t>
            </w:r>
          </w:p>
        </w:tc>
        <w:tc>
          <w:tcPr>
            <w:tcW w:w="4819" w:type="dxa"/>
          </w:tcPr>
          <w:p w14:paraId="13162FB3" w14:textId="77777777" w:rsidR="00D517F0" w:rsidRDefault="00D517F0" w:rsidP="00D517F0">
            <w:pPr>
              <w:pStyle w:val="ListParagraph"/>
              <w:numPr>
                <w:ilvl w:val="0"/>
                <w:numId w:val="6"/>
              </w:numPr>
              <w:spacing w:after="80"/>
              <w:ind w:left="170"/>
              <w:contextualSpacing w:val="0"/>
              <w:rPr>
                <w:rFonts w:asciiTheme="minorHAnsi" w:hAnsiTheme="minorHAnsi" w:cstheme="minorHAnsi"/>
                <w:sz w:val="22"/>
                <w:szCs w:val="22"/>
              </w:rPr>
            </w:pPr>
            <w:r w:rsidRPr="00D30BA1">
              <w:rPr>
                <w:rFonts w:asciiTheme="minorHAnsi" w:hAnsiTheme="minorHAnsi" w:cstheme="minorHAnsi"/>
                <w:sz w:val="22"/>
                <w:szCs w:val="22"/>
              </w:rPr>
              <w:t>Toilets available for stipulated periods</w:t>
            </w:r>
            <w:r>
              <w:rPr>
                <w:rFonts w:asciiTheme="minorHAnsi" w:hAnsiTheme="minorHAnsi" w:cstheme="minorHAnsi"/>
                <w:sz w:val="22"/>
                <w:szCs w:val="22"/>
              </w:rPr>
              <w:t>;</w:t>
            </w:r>
            <w:r w:rsidRPr="00D30BA1">
              <w:rPr>
                <w:rFonts w:asciiTheme="minorHAnsi" w:hAnsiTheme="minorHAnsi" w:cstheme="minorHAnsi"/>
                <w:sz w:val="22"/>
                <w:szCs w:val="22"/>
              </w:rPr>
              <w:t xml:space="preserve"> pre-match, during the match and for 30 minutes afterwards.</w:t>
            </w:r>
          </w:p>
          <w:p w14:paraId="132D5A0D" w14:textId="018107FA" w:rsidR="00561A33" w:rsidRPr="00561A33" w:rsidRDefault="00561A33" w:rsidP="00D517F0">
            <w:pPr>
              <w:pStyle w:val="ListParagraph"/>
              <w:numPr>
                <w:ilvl w:val="0"/>
                <w:numId w:val="6"/>
              </w:numPr>
              <w:spacing w:after="80"/>
              <w:ind w:left="170"/>
              <w:contextualSpacing w:val="0"/>
              <w:rPr>
                <w:rFonts w:asciiTheme="minorHAnsi" w:hAnsiTheme="minorHAnsi" w:cstheme="minorHAnsi"/>
                <w:sz w:val="22"/>
                <w:szCs w:val="22"/>
              </w:rPr>
            </w:pPr>
            <w:r>
              <w:rPr>
                <w:rFonts w:asciiTheme="minorHAnsi" w:hAnsiTheme="minorHAnsi" w:cstheme="minorHAnsi"/>
                <w:sz w:val="22"/>
                <w:szCs w:val="22"/>
              </w:rPr>
              <w:t>C</w:t>
            </w:r>
            <w:r w:rsidRPr="00561A33">
              <w:rPr>
                <w:rFonts w:asciiTheme="minorHAnsi" w:hAnsiTheme="minorHAnsi" w:cstheme="minorHAnsi"/>
                <w:sz w:val="22"/>
                <w:szCs w:val="22"/>
              </w:rPr>
              <w:t>hanging rooms should be used for changing and showering only and done so as quickly as possible</w:t>
            </w:r>
            <w:r>
              <w:rPr>
                <w:rFonts w:asciiTheme="minorHAnsi" w:hAnsiTheme="minorHAnsi" w:cstheme="minorHAnsi"/>
                <w:sz w:val="22"/>
                <w:szCs w:val="22"/>
              </w:rPr>
              <w:t xml:space="preserve">, </w:t>
            </w:r>
            <w:r w:rsidRPr="00561A33">
              <w:rPr>
                <w:rFonts w:asciiTheme="minorHAnsi" w:hAnsiTheme="minorHAnsi" w:cstheme="minorHAnsi"/>
                <w:sz w:val="22"/>
                <w:szCs w:val="22"/>
              </w:rPr>
              <w:t>staggering the use to minimise numbers</w:t>
            </w:r>
            <w:r w:rsidRPr="00561A33">
              <w:rPr>
                <w:rFonts w:asciiTheme="minorHAnsi" w:hAnsiTheme="minorHAnsi" w:cstheme="minorHAnsi"/>
                <w:b/>
                <w:bCs/>
                <w:sz w:val="22"/>
                <w:szCs w:val="22"/>
              </w:rPr>
              <w:t xml:space="preserve">. </w:t>
            </w:r>
          </w:p>
          <w:p w14:paraId="3B71ACF9" w14:textId="77777777" w:rsidR="00561A33" w:rsidRDefault="00561A33" w:rsidP="00D517F0">
            <w:pPr>
              <w:pStyle w:val="ListParagraph"/>
              <w:numPr>
                <w:ilvl w:val="0"/>
                <w:numId w:val="6"/>
              </w:numPr>
              <w:spacing w:after="80"/>
              <w:ind w:left="170"/>
              <w:contextualSpacing w:val="0"/>
              <w:rPr>
                <w:rFonts w:asciiTheme="minorHAnsi" w:hAnsiTheme="minorHAnsi" w:cstheme="minorHAnsi"/>
                <w:sz w:val="22"/>
                <w:szCs w:val="22"/>
              </w:rPr>
            </w:pPr>
            <w:r w:rsidRPr="00561A33">
              <w:rPr>
                <w:rFonts w:asciiTheme="minorHAnsi" w:hAnsiTheme="minorHAnsi" w:cstheme="minorHAnsi"/>
                <w:sz w:val="22"/>
                <w:szCs w:val="22"/>
              </w:rPr>
              <w:t>On a matchday, the home team must make provisions of priority access for the away team.</w:t>
            </w:r>
          </w:p>
          <w:p w14:paraId="6AABCE80" w14:textId="244E22E4" w:rsidR="00561A33" w:rsidRPr="00561A33" w:rsidRDefault="00561A33" w:rsidP="00D517F0">
            <w:pPr>
              <w:pStyle w:val="ListParagraph"/>
              <w:numPr>
                <w:ilvl w:val="0"/>
                <w:numId w:val="6"/>
              </w:numPr>
              <w:spacing w:after="80"/>
              <w:ind w:left="170"/>
              <w:contextualSpacing w:val="0"/>
              <w:rPr>
                <w:rFonts w:asciiTheme="minorHAnsi" w:hAnsiTheme="minorHAnsi" w:cstheme="minorHAnsi"/>
                <w:sz w:val="22"/>
                <w:szCs w:val="22"/>
              </w:rPr>
            </w:pPr>
            <w:r w:rsidRPr="00561A33">
              <w:rPr>
                <w:rFonts w:asciiTheme="minorHAnsi" w:hAnsiTheme="minorHAnsi" w:cstheme="minorHAnsi"/>
                <w:sz w:val="22"/>
                <w:szCs w:val="22"/>
              </w:rPr>
              <w:t xml:space="preserve">Where able, </w:t>
            </w:r>
            <w:r w:rsidR="008B37D5">
              <w:rPr>
                <w:rFonts w:asciiTheme="minorHAnsi" w:hAnsiTheme="minorHAnsi" w:cstheme="minorHAnsi"/>
                <w:sz w:val="22"/>
                <w:szCs w:val="22"/>
              </w:rPr>
              <w:t xml:space="preserve">teams </w:t>
            </w:r>
            <w:r w:rsidRPr="00561A33">
              <w:rPr>
                <w:rFonts w:asciiTheme="minorHAnsi" w:hAnsiTheme="minorHAnsi" w:cstheme="minorHAnsi"/>
                <w:sz w:val="22"/>
                <w:szCs w:val="22"/>
              </w:rPr>
              <w:t>should seek alternative spaces for team meetings and observe social distancing, again, minimising numbers</w:t>
            </w:r>
          </w:p>
        </w:tc>
        <w:tc>
          <w:tcPr>
            <w:tcW w:w="4111" w:type="dxa"/>
          </w:tcPr>
          <w:p w14:paraId="0177D02D" w14:textId="6967C5CC" w:rsidR="00D517F0" w:rsidRPr="00D40B3A" w:rsidRDefault="00D517F0" w:rsidP="00D517F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D40B3A">
              <w:rPr>
                <w:rFonts w:asciiTheme="minorHAnsi" w:hAnsiTheme="minorHAnsi" w:cstheme="minorHAnsi"/>
                <w:sz w:val="22"/>
                <w:szCs w:val="22"/>
              </w:rPr>
              <w:t>Players</w:t>
            </w:r>
            <w:r w:rsidRPr="00D40B3A">
              <w:rPr>
                <w:rFonts w:asciiTheme="minorHAnsi" w:eastAsia="Arial" w:hAnsiTheme="minorHAnsi" w:cstheme="minorHAnsi"/>
                <w:color w:val="333333"/>
                <w:sz w:val="22"/>
                <w:szCs w:val="22"/>
              </w:rPr>
              <w:t xml:space="preserve"> and officials should arrive and leave in their kit</w:t>
            </w:r>
            <w:r>
              <w:rPr>
                <w:rFonts w:asciiTheme="minorHAnsi" w:eastAsia="Arial" w:hAnsiTheme="minorHAnsi" w:cstheme="minorHAnsi"/>
                <w:color w:val="333333"/>
                <w:sz w:val="22"/>
                <w:szCs w:val="22"/>
              </w:rPr>
              <w:t>s</w:t>
            </w:r>
            <w:r w:rsidR="00561A33">
              <w:rPr>
                <w:rFonts w:asciiTheme="minorHAnsi" w:eastAsia="Arial" w:hAnsiTheme="minorHAnsi" w:cstheme="minorHAnsi"/>
                <w:color w:val="333333"/>
                <w:sz w:val="22"/>
                <w:szCs w:val="22"/>
              </w:rPr>
              <w:t>, where possible.</w:t>
            </w:r>
          </w:p>
          <w:p w14:paraId="19C4823D" w14:textId="77777777" w:rsidR="00D517F0" w:rsidRPr="00561A33" w:rsidRDefault="00D517F0" w:rsidP="00D517F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D40B3A">
              <w:rPr>
                <w:rFonts w:asciiTheme="minorHAnsi" w:hAnsiTheme="minorHAnsi" w:cstheme="minorHAnsi"/>
                <w:sz w:val="22"/>
                <w:szCs w:val="22"/>
              </w:rPr>
              <w:t>A clubhouse Risk Assessment will be produced to ensure safe use of the toilet facilities.</w:t>
            </w:r>
          </w:p>
          <w:p w14:paraId="5C1DEC80" w14:textId="37AB19EC" w:rsidR="00561A33" w:rsidRPr="006E5C4F" w:rsidRDefault="00561A33" w:rsidP="00D517F0">
            <w:pPr>
              <w:pStyle w:val="ListParagraph"/>
              <w:numPr>
                <w:ilvl w:val="0"/>
                <w:numId w:val="6"/>
              </w:numPr>
              <w:spacing w:after="80"/>
              <w:ind w:left="170"/>
              <w:contextualSpacing w:val="0"/>
              <w:rPr>
                <w:rFonts w:asciiTheme="minorHAnsi" w:eastAsia="Arial" w:hAnsiTheme="minorHAnsi" w:cstheme="minorHAnsi"/>
                <w:color w:val="333333"/>
                <w:sz w:val="22"/>
                <w:szCs w:val="22"/>
              </w:rPr>
            </w:pPr>
            <w:r>
              <w:rPr>
                <w:rFonts w:asciiTheme="minorHAnsi" w:hAnsiTheme="minorHAnsi" w:cstheme="minorHAnsi"/>
                <w:sz w:val="22"/>
                <w:szCs w:val="22"/>
              </w:rPr>
              <w:t>Areas to be cleaned frequently</w:t>
            </w:r>
          </w:p>
        </w:tc>
        <w:tc>
          <w:tcPr>
            <w:tcW w:w="2126" w:type="dxa"/>
          </w:tcPr>
          <w:p w14:paraId="262B669C" w14:textId="77777777" w:rsidR="00D517F0" w:rsidRPr="00D40B3A" w:rsidRDefault="00D517F0" w:rsidP="00D517F0">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D40B3A">
              <w:rPr>
                <w:rFonts w:asciiTheme="minorHAnsi" w:hAnsiTheme="minorHAnsi" w:cstheme="minorHAnsi"/>
                <w:sz w:val="22"/>
                <w:szCs w:val="22"/>
              </w:rPr>
              <w:t>Players</w:t>
            </w:r>
            <w:r w:rsidRPr="00D40B3A">
              <w:rPr>
                <w:rFonts w:asciiTheme="minorHAnsi" w:eastAsia="Arial" w:hAnsiTheme="minorHAnsi" w:cstheme="minorHAnsi"/>
                <w:color w:val="333333"/>
                <w:sz w:val="22"/>
                <w:szCs w:val="22"/>
              </w:rPr>
              <w:t>,</w:t>
            </w:r>
            <w:r>
              <w:rPr>
                <w:rFonts w:asciiTheme="minorHAnsi" w:eastAsia="Arial" w:hAnsiTheme="minorHAnsi" w:cstheme="minorHAnsi"/>
                <w:color w:val="333333"/>
                <w:sz w:val="22"/>
                <w:szCs w:val="22"/>
              </w:rPr>
              <w:t xml:space="preserve"> officials,</w:t>
            </w:r>
            <w:r w:rsidRPr="00D40B3A">
              <w:rPr>
                <w:rFonts w:asciiTheme="minorHAnsi" w:eastAsia="Arial" w:hAnsiTheme="minorHAnsi" w:cstheme="minorHAnsi"/>
                <w:color w:val="333333"/>
                <w:sz w:val="22"/>
                <w:szCs w:val="22"/>
              </w:rPr>
              <w:t xml:space="preserve"> on match days.</w:t>
            </w:r>
          </w:p>
          <w:p w14:paraId="0306C8D7" w14:textId="6A0C2CB6" w:rsidR="00D517F0" w:rsidRDefault="00D517F0" w:rsidP="00D517F0">
            <w:pPr>
              <w:pStyle w:val="ListParagraph"/>
              <w:numPr>
                <w:ilvl w:val="0"/>
                <w:numId w:val="6"/>
              </w:numPr>
              <w:spacing w:after="80"/>
              <w:ind w:left="170"/>
              <w:contextualSpacing w:val="0"/>
              <w:rPr>
                <w:rFonts w:eastAsia="Arial" w:cstheme="minorHAnsi"/>
                <w:color w:val="333333"/>
              </w:rPr>
            </w:pPr>
            <w:r>
              <w:rPr>
                <w:rFonts w:asciiTheme="minorHAnsi" w:hAnsiTheme="minorHAnsi" w:cstheme="minorHAnsi"/>
                <w:sz w:val="22"/>
                <w:szCs w:val="22"/>
              </w:rPr>
              <w:t>Completed, match officials to implement.</w:t>
            </w:r>
          </w:p>
        </w:tc>
      </w:tr>
      <w:tr w:rsidR="002C08D5" w14:paraId="214538D9" w14:textId="7CCF5A83" w:rsidTr="00112EB0">
        <w:trPr>
          <w:cantSplit/>
          <w:jc w:val="center"/>
        </w:trPr>
        <w:tc>
          <w:tcPr>
            <w:tcW w:w="3114" w:type="dxa"/>
          </w:tcPr>
          <w:p w14:paraId="743D1BFD" w14:textId="0C678227" w:rsidR="002C08D5" w:rsidRDefault="00672D96" w:rsidP="002C08D5">
            <w:r>
              <w:t>V</w:t>
            </w:r>
            <w:r w:rsidR="002C08D5">
              <w:t>isitors attending football activities.</w:t>
            </w:r>
          </w:p>
        </w:tc>
        <w:tc>
          <w:tcPr>
            <w:tcW w:w="4819" w:type="dxa"/>
          </w:tcPr>
          <w:p w14:paraId="11F8D67E" w14:textId="560E7BAB" w:rsidR="002C08D5" w:rsidRPr="003561B3" w:rsidRDefault="00672D96" w:rsidP="002C08D5">
            <w:pPr>
              <w:rPr>
                <w:rFonts w:eastAsia="Arial" w:cstheme="minorHAnsi"/>
                <w:color w:val="333333"/>
              </w:rPr>
            </w:pPr>
            <w:r>
              <w:t>V</w:t>
            </w:r>
            <w:r w:rsidR="002C08D5">
              <w:t xml:space="preserve">isitors </w:t>
            </w:r>
            <w:r w:rsidR="00F92DDA">
              <w:t>should</w:t>
            </w:r>
            <w:r w:rsidR="002C08D5">
              <w:t xml:space="preserve"> maintain 2 metre social distancing at all times.</w:t>
            </w:r>
            <w:r w:rsidR="00794E8A">
              <w:t xml:space="preserve"> </w:t>
            </w:r>
            <w:r w:rsidR="0018263E">
              <w:rPr>
                <w:rFonts w:eastAsia="Arial" w:cstheme="minorHAnsi"/>
                <w:color w:val="333333"/>
              </w:rPr>
              <w:t>V</w:t>
            </w:r>
            <w:r w:rsidR="00794E8A">
              <w:rPr>
                <w:rFonts w:eastAsia="Arial" w:cstheme="minorHAnsi"/>
                <w:color w:val="333333"/>
              </w:rPr>
              <w:t>isitors</w:t>
            </w:r>
            <w:r w:rsidR="00794E8A" w:rsidRPr="00115C4D">
              <w:rPr>
                <w:rFonts w:eastAsia="Arial" w:cstheme="minorHAnsi"/>
                <w:color w:val="333333"/>
              </w:rPr>
              <w:t xml:space="preserve"> should observe from a safe social distance </w:t>
            </w:r>
            <w:r w:rsidR="00794E8A">
              <w:rPr>
                <w:rFonts w:eastAsia="Arial" w:cstheme="minorHAnsi"/>
                <w:color w:val="333333"/>
              </w:rPr>
              <w:t>and maintain social distancing within discrete groups no larger than six.</w:t>
            </w:r>
          </w:p>
        </w:tc>
        <w:tc>
          <w:tcPr>
            <w:tcW w:w="4111" w:type="dxa"/>
          </w:tcPr>
          <w:p w14:paraId="12494E15" w14:textId="21487162" w:rsidR="002C08D5" w:rsidRPr="00E97E33" w:rsidRDefault="002C08D5" w:rsidP="002C08D5">
            <w:pPr>
              <w:rPr>
                <w:rFonts w:cstheme="minorHAnsi"/>
              </w:rPr>
            </w:pPr>
            <w:r w:rsidRPr="00E97E33">
              <w:rPr>
                <w:rFonts w:cstheme="minorHAnsi"/>
              </w:rPr>
              <w:t>Coaches</w:t>
            </w:r>
            <w:r w:rsidR="007D52A3">
              <w:rPr>
                <w:rFonts w:cstheme="minorHAnsi"/>
              </w:rPr>
              <w:t>/Stewards</w:t>
            </w:r>
            <w:r w:rsidRPr="00E97E33">
              <w:rPr>
                <w:rFonts w:cstheme="minorHAnsi"/>
              </w:rPr>
              <w:t xml:space="preserve"> </w:t>
            </w:r>
            <w:r w:rsidR="00794E8A">
              <w:rPr>
                <w:rFonts w:cstheme="minorHAnsi"/>
              </w:rPr>
              <w:t>should</w:t>
            </w:r>
            <w:r w:rsidRPr="00E97E33">
              <w:rPr>
                <w:rFonts w:cstheme="minorHAnsi"/>
              </w:rPr>
              <w:t xml:space="preserve"> </w:t>
            </w:r>
            <w:r w:rsidRPr="00E97E33">
              <w:rPr>
                <w:rFonts w:eastAsia="Arial" w:cstheme="minorHAnsi"/>
                <w:color w:val="333333"/>
              </w:rPr>
              <w:t>communicate to visitors how social distancing and hygiene rules are to be maintained at the venue during the session.</w:t>
            </w:r>
          </w:p>
        </w:tc>
        <w:tc>
          <w:tcPr>
            <w:tcW w:w="2126" w:type="dxa"/>
          </w:tcPr>
          <w:p w14:paraId="39D04209" w14:textId="09A8A279" w:rsidR="002C08D5" w:rsidRDefault="0018263E" w:rsidP="00F92DDA">
            <w:pPr>
              <w:rPr>
                <w:rFonts w:eastAsia="Arial" w:cstheme="minorHAnsi"/>
                <w:color w:val="333333"/>
              </w:rPr>
            </w:pPr>
            <w:r>
              <w:rPr>
                <w:rFonts w:eastAsia="Arial" w:cstheme="minorHAnsi"/>
                <w:color w:val="333333"/>
              </w:rPr>
              <w:t>V</w:t>
            </w:r>
            <w:r w:rsidR="002C08D5">
              <w:rPr>
                <w:rFonts w:eastAsia="Arial" w:cstheme="minorHAnsi"/>
                <w:color w:val="333333"/>
              </w:rPr>
              <w:t>isitors at each activity</w:t>
            </w:r>
            <w:r w:rsidR="00F92DDA">
              <w:rPr>
                <w:rFonts w:eastAsia="Arial" w:cstheme="minorHAnsi"/>
                <w:color w:val="333333"/>
              </w:rPr>
              <w:t xml:space="preserve"> and c</w:t>
            </w:r>
            <w:r w:rsidR="002C08D5">
              <w:rPr>
                <w:rFonts w:eastAsia="Arial" w:cstheme="minorHAnsi"/>
                <w:color w:val="333333"/>
              </w:rPr>
              <w:t>oaches prior to the activity.</w:t>
            </w:r>
          </w:p>
        </w:tc>
      </w:tr>
      <w:tr w:rsidR="004D3E38" w14:paraId="0A8EC8BB" w14:textId="1BED0A4B" w:rsidTr="00112EB0">
        <w:trPr>
          <w:cantSplit/>
          <w:jc w:val="center"/>
        </w:trPr>
        <w:tc>
          <w:tcPr>
            <w:tcW w:w="3114" w:type="dxa"/>
          </w:tcPr>
          <w:p w14:paraId="77A29FAA" w14:textId="43D35197" w:rsidR="004D3E38" w:rsidRDefault="004D3E38" w:rsidP="004D3E38">
            <w:r>
              <w:rPr>
                <w:rFonts w:cstheme="minorHAnsi"/>
              </w:rPr>
              <w:t>Travel to venues</w:t>
            </w:r>
          </w:p>
        </w:tc>
        <w:tc>
          <w:tcPr>
            <w:tcW w:w="4819" w:type="dxa"/>
          </w:tcPr>
          <w:p w14:paraId="4D55F990" w14:textId="6ADD34C0" w:rsidR="004D3E38" w:rsidRDefault="004D3E38" w:rsidP="004D3E38">
            <w:r>
              <w:t>All participants</w:t>
            </w:r>
            <w:r w:rsidR="00D1285D">
              <w:t xml:space="preserve"> and other attendees</w:t>
            </w:r>
            <w:r>
              <w:t xml:space="preserve"> should follow best practice for travel, including minimising use of public transport and walking or cycling if possible. </w:t>
            </w:r>
            <w:r w:rsidRPr="003B0E46">
              <w:rPr>
                <w:i/>
                <w:iCs/>
                <w:sz w:val="20"/>
                <w:szCs w:val="20"/>
              </w:rPr>
              <w:t>(People from a household or support bubble can travel together in a vehicle).</w:t>
            </w:r>
          </w:p>
        </w:tc>
        <w:tc>
          <w:tcPr>
            <w:tcW w:w="4111" w:type="dxa"/>
          </w:tcPr>
          <w:p w14:paraId="6FCCD317" w14:textId="77777777" w:rsidR="004D3E38" w:rsidRPr="00E679E6" w:rsidRDefault="004D3E38" w:rsidP="00FB0F90">
            <w:pPr>
              <w:spacing w:after="60"/>
              <w:rPr>
                <w:rFonts w:cstheme="minorHAnsi"/>
              </w:rPr>
            </w:pPr>
            <w:r>
              <w:t xml:space="preserve">If participants do have to travel with </w:t>
            </w:r>
            <w:r w:rsidRPr="00E679E6">
              <w:rPr>
                <w:rFonts w:cstheme="minorHAnsi"/>
              </w:rPr>
              <w:t>people outside their household or support bubble they should try to:</w:t>
            </w:r>
          </w:p>
          <w:p w14:paraId="605D0178" w14:textId="45A9A9DC" w:rsidR="00E679E6" w:rsidRPr="00A83EB4" w:rsidRDefault="004D3E38" w:rsidP="00A83EB4">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A83EB4">
              <w:rPr>
                <w:rFonts w:asciiTheme="minorHAnsi" w:eastAsia="Arial" w:hAnsiTheme="minorHAnsi" w:cstheme="minorHAnsi"/>
                <w:color w:val="333333"/>
                <w:sz w:val="22"/>
                <w:szCs w:val="22"/>
              </w:rPr>
              <w:t>Keep groups small, share transport with the same people each time.</w:t>
            </w:r>
          </w:p>
          <w:p w14:paraId="07B6AA08" w14:textId="77777777" w:rsidR="00E679E6" w:rsidRPr="00A83EB4" w:rsidRDefault="004D3E38" w:rsidP="00A83EB4">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A83EB4">
              <w:rPr>
                <w:rFonts w:asciiTheme="minorHAnsi" w:eastAsia="Arial" w:hAnsiTheme="minorHAnsi" w:cstheme="minorHAnsi"/>
                <w:color w:val="333333"/>
                <w:sz w:val="22"/>
                <w:szCs w:val="22"/>
              </w:rPr>
              <w:t>Open windows for ventilation</w:t>
            </w:r>
          </w:p>
          <w:p w14:paraId="6551E722" w14:textId="77777777" w:rsidR="00E679E6" w:rsidRPr="00A83EB4" w:rsidRDefault="004D3E38" w:rsidP="00A83EB4">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A83EB4">
              <w:rPr>
                <w:rFonts w:asciiTheme="minorHAnsi" w:eastAsia="Arial" w:hAnsiTheme="minorHAnsi" w:cstheme="minorHAnsi"/>
                <w:color w:val="333333"/>
                <w:sz w:val="22"/>
                <w:szCs w:val="22"/>
              </w:rPr>
              <w:t>Face away from each other</w:t>
            </w:r>
          </w:p>
          <w:p w14:paraId="4F67AF59" w14:textId="77777777" w:rsidR="00E679E6" w:rsidRPr="00A83EB4" w:rsidRDefault="004D3E38" w:rsidP="00A83EB4">
            <w:pPr>
              <w:pStyle w:val="ListParagraph"/>
              <w:numPr>
                <w:ilvl w:val="0"/>
                <w:numId w:val="6"/>
              </w:numPr>
              <w:spacing w:after="80"/>
              <w:ind w:left="170"/>
              <w:contextualSpacing w:val="0"/>
              <w:rPr>
                <w:rFonts w:asciiTheme="minorHAnsi" w:eastAsia="Arial" w:hAnsiTheme="minorHAnsi" w:cstheme="minorHAnsi"/>
                <w:color w:val="333333"/>
                <w:sz w:val="22"/>
                <w:szCs w:val="22"/>
              </w:rPr>
            </w:pPr>
            <w:r w:rsidRPr="00A83EB4">
              <w:rPr>
                <w:rFonts w:asciiTheme="minorHAnsi" w:eastAsia="Arial" w:hAnsiTheme="minorHAnsi" w:cstheme="minorHAnsi"/>
                <w:color w:val="333333"/>
                <w:sz w:val="22"/>
                <w:szCs w:val="22"/>
              </w:rPr>
              <w:t>Clean the car between journeys</w:t>
            </w:r>
          </w:p>
          <w:p w14:paraId="7653DE94" w14:textId="1F851447" w:rsidR="004D3E38" w:rsidRDefault="004D3E38" w:rsidP="00A83EB4">
            <w:pPr>
              <w:pStyle w:val="ListParagraph"/>
              <w:numPr>
                <w:ilvl w:val="0"/>
                <w:numId w:val="6"/>
              </w:numPr>
              <w:spacing w:after="80"/>
              <w:ind w:left="170"/>
              <w:contextualSpacing w:val="0"/>
            </w:pPr>
            <w:r w:rsidRPr="00A83EB4">
              <w:rPr>
                <w:rFonts w:asciiTheme="minorHAnsi" w:eastAsia="Arial" w:hAnsiTheme="minorHAnsi" w:cstheme="minorHAnsi"/>
                <w:color w:val="333333"/>
                <w:sz w:val="22"/>
                <w:szCs w:val="22"/>
              </w:rPr>
              <w:t>Wear face</w:t>
            </w:r>
            <w:r w:rsidRPr="00E679E6">
              <w:rPr>
                <w:rFonts w:asciiTheme="minorHAnsi" w:hAnsiTheme="minorHAnsi" w:cstheme="minorHAnsi"/>
                <w:sz w:val="22"/>
                <w:szCs w:val="22"/>
              </w:rPr>
              <w:t xml:space="preserve"> coverings.</w:t>
            </w:r>
          </w:p>
        </w:tc>
        <w:tc>
          <w:tcPr>
            <w:tcW w:w="2126" w:type="dxa"/>
          </w:tcPr>
          <w:p w14:paraId="6FB0A274" w14:textId="3643EBFE" w:rsidR="004D3E38" w:rsidRPr="00B00EF8" w:rsidRDefault="004D3E38" w:rsidP="004D3E38">
            <w:pPr>
              <w:rPr>
                <w:rFonts w:eastAsia="Arial" w:cstheme="minorHAnsi"/>
                <w:color w:val="333333"/>
              </w:rPr>
            </w:pPr>
            <w:r>
              <w:rPr>
                <w:rFonts w:cstheme="minorHAnsi"/>
              </w:rPr>
              <w:t>Everyone</w:t>
            </w:r>
            <w:r w:rsidR="000666CE">
              <w:rPr>
                <w:rFonts w:cstheme="minorHAnsi"/>
              </w:rPr>
              <w:t>, during transit to/from venues.</w:t>
            </w:r>
          </w:p>
        </w:tc>
      </w:tr>
      <w:tr w:rsidR="002C08D5" w14:paraId="01C568BF" w14:textId="4A81857D" w:rsidTr="00112EB0">
        <w:trPr>
          <w:cantSplit/>
          <w:jc w:val="center"/>
        </w:trPr>
        <w:tc>
          <w:tcPr>
            <w:tcW w:w="3114" w:type="dxa"/>
          </w:tcPr>
          <w:p w14:paraId="5DEE51BF" w14:textId="27C71C00" w:rsidR="002C08D5" w:rsidRPr="005D3775" w:rsidRDefault="002C08D5" w:rsidP="002C08D5">
            <w:pPr>
              <w:rPr>
                <w:rFonts w:cstheme="minorHAnsi"/>
              </w:rPr>
            </w:pPr>
            <w:r>
              <w:rPr>
                <w:rFonts w:cstheme="minorHAnsi"/>
              </w:rPr>
              <w:lastRenderedPageBreak/>
              <w:t>Injur</w:t>
            </w:r>
            <w:r w:rsidR="00CC5F02">
              <w:rPr>
                <w:rFonts w:cstheme="minorHAnsi"/>
              </w:rPr>
              <w:t>ies</w:t>
            </w:r>
            <w:r>
              <w:rPr>
                <w:rFonts w:cstheme="minorHAnsi"/>
              </w:rPr>
              <w:t xml:space="preserve"> to players</w:t>
            </w:r>
          </w:p>
        </w:tc>
        <w:tc>
          <w:tcPr>
            <w:tcW w:w="4819" w:type="dxa"/>
          </w:tcPr>
          <w:p w14:paraId="43B07D9A" w14:textId="6E7290BD" w:rsidR="002C08D5" w:rsidRPr="00C00ABE" w:rsidRDefault="002C08D5" w:rsidP="002C08D5">
            <w:pPr>
              <w:rPr>
                <w:rFonts w:cstheme="minorHAnsi"/>
                <w:color w:val="000000"/>
              </w:rPr>
            </w:pPr>
            <w:r w:rsidRPr="00C00ABE">
              <w:rPr>
                <w:rFonts w:cstheme="minorHAnsi"/>
                <w:color w:val="000000"/>
              </w:rPr>
              <w:t xml:space="preserve">Minimum FA qualified first aider must be present at all times during training or </w:t>
            </w:r>
            <w:r w:rsidR="00FD1F02">
              <w:rPr>
                <w:rFonts w:cstheme="minorHAnsi"/>
                <w:color w:val="000000"/>
              </w:rPr>
              <w:t xml:space="preserve">at </w:t>
            </w:r>
            <w:r w:rsidRPr="00C00ABE">
              <w:rPr>
                <w:rFonts w:cstheme="minorHAnsi"/>
                <w:color w:val="000000"/>
              </w:rPr>
              <w:t xml:space="preserve">matches. </w:t>
            </w:r>
          </w:p>
        </w:tc>
        <w:tc>
          <w:tcPr>
            <w:tcW w:w="4111" w:type="dxa"/>
          </w:tcPr>
          <w:p w14:paraId="64CF5A3B" w14:textId="7C0C0E5E" w:rsidR="002C08D5" w:rsidRPr="00740883" w:rsidRDefault="002C08D5" w:rsidP="002C08D5">
            <w:pPr>
              <w:rPr>
                <w:rFonts w:cstheme="minorHAnsi"/>
              </w:rPr>
            </w:pPr>
            <w:r w:rsidRPr="002B1FD6">
              <w:rPr>
                <w:rFonts w:cstheme="minorHAnsi"/>
              </w:rPr>
              <w:t>Cl</w:t>
            </w:r>
            <w:r w:rsidR="007D52A3">
              <w:rPr>
                <w:rFonts w:cstheme="minorHAnsi"/>
              </w:rPr>
              <w:t xml:space="preserve">ub Secretary </w:t>
            </w:r>
            <w:r w:rsidRPr="002B1FD6">
              <w:rPr>
                <w:rFonts w:cstheme="minorHAnsi"/>
              </w:rPr>
              <w:t xml:space="preserve"> to ensure valid First Aid qualification</w:t>
            </w:r>
            <w:r w:rsidR="00AB03B2">
              <w:rPr>
                <w:rFonts w:cstheme="minorHAnsi"/>
              </w:rPr>
              <w:t>s</w:t>
            </w:r>
            <w:r w:rsidRPr="002B1FD6">
              <w:rPr>
                <w:rFonts w:cstheme="minorHAnsi"/>
              </w:rPr>
              <w:t xml:space="preserve"> for all coaches to ensure compliance.</w:t>
            </w:r>
          </w:p>
        </w:tc>
        <w:tc>
          <w:tcPr>
            <w:tcW w:w="2126" w:type="dxa"/>
          </w:tcPr>
          <w:p w14:paraId="65EAD829" w14:textId="17070184" w:rsidR="003321E7" w:rsidRPr="002B1FD6" w:rsidRDefault="00A45694" w:rsidP="002C08D5">
            <w:pPr>
              <w:rPr>
                <w:rFonts w:cstheme="minorHAnsi"/>
              </w:rPr>
            </w:pPr>
            <w:r>
              <w:rPr>
                <w:rFonts w:cstheme="minorHAnsi"/>
              </w:rPr>
              <w:t>Club Secretary - ongoing</w:t>
            </w:r>
          </w:p>
        </w:tc>
      </w:tr>
      <w:tr w:rsidR="002C08D5" w14:paraId="713FD6AA" w14:textId="325AD4CE" w:rsidTr="00112EB0">
        <w:trPr>
          <w:cantSplit/>
          <w:jc w:val="center"/>
        </w:trPr>
        <w:tc>
          <w:tcPr>
            <w:tcW w:w="3114" w:type="dxa"/>
          </w:tcPr>
          <w:p w14:paraId="409CA16A" w14:textId="094B719F" w:rsidR="002C08D5" w:rsidRDefault="002C08D5" w:rsidP="002C08D5">
            <w:pPr>
              <w:rPr>
                <w:rFonts w:cstheme="minorHAnsi"/>
              </w:rPr>
            </w:pPr>
            <w:r>
              <w:rPr>
                <w:rFonts w:cstheme="minorHAnsi"/>
              </w:rPr>
              <w:t>Delivering basic first aid</w:t>
            </w:r>
          </w:p>
        </w:tc>
        <w:tc>
          <w:tcPr>
            <w:tcW w:w="4819" w:type="dxa"/>
          </w:tcPr>
          <w:p w14:paraId="53E9487B" w14:textId="2D6EF383" w:rsidR="002C08D5" w:rsidRPr="00C00ABE" w:rsidRDefault="002C08D5" w:rsidP="002C08D5">
            <w:pPr>
              <w:rPr>
                <w:rFonts w:cstheme="minorHAnsi"/>
                <w:color w:val="000000"/>
              </w:rPr>
            </w:pPr>
            <w:r w:rsidRPr="00C00ABE">
              <w:rPr>
                <w:rFonts w:cstheme="minorHAnsi"/>
                <w:color w:val="000000"/>
              </w:rPr>
              <w:t xml:space="preserve">Administering </w:t>
            </w:r>
            <w:r>
              <w:rPr>
                <w:rFonts w:cstheme="minorHAnsi"/>
                <w:color w:val="000000"/>
              </w:rPr>
              <w:t xml:space="preserve">basic </w:t>
            </w:r>
            <w:r w:rsidRPr="00C00ABE">
              <w:rPr>
                <w:rFonts w:cstheme="minorHAnsi"/>
                <w:color w:val="000000"/>
              </w:rPr>
              <w:t xml:space="preserve">first aid should </w:t>
            </w:r>
            <w:r>
              <w:rPr>
                <w:rFonts w:cstheme="minorHAnsi"/>
                <w:color w:val="000000"/>
              </w:rPr>
              <w:t xml:space="preserve">only </w:t>
            </w:r>
            <w:r w:rsidRPr="00C00ABE">
              <w:rPr>
                <w:rFonts w:cstheme="minorHAnsi"/>
                <w:color w:val="000000"/>
              </w:rPr>
              <w:t>be performed by a member of the player’s household or support bubble</w:t>
            </w:r>
            <w:r>
              <w:rPr>
                <w:rFonts w:cstheme="minorHAnsi"/>
                <w:color w:val="000000"/>
              </w:rPr>
              <w:t>.</w:t>
            </w:r>
          </w:p>
        </w:tc>
        <w:tc>
          <w:tcPr>
            <w:tcW w:w="4111" w:type="dxa"/>
          </w:tcPr>
          <w:p w14:paraId="378E82E2" w14:textId="2BF2A4F8" w:rsidR="002C08D5" w:rsidRPr="002B1FD6" w:rsidRDefault="002C08D5" w:rsidP="002C08D5">
            <w:pPr>
              <w:rPr>
                <w:rFonts w:cstheme="minorHAnsi"/>
              </w:rPr>
            </w:pPr>
          </w:p>
        </w:tc>
        <w:tc>
          <w:tcPr>
            <w:tcW w:w="2126" w:type="dxa"/>
          </w:tcPr>
          <w:p w14:paraId="61A2BF72" w14:textId="2B9D71EF" w:rsidR="002C08D5" w:rsidRDefault="00093BFA" w:rsidP="002C08D5">
            <w:pPr>
              <w:rPr>
                <w:rFonts w:cstheme="minorHAnsi"/>
              </w:rPr>
            </w:pPr>
            <w:r>
              <w:rPr>
                <w:rFonts w:cstheme="minorHAnsi"/>
              </w:rPr>
              <w:t xml:space="preserve">Casualty’s </w:t>
            </w:r>
            <w:r w:rsidR="002D5DD1">
              <w:rPr>
                <w:rFonts w:cstheme="minorHAnsi"/>
              </w:rPr>
              <w:t>household or support bubble as required.</w:t>
            </w:r>
          </w:p>
        </w:tc>
      </w:tr>
      <w:tr w:rsidR="002C08D5" w14:paraId="47DB0AFA" w14:textId="7A60AA7A" w:rsidTr="00112EB0">
        <w:trPr>
          <w:cantSplit/>
          <w:jc w:val="center"/>
        </w:trPr>
        <w:tc>
          <w:tcPr>
            <w:tcW w:w="3114" w:type="dxa"/>
          </w:tcPr>
          <w:p w14:paraId="0E5B64EC" w14:textId="24FDC4EE" w:rsidR="002C08D5" w:rsidRPr="005564B7" w:rsidRDefault="002C08D5" w:rsidP="002C08D5">
            <w:pPr>
              <w:rPr>
                <w:rFonts w:cstheme="minorHAnsi"/>
              </w:rPr>
            </w:pPr>
            <w:r w:rsidRPr="005564B7">
              <w:rPr>
                <w:rFonts w:cstheme="minorHAnsi"/>
              </w:rPr>
              <w:t>Delivering crucial first aid</w:t>
            </w:r>
          </w:p>
        </w:tc>
        <w:tc>
          <w:tcPr>
            <w:tcW w:w="4819" w:type="dxa"/>
          </w:tcPr>
          <w:p w14:paraId="633B6B94" w14:textId="4FAFD73D" w:rsidR="002C08D5" w:rsidRPr="005564B7" w:rsidRDefault="002C08D5" w:rsidP="002C08D5">
            <w:pPr>
              <w:rPr>
                <w:rFonts w:cstheme="minorHAnsi"/>
                <w:color w:val="000000"/>
              </w:rPr>
            </w:pPr>
            <w:r w:rsidRPr="005564B7">
              <w:rPr>
                <w:rFonts w:cstheme="minorHAnsi"/>
                <w:color w:val="000000"/>
              </w:rPr>
              <w:t>For serious or life-threatening injuries, first aiders coming into close contact with a player</w:t>
            </w:r>
            <w:r>
              <w:rPr>
                <w:rFonts w:cstheme="minorHAnsi"/>
                <w:color w:val="000000"/>
              </w:rPr>
              <w:t xml:space="preserve"> to provide aid</w:t>
            </w:r>
            <w:r w:rsidRPr="005564B7">
              <w:rPr>
                <w:rFonts w:cstheme="minorHAnsi"/>
                <w:color w:val="000000"/>
              </w:rPr>
              <w:t xml:space="preserve"> should wear PPE while providing care until emergency services arrive. Disposable gloves, disposable apron, medical grade mask, goggles or visor are required PPE.</w:t>
            </w:r>
          </w:p>
        </w:tc>
        <w:tc>
          <w:tcPr>
            <w:tcW w:w="4111" w:type="dxa"/>
          </w:tcPr>
          <w:p w14:paraId="691A852E" w14:textId="77777777" w:rsidR="00134462" w:rsidRPr="007509E2" w:rsidRDefault="002C08D5" w:rsidP="002D5DD1">
            <w:pPr>
              <w:pStyle w:val="ListParagraph"/>
              <w:numPr>
                <w:ilvl w:val="0"/>
                <w:numId w:val="6"/>
              </w:numPr>
              <w:spacing w:after="80"/>
              <w:rPr>
                <w:rFonts w:asciiTheme="minorHAnsi" w:hAnsiTheme="minorHAnsi" w:cstheme="minorHAnsi"/>
                <w:color w:val="000000"/>
                <w:sz w:val="22"/>
                <w:szCs w:val="22"/>
              </w:rPr>
            </w:pPr>
            <w:r w:rsidRPr="007509E2">
              <w:rPr>
                <w:rFonts w:asciiTheme="minorHAnsi" w:hAnsiTheme="minorHAnsi" w:cstheme="minorHAnsi"/>
                <w:sz w:val="22"/>
                <w:szCs w:val="22"/>
              </w:rPr>
              <w:t>Coaches to ensure that a fully stocked first aid kit containing additional required PPE is available at each training session or match.</w:t>
            </w:r>
          </w:p>
          <w:p w14:paraId="799AEF4B" w14:textId="03D0430F" w:rsidR="002C08D5" w:rsidRPr="003561B3" w:rsidRDefault="002C08D5" w:rsidP="003561B3">
            <w:pPr>
              <w:pStyle w:val="ListParagraph"/>
              <w:numPr>
                <w:ilvl w:val="0"/>
                <w:numId w:val="6"/>
              </w:numPr>
              <w:spacing w:after="80"/>
              <w:rPr>
                <w:rFonts w:asciiTheme="minorHAnsi" w:hAnsiTheme="minorHAnsi" w:cstheme="minorHAnsi"/>
                <w:color w:val="000000"/>
                <w:sz w:val="22"/>
                <w:szCs w:val="22"/>
              </w:rPr>
            </w:pPr>
            <w:r w:rsidRPr="007509E2">
              <w:rPr>
                <w:rFonts w:asciiTheme="minorHAnsi" w:hAnsiTheme="minorHAnsi" w:cstheme="minorHAnsi"/>
                <w:color w:val="000000"/>
                <w:sz w:val="22"/>
                <w:szCs w:val="22"/>
              </w:rPr>
              <w:t>If Cardiopulmonary Resuscitation (CPR) is required, in adults, it is recommended that you do not perform rescue breaths or mouth-to-mouth ventilation; perform chest compressions only.</w:t>
            </w:r>
          </w:p>
        </w:tc>
        <w:tc>
          <w:tcPr>
            <w:tcW w:w="2126" w:type="dxa"/>
          </w:tcPr>
          <w:p w14:paraId="69791396" w14:textId="37092342" w:rsidR="002C08D5" w:rsidRPr="004A3921" w:rsidRDefault="002C08D5" w:rsidP="002C08D5">
            <w:pPr>
              <w:rPr>
                <w:rFonts w:cstheme="minorHAnsi"/>
              </w:rPr>
            </w:pPr>
            <w:r>
              <w:rPr>
                <w:rFonts w:cstheme="minorHAnsi"/>
              </w:rPr>
              <w:t xml:space="preserve">Club </w:t>
            </w:r>
            <w:r w:rsidR="007D52A3">
              <w:rPr>
                <w:rFonts w:cstheme="minorHAnsi"/>
              </w:rPr>
              <w:t xml:space="preserve">Secretary </w:t>
            </w:r>
            <w:r>
              <w:rPr>
                <w:rFonts w:cstheme="minorHAnsi"/>
              </w:rPr>
              <w:t xml:space="preserve"> to source </w:t>
            </w:r>
            <w:r w:rsidR="00A45694">
              <w:rPr>
                <w:rFonts w:cstheme="minorHAnsi"/>
              </w:rPr>
              <w:t xml:space="preserve">any </w:t>
            </w:r>
            <w:r>
              <w:rPr>
                <w:rFonts w:cstheme="minorHAnsi"/>
              </w:rPr>
              <w:t xml:space="preserve">required PPE </w:t>
            </w:r>
          </w:p>
        </w:tc>
      </w:tr>
      <w:tr w:rsidR="008B37D5" w14:paraId="4847A4E7" w14:textId="77777777" w:rsidTr="00112EB0">
        <w:trPr>
          <w:cantSplit/>
          <w:jc w:val="center"/>
        </w:trPr>
        <w:tc>
          <w:tcPr>
            <w:tcW w:w="3114" w:type="dxa"/>
          </w:tcPr>
          <w:p w14:paraId="5AF6E35C" w14:textId="570ED715" w:rsidR="008B37D5" w:rsidRPr="005564B7" w:rsidRDefault="008B37D5" w:rsidP="002C08D5">
            <w:pPr>
              <w:rPr>
                <w:rFonts w:cstheme="minorHAnsi"/>
              </w:rPr>
            </w:pPr>
            <w:r w:rsidRPr="008B37D5">
              <w:rPr>
                <w:rFonts w:cstheme="minorHAnsi"/>
              </w:rPr>
              <w:lastRenderedPageBreak/>
              <w:t>S</w:t>
            </w:r>
            <w:r w:rsidR="00C220EA">
              <w:rPr>
                <w:rFonts w:cstheme="minorHAnsi"/>
              </w:rPr>
              <w:t>pectators</w:t>
            </w:r>
          </w:p>
        </w:tc>
        <w:tc>
          <w:tcPr>
            <w:tcW w:w="4819" w:type="dxa"/>
          </w:tcPr>
          <w:p w14:paraId="1B9D66B6" w14:textId="3AF9345C" w:rsidR="00C220EA" w:rsidRPr="000C7FA9" w:rsidRDefault="00C220EA" w:rsidP="00C220EA">
            <w:pPr>
              <w:pStyle w:val="ListParagraph"/>
              <w:numPr>
                <w:ilvl w:val="0"/>
                <w:numId w:val="9"/>
              </w:numPr>
              <w:rPr>
                <w:rFonts w:asciiTheme="minorHAnsi" w:hAnsiTheme="minorHAnsi" w:cstheme="minorHAnsi"/>
                <w:color w:val="000000"/>
                <w:sz w:val="22"/>
                <w:szCs w:val="22"/>
              </w:rPr>
            </w:pPr>
            <w:r w:rsidRPr="000C7FA9">
              <w:rPr>
                <w:rFonts w:asciiTheme="minorHAnsi" w:hAnsiTheme="minorHAnsi" w:cstheme="minorHAnsi"/>
                <w:color w:val="000000"/>
                <w:sz w:val="22"/>
                <w:szCs w:val="22"/>
              </w:rPr>
              <w:t>Turnstiles and takeaway food areas</w:t>
            </w:r>
          </w:p>
          <w:p w14:paraId="5A9795B4" w14:textId="261D670F" w:rsidR="00C220EA" w:rsidRPr="000C7FA9" w:rsidRDefault="00C220EA" w:rsidP="00C220EA">
            <w:pPr>
              <w:pStyle w:val="ListParagraph"/>
              <w:numPr>
                <w:ilvl w:val="0"/>
                <w:numId w:val="9"/>
              </w:numPr>
              <w:rPr>
                <w:rFonts w:asciiTheme="minorHAnsi" w:hAnsiTheme="minorHAnsi" w:cstheme="minorHAnsi"/>
                <w:color w:val="000000"/>
                <w:sz w:val="22"/>
                <w:szCs w:val="22"/>
              </w:rPr>
            </w:pPr>
            <w:r w:rsidRPr="000C7FA9">
              <w:rPr>
                <w:rFonts w:asciiTheme="minorHAnsi" w:hAnsiTheme="minorHAnsi" w:cstheme="minorHAnsi"/>
                <w:color w:val="000000"/>
                <w:sz w:val="22"/>
                <w:szCs w:val="22"/>
              </w:rPr>
              <w:t>Allocated seating and standing areas</w:t>
            </w:r>
          </w:p>
          <w:p w14:paraId="7108D154" w14:textId="2702C210" w:rsidR="00C220EA" w:rsidRPr="000C7FA9" w:rsidRDefault="00C220EA" w:rsidP="00C220EA">
            <w:pPr>
              <w:pStyle w:val="ListParagraph"/>
              <w:numPr>
                <w:ilvl w:val="0"/>
                <w:numId w:val="9"/>
              </w:numPr>
              <w:rPr>
                <w:rFonts w:asciiTheme="minorHAnsi" w:hAnsiTheme="minorHAnsi" w:cstheme="minorHAnsi"/>
                <w:color w:val="000000"/>
                <w:sz w:val="22"/>
                <w:szCs w:val="22"/>
              </w:rPr>
            </w:pPr>
            <w:r w:rsidRPr="000C7FA9">
              <w:rPr>
                <w:rFonts w:asciiTheme="minorHAnsi" w:hAnsiTheme="minorHAnsi" w:cstheme="minorHAnsi"/>
                <w:color w:val="000000"/>
                <w:sz w:val="22"/>
                <w:szCs w:val="22"/>
              </w:rPr>
              <w:t xml:space="preserve">Reduced the availability of seats within covered accommodation; </w:t>
            </w:r>
          </w:p>
          <w:p w14:paraId="350F1FC2" w14:textId="77777777" w:rsidR="00C220EA" w:rsidRPr="000C7FA9" w:rsidRDefault="00C220EA" w:rsidP="00C220EA">
            <w:pPr>
              <w:pStyle w:val="ListParagraph"/>
              <w:numPr>
                <w:ilvl w:val="0"/>
                <w:numId w:val="9"/>
              </w:numPr>
              <w:rPr>
                <w:rFonts w:cstheme="minorHAnsi"/>
                <w:color w:val="000000"/>
                <w:sz w:val="22"/>
                <w:szCs w:val="22"/>
              </w:rPr>
            </w:pPr>
            <w:r w:rsidRPr="000C7FA9">
              <w:rPr>
                <w:rFonts w:asciiTheme="minorHAnsi" w:hAnsiTheme="minorHAnsi" w:cstheme="minorHAnsi"/>
                <w:color w:val="000000"/>
                <w:sz w:val="22"/>
                <w:szCs w:val="22"/>
              </w:rPr>
              <w:t xml:space="preserve">Crowd management processes </w:t>
            </w:r>
          </w:p>
          <w:p w14:paraId="291F908D" w14:textId="4657854E" w:rsidR="00C220EA" w:rsidRPr="000C7FA9" w:rsidRDefault="00C220EA" w:rsidP="00C47F7C">
            <w:pPr>
              <w:pStyle w:val="ListParagraph"/>
              <w:numPr>
                <w:ilvl w:val="0"/>
                <w:numId w:val="9"/>
              </w:numPr>
              <w:rPr>
                <w:rFonts w:cstheme="minorHAnsi"/>
                <w:color w:val="000000"/>
                <w:sz w:val="22"/>
                <w:szCs w:val="22"/>
              </w:rPr>
            </w:pPr>
            <w:r w:rsidRPr="000C7FA9">
              <w:rPr>
                <w:rFonts w:asciiTheme="minorHAnsi" w:hAnsiTheme="minorHAnsi" w:cstheme="minorHAnsi"/>
                <w:color w:val="000000"/>
                <w:sz w:val="22"/>
                <w:szCs w:val="22"/>
              </w:rPr>
              <w:t>Managed ticket purchase</w:t>
            </w:r>
          </w:p>
          <w:p w14:paraId="2FFF991C" w14:textId="46C89EF4" w:rsidR="00C47F7C" w:rsidRPr="000C7FA9" w:rsidRDefault="007E2065" w:rsidP="007E2065">
            <w:pPr>
              <w:pStyle w:val="ListParagraph"/>
              <w:numPr>
                <w:ilvl w:val="0"/>
                <w:numId w:val="9"/>
              </w:numPr>
              <w:rPr>
                <w:rFonts w:asciiTheme="minorHAnsi" w:hAnsiTheme="minorHAnsi" w:cstheme="minorHAnsi"/>
                <w:color w:val="000000"/>
                <w:sz w:val="22"/>
                <w:szCs w:val="22"/>
              </w:rPr>
            </w:pPr>
            <w:r w:rsidRPr="000C7FA9">
              <w:rPr>
                <w:rFonts w:asciiTheme="minorHAnsi" w:hAnsiTheme="minorHAnsi" w:cstheme="minorHAnsi"/>
                <w:color w:val="000000"/>
                <w:sz w:val="22"/>
                <w:szCs w:val="22"/>
              </w:rPr>
              <w:t>S</w:t>
            </w:r>
            <w:r w:rsidR="00C47F7C" w:rsidRPr="000C7FA9">
              <w:rPr>
                <w:rFonts w:asciiTheme="minorHAnsi" w:hAnsiTheme="minorHAnsi" w:cstheme="minorHAnsi"/>
                <w:color w:val="000000"/>
                <w:sz w:val="22"/>
                <w:szCs w:val="22"/>
              </w:rPr>
              <w:t>pectators are found to be</w:t>
            </w:r>
            <w:r w:rsidRPr="000C7FA9">
              <w:rPr>
                <w:rFonts w:asciiTheme="minorHAnsi" w:hAnsiTheme="minorHAnsi" w:cstheme="minorHAnsi"/>
                <w:color w:val="000000"/>
                <w:sz w:val="22"/>
                <w:szCs w:val="22"/>
              </w:rPr>
              <w:t xml:space="preserve"> </w:t>
            </w:r>
            <w:r w:rsidR="00C47F7C" w:rsidRPr="000C7FA9">
              <w:rPr>
                <w:rFonts w:asciiTheme="minorHAnsi" w:hAnsiTheme="minorHAnsi" w:cstheme="minorHAnsi"/>
                <w:color w:val="000000"/>
                <w:sz w:val="22"/>
                <w:szCs w:val="22"/>
              </w:rPr>
              <w:t>breaching social distancing measures or increasing</w:t>
            </w:r>
          </w:p>
          <w:p w14:paraId="4C7D311D" w14:textId="7BA1A188" w:rsidR="00C220EA" w:rsidRPr="00C220EA" w:rsidRDefault="00C47F7C" w:rsidP="007E2065">
            <w:pPr>
              <w:pStyle w:val="ListParagraph"/>
              <w:rPr>
                <w:rFonts w:cstheme="minorHAnsi"/>
                <w:color w:val="000000"/>
              </w:rPr>
            </w:pPr>
            <w:r w:rsidRPr="000C7FA9">
              <w:rPr>
                <w:rFonts w:asciiTheme="minorHAnsi" w:hAnsiTheme="minorHAnsi" w:cstheme="minorHAnsi"/>
                <w:color w:val="000000"/>
                <w:sz w:val="22"/>
                <w:szCs w:val="22"/>
              </w:rPr>
              <w:t>the risk of transmission.</w:t>
            </w:r>
          </w:p>
        </w:tc>
        <w:tc>
          <w:tcPr>
            <w:tcW w:w="4111" w:type="dxa"/>
          </w:tcPr>
          <w:p w14:paraId="4298E45B" w14:textId="77777777" w:rsidR="008B37D5" w:rsidRDefault="00C220EA" w:rsidP="002D5DD1">
            <w:pPr>
              <w:pStyle w:val="ListParagraph"/>
              <w:numPr>
                <w:ilvl w:val="0"/>
                <w:numId w:val="6"/>
              </w:numPr>
              <w:spacing w:after="80"/>
              <w:rPr>
                <w:rFonts w:asciiTheme="minorHAnsi" w:hAnsiTheme="minorHAnsi" w:cstheme="minorHAnsi"/>
                <w:sz w:val="22"/>
                <w:szCs w:val="22"/>
              </w:rPr>
            </w:pPr>
            <w:r>
              <w:rPr>
                <w:rFonts w:asciiTheme="minorHAnsi" w:hAnsiTheme="minorHAnsi" w:cstheme="minorHAnsi"/>
                <w:sz w:val="22"/>
                <w:szCs w:val="22"/>
              </w:rPr>
              <w:t>Clear signage and advice/guidance around the ground</w:t>
            </w:r>
          </w:p>
          <w:p w14:paraId="3537E13B" w14:textId="77777777" w:rsidR="00C220EA" w:rsidRDefault="00C220EA" w:rsidP="002D5DD1">
            <w:pPr>
              <w:pStyle w:val="ListParagraph"/>
              <w:numPr>
                <w:ilvl w:val="0"/>
                <w:numId w:val="6"/>
              </w:numPr>
              <w:spacing w:after="80"/>
              <w:rPr>
                <w:rFonts w:asciiTheme="minorHAnsi" w:hAnsiTheme="minorHAnsi" w:cstheme="minorHAnsi"/>
                <w:sz w:val="22"/>
                <w:szCs w:val="22"/>
              </w:rPr>
            </w:pPr>
            <w:r>
              <w:rPr>
                <w:rFonts w:asciiTheme="minorHAnsi" w:hAnsiTheme="minorHAnsi" w:cstheme="minorHAnsi"/>
                <w:sz w:val="22"/>
                <w:szCs w:val="22"/>
              </w:rPr>
              <w:t>Extra Stewards to manage match days and covid19 controls</w:t>
            </w:r>
          </w:p>
          <w:p w14:paraId="069CF989" w14:textId="0F9AF445" w:rsidR="00C220EA" w:rsidRPr="00C220EA" w:rsidRDefault="00C220EA" w:rsidP="00C220EA">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B</w:t>
            </w:r>
            <w:r w:rsidRPr="00C220EA">
              <w:rPr>
                <w:rFonts w:asciiTheme="minorHAnsi" w:hAnsiTheme="minorHAnsi" w:cstheme="minorHAnsi"/>
                <w:sz w:val="22"/>
                <w:szCs w:val="22"/>
              </w:rPr>
              <w:t>arriers at pinch points and/or introducing a one way flow within the ground</w:t>
            </w:r>
          </w:p>
          <w:p w14:paraId="24AF1E08" w14:textId="77777777" w:rsidR="00C220EA" w:rsidRDefault="00C220EA" w:rsidP="002D5DD1">
            <w:pPr>
              <w:pStyle w:val="ListParagraph"/>
              <w:numPr>
                <w:ilvl w:val="0"/>
                <w:numId w:val="6"/>
              </w:numPr>
              <w:spacing w:after="80"/>
              <w:rPr>
                <w:rFonts w:asciiTheme="minorHAnsi" w:hAnsiTheme="minorHAnsi" w:cstheme="minorHAnsi"/>
                <w:sz w:val="22"/>
                <w:szCs w:val="22"/>
              </w:rPr>
            </w:pPr>
            <w:r w:rsidRPr="00C220EA">
              <w:rPr>
                <w:rFonts w:asciiTheme="minorHAnsi" w:hAnsiTheme="minorHAnsi" w:cstheme="minorHAnsi"/>
                <w:sz w:val="22"/>
                <w:szCs w:val="22"/>
              </w:rPr>
              <w:t>Marking queues with tape on the floor at 2m intervals wherever possible, but a minimum of 1m+ if not</w:t>
            </w:r>
          </w:p>
          <w:p w14:paraId="6529B3D2" w14:textId="77777777" w:rsidR="00C220EA" w:rsidRPr="00C220EA" w:rsidRDefault="00C220EA" w:rsidP="00C220EA">
            <w:pPr>
              <w:pStyle w:val="ListParagraph"/>
              <w:numPr>
                <w:ilvl w:val="0"/>
                <w:numId w:val="6"/>
              </w:numPr>
              <w:rPr>
                <w:rFonts w:asciiTheme="minorHAnsi" w:hAnsiTheme="minorHAnsi" w:cstheme="minorHAnsi"/>
                <w:sz w:val="22"/>
                <w:szCs w:val="22"/>
              </w:rPr>
            </w:pPr>
            <w:r w:rsidRPr="00C220EA">
              <w:rPr>
                <w:rFonts w:asciiTheme="minorHAnsi" w:hAnsiTheme="minorHAnsi" w:cstheme="minorHAnsi"/>
                <w:sz w:val="22"/>
                <w:szCs w:val="22"/>
              </w:rPr>
              <w:t>Markings for spectator standing</w:t>
            </w:r>
          </w:p>
          <w:p w14:paraId="78F31B75" w14:textId="77777777" w:rsidR="00C220EA" w:rsidRDefault="00C220EA" w:rsidP="002D5DD1">
            <w:pPr>
              <w:pStyle w:val="ListParagraph"/>
              <w:numPr>
                <w:ilvl w:val="0"/>
                <w:numId w:val="6"/>
              </w:numPr>
              <w:spacing w:after="80"/>
              <w:rPr>
                <w:rFonts w:asciiTheme="minorHAnsi" w:hAnsiTheme="minorHAnsi" w:cstheme="minorHAnsi"/>
                <w:sz w:val="22"/>
                <w:szCs w:val="22"/>
              </w:rPr>
            </w:pPr>
            <w:r>
              <w:rPr>
                <w:rFonts w:asciiTheme="minorHAnsi" w:hAnsiTheme="minorHAnsi" w:cstheme="minorHAnsi"/>
                <w:sz w:val="22"/>
                <w:szCs w:val="22"/>
              </w:rPr>
              <w:t>Adhere to all NHS England</w:t>
            </w:r>
            <w:r w:rsidR="00C47F7C">
              <w:rPr>
                <w:rFonts w:asciiTheme="minorHAnsi" w:hAnsiTheme="minorHAnsi" w:cstheme="minorHAnsi"/>
                <w:sz w:val="22"/>
                <w:szCs w:val="22"/>
              </w:rPr>
              <w:t xml:space="preserve"> guidance including the track and trace</w:t>
            </w:r>
          </w:p>
          <w:p w14:paraId="2F8E5FCC" w14:textId="4C308E56" w:rsidR="00C47F7C" w:rsidRDefault="00C47F7C" w:rsidP="002D5DD1">
            <w:pPr>
              <w:pStyle w:val="ListParagraph"/>
              <w:numPr>
                <w:ilvl w:val="0"/>
                <w:numId w:val="6"/>
              </w:numPr>
              <w:spacing w:after="80"/>
              <w:rPr>
                <w:rFonts w:asciiTheme="minorHAnsi" w:hAnsiTheme="minorHAnsi" w:cstheme="minorHAnsi"/>
                <w:sz w:val="22"/>
                <w:szCs w:val="22"/>
              </w:rPr>
            </w:pPr>
            <w:r>
              <w:rPr>
                <w:rFonts w:asciiTheme="minorHAnsi" w:hAnsiTheme="minorHAnsi" w:cstheme="minorHAnsi"/>
                <w:sz w:val="22"/>
                <w:szCs w:val="22"/>
              </w:rPr>
              <w:t xml:space="preserve">All Covid19 information will be made accessible on the clubs website and updated as appropriate. </w:t>
            </w:r>
          </w:p>
          <w:p w14:paraId="7DD14B6F" w14:textId="4FD0D013" w:rsidR="007E2065" w:rsidRDefault="007E2065" w:rsidP="007E206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Any spectator d</w:t>
            </w:r>
            <w:r w:rsidRPr="007E2065">
              <w:rPr>
                <w:rFonts w:asciiTheme="minorHAnsi" w:hAnsiTheme="minorHAnsi" w:cstheme="minorHAnsi"/>
                <w:sz w:val="22"/>
                <w:szCs w:val="22"/>
              </w:rPr>
              <w:t xml:space="preserve">eveloping Covid19 symptoms during the time in the ground </w:t>
            </w:r>
            <w:r>
              <w:rPr>
                <w:rFonts w:asciiTheme="minorHAnsi" w:hAnsiTheme="minorHAnsi" w:cstheme="minorHAnsi"/>
                <w:sz w:val="22"/>
                <w:szCs w:val="22"/>
              </w:rPr>
              <w:t xml:space="preserve">will be asked to leave immediately </w:t>
            </w:r>
          </w:p>
          <w:p w14:paraId="18CB4A50" w14:textId="0EF6B7EA" w:rsidR="007E2065" w:rsidRPr="000C7FA9" w:rsidRDefault="007E2065" w:rsidP="007E2065">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w:t>
            </w:r>
            <w:r w:rsidRPr="007E2065">
              <w:rPr>
                <w:rFonts w:asciiTheme="minorHAnsi" w:hAnsiTheme="minorHAnsi" w:cstheme="minorHAnsi"/>
                <w:sz w:val="22"/>
                <w:szCs w:val="22"/>
              </w:rPr>
              <w:t>he number of spectators does not exceed 30% of the</w:t>
            </w:r>
            <w:r>
              <w:rPr>
                <w:rFonts w:asciiTheme="minorHAnsi" w:hAnsiTheme="minorHAnsi" w:cstheme="minorHAnsi"/>
                <w:sz w:val="22"/>
                <w:szCs w:val="22"/>
              </w:rPr>
              <w:t xml:space="preserve"> </w:t>
            </w:r>
            <w:r w:rsidRPr="007E2065">
              <w:rPr>
                <w:rFonts w:asciiTheme="minorHAnsi" w:hAnsiTheme="minorHAnsi" w:cstheme="minorHAnsi"/>
                <w:sz w:val="22"/>
                <w:szCs w:val="22"/>
              </w:rPr>
              <w:t>m</w:t>
            </w:r>
            <w:r w:rsidRPr="007E2065">
              <w:rPr>
                <w:rFonts w:asciiTheme="minorHAnsi" w:hAnsiTheme="minorHAnsi" w:cstheme="minorHAnsi"/>
              </w:rPr>
              <w:t>inimum ground grading capacity</w:t>
            </w:r>
            <w:r>
              <w:rPr>
                <w:rFonts w:asciiTheme="minorHAnsi" w:hAnsiTheme="minorHAnsi" w:cstheme="minorHAnsi"/>
              </w:rPr>
              <w:t xml:space="preserve"> (</w:t>
            </w:r>
            <w:r w:rsidR="000C7FA9">
              <w:rPr>
                <w:rFonts w:asciiTheme="minorHAnsi" w:hAnsiTheme="minorHAnsi" w:cstheme="minorHAnsi"/>
              </w:rPr>
              <w:t>720)</w:t>
            </w:r>
          </w:p>
          <w:p w14:paraId="7ABBC6AA" w14:textId="6BDEDA1E" w:rsidR="000C7FA9" w:rsidRPr="000C7FA9" w:rsidRDefault="00A45694" w:rsidP="000C7FA9">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Be m</w:t>
            </w:r>
            <w:r w:rsidR="000C7FA9" w:rsidRPr="000C7FA9">
              <w:rPr>
                <w:rFonts w:asciiTheme="minorHAnsi" w:hAnsiTheme="minorHAnsi" w:cstheme="minorHAnsi"/>
                <w:sz w:val="22"/>
                <w:szCs w:val="22"/>
              </w:rPr>
              <w:t>indful of the impact of any local</w:t>
            </w:r>
          </w:p>
          <w:p w14:paraId="553E11E1" w14:textId="77777777" w:rsidR="00507863" w:rsidRDefault="000C7FA9" w:rsidP="00507863">
            <w:pPr>
              <w:pStyle w:val="ListParagraph"/>
              <w:ind w:left="454"/>
              <w:rPr>
                <w:rFonts w:asciiTheme="minorHAnsi" w:hAnsiTheme="minorHAnsi" w:cstheme="minorHAnsi"/>
                <w:sz w:val="22"/>
                <w:szCs w:val="22"/>
              </w:rPr>
            </w:pPr>
            <w:r w:rsidRPr="000C7FA9">
              <w:rPr>
                <w:rFonts w:asciiTheme="minorHAnsi" w:hAnsiTheme="minorHAnsi" w:cstheme="minorHAnsi"/>
                <w:sz w:val="22"/>
                <w:szCs w:val="22"/>
              </w:rPr>
              <w:t>lockdown which may prevent from permitting</w:t>
            </w:r>
            <w:r>
              <w:rPr>
                <w:rFonts w:asciiTheme="minorHAnsi" w:hAnsiTheme="minorHAnsi" w:cstheme="minorHAnsi"/>
                <w:sz w:val="22"/>
                <w:szCs w:val="22"/>
              </w:rPr>
              <w:t xml:space="preserve"> </w:t>
            </w:r>
            <w:r w:rsidRPr="000C7FA9">
              <w:rPr>
                <w:rFonts w:asciiTheme="minorHAnsi" w:hAnsiTheme="minorHAnsi" w:cstheme="minorHAnsi"/>
                <w:sz w:val="22"/>
                <w:szCs w:val="22"/>
              </w:rPr>
              <w:t>spectators to attend</w:t>
            </w:r>
            <w:r>
              <w:rPr>
                <w:rFonts w:asciiTheme="minorHAnsi" w:hAnsiTheme="minorHAnsi" w:cstheme="minorHAnsi"/>
                <w:sz w:val="22"/>
                <w:szCs w:val="22"/>
              </w:rPr>
              <w:t>ing</w:t>
            </w:r>
            <w:r w:rsidRPr="000C7FA9">
              <w:rPr>
                <w:rFonts w:asciiTheme="minorHAnsi" w:hAnsiTheme="minorHAnsi" w:cstheme="minorHAnsi"/>
                <w:sz w:val="22"/>
                <w:szCs w:val="22"/>
              </w:rPr>
              <w:t xml:space="preserve"> fixtures</w:t>
            </w:r>
          </w:p>
          <w:p w14:paraId="29FA52BE" w14:textId="1EA76330" w:rsidR="000C7FA9" w:rsidRPr="00507863" w:rsidRDefault="00507863" w:rsidP="00507863">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C</w:t>
            </w:r>
            <w:r w:rsidR="000C7FA9" w:rsidRPr="00507863">
              <w:rPr>
                <w:rFonts w:asciiTheme="minorHAnsi" w:hAnsiTheme="minorHAnsi" w:cstheme="minorHAnsi"/>
                <w:sz w:val="22"/>
                <w:szCs w:val="22"/>
              </w:rPr>
              <w:t>omply</w:t>
            </w:r>
            <w:r>
              <w:rPr>
                <w:rFonts w:asciiTheme="minorHAnsi" w:hAnsiTheme="minorHAnsi" w:cstheme="minorHAnsi"/>
                <w:sz w:val="22"/>
                <w:szCs w:val="22"/>
              </w:rPr>
              <w:t>ing</w:t>
            </w:r>
            <w:r w:rsidR="000C7FA9" w:rsidRPr="00507863">
              <w:rPr>
                <w:rFonts w:asciiTheme="minorHAnsi" w:hAnsiTheme="minorHAnsi" w:cstheme="minorHAnsi"/>
                <w:sz w:val="22"/>
                <w:szCs w:val="22"/>
              </w:rPr>
              <w:t xml:space="preserve"> with any guidance given by the government, local authorities or local health services.</w:t>
            </w:r>
          </w:p>
          <w:p w14:paraId="79D20690" w14:textId="61CF48F1" w:rsidR="00C47F7C" w:rsidRPr="007509E2" w:rsidRDefault="007E2065" w:rsidP="007E2065">
            <w:pPr>
              <w:pStyle w:val="ListParagraph"/>
              <w:numPr>
                <w:ilvl w:val="0"/>
                <w:numId w:val="6"/>
              </w:numPr>
              <w:spacing w:after="80"/>
              <w:rPr>
                <w:rFonts w:asciiTheme="minorHAnsi" w:hAnsiTheme="minorHAnsi" w:cstheme="minorHAnsi"/>
                <w:sz w:val="22"/>
                <w:szCs w:val="22"/>
              </w:rPr>
            </w:pPr>
            <w:r>
              <w:rPr>
                <w:rFonts w:asciiTheme="minorHAnsi" w:hAnsiTheme="minorHAnsi" w:cstheme="minorHAnsi"/>
                <w:sz w:val="22"/>
                <w:szCs w:val="22"/>
              </w:rPr>
              <w:t>Covid19 Officer and club officials present at all match days</w:t>
            </w:r>
          </w:p>
        </w:tc>
        <w:tc>
          <w:tcPr>
            <w:tcW w:w="2126" w:type="dxa"/>
          </w:tcPr>
          <w:p w14:paraId="0952CB23" w14:textId="3B12BF36" w:rsidR="008B37D5" w:rsidRDefault="00A45694" w:rsidP="002C08D5">
            <w:pPr>
              <w:rPr>
                <w:rFonts w:cstheme="minorHAnsi"/>
              </w:rPr>
            </w:pPr>
            <w:r>
              <w:rPr>
                <w:rFonts w:cstheme="minorHAnsi"/>
              </w:rPr>
              <w:t>Club Officials, Volunteers, Spectators, Match Officials, Away Team</w:t>
            </w:r>
          </w:p>
        </w:tc>
      </w:tr>
      <w:tr w:rsidR="00507863" w14:paraId="4CBE98C5" w14:textId="77777777" w:rsidTr="00112EB0">
        <w:trPr>
          <w:cantSplit/>
          <w:jc w:val="center"/>
        </w:trPr>
        <w:tc>
          <w:tcPr>
            <w:tcW w:w="3114" w:type="dxa"/>
          </w:tcPr>
          <w:p w14:paraId="54F8CEDC" w14:textId="6924750E" w:rsidR="00507863" w:rsidRPr="008B37D5" w:rsidRDefault="00507863" w:rsidP="002C08D5">
            <w:pPr>
              <w:rPr>
                <w:rFonts w:cstheme="minorHAnsi"/>
              </w:rPr>
            </w:pPr>
            <w:r w:rsidRPr="00507863">
              <w:rPr>
                <w:rFonts w:cstheme="minorHAnsi"/>
              </w:rPr>
              <w:lastRenderedPageBreak/>
              <w:t>M</w:t>
            </w:r>
            <w:r w:rsidR="000B62D6">
              <w:rPr>
                <w:rFonts w:cstheme="minorHAnsi"/>
              </w:rPr>
              <w:t>atch</w:t>
            </w:r>
            <w:r w:rsidRPr="00507863">
              <w:rPr>
                <w:rFonts w:cstheme="minorHAnsi"/>
              </w:rPr>
              <w:t xml:space="preserve"> O</w:t>
            </w:r>
            <w:r w:rsidR="000B62D6">
              <w:rPr>
                <w:rFonts w:cstheme="minorHAnsi"/>
              </w:rPr>
              <w:t>fficials</w:t>
            </w:r>
          </w:p>
        </w:tc>
        <w:tc>
          <w:tcPr>
            <w:tcW w:w="4819" w:type="dxa"/>
          </w:tcPr>
          <w:p w14:paraId="1D37F008" w14:textId="77777777" w:rsidR="00507863" w:rsidRPr="000B62D6" w:rsidRDefault="00507863" w:rsidP="00507863">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Travel: Match officials will travel independently in accordance</w:t>
            </w:r>
          </w:p>
          <w:p w14:paraId="0276D36E" w14:textId="706B5B04" w:rsidR="00507863" w:rsidRPr="000B62D6" w:rsidRDefault="00507863" w:rsidP="00507863">
            <w:pPr>
              <w:pStyle w:val="ListParagraph"/>
              <w:rPr>
                <w:rFonts w:asciiTheme="minorHAnsi" w:hAnsiTheme="minorHAnsi" w:cstheme="minorHAnsi"/>
                <w:color w:val="000000"/>
                <w:sz w:val="22"/>
                <w:szCs w:val="22"/>
              </w:rPr>
            </w:pPr>
            <w:r w:rsidRPr="000B62D6">
              <w:rPr>
                <w:rFonts w:asciiTheme="minorHAnsi" w:hAnsiTheme="minorHAnsi" w:cstheme="minorHAnsi"/>
                <w:color w:val="000000"/>
                <w:sz w:val="22"/>
                <w:szCs w:val="22"/>
              </w:rPr>
              <w:t>with transport guidance. Clubs will need to be aware that this will impact on travel costs for match Officials. Owing to the conditions for travelling as part of this guidance, consideration will be given</w:t>
            </w:r>
          </w:p>
          <w:p w14:paraId="2399E4D3" w14:textId="77777777" w:rsidR="00507863" w:rsidRPr="000B62D6" w:rsidRDefault="00507863" w:rsidP="00507863">
            <w:pPr>
              <w:pStyle w:val="ListParagraph"/>
              <w:rPr>
                <w:rFonts w:asciiTheme="minorHAnsi" w:hAnsiTheme="minorHAnsi" w:cstheme="minorHAnsi"/>
                <w:color w:val="000000"/>
                <w:sz w:val="22"/>
                <w:szCs w:val="22"/>
              </w:rPr>
            </w:pPr>
            <w:r w:rsidRPr="000B62D6">
              <w:rPr>
                <w:rFonts w:asciiTheme="minorHAnsi" w:hAnsiTheme="minorHAnsi" w:cstheme="minorHAnsi"/>
                <w:color w:val="000000"/>
                <w:sz w:val="22"/>
                <w:szCs w:val="22"/>
              </w:rPr>
              <w:t>to the location of match officials when appointing to fixtures.</w:t>
            </w:r>
          </w:p>
          <w:p w14:paraId="3F4E1CD2" w14:textId="7652BAFA" w:rsidR="00507863" w:rsidRPr="000B62D6" w:rsidRDefault="00507863" w:rsidP="00507863">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Clubs should ensure that sufficient car parking is reserved for match officials close to the entrance to changing areas.</w:t>
            </w:r>
          </w:p>
          <w:p w14:paraId="3D9816FB" w14:textId="7344C245" w:rsidR="00507863" w:rsidRPr="000B62D6" w:rsidRDefault="00507863" w:rsidP="00507863">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 xml:space="preserve">Team sheets: Physical team sheets should not be shared between the officials or opposition where possible. </w:t>
            </w:r>
          </w:p>
          <w:p w14:paraId="051F421C" w14:textId="65D67818" w:rsidR="00507863" w:rsidRPr="000B62D6" w:rsidRDefault="00507863" w:rsidP="00507863">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Respect hand shake: The Respect hand shake pre match will be suspended until further notice.</w:t>
            </w:r>
          </w:p>
          <w:p w14:paraId="7DB2E3E2" w14:textId="111432FF" w:rsidR="00507863" w:rsidRPr="000B62D6" w:rsidRDefault="00507863" w:rsidP="000B62D6">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 xml:space="preserve">Tunnel management: Teams will not enter the field of play collectively. </w:t>
            </w:r>
          </w:p>
          <w:p w14:paraId="6824A13D" w14:textId="63D278A9" w:rsidR="00507863" w:rsidRPr="000B62D6" w:rsidRDefault="00507863" w:rsidP="000B62D6">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Match official payment: Where possible, arrangements will</w:t>
            </w:r>
            <w:r w:rsidR="000B62D6" w:rsidRPr="000B62D6">
              <w:rPr>
                <w:rFonts w:asciiTheme="minorHAnsi" w:hAnsiTheme="minorHAnsi" w:cstheme="minorHAnsi"/>
                <w:color w:val="000000"/>
                <w:sz w:val="22"/>
                <w:szCs w:val="22"/>
              </w:rPr>
              <w:t xml:space="preserve"> </w:t>
            </w:r>
            <w:r w:rsidRPr="000B62D6">
              <w:rPr>
                <w:rFonts w:asciiTheme="minorHAnsi" w:hAnsiTheme="minorHAnsi" w:cstheme="minorHAnsi"/>
                <w:color w:val="000000"/>
                <w:sz w:val="22"/>
                <w:szCs w:val="22"/>
              </w:rPr>
              <w:t>be made for the payment to be paid electronically, but should</w:t>
            </w:r>
            <w:r w:rsidR="000B62D6" w:rsidRPr="000B62D6">
              <w:rPr>
                <w:rFonts w:asciiTheme="minorHAnsi" w:hAnsiTheme="minorHAnsi" w:cstheme="minorHAnsi"/>
                <w:color w:val="000000"/>
                <w:sz w:val="22"/>
                <w:szCs w:val="22"/>
              </w:rPr>
              <w:t xml:space="preserve"> </w:t>
            </w:r>
            <w:r w:rsidRPr="000B62D6">
              <w:rPr>
                <w:rFonts w:asciiTheme="minorHAnsi" w:hAnsiTheme="minorHAnsi" w:cstheme="minorHAnsi"/>
                <w:color w:val="000000"/>
                <w:sz w:val="22"/>
                <w:szCs w:val="22"/>
              </w:rPr>
              <w:t>be communicated in advance to the match officials.</w:t>
            </w:r>
          </w:p>
        </w:tc>
        <w:tc>
          <w:tcPr>
            <w:tcW w:w="4111" w:type="dxa"/>
          </w:tcPr>
          <w:p w14:paraId="1E153C3D" w14:textId="4547EC65" w:rsidR="00507863" w:rsidRPr="000B62D6" w:rsidRDefault="00507863" w:rsidP="00507863">
            <w:pPr>
              <w:pStyle w:val="ListParagraph"/>
              <w:numPr>
                <w:ilvl w:val="0"/>
                <w:numId w:val="9"/>
              </w:numPr>
              <w:rPr>
                <w:rFonts w:asciiTheme="minorHAnsi" w:hAnsiTheme="minorHAnsi" w:cstheme="minorHAnsi"/>
                <w:color w:val="000000"/>
                <w:sz w:val="22"/>
                <w:szCs w:val="22"/>
              </w:rPr>
            </w:pPr>
            <w:r w:rsidRPr="000B62D6">
              <w:rPr>
                <w:rFonts w:asciiTheme="minorHAnsi" w:hAnsiTheme="minorHAnsi" w:cstheme="minorHAnsi"/>
                <w:color w:val="000000"/>
                <w:sz w:val="22"/>
                <w:szCs w:val="22"/>
              </w:rPr>
              <w:t>Any paperwork sent electronically via photo or e-mail if required.</w:t>
            </w:r>
          </w:p>
          <w:p w14:paraId="51FE7490" w14:textId="01345575" w:rsidR="000B62D6" w:rsidRDefault="000B62D6" w:rsidP="000B62D6">
            <w:pPr>
              <w:pStyle w:val="ListParagraph"/>
              <w:numPr>
                <w:ilvl w:val="0"/>
                <w:numId w:val="9"/>
              </w:numPr>
              <w:spacing w:after="80"/>
              <w:rPr>
                <w:rFonts w:asciiTheme="minorHAnsi" w:hAnsiTheme="minorHAnsi" w:cstheme="minorHAnsi"/>
                <w:sz w:val="22"/>
                <w:szCs w:val="22"/>
              </w:rPr>
            </w:pPr>
            <w:r w:rsidRPr="000B62D6">
              <w:rPr>
                <w:rFonts w:asciiTheme="minorHAnsi" w:hAnsiTheme="minorHAnsi" w:cstheme="minorHAnsi"/>
                <w:sz w:val="22"/>
                <w:szCs w:val="22"/>
              </w:rPr>
              <w:t>The teams will stagger their arrival onto the pitch and this will be pre-agreed with the match officials.</w:t>
            </w:r>
          </w:p>
          <w:p w14:paraId="4FBF212D" w14:textId="4ECC593F" w:rsidR="000B62D6" w:rsidRPr="000B62D6" w:rsidRDefault="000B62D6" w:rsidP="000B62D6">
            <w:pPr>
              <w:pStyle w:val="ListParagraph"/>
              <w:numPr>
                <w:ilvl w:val="0"/>
                <w:numId w:val="9"/>
              </w:numPr>
              <w:spacing w:after="80"/>
              <w:rPr>
                <w:rFonts w:asciiTheme="minorHAnsi" w:hAnsiTheme="minorHAnsi" w:cstheme="minorHAnsi"/>
                <w:sz w:val="22"/>
                <w:szCs w:val="22"/>
              </w:rPr>
            </w:pPr>
            <w:r>
              <w:rPr>
                <w:rFonts w:asciiTheme="minorHAnsi" w:hAnsiTheme="minorHAnsi" w:cstheme="minorHAnsi"/>
                <w:sz w:val="22"/>
                <w:szCs w:val="22"/>
              </w:rPr>
              <w:t>Changing facilities in accordance to FA guidance</w:t>
            </w:r>
          </w:p>
          <w:p w14:paraId="604AA0C3" w14:textId="77777777" w:rsidR="00507863" w:rsidRDefault="00507863" w:rsidP="00507863">
            <w:pPr>
              <w:pStyle w:val="ListParagraph"/>
              <w:spacing w:after="80"/>
              <w:ind w:left="454"/>
              <w:rPr>
                <w:rFonts w:asciiTheme="minorHAnsi" w:hAnsiTheme="minorHAnsi" w:cstheme="minorHAnsi"/>
                <w:sz w:val="22"/>
                <w:szCs w:val="22"/>
              </w:rPr>
            </w:pPr>
          </w:p>
        </w:tc>
        <w:tc>
          <w:tcPr>
            <w:tcW w:w="2126" w:type="dxa"/>
          </w:tcPr>
          <w:p w14:paraId="2A063F7E" w14:textId="064B19F5" w:rsidR="00507863" w:rsidRDefault="00A45694" w:rsidP="002C08D5">
            <w:pPr>
              <w:rPr>
                <w:rFonts w:cstheme="minorHAnsi"/>
              </w:rPr>
            </w:pPr>
            <w:r>
              <w:rPr>
                <w:rFonts w:cstheme="minorHAnsi"/>
              </w:rPr>
              <w:t>Club Officials</w:t>
            </w:r>
          </w:p>
        </w:tc>
      </w:tr>
    </w:tbl>
    <w:p w14:paraId="29773B2E" w14:textId="77777777" w:rsidR="009329FD" w:rsidRPr="00214954" w:rsidRDefault="009329FD">
      <w:pPr>
        <w:rPr>
          <w:rFonts w:cstheme="minorHAnsi"/>
        </w:rPr>
      </w:pPr>
    </w:p>
    <w:sectPr w:rsidR="009329FD" w:rsidRPr="00214954" w:rsidSect="00A60C41">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BBD6" w14:textId="77777777" w:rsidR="00005A08" w:rsidRDefault="00005A08" w:rsidP="00AF613F">
      <w:pPr>
        <w:spacing w:after="0" w:line="240" w:lineRule="auto"/>
      </w:pPr>
      <w:r>
        <w:separator/>
      </w:r>
    </w:p>
  </w:endnote>
  <w:endnote w:type="continuationSeparator" w:id="0">
    <w:p w14:paraId="6A1895FD" w14:textId="77777777" w:rsidR="00005A08" w:rsidRDefault="00005A08" w:rsidP="00AF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D991" w14:textId="0C1766B7" w:rsidR="000B62D6" w:rsidRPr="007D52A3" w:rsidRDefault="000B62D6">
    <w:pPr>
      <w:pStyle w:val="Footer"/>
      <w:rPr>
        <w:color w:val="000000" w:themeColor="text1"/>
      </w:rPr>
    </w:pPr>
    <w:r w:rsidRPr="007D52A3">
      <w:rPr>
        <w:i/>
        <w:iCs/>
        <w:color w:val="000000" w:themeColor="text1"/>
      </w:rPr>
      <w:t xml:space="preserve">Kendal Town Football Club </w:t>
    </w:r>
    <w:r w:rsidR="00A45694">
      <w:rPr>
        <w:i/>
        <w:iCs/>
        <w:color w:val="000000" w:themeColor="text1"/>
      </w:rPr>
      <w:t>2nd</w:t>
    </w:r>
    <w:r w:rsidRPr="007D52A3">
      <w:rPr>
        <w:i/>
        <w:iCs/>
        <w:color w:val="000000" w:themeColor="text1"/>
      </w:rPr>
      <w:t xml:space="preserve"> Edition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EC0C1" w14:textId="77777777" w:rsidR="00005A08" w:rsidRDefault="00005A08" w:rsidP="00AF613F">
      <w:pPr>
        <w:spacing w:after="0" w:line="240" w:lineRule="auto"/>
      </w:pPr>
      <w:r>
        <w:separator/>
      </w:r>
    </w:p>
  </w:footnote>
  <w:footnote w:type="continuationSeparator" w:id="0">
    <w:p w14:paraId="5E595D53" w14:textId="77777777" w:rsidR="00005A08" w:rsidRDefault="00005A08" w:rsidP="00AF6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941"/>
    <w:multiLevelType w:val="hybridMultilevel"/>
    <w:tmpl w:val="82EAF26E"/>
    <w:lvl w:ilvl="0" w:tplc="19A8C7E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02A3A"/>
    <w:multiLevelType w:val="hybridMultilevel"/>
    <w:tmpl w:val="7DD4A26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245C1C53"/>
    <w:multiLevelType w:val="hybridMultilevel"/>
    <w:tmpl w:val="A7BEBDE8"/>
    <w:lvl w:ilvl="0" w:tplc="19A8C7E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961AFC"/>
    <w:multiLevelType w:val="hybridMultilevel"/>
    <w:tmpl w:val="FFB6A9CA"/>
    <w:lvl w:ilvl="0" w:tplc="223A6778">
      <w:numFmt w:val="bullet"/>
      <w:lvlText w:val="-"/>
      <w:lvlJc w:val="left"/>
      <w:pPr>
        <w:ind w:left="397" w:hanging="284"/>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F43FFC"/>
    <w:multiLevelType w:val="hybridMultilevel"/>
    <w:tmpl w:val="EA1E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4055C1"/>
    <w:multiLevelType w:val="hybridMultilevel"/>
    <w:tmpl w:val="0E8A1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423676"/>
    <w:multiLevelType w:val="hybridMultilevel"/>
    <w:tmpl w:val="5074C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31665"/>
    <w:multiLevelType w:val="hybridMultilevel"/>
    <w:tmpl w:val="28DE5164"/>
    <w:lvl w:ilvl="0" w:tplc="D6ECC492">
      <w:start w:val="1"/>
      <w:numFmt w:val="bullet"/>
      <w:suff w:val="space"/>
      <w:lvlText w:val=""/>
      <w:lvlJc w:val="left"/>
      <w:pPr>
        <w:ind w:left="454" w:hanging="17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524E2C"/>
    <w:multiLevelType w:val="hybridMultilevel"/>
    <w:tmpl w:val="A4666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E32C4A"/>
    <w:multiLevelType w:val="hybridMultilevel"/>
    <w:tmpl w:val="C158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769F9"/>
    <w:multiLevelType w:val="hybridMultilevel"/>
    <w:tmpl w:val="B8564B7C"/>
    <w:lvl w:ilvl="0" w:tplc="34F27A1A">
      <w:start w:val="1"/>
      <w:numFmt w:val="bullet"/>
      <w:suff w:val="space"/>
      <w:lvlText w:val=""/>
      <w:lvlJc w:val="left"/>
      <w:pPr>
        <w:ind w:left="170" w:hanging="170"/>
      </w:pPr>
      <w:rPr>
        <w:rFonts w:ascii="Symbol" w:hAnsi="Symbol" w:hint="default"/>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8D5802"/>
    <w:multiLevelType w:val="hybridMultilevel"/>
    <w:tmpl w:val="0F8E27D2"/>
    <w:lvl w:ilvl="0" w:tplc="19A8C7EA">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
  </w:num>
  <w:num w:numId="4">
    <w:abstractNumId w:val="0"/>
  </w:num>
  <w:num w:numId="5">
    <w:abstractNumId w:val="11"/>
  </w:num>
  <w:num w:numId="6">
    <w:abstractNumId w:val="7"/>
  </w:num>
  <w:num w:numId="7">
    <w:abstractNumId w:val="4"/>
  </w:num>
  <w:num w:numId="8">
    <w:abstractNumId w:val="3"/>
  </w:num>
  <w:num w:numId="9">
    <w:abstractNumId w:val="8"/>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1"/>
    <w:rsid w:val="00001EC2"/>
    <w:rsid w:val="00004467"/>
    <w:rsid w:val="000054A9"/>
    <w:rsid w:val="00005A08"/>
    <w:rsid w:val="00023567"/>
    <w:rsid w:val="00034AD9"/>
    <w:rsid w:val="00036E13"/>
    <w:rsid w:val="0004597A"/>
    <w:rsid w:val="00053FEA"/>
    <w:rsid w:val="0005575E"/>
    <w:rsid w:val="00057B89"/>
    <w:rsid w:val="000666CE"/>
    <w:rsid w:val="000705CA"/>
    <w:rsid w:val="00071210"/>
    <w:rsid w:val="00093BFA"/>
    <w:rsid w:val="000A030B"/>
    <w:rsid w:val="000A4F58"/>
    <w:rsid w:val="000A6CD5"/>
    <w:rsid w:val="000A7CFD"/>
    <w:rsid w:val="000B007B"/>
    <w:rsid w:val="000B02EE"/>
    <w:rsid w:val="000B2FAF"/>
    <w:rsid w:val="000B3F66"/>
    <w:rsid w:val="000B62D6"/>
    <w:rsid w:val="000C02E8"/>
    <w:rsid w:val="000C0C22"/>
    <w:rsid w:val="000C4841"/>
    <w:rsid w:val="000C7A7F"/>
    <w:rsid w:val="000C7C5A"/>
    <w:rsid w:val="000C7FA9"/>
    <w:rsid w:val="000E2003"/>
    <w:rsid w:val="000E2C43"/>
    <w:rsid w:val="000E3E3D"/>
    <w:rsid w:val="000E3FCC"/>
    <w:rsid w:val="000E48C2"/>
    <w:rsid w:val="000E53B6"/>
    <w:rsid w:val="000E608E"/>
    <w:rsid w:val="000F2AF5"/>
    <w:rsid w:val="00103819"/>
    <w:rsid w:val="00106F0B"/>
    <w:rsid w:val="00112EB0"/>
    <w:rsid w:val="00115C4D"/>
    <w:rsid w:val="00121503"/>
    <w:rsid w:val="0012226E"/>
    <w:rsid w:val="001260A6"/>
    <w:rsid w:val="00126771"/>
    <w:rsid w:val="00127383"/>
    <w:rsid w:val="0013016F"/>
    <w:rsid w:val="00134462"/>
    <w:rsid w:val="00135761"/>
    <w:rsid w:val="001434AF"/>
    <w:rsid w:val="0014699B"/>
    <w:rsid w:val="00153786"/>
    <w:rsid w:val="0016062F"/>
    <w:rsid w:val="0016553A"/>
    <w:rsid w:val="00167D9A"/>
    <w:rsid w:val="001707F7"/>
    <w:rsid w:val="001771D0"/>
    <w:rsid w:val="0018263E"/>
    <w:rsid w:val="001849A8"/>
    <w:rsid w:val="00191964"/>
    <w:rsid w:val="00192E3B"/>
    <w:rsid w:val="00193773"/>
    <w:rsid w:val="00194B89"/>
    <w:rsid w:val="001B0DB1"/>
    <w:rsid w:val="001B2500"/>
    <w:rsid w:val="001C593D"/>
    <w:rsid w:val="001C5D34"/>
    <w:rsid w:val="001C66BE"/>
    <w:rsid w:val="001D2465"/>
    <w:rsid w:val="001D44F0"/>
    <w:rsid w:val="001D64E1"/>
    <w:rsid w:val="001D6B71"/>
    <w:rsid w:val="001E482F"/>
    <w:rsid w:val="001E5A57"/>
    <w:rsid w:val="001E6D6E"/>
    <w:rsid w:val="001F204C"/>
    <w:rsid w:val="001F6C12"/>
    <w:rsid w:val="00214954"/>
    <w:rsid w:val="002153E3"/>
    <w:rsid w:val="0021686D"/>
    <w:rsid w:val="00225207"/>
    <w:rsid w:val="00227FC1"/>
    <w:rsid w:val="00235811"/>
    <w:rsid w:val="0026208A"/>
    <w:rsid w:val="00264354"/>
    <w:rsid w:val="00270905"/>
    <w:rsid w:val="00275462"/>
    <w:rsid w:val="00292063"/>
    <w:rsid w:val="00293C31"/>
    <w:rsid w:val="00295A66"/>
    <w:rsid w:val="002A10C5"/>
    <w:rsid w:val="002B09D1"/>
    <w:rsid w:val="002B1FD6"/>
    <w:rsid w:val="002B5A3C"/>
    <w:rsid w:val="002C08D5"/>
    <w:rsid w:val="002C3DA9"/>
    <w:rsid w:val="002D5DD1"/>
    <w:rsid w:val="002F02D7"/>
    <w:rsid w:val="002F6F7B"/>
    <w:rsid w:val="003105B3"/>
    <w:rsid w:val="00316EC8"/>
    <w:rsid w:val="00323868"/>
    <w:rsid w:val="00326F65"/>
    <w:rsid w:val="003321E7"/>
    <w:rsid w:val="0033717F"/>
    <w:rsid w:val="003561B3"/>
    <w:rsid w:val="00364398"/>
    <w:rsid w:val="003653D4"/>
    <w:rsid w:val="00371AA3"/>
    <w:rsid w:val="003918E7"/>
    <w:rsid w:val="003958C6"/>
    <w:rsid w:val="003A28C9"/>
    <w:rsid w:val="003A5AA8"/>
    <w:rsid w:val="003B0E46"/>
    <w:rsid w:val="003B5B99"/>
    <w:rsid w:val="003C082D"/>
    <w:rsid w:val="003C0EE6"/>
    <w:rsid w:val="003D371D"/>
    <w:rsid w:val="003E155A"/>
    <w:rsid w:val="003E7234"/>
    <w:rsid w:val="003F2D23"/>
    <w:rsid w:val="003F2E5A"/>
    <w:rsid w:val="00401612"/>
    <w:rsid w:val="00433C6D"/>
    <w:rsid w:val="00442256"/>
    <w:rsid w:val="00444E58"/>
    <w:rsid w:val="00456306"/>
    <w:rsid w:val="0047129B"/>
    <w:rsid w:val="00474249"/>
    <w:rsid w:val="004954F7"/>
    <w:rsid w:val="004A3921"/>
    <w:rsid w:val="004B1BC9"/>
    <w:rsid w:val="004B5BA7"/>
    <w:rsid w:val="004C5B3A"/>
    <w:rsid w:val="004D3E38"/>
    <w:rsid w:val="004E1BD7"/>
    <w:rsid w:val="004E4047"/>
    <w:rsid w:val="004E4714"/>
    <w:rsid w:val="004F15B2"/>
    <w:rsid w:val="004F594E"/>
    <w:rsid w:val="00501969"/>
    <w:rsid w:val="005038DA"/>
    <w:rsid w:val="00507863"/>
    <w:rsid w:val="00510D93"/>
    <w:rsid w:val="005221A5"/>
    <w:rsid w:val="00532A88"/>
    <w:rsid w:val="00535FD2"/>
    <w:rsid w:val="00547CFC"/>
    <w:rsid w:val="00554CE7"/>
    <w:rsid w:val="005564B7"/>
    <w:rsid w:val="00561A33"/>
    <w:rsid w:val="00564A88"/>
    <w:rsid w:val="005666EB"/>
    <w:rsid w:val="00570D1A"/>
    <w:rsid w:val="00571650"/>
    <w:rsid w:val="005731FB"/>
    <w:rsid w:val="0057652F"/>
    <w:rsid w:val="00581BE5"/>
    <w:rsid w:val="005830BB"/>
    <w:rsid w:val="00585280"/>
    <w:rsid w:val="005943C1"/>
    <w:rsid w:val="00595029"/>
    <w:rsid w:val="005A137A"/>
    <w:rsid w:val="005A3B51"/>
    <w:rsid w:val="005A634C"/>
    <w:rsid w:val="005B0F4A"/>
    <w:rsid w:val="005B3759"/>
    <w:rsid w:val="005C0114"/>
    <w:rsid w:val="005C0C0B"/>
    <w:rsid w:val="005C4B3F"/>
    <w:rsid w:val="005D07E1"/>
    <w:rsid w:val="005D114A"/>
    <w:rsid w:val="005D3775"/>
    <w:rsid w:val="005D7ED7"/>
    <w:rsid w:val="005F1D0B"/>
    <w:rsid w:val="005F2CCE"/>
    <w:rsid w:val="005F3FCA"/>
    <w:rsid w:val="00602B71"/>
    <w:rsid w:val="0060580A"/>
    <w:rsid w:val="0062200D"/>
    <w:rsid w:val="00633E59"/>
    <w:rsid w:val="00644362"/>
    <w:rsid w:val="0065299A"/>
    <w:rsid w:val="006557DB"/>
    <w:rsid w:val="00661195"/>
    <w:rsid w:val="0066359B"/>
    <w:rsid w:val="006705E3"/>
    <w:rsid w:val="00671234"/>
    <w:rsid w:val="00672D96"/>
    <w:rsid w:val="00674707"/>
    <w:rsid w:val="00682928"/>
    <w:rsid w:val="00683BCD"/>
    <w:rsid w:val="00683D18"/>
    <w:rsid w:val="006869A2"/>
    <w:rsid w:val="00687055"/>
    <w:rsid w:val="00687E89"/>
    <w:rsid w:val="006A37CD"/>
    <w:rsid w:val="006A576A"/>
    <w:rsid w:val="006A75B0"/>
    <w:rsid w:val="006B0474"/>
    <w:rsid w:val="006B1445"/>
    <w:rsid w:val="006B5D21"/>
    <w:rsid w:val="006B6459"/>
    <w:rsid w:val="006C47D2"/>
    <w:rsid w:val="006D130E"/>
    <w:rsid w:val="006D1884"/>
    <w:rsid w:val="006E5C4F"/>
    <w:rsid w:val="006F53EC"/>
    <w:rsid w:val="006F58BC"/>
    <w:rsid w:val="00701380"/>
    <w:rsid w:val="00701B8E"/>
    <w:rsid w:val="00711808"/>
    <w:rsid w:val="00711949"/>
    <w:rsid w:val="00715551"/>
    <w:rsid w:val="00715831"/>
    <w:rsid w:val="00716F94"/>
    <w:rsid w:val="00725B90"/>
    <w:rsid w:val="0073365D"/>
    <w:rsid w:val="00734ADC"/>
    <w:rsid w:val="0073612D"/>
    <w:rsid w:val="007363C9"/>
    <w:rsid w:val="00740883"/>
    <w:rsid w:val="007409F9"/>
    <w:rsid w:val="00744F55"/>
    <w:rsid w:val="007509E2"/>
    <w:rsid w:val="00765575"/>
    <w:rsid w:val="007746BC"/>
    <w:rsid w:val="00777119"/>
    <w:rsid w:val="00780B79"/>
    <w:rsid w:val="00785E71"/>
    <w:rsid w:val="00794E8A"/>
    <w:rsid w:val="007A0AD4"/>
    <w:rsid w:val="007A6D80"/>
    <w:rsid w:val="007C28F9"/>
    <w:rsid w:val="007C5849"/>
    <w:rsid w:val="007C7E89"/>
    <w:rsid w:val="007D00C2"/>
    <w:rsid w:val="007D52A3"/>
    <w:rsid w:val="007E014B"/>
    <w:rsid w:val="007E2065"/>
    <w:rsid w:val="007E4D99"/>
    <w:rsid w:val="007E7497"/>
    <w:rsid w:val="007F232A"/>
    <w:rsid w:val="007F41A4"/>
    <w:rsid w:val="008013B2"/>
    <w:rsid w:val="00802E28"/>
    <w:rsid w:val="008153E0"/>
    <w:rsid w:val="00826F23"/>
    <w:rsid w:val="00834677"/>
    <w:rsid w:val="008362C4"/>
    <w:rsid w:val="00842340"/>
    <w:rsid w:val="008515D0"/>
    <w:rsid w:val="00851E60"/>
    <w:rsid w:val="00854557"/>
    <w:rsid w:val="008570CE"/>
    <w:rsid w:val="0086283B"/>
    <w:rsid w:val="008651B3"/>
    <w:rsid w:val="0086524F"/>
    <w:rsid w:val="0086555F"/>
    <w:rsid w:val="008728C2"/>
    <w:rsid w:val="00875487"/>
    <w:rsid w:val="00875F7A"/>
    <w:rsid w:val="008763FD"/>
    <w:rsid w:val="00877624"/>
    <w:rsid w:val="00893354"/>
    <w:rsid w:val="008A417D"/>
    <w:rsid w:val="008A6FCF"/>
    <w:rsid w:val="008B271C"/>
    <w:rsid w:val="008B37D5"/>
    <w:rsid w:val="008B3983"/>
    <w:rsid w:val="008B4FD0"/>
    <w:rsid w:val="008C10D9"/>
    <w:rsid w:val="008C312F"/>
    <w:rsid w:val="008D018F"/>
    <w:rsid w:val="008D0D02"/>
    <w:rsid w:val="008E52AF"/>
    <w:rsid w:val="00904973"/>
    <w:rsid w:val="00912B5F"/>
    <w:rsid w:val="00914A9E"/>
    <w:rsid w:val="00927457"/>
    <w:rsid w:val="0093198A"/>
    <w:rsid w:val="009329FD"/>
    <w:rsid w:val="009430B2"/>
    <w:rsid w:val="009432DF"/>
    <w:rsid w:val="00943954"/>
    <w:rsid w:val="0095736B"/>
    <w:rsid w:val="00963C91"/>
    <w:rsid w:val="009703E1"/>
    <w:rsid w:val="009803C1"/>
    <w:rsid w:val="00983CB4"/>
    <w:rsid w:val="00993F2C"/>
    <w:rsid w:val="009940E4"/>
    <w:rsid w:val="00996461"/>
    <w:rsid w:val="0099689D"/>
    <w:rsid w:val="00997E60"/>
    <w:rsid w:val="009B42CC"/>
    <w:rsid w:val="009B4C10"/>
    <w:rsid w:val="009B7553"/>
    <w:rsid w:val="009C103D"/>
    <w:rsid w:val="009C1132"/>
    <w:rsid w:val="009C280B"/>
    <w:rsid w:val="009D4A84"/>
    <w:rsid w:val="009D7988"/>
    <w:rsid w:val="009E44A8"/>
    <w:rsid w:val="009F06F5"/>
    <w:rsid w:val="00A00291"/>
    <w:rsid w:val="00A04B06"/>
    <w:rsid w:val="00A1758B"/>
    <w:rsid w:val="00A234A1"/>
    <w:rsid w:val="00A322BD"/>
    <w:rsid w:val="00A37A37"/>
    <w:rsid w:val="00A37A65"/>
    <w:rsid w:val="00A45694"/>
    <w:rsid w:val="00A55B14"/>
    <w:rsid w:val="00A56A19"/>
    <w:rsid w:val="00A60C41"/>
    <w:rsid w:val="00A6163E"/>
    <w:rsid w:val="00A77852"/>
    <w:rsid w:val="00A83EB4"/>
    <w:rsid w:val="00A92940"/>
    <w:rsid w:val="00A936AA"/>
    <w:rsid w:val="00A937F9"/>
    <w:rsid w:val="00A962CE"/>
    <w:rsid w:val="00A96830"/>
    <w:rsid w:val="00AA38BA"/>
    <w:rsid w:val="00AA4029"/>
    <w:rsid w:val="00AA4D82"/>
    <w:rsid w:val="00AA5AE3"/>
    <w:rsid w:val="00AA7468"/>
    <w:rsid w:val="00AA7F41"/>
    <w:rsid w:val="00AB03B2"/>
    <w:rsid w:val="00AB0F77"/>
    <w:rsid w:val="00AC1972"/>
    <w:rsid w:val="00AD1747"/>
    <w:rsid w:val="00AD2732"/>
    <w:rsid w:val="00AE09FA"/>
    <w:rsid w:val="00AE14DA"/>
    <w:rsid w:val="00AE24B3"/>
    <w:rsid w:val="00AE2818"/>
    <w:rsid w:val="00AF613F"/>
    <w:rsid w:val="00AF6FF5"/>
    <w:rsid w:val="00B00EF8"/>
    <w:rsid w:val="00B0521A"/>
    <w:rsid w:val="00B134CE"/>
    <w:rsid w:val="00B2643E"/>
    <w:rsid w:val="00B331EF"/>
    <w:rsid w:val="00B43F85"/>
    <w:rsid w:val="00B44A73"/>
    <w:rsid w:val="00B506A0"/>
    <w:rsid w:val="00B61374"/>
    <w:rsid w:val="00B63A90"/>
    <w:rsid w:val="00B8166B"/>
    <w:rsid w:val="00B875BF"/>
    <w:rsid w:val="00B96946"/>
    <w:rsid w:val="00BA16A5"/>
    <w:rsid w:val="00BA2175"/>
    <w:rsid w:val="00BB34AE"/>
    <w:rsid w:val="00BD1D59"/>
    <w:rsid w:val="00BD290E"/>
    <w:rsid w:val="00BD57EA"/>
    <w:rsid w:val="00BE1032"/>
    <w:rsid w:val="00BF17A8"/>
    <w:rsid w:val="00C00ABE"/>
    <w:rsid w:val="00C04595"/>
    <w:rsid w:val="00C06675"/>
    <w:rsid w:val="00C1620D"/>
    <w:rsid w:val="00C16AB6"/>
    <w:rsid w:val="00C17465"/>
    <w:rsid w:val="00C220EA"/>
    <w:rsid w:val="00C26AB5"/>
    <w:rsid w:val="00C312E8"/>
    <w:rsid w:val="00C40B44"/>
    <w:rsid w:val="00C47F7C"/>
    <w:rsid w:val="00C5303F"/>
    <w:rsid w:val="00C537A7"/>
    <w:rsid w:val="00C55170"/>
    <w:rsid w:val="00C63030"/>
    <w:rsid w:val="00C677A0"/>
    <w:rsid w:val="00C72126"/>
    <w:rsid w:val="00C724B6"/>
    <w:rsid w:val="00C83171"/>
    <w:rsid w:val="00C91915"/>
    <w:rsid w:val="00C93CCC"/>
    <w:rsid w:val="00C93E5F"/>
    <w:rsid w:val="00CB1C31"/>
    <w:rsid w:val="00CB3EA8"/>
    <w:rsid w:val="00CB4E4A"/>
    <w:rsid w:val="00CB540C"/>
    <w:rsid w:val="00CC0DFB"/>
    <w:rsid w:val="00CC4142"/>
    <w:rsid w:val="00CC5F02"/>
    <w:rsid w:val="00CD57A3"/>
    <w:rsid w:val="00CE293D"/>
    <w:rsid w:val="00CF1C4B"/>
    <w:rsid w:val="00D004A5"/>
    <w:rsid w:val="00D00691"/>
    <w:rsid w:val="00D04EEE"/>
    <w:rsid w:val="00D1285D"/>
    <w:rsid w:val="00D174ED"/>
    <w:rsid w:val="00D24701"/>
    <w:rsid w:val="00D279F4"/>
    <w:rsid w:val="00D30BA1"/>
    <w:rsid w:val="00D34AB8"/>
    <w:rsid w:val="00D379D3"/>
    <w:rsid w:val="00D42B92"/>
    <w:rsid w:val="00D43B2D"/>
    <w:rsid w:val="00D47178"/>
    <w:rsid w:val="00D509C9"/>
    <w:rsid w:val="00D517F0"/>
    <w:rsid w:val="00D61C58"/>
    <w:rsid w:val="00D63A41"/>
    <w:rsid w:val="00D651C2"/>
    <w:rsid w:val="00D854EB"/>
    <w:rsid w:val="00D8621C"/>
    <w:rsid w:val="00D90E94"/>
    <w:rsid w:val="00DA0056"/>
    <w:rsid w:val="00DA1A3C"/>
    <w:rsid w:val="00DA2BF1"/>
    <w:rsid w:val="00DA5F1F"/>
    <w:rsid w:val="00DA6844"/>
    <w:rsid w:val="00DB14A5"/>
    <w:rsid w:val="00DB2021"/>
    <w:rsid w:val="00DC0674"/>
    <w:rsid w:val="00DC4206"/>
    <w:rsid w:val="00DE0B32"/>
    <w:rsid w:val="00DE7E66"/>
    <w:rsid w:val="00DF6BD9"/>
    <w:rsid w:val="00E06204"/>
    <w:rsid w:val="00E108B3"/>
    <w:rsid w:val="00E178CD"/>
    <w:rsid w:val="00E24596"/>
    <w:rsid w:val="00E35914"/>
    <w:rsid w:val="00E37A06"/>
    <w:rsid w:val="00E420D1"/>
    <w:rsid w:val="00E45E5B"/>
    <w:rsid w:val="00E50EA0"/>
    <w:rsid w:val="00E60F6F"/>
    <w:rsid w:val="00E61716"/>
    <w:rsid w:val="00E679E6"/>
    <w:rsid w:val="00E72EF0"/>
    <w:rsid w:val="00E73046"/>
    <w:rsid w:val="00E81A3F"/>
    <w:rsid w:val="00E965F5"/>
    <w:rsid w:val="00E97583"/>
    <w:rsid w:val="00E97851"/>
    <w:rsid w:val="00E97E33"/>
    <w:rsid w:val="00EA0C2A"/>
    <w:rsid w:val="00EA104A"/>
    <w:rsid w:val="00EA1739"/>
    <w:rsid w:val="00EB3321"/>
    <w:rsid w:val="00EB41B8"/>
    <w:rsid w:val="00EB4E94"/>
    <w:rsid w:val="00EC0A6D"/>
    <w:rsid w:val="00EC50B3"/>
    <w:rsid w:val="00ED5DE0"/>
    <w:rsid w:val="00EE0A00"/>
    <w:rsid w:val="00EF55B0"/>
    <w:rsid w:val="00F01C78"/>
    <w:rsid w:val="00F10473"/>
    <w:rsid w:val="00F1247B"/>
    <w:rsid w:val="00F17FC6"/>
    <w:rsid w:val="00F223E9"/>
    <w:rsid w:val="00F31456"/>
    <w:rsid w:val="00F372EE"/>
    <w:rsid w:val="00F40384"/>
    <w:rsid w:val="00F45357"/>
    <w:rsid w:val="00F46F76"/>
    <w:rsid w:val="00F53ABD"/>
    <w:rsid w:val="00F632B7"/>
    <w:rsid w:val="00F663DD"/>
    <w:rsid w:val="00F71781"/>
    <w:rsid w:val="00F754B2"/>
    <w:rsid w:val="00F82DCF"/>
    <w:rsid w:val="00F83FE9"/>
    <w:rsid w:val="00F846F7"/>
    <w:rsid w:val="00F92DDA"/>
    <w:rsid w:val="00F96235"/>
    <w:rsid w:val="00FA4897"/>
    <w:rsid w:val="00FA500B"/>
    <w:rsid w:val="00FA58A4"/>
    <w:rsid w:val="00FB0F90"/>
    <w:rsid w:val="00FC1D83"/>
    <w:rsid w:val="00FC46C6"/>
    <w:rsid w:val="00FC7842"/>
    <w:rsid w:val="00FD1F02"/>
    <w:rsid w:val="00FE4090"/>
    <w:rsid w:val="00FE666E"/>
    <w:rsid w:val="00FE6C11"/>
    <w:rsid w:val="00FF5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A0C9"/>
  <w15:chartTrackingRefBased/>
  <w15:docId w15:val="{4A0B5F57-172C-42A2-ABD2-1C99C19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C4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A60C41"/>
    <w:pPr>
      <w:tabs>
        <w:tab w:val="left" w:pos="720"/>
        <w:tab w:val="left" w:pos="1440"/>
        <w:tab w:val="left" w:pos="2160"/>
        <w:tab w:val="left" w:pos="2880"/>
        <w:tab w:val="left" w:pos="3600"/>
        <w:tab w:val="left" w:pos="4320"/>
        <w:tab w:val="left" w:pos="5040"/>
        <w:tab w:val="left" w:pos="5760"/>
      </w:tabs>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A60C41"/>
    <w:rPr>
      <w:rFonts w:ascii="Arial" w:eastAsia="Times New Roman" w:hAnsi="Arial" w:cs="Times New Roman"/>
      <w:b/>
      <w:sz w:val="24"/>
      <w:szCs w:val="20"/>
      <w:lang w:eastAsia="en-GB"/>
    </w:rPr>
  </w:style>
  <w:style w:type="paragraph" w:styleId="ListParagraph">
    <w:name w:val="List Paragraph"/>
    <w:basedOn w:val="Normal"/>
    <w:uiPriority w:val="34"/>
    <w:qFormat/>
    <w:rsid w:val="0099689D"/>
    <w:pPr>
      <w:spacing w:after="0" w:line="240" w:lineRule="auto"/>
      <w:ind w:left="720"/>
      <w:contextualSpacing/>
    </w:pPr>
    <w:rPr>
      <w:rFonts w:ascii="Dutch" w:eastAsia="Times New Roman" w:hAnsi="Dutch" w:cs="Times New Roman"/>
      <w:sz w:val="20"/>
      <w:szCs w:val="20"/>
      <w:lang w:eastAsia="en-GB"/>
    </w:rPr>
  </w:style>
  <w:style w:type="paragraph" w:styleId="Header">
    <w:name w:val="header"/>
    <w:basedOn w:val="Normal"/>
    <w:link w:val="HeaderChar"/>
    <w:uiPriority w:val="99"/>
    <w:unhideWhenUsed/>
    <w:rsid w:val="00AF6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13F"/>
  </w:style>
  <w:style w:type="paragraph" w:styleId="Footer">
    <w:name w:val="footer"/>
    <w:basedOn w:val="Normal"/>
    <w:link w:val="FooterChar"/>
    <w:uiPriority w:val="99"/>
    <w:unhideWhenUsed/>
    <w:rsid w:val="00AF6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1862</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Kirsty.Reid@kendal.ac.uk</dc:creator>
  <cp:keywords/>
  <dc:description/>
  <cp:lastModifiedBy>Taylor Hulme</cp:lastModifiedBy>
  <cp:revision>3</cp:revision>
  <dcterms:created xsi:type="dcterms:W3CDTF">2020-09-09T11:34:00Z</dcterms:created>
  <dcterms:modified xsi:type="dcterms:W3CDTF">2020-09-21T00:29:00Z</dcterms:modified>
</cp:coreProperties>
</file>