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E9A4C" w14:textId="77777777" w:rsidR="00FF0CE0" w:rsidRDefault="007528FA">
      <w:pPr>
        <w:widowControl w:val="0"/>
        <w:pBdr>
          <w:top w:val="nil"/>
          <w:left w:val="nil"/>
          <w:bottom w:val="nil"/>
          <w:right w:val="nil"/>
          <w:between w:val="nil"/>
        </w:pBdr>
        <w:spacing w:line="240" w:lineRule="auto"/>
        <w:rPr>
          <w:rFonts w:ascii="Calibri" w:eastAsia="Calibri" w:hAnsi="Calibri" w:cs="Calibri"/>
          <w:b/>
          <w:bCs/>
          <w:color w:val="000000"/>
          <w:sz w:val="26"/>
          <w:szCs w:val="26"/>
        </w:rPr>
      </w:pPr>
      <w:r>
        <w:rPr>
          <w:noProof/>
        </w:rPr>
        <w:drawing>
          <wp:anchor distT="19050" distB="19050" distL="19050" distR="19050" simplePos="0" relativeHeight="251658240" behindDoc="0" locked="0" layoutInCell="1" hidden="0" allowOverlap="1" wp14:anchorId="47B27721" wp14:editId="2490FCF0">
            <wp:simplePos x="0" y="0"/>
            <wp:positionH relativeFrom="column">
              <wp:posOffset>1</wp:posOffset>
            </wp:positionH>
            <wp:positionV relativeFrom="paragraph">
              <wp:posOffset>323850</wp:posOffset>
            </wp:positionV>
            <wp:extent cx="2003171" cy="429260"/>
            <wp:effectExtent l="0" t="0" r="0" b="0"/>
            <wp:wrapSquare wrapText="bothSides"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003171" cy="429260"/>
                    </a:xfrm>
                    <a:prstGeom prst="rect">
                      <a:avLst/>
                    </a:prstGeom>
                    <a:ln/>
                  </pic:spPr>
                </pic:pic>
              </a:graphicData>
            </a:graphic>
          </wp:anchor>
        </w:drawing>
      </w:r>
    </w:p>
    <w:p w14:paraId="1B720F62" w14:textId="77777777" w:rsidR="00FF0CE0" w:rsidRDefault="00FF0CE0">
      <w:pPr>
        <w:widowControl w:val="0"/>
        <w:pBdr>
          <w:top w:val="nil"/>
          <w:left w:val="nil"/>
          <w:bottom w:val="nil"/>
          <w:right w:val="nil"/>
          <w:between w:val="nil"/>
        </w:pBdr>
        <w:spacing w:before="561" w:line="350" w:lineRule="auto"/>
        <w:ind w:left="1015" w:right="1112"/>
        <w:jc w:val="center"/>
        <w:rPr>
          <w:rFonts w:ascii="Times New Roman" w:eastAsia="Times New Roman" w:hAnsi="Times New Roman" w:cs="Times New Roman"/>
          <w:color w:val="221E1F"/>
          <w:sz w:val="36"/>
          <w:szCs w:val="36"/>
        </w:rPr>
      </w:pPr>
    </w:p>
    <w:p w14:paraId="01C4D7CE" w14:textId="77777777" w:rsidR="00FF0CE0" w:rsidRDefault="007528FA">
      <w:pPr>
        <w:widowControl w:val="0"/>
        <w:pBdr>
          <w:top w:val="nil"/>
          <w:left w:val="nil"/>
          <w:bottom w:val="nil"/>
          <w:right w:val="nil"/>
          <w:between w:val="nil"/>
        </w:pBdr>
        <w:spacing w:before="561" w:line="350" w:lineRule="auto"/>
        <w:ind w:left="1015" w:right="1112"/>
        <w:jc w:val="center"/>
        <w:rPr>
          <w:rFonts w:ascii="Times New Roman" w:eastAsia="Times New Roman" w:hAnsi="Times New Roman" w:cs="Times New Roman"/>
          <w:color w:val="221E1F"/>
          <w:sz w:val="36"/>
          <w:szCs w:val="36"/>
        </w:rPr>
      </w:pPr>
      <w:r>
        <w:rPr>
          <w:rFonts w:ascii="Times New Roman" w:eastAsia="Times New Roman" w:hAnsi="Times New Roman" w:cs="Times New Roman"/>
          <w:color w:val="221E1F"/>
          <w:sz w:val="36"/>
          <w:szCs w:val="36"/>
        </w:rPr>
        <w:t xml:space="preserve">Becoming a Certified Brainspotting Practitioner </w:t>
      </w:r>
    </w:p>
    <w:p w14:paraId="7797ABF6" w14:textId="77777777" w:rsidR="00FF0CE0" w:rsidRDefault="007528FA">
      <w:pPr>
        <w:widowControl w:val="0"/>
        <w:pBdr>
          <w:top w:val="nil"/>
          <w:left w:val="nil"/>
          <w:bottom w:val="nil"/>
          <w:right w:val="nil"/>
          <w:between w:val="nil"/>
        </w:pBdr>
        <w:spacing w:before="561" w:line="350" w:lineRule="auto"/>
        <w:ind w:right="15"/>
        <w:rPr>
          <w:rFonts w:ascii="Times New Roman" w:eastAsia="Times New Roman" w:hAnsi="Times New Roman" w:cs="Times New Roman"/>
          <w:color w:val="221E1F"/>
          <w:sz w:val="24"/>
          <w:szCs w:val="24"/>
        </w:rPr>
      </w:pPr>
      <w:r>
        <w:rPr>
          <w:rFonts w:ascii="Times New Roman" w:eastAsia="Times New Roman" w:hAnsi="Times New Roman" w:cs="Times New Roman"/>
          <w:color w:val="221E1F"/>
          <w:sz w:val="24"/>
          <w:szCs w:val="24"/>
        </w:rPr>
        <w:t>Becoming a Certified Brainspotting Practitioner reflects a balance of training, experiential learning in clinical practice, and guidance from an Approved Brainspotting Consultant. The certification process extends beyond neocortical understanding, emphasizing embodiment and integration of the foundational principles of Brainspotting that support deep attunement to both self and client.</w:t>
      </w:r>
    </w:p>
    <w:p w14:paraId="10ACEA11" w14:textId="77777777" w:rsidR="00FF0CE0" w:rsidRDefault="007528FA">
      <w:pPr>
        <w:widowControl w:val="0"/>
        <w:spacing w:before="240" w:after="240" w:line="350" w:lineRule="auto"/>
        <w:rPr>
          <w:rFonts w:ascii="Times New Roman" w:eastAsia="Times New Roman" w:hAnsi="Times New Roman" w:cs="Times New Roman"/>
          <w:color w:val="221E1F"/>
          <w:sz w:val="24"/>
          <w:szCs w:val="24"/>
        </w:rPr>
      </w:pPr>
      <w:r>
        <w:rPr>
          <w:rFonts w:ascii="Times New Roman" w:eastAsia="Times New Roman" w:hAnsi="Times New Roman" w:cs="Times New Roman"/>
          <w:color w:val="221E1F"/>
          <w:sz w:val="24"/>
          <w:szCs w:val="24"/>
        </w:rPr>
        <w:t xml:space="preserve">Meeting Brainspotting Certification standards demonstrates a commitment to real-world expertise, as well as to trust, credibility, and ethical, effective practice. At the same time, certification is not an endpoint, but part of an ongoing process of growth and evolution as a Brainspotting practitioner. The most important aspect of becoming certified is the process </w:t>
      </w:r>
      <w:proofErr w:type="gramStart"/>
      <w:r>
        <w:rPr>
          <w:rFonts w:ascii="Times New Roman" w:eastAsia="Times New Roman" w:hAnsi="Times New Roman" w:cs="Times New Roman"/>
          <w:color w:val="221E1F"/>
          <w:sz w:val="24"/>
          <w:szCs w:val="24"/>
        </w:rPr>
        <w:t>itself—</w:t>
      </w:r>
      <w:proofErr w:type="gramEnd"/>
      <w:r>
        <w:rPr>
          <w:rFonts w:ascii="Times New Roman" w:eastAsia="Times New Roman" w:hAnsi="Times New Roman" w:cs="Times New Roman"/>
          <w:color w:val="221E1F"/>
          <w:sz w:val="24"/>
          <w:szCs w:val="24"/>
        </w:rPr>
        <w:t>taking the time to reflect on and deepen your understanding of the art and science of Brainspotting is far more valuable than the title alone.</w:t>
      </w:r>
    </w:p>
    <w:p w14:paraId="549C55BB" w14:textId="77777777" w:rsidR="00FF0CE0" w:rsidRDefault="007528FA">
      <w:pPr>
        <w:widowControl w:val="0"/>
        <w:spacing w:before="180" w:after="180" w:line="350" w:lineRule="auto"/>
        <w:rPr>
          <w:rFonts w:ascii="Times New Roman" w:eastAsia="Times New Roman" w:hAnsi="Times New Roman" w:cs="Times New Roman"/>
          <w:i/>
          <w:iCs/>
          <w:sz w:val="24"/>
          <w:szCs w:val="24"/>
        </w:rPr>
      </w:pPr>
      <w:r>
        <w:rPr>
          <w:rFonts w:ascii="Times New Roman" w:eastAsia="Times New Roman" w:hAnsi="Times New Roman" w:cs="Times New Roman"/>
          <w:color w:val="221E1F"/>
          <w:sz w:val="24"/>
          <w:szCs w:val="24"/>
        </w:rPr>
        <w:t xml:space="preserve">An important part of this process is learning directly from David Grand, the developer of Brainspotting. Therefore, the standards for initial certification, effective November 1, 2025, include completing at least one course with him. </w:t>
      </w:r>
      <w:r>
        <w:rPr>
          <w:rFonts w:ascii="Times New Roman" w:eastAsia="Times New Roman" w:hAnsi="Times New Roman" w:cs="Times New Roman"/>
          <w:i/>
          <w:iCs/>
          <w:sz w:val="24"/>
          <w:szCs w:val="24"/>
        </w:rPr>
        <w:t>Additionally, all standards must now be completed within two years of Phase 2 training.</w:t>
      </w:r>
    </w:p>
    <w:p w14:paraId="0C91D2AF" w14:textId="77777777" w:rsidR="00FF0CE0" w:rsidRDefault="007528FA">
      <w:pPr>
        <w:widowControl w:val="0"/>
        <w:spacing w:before="240" w:after="240" w:line="350" w:lineRule="auto"/>
        <w:rPr>
          <w:rFonts w:ascii="Times New Roman" w:eastAsia="Times New Roman" w:hAnsi="Times New Roman" w:cs="Times New Roman"/>
          <w:i/>
          <w:iCs/>
          <w:color w:val="221E1F"/>
          <w:sz w:val="24"/>
          <w:szCs w:val="24"/>
        </w:rPr>
      </w:pPr>
      <w:r>
        <w:rPr>
          <w:rFonts w:ascii="Times New Roman" w:eastAsia="Times New Roman" w:hAnsi="Times New Roman" w:cs="Times New Roman"/>
          <w:i/>
          <w:iCs/>
          <w:color w:val="221E1F"/>
          <w:sz w:val="24"/>
          <w:szCs w:val="24"/>
        </w:rPr>
        <w:t xml:space="preserve">Effective immediately, practitioners due </w:t>
      </w:r>
      <w:proofErr w:type="gramStart"/>
      <w:r>
        <w:rPr>
          <w:rFonts w:ascii="Times New Roman" w:eastAsia="Times New Roman" w:hAnsi="Times New Roman" w:cs="Times New Roman"/>
          <w:i/>
          <w:iCs/>
          <w:color w:val="221E1F"/>
          <w:sz w:val="24"/>
          <w:szCs w:val="24"/>
        </w:rPr>
        <w:t>for</w:t>
      </w:r>
      <w:proofErr w:type="gramEnd"/>
      <w:r>
        <w:rPr>
          <w:rFonts w:ascii="Times New Roman" w:eastAsia="Times New Roman" w:hAnsi="Times New Roman" w:cs="Times New Roman"/>
          <w:i/>
          <w:iCs/>
          <w:color w:val="221E1F"/>
          <w:sz w:val="24"/>
          <w:szCs w:val="24"/>
        </w:rPr>
        <w:t xml:space="preserve"> renewal of certification who have not yet completed an Advanced course must do so prior to recertification. Those needing additional time may extend their renewal date to meet this requirement. All Certified Brainspotting Practitioners must meet these standards, including at least one Advanced Course taken with David Grand, by November 1, 2027. </w:t>
      </w:r>
    </w:p>
    <w:p w14:paraId="514C3EB1" w14:textId="77777777" w:rsidR="00FF0CE0" w:rsidRDefault="007528FA">
      <w:pPr>
        <w:widowControl w:val="0"/>
        <w:spacing w:before="240" w:after="240" w:line="350" w:lineRule="auto"/>
        <w:rPr>
          <w:color w:val="221E1F"/>
          <w:sz w:val="24"/>
          <w:szCs w:val="24"/>
        </w:rPr>
      </w:pPr>
      <w:r>
        <w:rPr>
          <w:rFonts w:ascii="Times New Roman" w:eastAsia="Times New Roman" w:hAnsi="Times New Roman" w:cs="Times New Roman"/>
          <w:color w:val="221E1F"/>
          <w:sz w:val="24"/>
          <w:szCs w:val="24"/>
        </w:rPr>
        <w:t xml:space="preserve">Practitioners who have personal / medical / or financial concerns about meeting the new standards for Re-Certification should discuss their needs with their </w:t>
      </w:r>
      <w:proofErr w:type="gramStart"/>
      <w:r>
        <w:rPr>
          <w:rFonts w:ascii="Times New Roman" w:eastAsia="Times New Roman" w:hAnsi="Times New Roman" w:cs="Times New Roman"/>
          <w:color w:val="221E1F"/>
          <w:sz w:val="24"/>
          <w:szCs w:val="24"/>
        </w:rPr>
        <w:t>Consultant</w:t>
      </w:r>
      <w:proofErr w:type="gramEnd"/>
      <w:r>
        <w:rPr>
          <w:rFonts w:ascii="Times New Roman" w:eastAsia="Times New Roman" w:hAnsi="Times New Roman" w:cs="Times New Roman"/>
          <w:color w:val="221E1F"/>
          <w:sz w:val="24"/>
          <w:szCs w:val="24"/>
        </w:rPr>
        <w:t>, who can support them in developing a plan for them to become Re-Certified.</w:t>
      </w:r>
      <w:r>
        <w:rPr>
          <w:color w:val="221E1F"/>
          <w:sz w:val="24"/>
          <w:szCs w:val="24"/>
        </w:rPr>
        <w:t xml:space="preserve"> </w:t>
      </w:r>
    </w:p>
    <w:p w14:paraId="750DF233" w14:textId="77777777" w:rsidR="00FF0CE0" w:rsidRDefault="007528FA">
      <w:pPr>
        <w:widowControl w:val="0"/>
        <w:spacing w:before="240" w:after="240" w:line="350" w:lineRule="auto"/>
        <w:rPr>
          <w:rFonts w:ascii="Times New Roman" w:eastAsia="Times New Roman" w:hAnsi="Times New Roman" w:cs="Times New Roman"/>
          <w:color w:val="221E1F"/>
          <w:sz w:val="24"/>
          <w:szCs w:val="24"/>
        </w:rPr>
      </w:pPr>
      <w:r>
        <w:rPr>
          <w:rFonts w:ascii="Times New Roman" w:eastAsia="Times New Roman" w:hAnsi="Times New Roman" w:cs="Times New Roman"/>
          <w:color w:val="221E1F"/>
          <w:sz w:val="24"/>
          <w:szCs w:val="24"/>
        </w:rPr>
        <w:t xml:space="preserve">Practitioners seeking renewal who have already completed an advanced course are not required to take additional courses for ongoing renewal. </w:t>
      </w:r>
    </w:p>
    <w:p w14:paraId="33118FEE" w14:textId="77777777" w:rsidR="00FF0CE0" w:rsidRDefault="00FF0CE0">
      <w:pPr>
        <w:widowControl w:val="0"/>
        <w:spacing w:before="240" w:after="240" w:line="350" w:lineRule="auto"/>
        <w:rPr>
          <w:rFonts w:ascii="Times New Roman" w:eastAsia="Times New Roman" w:hAnsi="Times New Roman" w:cs="Times New Roman"/>
          <w:color w:val="221E1F"/>
          <w:sz w:val="24"/>
          <w:szCs w:val="24"/>
        </w:rPr>
      </w:pPr>
    </w:p>
    <w:p w14:paraId="43CB6B9C" w14:textId="77777777" w:rsidR="00FF0CE0" w:rsidRDefault="007528FA">
      <w:pPr>
        <w:widowControl w:val="0"/>
        <w:pBdr>
          <w:top w:val="nil"/>
          <w:left w:val="nil"/>
          <w:bottom w:val="nil"/>
          <w:right w:val="nil"/>
          <w:between w:val="nil"/>
        </w:pBdr>
        <w:spacing w:before="561" w:line="350" w:lineRule="auto"/>
        <w:ind w:left="1015" w:right="1112"/>
        <w:jc w:val="center"/>
        <w:rPr>
          <w:rFonts w:ascii="Times New Roman" w:eastAsia="Times New Roman" w:hAnsi="Times New Roman" w:cs="Times New Roman"/>
          <w:color w:val="221E1F"/>
          <w:sz w:val="28"/>
          <w:szCs w:val="28"/>
        </w:rPr>
      </w:pPr>
      <w:r>
        <w:rPr>
          <w:rFonts w:ascii="Times New Roman" w:eastAsia="Times New Roman" w:hAnsi="Times New Roman" w:cs="Times New Roman"/>
          <w:color w:val="221E1F"/>
          <w:sz w:val="36"/>
          <w:szCs w:val="36"/>
        </w:rPr>
        <w:t>Certified Brainspotting Practitioner Standards</w:t>
      </w:r>
      <w:r>
        <w:rPr>
          <w:rFonts w:ascii="Times New Roman" w:eastAsia="Times New Roman" w:hAnsi="Times New Roman" w:cs="Times New Roman"/>
          <w:color w:val="221E1F"/>
          <w:sz w:val="28"/>
          <w:szCs w:val="28"/>
        </w:rPr>
        <w:t xml:space="preserve"> </w:t>
      </w:r>
    </w:p>
    <w:p w14:paraId="6DEC2AD1" w14:textId="77777777" w:rsidR="00FF0CE0" w:rsidRDefault="007528FA">
      <w:pPr>
        <w:widowControl w:val="0"/>
        <w:pBdr>
          <w:top w:val="nil"/>
          <w:left w:val="nil"/>
          <w:bottom w:val="nil"/>
          <w:right w:val="nil"/>
          <w:between w:val="nil"/>
        </w:pBdr>
        <w:spacing w:before="49" w:line="229" w:lineRule="auto"/>
        <w:ind w:left="5" w:right="6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 Brainspotting Certification Standards Committee has accepted and voted upon the following </w:t>
      </w:r>
      <w:proofErr w:type="gramStart"/>
      <w:r>
        <w:rPr>
          <w:rFonts w:ascii="Times New Roman" w:eastAsia="Times New Roman" w:hAnsi="Times New Roman" w:cs="Times New Roman"/>
          <w:color w:val="000000"/>
          <w:sz w:val="24"/>
          <w:szCs w:val="24"/>
        </w:rPr>
        <w:t>standards,  which</w:t>
      </w:r>
      <w:proofErr w:type="gramEnd"/>
      <w:r>
        <w:rPr>
          <w:rFonts w:ascii="Times New Roman" w:eastAsia="Times New Roman" w:hAnsi="Times New Roman" w:cs="Times New Roman"/>
          <w:color w:val="000000"/>
          <w:sz w:val="24"/>
          <w:szCs w:val="24"/>
        </w:rPr>
        <w:t xml:space="preserve"> will be implemented starting </w:t>
      </w:r>
      <w:r>
        <w:rPr>
          <w:rFonts w:ascii="Times New Roman" w:eastAsia="Times New Roman" w:hAnsi="Times New Roman" w:cs="Times New Roman"/>
          <w:sz w:val="24"/>
          <w:szCs w:val="24"/>
        </w:rPr>
        <w:t>May 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2026.</w:t>
      </w:r>
      <w:r>
        <w:rPr>
          <w:rFonts w:ascii="Times New Roman" w:eastAsia="Times New Roman" w:hAnsi="Times New Roman" w:cs="Times New Roman"/>
          <w:color w:val="000000"/>
          <w:sz w:val="24"/>
          <w:szCs w:val="24"/>
        </w:rPr>
        <w:t xml:space="preserve"> </w:t>
      </w:r>
    </w:p>
    <w:p w14:paraId="18338A64" w14:textId="77777777" w:rsidR="00FF0CE0" w:rsidRDefault="00FF0CE0">
      <w:pPr>
        <w:widowControl w:val="0"/>
        <w:pBdr>
          <w:top w:val="nil"/>
          <w:left w:val="nil"/>
          <w:bottom w:val="nil"/>
          <w:right w:val="nil"/>
          <w:between w:val="nil"/>
        </w:pBdr>
        <w:spacing w:before="49" w:line="229" w:lineRule="auto"/>
        <w:ind w:left="5" w:right="609"/>
        <w:rPr>
          <w:rFonts w:ascii="Times New Roman" w:eastAsia="Times New Roman" w:hAnsi="Times New Roman" w:cs="Times New Roman"/>
          <w:sz w:val="24"/>
          <w:szCs w:val="24"/>
        </w:rPr>
      </w:pPr>
    </w:p>
    <w:p w14:paraId="0C50D88D" w14:textId="77777777" w:rsidR="00FF0CE0" w:rsidRDefault="007528FA">
      <w:pPr>
        <w:widowControl w:val="0"/>
        <w:spacing w:after="160" w:line="301"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Standards for Initial Certification:</w:t>
      </w:r>
    </w:p>
    <w:p w14:paraId="149051DF" w14:textId="77777777" w:rsidR="00FF0CE0" w:rsidRDefault="007528FA">
      <w:pPr>
        <w:widowControl w:val="0"/>
        <w:numPr>
          <w:ilvl w:val="0"/>
          <w:numId w:val="4"/>
        </w:numPr>
        <w:spacing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Phases 1 and 2, and one advanced training of your choice (Phases 3-5 or Masterclass).</w:t>
      </w:r>
    </w:p>
    <w:p w14:paraId="7FA197C6" w14:textId="77777777" w:rsidR="00FF0CE0" w:rsidRDefault="007528FA">
      <w:pPr>
        <w:widowControl w:val="0"/>
        <w:numPr>
          <w:ilvl w:val="0"/>
          <w:numId w:val="4"/>
        </w:numPr>
        <w:spacing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Document 50 Brainspotting sessions representing the frame set-ups from Phases 1 &amp; 2. Generally, these sessions are in the context of clinical or professional work. Use of any documented sessions outside of clinical settings should be discussed with the consultant.</w:t>
      </w:r>
    </w:p>
    <w:p w14:paraId="754876DF" w14:textId="77777777" w:rsidR="00FF0CE0" w:rsidRDefault="007528FA">
      <w:pPr>
        <w:widowControl w:val="0"/>
        <w:numPr>
          <w:ilvl w:val="0"/>
          <w:numId w:val="4"/>
        </w:numPr>
        <w:spacing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Complete a minimum of 6 hours of consultation with the same Approved Brainspotting Consultant </w:t>
      </w:r>
      <w:r>
        <w:rPr>
          <w:rFonts w:ascii="Times New Roman" w:eastAsia="Times New Roman" w:hAnsi="Times New Roman" w:cs="Times New Roman"/>
          <w:sz w:val="24"/>
          <w:szCs w:val="24"/>
          <w:highlight w:val="white"/>
        </w:rPr>
        <w:t xml:space="preserve">(only 2 hours of consultation before completing Phase 2 can count towards certification) </w:t>
      </w:r>
      <w:r>
        <w:rPr>
          <w:rFonts w:ascii="Times New Roman" w:eastAsia="Times New Roman" w:hAnsi="Times New Roman" w:cs="Times New Roman"/>
          <w:sz w:val="24"/>
          <w:szCs w:val="24"/>
        </w:rPr>
        <w:t xml:space="preserve">OR complete a 5-day Brainspotting Intensive with an Approved Brainspotting trainer. </w:t>
      </w:r>
    </w:p>
    <w:p w14:paraId="7805313C" w14:textId="77777777" w:rsidR="00FF0CE0" w:rsidRDefault="007528FA">
      <w:pPr>
        <w:widowControl w:val="0"/>
        <w:numPr>
          <w:ilvl w:val="0"/>
          <w:numId w:val="4"/>
        </w:numPr>
        <w:spacing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your application, payment, and provide your documented hours and a copy of liability insurance (or request a waiver of liability insurance) to Brainspotting Trainings, LLC. Your consultant will provide you with their completed Consultant Report to be turned in with your application.</w:t>
      </w:r>
    </w:p>
    <w:p w14:paraId="7A3EBE1C" w14:textId="77777777" w:rsidR="00FF0CE0" w:rsidRDefault="007528FA">
      <w:pPr>
        <w:widowControl w:val="0"/>
        <w:numPr>
          <w:ilvl w:val="0"/>
          <w:numId w:val="4"/>
        </w:numPr>
        <w:spacing w:after="160"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standards must be completed within 2 years of Phase 2 training.</w:t>
      </w:r>
    </w:p>
    <w:p w14:paraId="541026FD" w14:textId="77777777" w:rsidR="00FF0CE0" w:rsidRDefault="007528FA">
      <w:pPr>
        <w:widowControl w:val="0"/>
        <w:spacing w:after="160" w:line="368"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consultation standard for Certification may also be met via Brainspotting Intensive. Please talk with the Brainspotting Trainer about their specific process.</w:t>
      </w:r>
    </w:p>
    <w:p w14:paraId="0AB4AAA1" w14:textId="77777777" w:rsidR="00FF0CE0" w:rsidRDefault="007528FA">
      <w:pPr>
        <w:widowControl w:val="0"/>
        <w:spacing w:after="160"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*Practitioners who have personal / medical / or financial concerns about meeting the new standards for Certification should discuss their needs with their </w:t>
      </w:r>
      <w:proofErr w:type="gramStart"/>
      <w:r>
        <w:rPr>
          <w:rFonts w:ascii="Times New Roman" w:eastAsia="Times New Roman" w:hAnsi="Times New Roman" w:cs="Times New Roman"/>
          <w:sz w:val="24"/>
          <w:szCs w:val="24"/>
          <w:highlight w:val="white"/>
        </w:rPr>
        <w:t>Consultant</w:t>
      </w:r>
      <w:proofErr w:type="gramEnd"/>
      <w:r>
        <w:rPr>
          <w:rFonts w:ascii="Times New Roman" w:eastAsia="Times New Roman" w:hAnsi="Times New Roman" w:cs="Times New Roman"/>
          <w:sz w:val="24"/>
          <w:szCs w:val="24"/>
          <w:highlight w:val="white"/>
        </w:rPr>
        <w:t>, who can support them in developing a plan for Certification.</w:t>
      </w:r>
    </w:p>
    <w:p w14:paraId="5002997C" w14:textId="77777777" w:rsidR="00FF0CE0" w:rsidRDefault="007528FA">
      <w:pPr>
        <w:widowControl w:val="0"/>
        <w:spacing w:after="160" w:line="301"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Two-Year Certification Renewal Standards:</w:t>
      </w:r>
    </w:p>
    <w:p w14:paraId="0EC71054" w14:textId="77777777" w:rsidR="00FF0CE0" w:rsidRDefault="007528FA">
      <w:pPr>
        <w:widowControl w:val="0"/>
        <w:spacing w:after="160"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renew your certification every two years, you will need to:</w:t>
      </w:r>
    </w:p>
    <w:p w14:paraId="05CA17AC" w14:textId="77777777" w:rsidR="00FF0CE0" w:rsidRDefault="007528FA">
      <w:pPr>
        <w:widowControl w:val="0"/>
        <w:numPr>
          <w:ilvl w:val="0"/>
          <w:numId w:val="2"/>
        </w:numPr>
        <w:spacing w:after="160"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Document, in-depth, one of each of the nine Phase 1 and Phase 2 frame set-ups including the following:</w:t>
      </w:r>
    </w:p>
    <w:p w14:paraId="34FADAF5"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Date and Anonymous Brainspotting Recipient Identifier</w:t>
      </w:r>
    </w:p>
    <w:p w14:paraId="16AEA8B2"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Presenting issue</w:t>
      </w:r>
    </w:p>
    <w:p w14:paraId="458A7746"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Frame Set-up used</w:t>
      </w:r>
    </w:p>
    <w:p w14:paraId="6C0EA4A0"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Briefly describe what motivated you to choose this frame set-up</w:t>
      </w:r>
    </w:p>
    <w:p w14:paraId="08CE730F"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Briefly describe the recipient’s process</w:t>
      </w:r>
    </w:p>
    <w:p w14:paraId="7320AD56"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Briefly describe your experience of the process (Consider reflecting on attunement, staying in the tail </w:t>
      </w:r>
    </w:p>
    <w:p w14:paraId="47A6A07F" w14:textId="77777777" w:rsidR="00FF0CE0" w:rsidRDefault="007528FA">
      <w:pPr>
        <w:widowControl w:val="0"/>
        <w:spacing w:line="301" w:lineRule="auto"/>
        <w:rPr>
          <w:rFonts w:ascii="Times New Roman" w:eastAsia="Times New Roman" w:hAnsi="Times New Roman" w:cs="Times New Roman"/>
          <w:color w:val="221E1F"/>
          <w:sz w:val="18"/>
          <w:szCs w:val="18"/>
        </w:rPr>
      </w:pPr>
      <w:r>
        <w:rPr>
          <w:rFonts w:ascii="Times New Roman" w:eastAsia="Times New Roman" w:hAnsi="Times New Roman" w:cs="Times New Roman"/>
          <w:sz w:val="24"/>
          <w:szCs w:val="24"/>
        </w:rPr>
        <w:t xml:space="preserve">                   of the comet, limbic countertransference.)</w:t>
      </w:r>
    </w:p>
    <w:p w14:paraId="5E680379" w14:textId="77777777" w:rsidR="00FF0CE0" w:rsidRDefault="00FF0CE0">
      <w:pPr>
        <w:widowControl w:val="0"/>
        <w:spacing w:line="301" w:lineRule="auto"/>
        <w:rPr>
          <w:rFonts w:ascii="Times New Roman" w:eastAsia="Times New Roman" w:hAnsi="Times New Roman" w:cs="Times New Roman"/>
          <w:color w:val="221E1F"/>
          <w:sz w:val="18"/>
          <w:szCs w:val="18"/>
        </w:rPr>
      </w:pPr>
    </w:p>
    <w:p w14:paraId="575A22E8" w14:textId="77777777" w:rsidR="00FF0CE0" w:rsidRDefault="007528FA">
      <w:pPr>
        <w:widowControl w:val="0"/>
        <w:numPr>
          <w:ilvl w:val="0"/>
          <w:numId w:val="1"/>
        </w:numPr>
        <w:spacing w:after="160"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1 hour of consultation* with an Approved Brainspotting Consultant.  Use the prompts below to prepare for your consultation.</w:t>
      </w:r>
      <w:r>
        <w:rPr>
          <w:rFonts w:ascii="Times New Roman" w:eastAsia="Times New Roman" w:hAnsi="Times New Roman" w:cs="Times New Roman"/>
          <w:sz w:val="24"/>
          <w:szCs w:val="24"/>
          <w:highlight w:val="white"/>
        </w:rPr>
        <w:t xml:space="preserve"> No written documentation is required for the consultation meeting; </w:t>
      </w:r>
      <w:r>
        <w:rPr>
          <w:rFonts w:ascii="Times New Roman" w:eastAsia="Times New Roman" w:hAnsi="Times New Roman" w:cs="Times New Roman"/>
          <w:sz w:val="24"/>
          <w:szCs w:val="24"/>
        </w:rPr>
        <w:t xml:space="preserve">instead, be ready to discuss the following prompts in detail. </w:t>
      </w:r>
    </w:p>
    <w:p w14:paraId="37F9F1FA"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Review the Brainspotting Consultant’s Report and clearly identify at least 3 principles or </w:t>
      </w:r>
    </w:p>
    <w:p w14:paraId="0AC4D98B" w14:textId="77777777" w:rsidR="00FF0CE0" w:rsidRDefault="007528FA">
      <w:pPr>
        <w:widowControl w:val="0"/>
        <w:spacing w:line="301"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practices that you feel are a strength and at least 3 principles or practices where you need      </w:t>
      </w:r>
    </w:p>
    <w:p w14:paraId="3CDA552E" w14:textId="77777777" w:rsidR="00FF0CE0" w:rsidRDefault="007528FA">
      <w:pPr>
        <w:widowControl w:val="0"/>
        <w:spacing w:line="301"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support.</w:t>
      </w:r>
    </w:p>
    <w:p w14:paraId="1F029B95"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175CC0"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Provide an in-depth description of your experience of providing Brainspotting for an  </w:t>
      </w:r>
    </w:p>
    <w:p w14:paraId="154DFF61" w14:textId="77777777" w:rsidR="00FF0CE0" w:rsidRDefault="007528FA">
      <w:pPr>
        <w:widowControl w:val="0"/>
        <w:spacing w:line="301"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individual/couple or family, including how you’ve understood their process, how you have </w:t>
      </w:r>
    </w:p>
    <w:p w14:paraId="6C4AE69B" w14:textId="77777777" w:rsidR="00FF0CE0" w:rsidRDefault="007528FA">
      <w:pPr>
        <w:widowControl w:val="0"/>
        <w:spacing w:line="301"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used Brainspotting with them, the ways Brainspotting has helped them, and how this  </w:t>
      </w:r>
    </w:p>
    <w:p w14:paraId="107DB542" w14:textId="77777777" w:rsidR="00FF0CE0" w:rsidRDefault="007528FA">
      <w:pPr>
        <w:widowControl w:val="0"/>
        <w:spacing w:line="301"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experience has influenced your own practice.</w:t>
      </w:r>
    </w:p>
    <w:p w14:paraId="419F5CA6" w14:textId="77777777" w:rsidR="00FF0CE0" w:rsidRDefault="00FF0CE0">
      <w:pPr>
        <w:widowControl w:val="0"/>
        <w:spacing w:line="301" w:lineRule="auto"/>
        <w:ind w:left="1440"/>
        <w:rPr>
          <w:rFonts w:ascii="Times New Roman" w:eastAsia="Times New Roman" w:hAnsi="Times New Roman" w:cs="Times New Roman"/>
          <w:sz w:val="24"/>
          <w:szCs w:val="24"/>
        </w:rPr>
      </w:pPr>
    </w:p>
    <w:p w14:paraId="19B22493" w14:textId="77777777" w:rsidR="00FF0CE0" w:rsidRDefault="007528FA">
      <w:pPr>
        <w:widowControl w:val="0"/>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Describe how your own Brainspotting has continued to support you. </w:t>
      </w:r>
    </w:p>
    <w:p w14:paraId="6231CDD4" w14:textId="77777777" w:rsidR="00FF0CE0" w:rsidRDefault="007528FA">
      <w:pPr>
        <w:widowControl w:val="0"/>
        <w:spacing w:after="160" w:line="301"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B22139" w14:textId="77777777" w:rsidR="00FF0CE0" w:rsidRDefault="007528FA">
      <w:pPr>
        <w:widowControl w:val="0"/>
        <w:numPr>
          <w:ilvl w:val="0"/>
          <w:numId w:val="3"/>
        </w:numPr>
        <w:spacing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Complete the renewal application, payment, and provide your 9 documented Brainspotting Sessions, and a copy of liability insurance (or request a waiver of liability insurance) to Brainspotting Trainings, LLC. </w:t>
      </w:r>
      <w:r>
        <w:rPr>
          <w:rFonts w:ascii="Times New Roman" w:eastAsia="Times New Roman" w:hAnsi="Times New Roman" w:cs="Times New Roman"/>
          <w:sz w:val="24"/>
          <w:szCs w:val="24"/>
        </w:rPr>
        <w:t>Your consultant will provide you with their completed Consultant Report to be turned in with your application.</w:t>
      </w:r>
    </w:p>
    <w:p w14:paraId="6BB14E10" w14:textId="77777777" w:rsidR="00FF0CE0" w:rsidRDefault="007528FA">
      <w:pPr>
        <w:widowControl w:val="0"/>
        <w:numPr>
          <w:ilvl w:val="0"/>
          <w:numId w:val="3"/>
        </w:numPr>
        <w:spacing w:after="160" w:line="36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Individuals who have not completed an Advanced Brainspotting course with David Grand (Phase 3, 4, 5 or Masterclass) must complete one course to meet the standards for recertification.</w:t>
      </w:r>
    </w:p>
    <w:p w14:paraId="0C0CAB29" w14:textId="77777777" w:rsidR="00FF0CE0" w:rsidRDefault="007528FA">
      <w:pPr>
        <w:widowControl w:val="0"/>
        <w:spacing w:after="160" w:line="368"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consultation standard for Recertification may also be met via Brainspotting Intensive. Please talk with the Brainspotting Trainer about their specific process.</w:t>
      </w:r>
    </w:p>
    <w:p w14:paraId="5D0EF45F" w14:textId="77777777" w:rsidR="00FF0CE0" w:rsidRDefault="007528FA">
      <w:pPr>
        <w:widowControl w:val="0"/>
        <w:spacing w:after="160" w:line="368"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*Practitioners who have personal / medical / or financial concerns about meeting the new standards for Re-Certification should discuss their needs with their </w:t>
      </w:r>
      <w:proofErr w:type="gramStart"/>
      <w:r>
        <w:rPr>
          <w:rFonts w:ascii="Times New Roman" w:eastAsia="Times New Roman" w:hAnsi="Times New Roman" w:cs="Times New Roman"/>
          <w:sz w:val="24"/>
          <w:szCs w:val="24"/>
          <w:highlight w:val="white"/>
        </w:rPr>
        <w:t>Consultant</w:t>
      </w:r>
      <w:proofErr w:type="gramEnd"/>
      <w:r>
        <w:rPr>
          <w:rFonts w:ascii="Times New Roman" w:eastAsia="Times New Roman" w:hAnsi="Times New Roman" w:cs="Times New Roman"/>
          <w:sz w:val="24"/>
          <w:szCs w:val="24"/>
          <w:highlight w:val="white"/>
        </w:rPr>
        <w:t xml:space="preserve">, who can support them in developing a plan for them to become Re-Certified. </w:t>
      </w:r>
    </w:p>
    <w:p w14:paraId="21C1CE5C" w14:textId="77777777" w:rsidR="00FF0CE0" w:rsidRDefault="00FF0CE0">
      <w:pPr>
        <w:widowControl w:val="0"/>
        <w:spacing w:after="160" w:line="368" w:lineRule="auto"/>
        <w:rPr>
          <w:rFonts w:ascii="Times New Roman" w:eastAsia="Times New Roman" w:hAnsi="Times New Roman" w:cs="Times New Roman"/>
          <w:sz w:val="24"/>
          <w:szCs w:val="24"/>
          <w:highlight w:val="white"/>
        </w:rPr>
      </w:pPr>
    </w:p>
    <w:p w14:paraId="23165DD7" w14:textId="77777777" w:rsidR="00FF0CE0" w:rsidRDefault="00FF0CE0">
      <w:pPr>
        <w:widowControl w:val="0"/>
        <w:spacing w:after="160" w:line="368" w:lineRule="auto"/>
        <w:rPr>
          <w:rFonts w:ascii="Times New Roman" w:eastAsia="Times New Roman" w:hAnsi="Times New Roman" w:cs="Times New Roman"/>
          <w:sz w:val="24"/>
          <w:szCs w:val="24"/>
          <w:highlight w:val="white"/>
        </w:rPr>
      </w:pPr>
    </w:p>
    <w:p w14:paraId="2C1AC059" w14:textId="77777777" w:rsidR="00FF0CE0" w:rsidRDefault="007528FA">
      <w:pPr>
        <w:widowControl w:val="0"/>
        <w:pBdr>
          <w:top w:val="nil"/>
          <w:left w:val="nil"/>
          <w:bottom w:val="nil"/>
          <w:right w:val="nil"/>
          <w:between w:val="nil"/>
        </w:pBdr>
        <w:spacing w:before="240" w:line="240" w:lineRule="auto"/>
        <w:rPr>
          <w:rFonts w:ascii="Times New Roman" w:eastAsia="Times New Roman" w:hAnsi="Times New Roman" w:cs="Times New Roman"/>
          <w:sz w:val="21"/>
          <w:szCs w:val="21"/>
        </w:rPr>
      </w:pPr>
      <w:r>
        <w:rPr>
          <w:rFonts w:ascii="Times New Roman" w:eastAsia="Times New Roman" w:hAnsi="Times New Roman" w:cs="Times New Roman"/>
          <w:color w:val="000000"/>
          <w:sz w:val="21"/>
          <w:szCs w:val="21"/>
        </w:rPr>
        <w:t>Individual exceptions will be determined by the Brainspotting Consultant and BTL.</w:t>
      </w:r>
    </w:p>
    <w:p w14:paraId="1951D580" w14:textId="77777777" w:rsidR="00FF0CE0" w:rsidRDefault="00FF0CE0">
      <w:pPr>
        <w:widowControl w:val="0"/>
        <w:pBdr>
          <w:top w:val="nil"/>
          <w:left w:val="nil"/>
          <w:bottom w:val="nil"/>
          <w:right w:val="nil"/>
          <w:between w:val="nil"/>
        </w:pBdr>
        <w:spacing w:before="240" w:line="240" w:lineRule="auto"/>
        <w:rPr>
          <w:rFonts w:ascii="Times New Roman" w:eastAsia="Times New Roman" w:hAnsi="Times New Roman" w:cs="Times New Roman"/>
          <w:sz w:val="21"/>
          <w:szCs w:val="21"/>
        </w:rPr>
      </w:pPr>
    </w:p>
    <w:p w14:paraId="737847B2" w14:textId="77777777" w:rsidR="00FF0CE0" w:rsidRDefault="00FF0CE0">
      <w:pPr>
        <w:widowControl w:val="0"/>
        <w:pBdr>
          <w:top w:val="nil"/>
          <w:left w:val="nil"/>
          <w:bottom w:val="nil"/>
          <w:right w:val="nil"/>
          <w:between w:val="nil"/>
        </w:pBdr>
        <w:spacing w:before="240" w:line="240" w:lineRule="auto"/>
        <w:rPr>
          <w:rFonts w:ascii="Times New Roman" w:eastAsia="Times New Roman" w:hAnsi="Times New Roman" w:cs="Times New Roman"/>
          <w:sz w:val="21"/>
          <w:szCs w:val="21"/>
        </w:rPr>
      </w:pPr>
    </w:p>
    <w:p w14:paraId="68635A58" w14:textId="77777777" w:rsidR="00FF0CE0" w:rsidRDefault="00FF0CE0">
      <w:pPr>
        <w:widowControl w:val="0"/>
        <w:pBdr>
          <w:top w:val="nil"/>
          <w:left w:val="nil"/>
          <w:bottom w:val="nil"/>
          <w:right w:val="nil"/>
          <w:between w:val="nil"/>
        </w:pBdr>
        <w:spacing w:before="240" w:line="240" w:lineRule="auto"/>
        <w:rPr>
          <w:rFonts w:ascii="Times New Roman" w:eastAsia="Times New Roman" w:hAnsi="Times New Roman" w:cs="Times New Roman"/>
          <w:sz w:val="21"/>
          <w:szCs w:val="21"/>
        </w:rPr>
      </w:pPr>
    </w:p>
    <w:p w14:paraId="468DC459" w14:textId="77777777" w:rsidR="00FF0CE0" w:rsidRDefault="00FF0CE0">
      <w:pPr>
        <w:widowControl w:val="0"/>
        <w:spacing w:line="301" w:lineRule="auto"/>
        <w:rPr>
          <w:rFonts w:ascii="Times New Roman" w:eastAsia="Times New Roman" w:hAnsi="Times New Roman" w:cs="Times New Roman"/>
          <w:color w:val="221E1F"/>
          <w:sz w:val="18"/>
          <w:szCs w:val="18"/>
        </w:rPr>
      </w:pPr>
    </w:p>
    <w:sectPr w:rsidR="00FF0CE0">
      <w:footerReference w:type="default" r:id="rId8"/>
      <w:pgSz w:w="12240" w:h="15840"/>
      <w:pgMar w:top="345" w:right="615" w:bottom="47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9C9B" w14:textId="77777777" w:rsidR="007528FA" w:rsidRDefault="007528FA">
      <w:pPr>
        <w:spacing w:line="240" w:lineRule="auto"/>
      </w:pPr>
      <w:r>
        <w:separator/>
      </w:r>
    </w:p>
  </w:endnote>
  <w:endnote w:type="continuationSeparator" w:id="0">
    <w:p w14:paraId="36DC4271" w14:textId="77777777" w:rsidR="007528FA" w:rsidRDefault="00752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F1DC5DFC-3087-4417-B2E8-AA1B08983EEF}"/>
  </w:font>
  <w:font w:name="Calibri">
    <w:panose1 w:val="020F0502020204030204"/>
    <w:charset w:val="00"/>
    <w:family w:val="swiss"/>
    <w:pitch w:val="variable"/>
    <w:sig w:usb0="E4002EFF" w:usb1="C200247B" w:usb2="00000009" w:usb3="00000000" w:csb0="000001FF" w:csb1="00000000"/>
    <w:embedRegular r:id="rId2" w:fontKey="{4052CD31-579A-42DB-BF8F-A0768F6D05C4}"/>
    <w:embedBold r:id="rId3" w:fontKey="{C6AE36AB-307A-4EC6-836F-6FE2FDBC7D0E}"/>
  </w:font>
  <w:font w:name="Cambria">
    <w:panose1 w:val="02040503050406030204"/>
    <w:charset w:val="00"/>
    <w:family w:val="roman"/>
    <w:pitch w:val="variable"/>
    <w:sig w:usb0="E00006FF" w:usb1="420024FF" w:usb2="02000000" w:usb3="00000000" w:csb0="0000019F" w:csb1="00000000"/>
    <w:embedRegular r:id="rId4" w:fontKey="{4256C144-78FA-47EA-BDCB-C9572C27B2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6EFA" w14:textId="77777777" w:rsidR="00FF0CE0" w:rsidRDefault="007528FA">
    <w:pPr>
      <w:rPr>
        <w:sz w:val="16"/>
        <w:szCs w:val="16"/>
      </w:rPr>
    </w:pPr>
    <w:r>
      <w:rPr>
        <w:sz w:val="16"/>
        <w:szCs w:val="16"/>
      </w:rPr>
      <w:t>Ver 5.1.26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0B08E" w14:textId="77777777" w:rsidR="007528FA" w:rsidRDefault="007528FA">
      <w:pPr>
        <w:spacing w:line="240" w:lineRule="auto"/>
      </w:pPr>
      <w:r>
        <w:separator/>
      </w:r>
    </w:p>
  </w:footnote>
  <w:footnote w:type="continuationSeparator" w:id="0">
    <w:p w14:paraId="4F8C9BC5" w14:textId="77777777" w:rsidR="007528FA" w:rsidRDefault="007528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9B2"/>
    <w:multiLevelType w:val="multilevel"/>
    <w:tmpl w:val="360008A6"/>
    <w:lvl w:ilvl="0">
      <w:start w:val="2"/>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DEB3DB4"/>
    <w:multiLevelType w:val="multilevel"/>
    <w:tmpl w:val="C7908A60"/>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42BE3621"/>
    <w:multiLevelType w:val="multilevel"/>
    <w:tmpl w:val="9B8CBECC"/>
    <w:lvl w:ilvl="0">
      <w:start w:val="3"/>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753E104E"/>
    <w:multiLevelType w:val="multilevel"/>
    <w:tmpl w:val="83BA123E"/>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120174666">
    <w:abstractNumId w:val="0"/>
  </w:num>
  <w:num w:numId="2" w16cid:durableId="584801705">
    <w:abstractNumId w:val="1"/>
  </w:num>
  <w:num w:numId="3" w16cid:durableId="1111821283">
    <w:abstractNumId w:val="2"/>
  </w:num>
  <w:num w:numId="4" w16cid:durableId="423642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CE0"/>
    <w:rsid w:val="00747113"/>
    <w:rsid w:val="007528FA"/>
    <w:rsid w:val="009A2C2A"/>
    <w:rsid w:val="00FF0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1B45E"/>
  <w15:docId w15:val="{536D62BF-DF9B-46ED-B335-5830CAE44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895</Words>
  <Characters>5313</Characters>
  <Application>Microsoft Office Word</Application>
  <DocSecurity>0</DocSecurity>
  <Lines>139</Lines>
  <Paragraphs>94</Paragraphs>
  <ScaleCrop>false</ScaleCrop>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Gantlin-Monroy</dc:creator>
  <cp:lastModifiedBy>Tracy Gantlin-Monroy</cp:lastModifiedBy>
  <cp:revision>2</cp:revision>
  <dcterms:created xsi:type="dcterms:W3CDTF">2026-05-26T19:19:00Z</dcterms:created>
  <dcterms:modified xsi:type="dcterms:W3CDTF">2026-05-26T19:19:00Z</dcterms:modified>
</cp:coreProperties>
</file>