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1672" w14:textId="551AAB05" w:rsidR="006475B1" w:rsidRDefault="00935360" w:rsidP="00935360">
      <w:pPr>
        <w:jc w:val="center"/>
        <w:rPr>
          <w:b/>
          <w:bCs/>
          <w:sz w:val="28"/>
          <w:szCs w:val="28"/>
          <w:u w:val="single"/>
        </w:rPr>
      </w:pPr>
      <w:r w:rsidRPr="00935360">
        <w:rPr>
          <w:b/>
          <w:bCs/>
          <w:sz w:val="28"/>
          <w:szCs w:val="28"/>
          <w:u w:val="single"/>
        </w:rPr>
        <w:t>Jessica Lunsford Fingerprinting Instructions</w:t>
      </w:r>
    </w:p>
    <w:p w14:paraId="7B1FD4AD" w14:textId="44B79F9D" w:rsidR="00935360" w:rsidRDefault="00935360" w:rsidP="00935360">
      <w:pPr>
        <w:jc w:val="center"/>
        <w:rPr>
          <w:sz w:val="24"/>
          <w:szCs w:val="24"/>
        </w:rPr>
      </w:pPr>
      <w:r w:rsidRPr="00935360">
        <w:rPr>
          <w:sz w:val="24"/>
          <w:szCs w:val="24"/>
        </w:rPr>
        <w:t xml:space="preserve">Starting 6/30/22, Sports officials will now use </w:t>
      </w:r>
      <w:proofErr w:type="spellStart"/>
      <w:r w:rsidRPr="00935360">
        <w:rPr>
          <w:sz w:val="24"/>
          <w:szCs w:val="24"/>
        </w:rPr>
        <w:t>Fieldprint</w:t>
      </w:r>
      <w:proofErr w:type="spellEnd"/>
      <w:r w:rsidRPr="00935360">
        <w:rPr>
          <w:sz w:val="24"/>
          <w:szCs w:val="24"/>
        </w:rPr>
        <w:t>, Inc. for fingerprinting.  Cost will be $87.42 for a 5-year badge.  Please follow the instructions below to schedule your appointment.</w:t>
      </w:r>
    </w:p>
    <w:p w14:paraId="53732ED0" w14:textId="04D7C72B" w:rsidR="00935360" w:rsidRDefault="00935360" w:rsidP="00935360">
      <w:pPr>
        <w:jc w:val="center"/>
        <w:rPr>
          <w:sz w:val="24"/>
          <w:szCs w:val="24"/>
        </w:rPr>
      </w:pPr>
    </w:p>
    <w:p w14:paraId="65007BC9" w14:textId="669B7038" w:rsidR="00935360" w:rsidRDefault="00935360" w:rsidP="00935360">
      <w:pPr>
        <w:pStyle w:val="ListParagraph"/>
        <w:numPr>
          <w:ilvl w:val="0"/>
          <w:numId w:val="2"/>
        </w:numPr>
        <w:jc w:val="both"/>
        <w:rPr>
          <w:sz w:val="24"/>
          <w:szCs w:val="24"/>
        </w:rPr>
      </w:pPr>
      <w:r>
        <w:rPr>
          <w:sz w:val="24"/>
          <w:szCs w:val="24"/>
        </w:rPr>
        <w:t xml:space="preserve">Go to </w:t>
      </w:r>
      <w:hyperlink r:id="rId5" w:history="1">
        <w:r w:rsidR="003A72D0" w:rsidRPr="007D281A">
          <w:rPr>
            <w:rStyle w:val="Hyperlink"/>
            <w:sz w:val="24"/>
            <w:szCs w:val="24"/>
          </w:rPr>
          <w:t>www.fieldprintflorida.com</w:t>
        </w:r>
      </w:hyperlink>
      <w:r w:rsidR="00EA4206">
        <w:rPr>
          <w:sz w:val="24"/>
          <w:szCs w:val="24"/>
        </w:rPr>
        <w:t>, click “schedule an appointment”</w:t>
      </w:r>
    </w:p>
    <w:p w14:paraId="124DF965" w14:textId="232A9BB4" w:rsidR="00935360" w:rsidRDefault="00EA4206" w:rsidP="00935360">
      <w:pPr>
        <w:pStyle w:val="ListParagraph"/>
        <w:numPr>
          <w:ilvl w:val="0"/>
          <w:numId w:val="2"/>
        </w:numPr>
        <w:jc w:val="both"/>
        <w:rPr>
          <w:sz w:val="24"/>
          <w:szCs w:val="24"/>
        </w:rPr>
      </w:pPr>
      <w:r>
        <w:rPr>
          <w:sz w:val="24"/>
          <w:szCs w:val="24"/>
        </w:rPr>
        <w:t xml:space="preserve">New users click “sign </w:t>
      </w:r>
      <w:r w:rsidR="00282142">
        <w:rPr>
          <w:sz w:val="24"/>
          <w:szCs w:val="24"/>
        </w:rPr>
        <w:t>u</w:t>
      </w:r>
      <w:r>
        <w:rPr>
          <w:sz w:val="24"/>
          <w:szCs w:val="24"/>
        </w:rPr>
        <w:t>p</w:t>
      </w:r>
      <w:r w:rsidR="00282142">
        <w:rPr>
          <w:sz w:val="24"/>
          <w:szCs w:val="24"/>
        </w:rPr>
        <w:t>”</w:t>
      </w:r>
      <w:r>
        <w:rPr>
          <w:sz w:val="24"/>
          <w:szCs w:val="24"/>
        </w:rPr>
        <w:t xml:space="preserve"> and create an account.  Returning users “log in”. </w:t>
      </w:r>
      <w:r w:rsidR="00596F0F">
        <w:rPr>
          <w:sz w:val="24"/>
          <w:szCs w:val="24"/>
        </w:rPr>
        <w:t>A verification code will be sent to your email when signing up.</w:t>
      </w:r>
    </w:p>
    <w:p w14:paraId="62FB60B2" w14:textId="6CE208BC" w:rsidR="00596F0F" w:rsidRDefault="00596F0F" w:rsidP="00935360">
      <w:pPr>
        <w:pStyle w:val="ListParagraph"/>
        <w:numPr>
          <w:ilvl w:val="0"/>
          <w:numId w:val="2"/>
        </w:numPr>
        <w:jc w:val="both"/>
        <w:rPr>
          <w:sz w:val="24"/>
          <w:szCs w:val="24"/>
        </w:rPr>
      </w:pPr>
      <w:r>
        <w:rPr>
          <w:sz w:val="24"/>
          <w:szCs w:val="24"/>
        </w:rPr>
        <w:t>After account is created, log in with your username and password.</w:t>
      </w:r>
    </w:p>
    <w:p w14:paraId="3676145A" w14:textId="5084EBED" w:rsidR="00596F0F" w:rsidRDefault="00596F0F" w:rsidP="00935360">
      <w:pPr>
        <w:pStyle w:val="ListParagraph"/>
        <w:numPr>
          <w:ilvl w:val="0"/>
          <w:numId w:val="2"/>
        </w:numPr>
        <w:jc w:val="both"/>
        <w:rPr>
          <w:sz w:val="24"/>
          <w:szCs w:val="24"/>
        </w:rPr>
      </w:pPr>
      <w:r>
        <w:rPr>
          <w:sz w:val="24"/>
          <w:szCs w:val="24"/>
        </w:rPr>
        <w:t xml:space="preserve">Enter the </w:t>
      </w:r>
      <w:proofErr w:type="spellStart"/>
      <w:r>
        <w:rPr>
          <w:sz w:val="24"/>
          <w:szCs w:val="24"/>
        </w:rPr>
        <w:t>Fieldprint</w:t>
      </w:r>
      <w:proofErr w:type="spellEnd"/>
      <w:r>
        <w:rPr>
          <w:sz w:val="24"/>
          <w:szCs w:val="24"/>
        </w:rPr>
        <w:t xml:space="preserve"> code </w:t>
      </w:r>
      <w:r w:rsidRPr="00596F0F">
        <w:rPr>
          <w:b/>
          <w:bCs/>
          <w:sz w:val="24"/>
          <w:szCs w:val="24"/>
        </w:rPr>
        <w:t>FPPBCVENP</w:t>
      </w:r>
      <w:r>
        <w:rPr>
          <w:sz w:val="24"/>
          <w:szCs w:val="24"/>
        </w:rPr>
        <w:t xml:space="preserve"> to continue.</w:t>
      </w:r>
    </w:p>
    <w:p w14:paraId="165BD3DE" w14:textId="052F5D2B" w:rsidR="00596F0F" w:rsidRDefault="00596F0F" w:rsidP="00935360">
      <w:pPr>
        <w:pStyle w:val="ListParagraph"/>
        <w:numPr>
          <w:ilvl w:val="0"/>
          <w:numId w:val="2"/>
        </w:numPr>
        <w:jc w:val="both"/>
        <w:rPr>
          <w:sz w:val="24"/>
          <w:szCs w:val="24"/>
        </w:rPr>
      </w:pPr>
      <w:r>
        <w:rPr>
          <w:sz w:val="24"/>
          <w:szCs w:val="24"/>
        </w:rPr>
        <w:t>Fill in all required information, hit “continue” at bottom of page.</w:t>
      </w:r>
    </w:p>
    <w:p w14:paraId="0515DE84" w14:textId="49938BCF" w:rsidR="00596F0F" w:rsidRDefault="00F923F0" w:rsidP="00935360">
      <w:pPr>
        <w:pStyle w:val="ListParagraph"/>
        <w:numPr>
          <w:ilvl w:val="0"/>
          <w:numId w:val="2"/>
        </w:numPr>
        <w:jc w:val="both"/>
        <w:rPr>
          <w:sz w:val="24"/>
          <w:szCs w:val="24"/>
        </w:rPr>
      </w:pPr>
      <w:r>
        <w:rPr>
          <w:sz w:val="24"/>
          <w:szCs w:val="24"/>
        </w:rPr>
        <w:t>Complete the “Demographics” info and hit “continue”</w:t>
      </w:r>
    </w:p>
    <w:p w14:paraId="3C67665B" w14:textId="591D0474" w:rsidR="00F923F0" w:rsidRDefault="00F923F0" w:rsidP="00935360">
      <w:pPr>
        <w:pStyle w:val="ListParagraph"/>
        <w:numPr>
          <w:ilvl w:val="0"/>
          <w:numId w:val="2"/>
        </w:numPr>
        <w:jc w:val="both"/>
        <w:rPr>
          <w:sz w:val="24"/>
          <w:szCs w:val="24"/>
        </w:rPr>
      </w:pPr>
      <w:r>
        <w:rPr>
          <w:sz w:val="24"/>
          <w:szCs w:val="24"/>
        </w:rPr>
        <w:t>Complete the employer information</w:t>
      </w:r>
    </w:p>
    <w:p w14:paraId="1A20DEA1" w14:textId="03A4F303" w:rsidR="00F923F0" w:rsidRDefault="00F923F0" w:rsidP="00935360">
      <w:pPr>
        <w:pStyle w:val="ListParagraph"/>
        <w:numPr>
          <w:ilvl w:val="0"/>
          <w:numId w:val="2"/>
        </w:numPr>
        <w:jc w:val="both"/>
        <w:rPr>
          <w:sz w:val="24"/>
          <w:szCs w:val="24"/>
        </w:rPr>
      </w:pPr>
      <w:r>
        <w:rPr>
          <w:sz w:val="24"/>
          <w:szCs w:val="24"/>
        </w:rPr>
        <w:t>Check “I agree” on the Biometric Disclosure page, enter full name and hit continue.</w:t>
      </w:r>
    </w:p>
    <w:p w14:paraId="6A0B65B2" w14:textId="591446CB" w:rsidR="00F923F0" w:rsidRDefault="00F923F0" w:rsidP="00935360">
      <w:pPr>
        <w:pStyle w:val="ListParagraph"/>
        <w:numPr>
          <w:ilvl w:val="0"/>
          <w:numId w:val="2"/>
        </w:numPr>
        <w:jc w:val="both"/>
        <w:rPr>
          <w:sz w:val="24"/>
          <w:szCs w:val="24"/>
        </w:rPr>
      </w:pPr>
      <w:r>
        <w:rPr>
          <w:sz w:val="24"/>
          <w:szCs w:val="24"/>
        </w:rPr>
        <w:t>Check the acknowledgement box on the FBI Noncriminal Justice Applicant’s Privacy Rights page, hit continue.</w:t>
      </w:r>
    </w:p>
    <w:p w14:paraId="79ECC231" w14:textId="1E2839DB" w:rsidR="00F923F0" w:rsidRDefault="00F923F0" w:rsidP="00935360">
      <w:pPr>
        <w:pStyle w:val="ListParagraph"/>
        <w:numPr>
          <w:ilvl w:val="0"/>
          <w:numId w:val="2"/>
        </w:numPr>
        <w:jc w:val="both"/>
        <w:rPr>
          <w:sz w:val="24"/>
          <w:szCs w:val="24"/>
        </w:rPr>
      </w:pPr>
      <w:r>
        <w:rPr>
          <w:sz w:val="24"/>
          <w:szCs w:val="24"/>
        </w:rPr>
        <w:t>Find a location close to your home or work and schedule an appointment</w:t>
      </w:r>
      <w:r w:rsidR="004353F4">
        <w:rPr>
          <w:sz w:val="24"/>
          <w:szCs w:val="24"/>
        </w:rPr>
        <w:t>.</w:t>
      </w:r>
    </w:p>
    <w:p w14:paraId="08403997" w14:textId="796B8B8D" w:rsidR="004353F4" w:rsidRDefault="004353F4" w:rsidP="00935360">
      <w:pPr>
        <w:pStyle w:val="ListParagraph"/>
        <w:numPr>
          <w:ilvl w:val="0"/>
          <w:numId w:val="2"/>
        </w:numPr>
        <w:jc w:val="both"/>
        <w:rPr>
          <w:sz w:val="24"/>
          <w:szCs w:val="24"/>
        </w:rPr>
      </w:pPr>
      <w:r>
        <w:rPr>
          <w:sz w:val="24"/>
          <w:szCs w:val="24"/>
        </w:rPr>
        <w:t xml:space="preserve">Submit payment information, click “finish scheduling”.  </w:t>
      </w:r>
    </w:p>
    <w:p w14:paraId="43FD715C" w14:textId="5E11DD80" w:rsidR="00327063" w:rsidRDefault="00327063" w:rsidP="00935360">
      <w:pPr>
        <w:pStyle w:val="ListParagraph"/>
        <w:numPr>
          <w:ilvl w:val="0"/>
          <w:numId w:val="2"/>
        </w:numPr>
        <w:jc w:val="both"/>
        <w:rPr>
          <w:sz w:val="24"/>
          <w:szCs w:val="24"/>
        </w:rPr>
      </w:pPr>
      <w:r>
        <w:rPr>
          <w:sz w:val="24"/>
          <w:szCs w:val="24"/>
        </w:rPr>
        <w:t>Print a copy of your confirmation page and bring it with you to your appointment along with 2 forms of ID</w:t>
      </w:r>
      <w:r w:rsidR="00B6312D">
        <w:rPr>
          <w:sz w:val="24"/>
          <w:szCs w:val="24"/>
        </w:rPr>
        <w:t xml:space="preserve"> and your SS card.</w:t>
      </w:r>
    </w:p>
    <w:p w14:paraId="7641D54F" w14:textId="642893B8" w:rsidR="00043093" w:rsidRPr="00043093" w:rsidRDefault="00B6312D" w:rsidP="00043093">
      <w:pPr>
        <w:pStyle w:val="ListParagraph"/>
        <w:numPr>
          <w:ilvl w:val="0"/>
          <w:numId w:val="2"/>
        </w:numPr>
        <w:jc w:val="both"/>
        <w:rPr>
          <w:sz w:val="24"/>
          <w:szCs w:val="24"/>
        </w:rPr>
      </w:pPr>
      <w:r w:rsidRPr="00043093">
        <w:rPr>
          <w:sz w:val="24"/>
          <w:szCs w:val="24"/>
        </w:rPr>
        <w:t xml:space="preserve">Any questions or problems call the </w:t>
      </w:r>
      <w:proofErr w:type="spellStart"/>
      <w:r w:rsidRPr="00043093">
        <w:rPr>
          <w:sz w:val="24"/>
          <w:szCs w:val="24"/>
        </w:rPr>
        <w:t>Fieldprint</w:t>
      </w:r>
      <w:proofErr w:type="spellEnd"/>
      <w:r w:rsidRPr="00043093">
        <w:rPr>
          <w:sz w:val="24"/>
          <w:szCs w:val="24"/>
        </w:rPr>
        <w:t xml:space="preserve"> Customer Service Team @ 877-614-4364 or email them at </w:t>
      </w:r>
      <w:hyperlink r:id="rId6" w:history="1">
        <w:r w:rsidRPr="00043093">
          <w:rPr>
            <w:rStyle w:val="Hyperlink"/>
            <w:sz w:val="24"/>
            <w:szCs w:val="24"/>
          </w:rPr>
          <w:t>customerservice@fieldprint.com</w:t>
        </w:r>
      </w:hyperlink>
    </w:p>
    <w:p w14:paraId="53FBAC04" w14:textId="03B7F2DB" w:rsidR="00043093" w:rsidRPr="00043093" w:rsidRDefault="00043093" w:rsidP="00043093">
      <w:pPr>
        <w:pStyle w:val="ListParagraph"/>
        <w:numPr>
          <w:ilvl w:val="0"/>
          <w:numId w:val="2"/>
        </w:numPr>
        <w:jc w:val="both"/>
        <w:rPr>
          <w:sz w:val="24"/>
          <w:szCs w:val="24"/>
        </w:rPr>
      </w:pPr>
      <w:r>
        <w:rPr>
          <w:sz w:val="24"/>
          <w:szCs w:val="24"/>
        </w:rPr>
        <w:t>Your badge will be printed by the school board and you can get your badge from Yetta Green at a meeting.  Contact Yetta to confirm that your badge is ready.</w:t>
      </w:r>
    </w:p>
    <w:p w14:paraId="510AD5AF" w14:textId="7CB16904" w:rsidR="00B6312D" w:rsidRDefault="00B6312D" w:rsidP="00B6312D">
      <w:pPr>
        <w:ind w:left="360"/>
        <w:jc w:val="both"/>
        <w:rPr>
          <w:sz w:val="24"/>
          <w:szCs w:val="24"/>
        </w:rPr>
      </w:pPr>
      <w:r>
        <w:rPr>
          <w:sz w:val="24"/>
          <w:szCs w:val="24"/>
        </w:rPr>
        <w:t xml:space="preserve">Fingerprinting cost are the sole responsibility of the individual making the appointment.  If you choose to pick up your new badge, reach out to Yetta Greene as she will be assisting with the process.  Contact info is </w:t>
      </w:r>
      <w:hyperlink r:id="rId7" w:history="1">
        <w:r w:rsidR="00282142" w:rsidRPr="00644E93">
          <w:rPr>
            <w:rStyle w:val="Hyperlink"/>
            <w:sz w:val="24"/>
            <w:szCs w:val="24"/>
          </w:rPr>
          <w:t>yetta.greene@palmbeachschools.org</w:t>
        </w:r>
      </w:hyperlink>
      <w:r w:rsidR="00282142">
        <w:rPr>
          <w:sz w:val="24"/>
          <w:szCs w:val="24"/>
        </w:rPr>
        <w:t xml:space="preserve"> or (O)561-963-3872 or (C) 561-762-3798</w:t>
      </w:r>
    </w:p>
    <w:p w14:paraId="6ED6A9CF" w14:textId="77777777" w:rsidR="00282142" w:rsidRDefault="00282142" w:rsidP="00282142">
      <w:pPr>
        <w:ind w:left="360"/>
        <w:jc w:val="both"/>
        <w:rPr>
          <w:sz w:val="24"/>
          <w:szCs w:val="24"/>
        </w:rPr>
      </w:pPr>
      <w:r>
        <w:rPr>
          <w:sz w:val="24"/>
          <w:szCs w:val="24"/>
        </w:rPr>
        <w:t>Badge PU location:</w:t>
      </w:r>
    </w:p>
    <w:p w14:paraId="70F525A9" w14:textId="4A5D0D5E" w:rsidR="00282142" w:rsidRPr="00282142" w:rsidRDefault="00282142" w:rsidP="00282142">
      <w:pPr>
        <w:pStyle w:val="ListParagraph"/>
        <w:jc w:val="both"/>
        <w:rPr>
          <w:sz w:val="24"/>
          <w:szCs w:val="24"/>
        </w:rPr>
      </w:pPr>
      <w:r w:rsidRPr="00282142">
        <w:rPr>
          <w:sz w:val="24"/>
          <w:szCs w:val="24"/>
        </w:rPr>
        <w:t>Fulton Holland Educational Service Center</w:t>
      </w:r>
    </w:p>
    <w:p w14:paraId="02783FDD" w14:textId="5859328D" w:rsidR="00282142" w:rsidRPr="00282142" w:rsidRDefault="00282142" w:rsidP="00282142">
      <w:pPr>
        <w:pStyle w:val="ListParagraph"/>
        <w:spacing w:line="240" w:lineRule="auto"/>
        <w:jc w:val="both"/>
        <w:rPr>
          <w:sz w:val="24"/>
          <w:szCs w:val="24"/>
        </w:rPr>
      </w:pPr>
      <w:r w:rsidRPr="00282142">
        <w:rPr>
          <w:sz w:val="24"/>
          <w:szCs w:val="24"/>
        </w:rPr>
        <w:t>School Police Department</w:t>
      </w:r>
    </w:p>
    <w:p w14:paraId="7E9BEFB5" w14:textId="10C900CE" w:rsidR="00282142" w:rsidRPr="00282142" w:rsidRDefault="00282142" w:rsidP="00282142">
      <w:pPr>
        <w:pStyle w:val="ListParagraph"/>
        <w:spacing w:line="240" w:lineRule="auto"/>
        <w:jc w:val="both"/>
        <w:rPr>
          <w:sz w:val="24"/>
          <w:szCs w:val="24"/>
        </w:rPr>
      </w:pPr>
      <w:r w:rsidRPr="00282142">
        <w:rPr>
          <w:sz w:val="24"/>
          <w:szCs w:val="24"/>
        </w:rPr>
        <w:t>3300 Forrest Hill Blvd</w:t>
      </w:r>
    </w:p>
    <w:p w14:paraId="0A30A86B" w14:textId="36FF4F97" w:rsidR="00282142" w:rsidRPr="00282142" w:rsidRDefault="00282142" w:rsidP="00282142">
      <w:pPr>
        <w:pStyle w:val="ListParagraph"/>
        <w:spacing w:line="240" w:lineRule="auto"/>
        <w:jc w:val="both"/>
        <w:rPr>
          <w:sz w:val="24"/>
          <w:szCs w:val="24"/>
        </w:rPr>
      </w:pPr>
      <w:r w:rsidRPr="00282142">
        <w:rPr>
          <w:sz w:val="24"/>
          <w:szCs w:val="24"/>
        </w:rPr>
        <w:t>WPB, Fla. 33406</w:t>
      </w:r>
    </w:p>
    <w:sectPr w:rsidR="00282142" w:rsidRPr="0028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A33"/>
    <w:multiLevelType w:val="hybridMultilevel"/>
    <w:tmpl w:val="9D429994"/>
    <w:lvl w:ilvl="0" w:tplc="0E6A6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D226C"/>
    <w:multiLevelType w:val="hybridMultilevel"/>
    <w:tmpl w:val="9CD63754"/>
    <w:lvl w:ilvl="0" w:tplc="4EB85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4CFA"/>
    <w:multiLevelType w:val="hybridMultilevel"/>
    <w:tmpl w:val="BC80185C"/>
    <w:lvl w:ilvl="0" w:tplc="0E6A6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C3C91"/>
    <w:multiLevelType w:val="hybridMultilevel"/>
    <w:tmpl w:val="A9965F8C"/>
    <w:lvl w:ilvl="0" w:tplc="0E6A6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1588412">
    <w:abstractNumId w:val="1"/>
  </w:num>
  <w:num w:numId="2" w16cid:durableId="406925862">
    <w:abstractNumId w:val="0"/>
  </w:num>
  <w:num w:numId="3" w16cid:durableId="1370451790">
    <w:abstractNumId w:val="3"/>
  </w:num>
  <w:num w:numId="4" w16cid:durableId="209076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3A"/>
    <w:rsid w:val="00043093"/>
    <w:rsid w:val="00282142"/>
    <w:rsid w:val="00327063"/>
    <w:rsid w:val="003A72D0"/>
    <w:rsid w:val="004353F4"/>
    <w:rsid w:val="00596F0F"/>
    <w:rsid w:val="0060743A"/>
    <w:rsid w:val="006475B1"/>
    <w:rsid w:val="00935360"/>
    <w:rsid w:val="00B6312D"/>
    <w:rsid w:val="00EA4206"/>
    <w:rsid w:val="00F923F0"/>
    <w:rsid w:val="00F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930"/>
  <w15:chartTrackingRefBased/>
  <w15:docId w15:val="{403747BA-51C0-4A2F-8D39-A375C192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60"/>
    <w:pPr>
      <w:ind w:left="720"/>
      <w:contextualSpacing/>
    </w:pPr>
  </w:style>
  <w:style w:type="character" w:styleId="Hyperlink">
    <w:name w:val="Hyperlink"/>
    <w:basedOn w:val="DefaultParagraphFont"/>
    <w:uiPriority w:val="99"/>
    <w:unhideWhenUsed/>
    <w:rsid w:val="00935360"/>
    <w:rPr>
      <w:color w:val="0563C1" w:themeColor="hyperlink"/>
      <w:u w:val="single"/>
    </w:rPr>
  </w:style>
  <w:style w:type="character" w:styleId="UnresolvedMention">
    <w:name w:val="Unresolved Mention"/>
    <w:basedOn w:val="DefaultParagraphFont"/>
    <w:uiPriority w:val="99"/>
    <w:semiHidden/>
    <w:unhideWhenUsed/>
    <w:rsid w:val="0093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tta.greene@palmbeach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fieldprint.com" TargetMode="External"/><Relationship Id="rId5" Type="http://schemas.openxmlformats.org/officeDocument/2006/relationships/hyperlink" Target="http://www.fieldprintflori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7</cp:revision>
  <dcterms:created xsi:type="dcterms:W3CDTF">2022-08-02T16:00:00Z</dcterms:created>
  <dcterms:modified xsi:type="dcterms:W3CDTF">2022-09-09T13:04:00Z</dcterms:modified>
</cp:coreProperties>
</file>