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21C41" w14:textId="67A80B07" w:rsidR="00E50E04" w:rsidRPr="005D02F5" w:rsidRDefault="00E50E04" w:rsidP="00E50E04">
      <w:pPr>
        <w:pBdr>
          <w:bottom w:val="single" w:sz="4" w:space="1" w:color="auto"/>
        </w:pBdr>
        <w:autoSpaceDE w:val="0"/>
        <w:autoSpaceDN w:val="0"/>
        <w:adjustRightInd w:val="0"/>
        <w:spacing w:after="0" w:line="240" w:lineRule="auto"/>
        <w:rPr>
          <w:rFonts w:ascii="Narkisim" w:eastAsia="Tahoma,Bold" w:hAnsi="Narkisim" w:cs="Narkisim"/>
          <w:b/>
          <w:bCs/>
          <w:sz w:val="32"/>
          <w:szCs w:val="32"/>
        </w:rPr>
      </w:pPr>
      <w:bookmarkStart w:id="0" w:name="_Hlk55997075"/>
      <w:r>
        <w:rPr>
          <w:rFonts w:ascii="Narkisim" w:eastAsia="Tahoma,Bold" w:hAnsi="Narkisim" w:cs="Narkisim"/>
          <w:sz w:val="32"/>
          <w:szCs w:val="32"/>
        </w:rPr>
        <w:t xml:space="preserve">Policy: </w:t>
      </w:r>
      <w:r w:rsidR="00EC5488">
        <w:rPr>
          <w:rFonts w:ascii="Narkisim" w:eastAsia="Tahoma,Bold" w:hAnsi="Narkisim" w:cs="Narkisim"/>
          <w:sz w:val="32"/>
          <w:szCs w:val="32"/>
        </w:rPr>
        <w:t>Participant Cancell</w:t>
      </w:r>
      <w:r w:rsidR="005D30DF">
        <w:rPr>
          <w:rFonts w:ascii="Narkisim" w:eastAsia="Tahoma,Bold" w:hAnsi="Narkisim" w:cs="Narkisim"/>
          <w:sz w:val="32"/>
          <w:szCs w:val="32"/>
        </w:rPr>
        <w:t>ations</w:t>
      </w:r>
    </w:p>
    <w:p w14:paraId="02E2B0B9" w14:textId="77777777" w:rsidR="00E50E04" w:rsidRDefault="00E50E04" w:rsidP="00E50E04">
      <w:pPr>
        <w:rPr>
          <w:rFonts w:ascii="Times New Roman" w:hAnsi="Times New Roman" w:cs="Times New Roman"/>
          <w:sz w:val="24"/>
          <w:szCs w:val="24"/>
        </w:rPr>
      </w:pPr>
    </w:p>
    <w:p w14:paraId="4DA26B25" w14:textId="77777777" w:rsidR="00E50E04" w:rsidRPr="005D02F5" w:rsidRDefault="00E50E04" w:rsidP="00E50E04">
      <w:pPr>
        <w:autoSpaceDE w:val="0"/>
        <w:autoSpaceDN w:val="0"/>
        <w:adjustRightInd w:val="0"/>
        <w:spacing w:after="0" w:line="240" w:lineRule="auto"/>
        <w:rPr>
          <w:rFonts w:ascii="Times New Roman" w:eastAsia="Tahoma,Bold" w:hAnsi="Times New Roman" w:cs="Times New Roman"/>
          <w:b/>
          <w:bCs/>
          <w:sz w:val="28"/>
          <w:szCs w:val="28"/>
        </w:rPr>
      </w:pPr>
      <w:r w:rsidRPr="005D02F5">
        <w:rPr>
          <w:rFonts w:ascii="Times New Roman" w:eastAsia="Tahoma,Bold" w:hAnsi="Times New Roman" w:cs="Times New Roman"/>
          <w:b/>
          <w:bCs/>
          <w:sz w:val="28"/>
          <w:szCs w:val="28"/>
        </w:rPr>
        <w:t>Policy Statement</w:t>
      </w:r>
    </w:p>
    <w:bookmarkEnd w:id="0"/>
    <w:p w14:paraId="6AF53E49" w14:textId="77777777" w:rsidR="00E50E04" w:rsidRDefault="00E50E04" w:rsidP="00E50E04">
      <w:pPr>
        <w:autoSpaceDE w:val="0"/>
        <w:autoSpaceDN w:val="0"/>
        <w:adjustRightInd w:val="0"/>
        <w:spacing w:after="0" w:line="240" w:lineRule="auto"/>
        <w:rPr>
          <w:rFonts w:ascii="Tahoma" w:eastAsia="Tahoma,Bold" w:hAnsi="Tahoma" w:cs="Tahoma"/>
        </w:rPr>
      </w:pPr>
    </w:p>
    <w:p w14:paraId="5D63712D" w14:textId="158FC43E" w:rsidR="00E50E04" w:rsidRDefault="00E50E04" w:rsidP="00E50E04">
      <w:pPr>
        <w:spacing w:after="0"/>
        <w:jc w:val="both"/>
        <w:rPr>
          <w:rFonts w:ascii="Times New Roman" w:hAnsi="Times New Roman" w:cs="Times New Roman"/>
          <w:sz w:val="24"/>
          <w:szCs w:val="24"/>
        </w:rPr>
      </w:pPr>
      <w:r>
        <w:rPr>
          <w:rFonts w:ascii="Times New Roman" w:eastAsia="Tahoma,Bold" w:hAnsi="Times New Roman" w:cs="Times New Roman"/>
          <w:sz w:val="24"/>
          <w:szCs w:val="24"/>
        </w:rPr>
        <w:t>StriveAbility</w:t>
      </w:r>
      <w:r w:rsidRPr="00C317AC">
        <w:rPr>
          <w:rFonts w:ascii="Times New Roman" w:hAnsi="Times New Roman" w:cs="Times New Roman"/>
          <w:sz w:val="24"/>
          <w:szCs w:val="24"/>
        </w:rPr>
        <w:t xml:space="preserve"> </w:t>
      </w:r>
      <w:r>
        <w:rPr>
          <w:rFonts w:ascii="Times New Roman" w:hAnsi="Times New Roman" w:cs="Times New Roman"/>
          <w:sz w:val="24"/>
          <w:szCs w:val="24"/>
        </w:rPr>
        <w:t xml:space="preserve">understands that sometimes things happen that you can’t plan for and in these incidences, we ask that you inform us as soon as possible. As we aim to </w:t>
      </w:r>
      <w:r w:rsidR="00515A74">
        <w:rPr>
          <w:rFonts w:ascii="Times New Roman" w:hAnsi="Times New Roman" w:cs="Times New Roman"/>
          <w:sz w:val="24"/>
          <w:szCs w:val="24"/>
        </w:rPr>
        <w:t xml:space="preserve">publish a </w:t>
      </w:r>
      <w:r>
        <w:rPr>
          <w:rFonts w:ascii="Times New Roman" w:hAnsi="Times New Roman" w:cs="Times New Roman"/>
          <w:sz w:val="24"/>
          <w:szCs w:val="24"/>
        </w:rPr>
        <w:t>complete</w:t>
      </w:r>
      <w:r w:rsidR="00515A74">
        <w:rPr>
          <w:rFonts w:ascii="Times New Roman" w:hAnsi="Times New Roman" w:cs="Times New Roman"/>
          <w:sz w:val="24"/>
          <w:szCs w:val="24"/>
        </w:rPr>
        <w:t>d</w:t>
      </w:r>
      <w:r>
        <w:rPr>
          <w:rFonts w:ascii="Times New Roman" w:hAnsi="Times New Roman" w:cs="Times New Roman"/>
          <w:sz w:val="24"/>
          <w:szCs w:val="24"/>
        </w:rPr>
        <w:t xml:space="preserve"> roster 2 weeks ahead, it is of benefit to inform StriveAbility of when you do not want to receive a support shift. If short notice </w:t>
      </w:r>
      <w:r w:rsidR="00AB6583">
        <w:rPr>
          <w:rFonts w:ascii="Times New Roman" w:hAnsi="Times New Roman" w:cs="Times New Roman"/>
          <w:sz w:val="24"/>
          <w:szCs w:val="24"/>
        </w:rPr>
        <w:t xml:space="preserve">(StriveAbility honour 24 hours’ notice for individual support shift cancellation) </w:t>
      </w:r>
      <w:r>
        <w:rPr>
          <w:rFonts w:ascii="Times New Roman" w:hAnsi="Times New Roman" w:cs="Times New Roman"/>
          <w:sz w:val="24"/>
          <w:szCs w:val="24"/>
        </w:rPr>
        <w:t xml:space="preserve">is provided to cancel support because you don’t feel up too it, StriveAbility will unfortunately have to charge for the support as the worker will be entitle to payment for the shift. </w:t>
      </w:r>
      <w:r w:rsidR="00AB6583">
        <w:rPr>
          <w:rFonts w:ascii="Times New Roman" w:hAnsi="Times New Roman" w:cs="Times New Roman"/>
          <w:sz w:val="24"/>
          <w:szCs w:val="24"/>
        </w:rPr>
        <w:t>The support worker will</w:t>
      </w:r>
      <w:r w:rsidR="00EF27E6">
        <w:rPr>
          <w:rFonts w:ascii="Times New Roman" w:hAnsi="Times New Roman" w:cs="Times New Roman"/>
          <w:sz w:val="24"/>
          <w:szCs w:val="24"/>
        </w:rPr>
        <w:t xml:space="preserve"> be allocated other tasks to complete at the office. </w:t>
      </w:r>
      <w:r>
        <w:rPr>
          <w:rFonts w:ascii="Times New Roman" w:hAnsi="Times New Roman" w:cs="Times New Roman"/>
          <w:sz w:val="24"/>
          <w:szCs w:val="24"/>
        </w:rPr>
        <w:t xml:space="preserve">We </w:t>
      </w:r>
      <w:r w:rsidR="00D62AB9">
        <w:rPr>
          <w:rFonts w:ascii="Times New Roman" w:hAnsi="Times New Roman" w:cs="Times New Roman"/>
          <w:sz w:val="24"/>
          <w:szCs w:val="24"/>
        </w:rPr>
        <w:t>will,</w:t>
      </w:r>
      <w:r>
        <w:rPr>
          <w:rFonts w:ascii="Times New Roman" w:hAnsi="Times New Roman" w:cs="Times New Roman"/>
          <w:sz w:val="24"/>
          <w:szCs w:val="24"/>
        </w:rPr>
        <w:t xml:space="preserve"> however, make every effort to encourage and assist by providing options, such as a shorter support shift that day, a phone discussion around the reasons for cancelling, or a phone check in later that day.</w:t>
      </w:r>
    </w:p>
    <w:p w14:paraId="4AF9B286" w14:textId="77777777" w:rsidR="00E50E04" w:rsidRDefault="00E50E04" w:rsidP="00E50E04">
      <w:pPr>
        <w:spacing w:after="0"/>
        <w:jc w:val="both"/>
        <w:rPr>
          <w:rFonts w:ascii="Times New Roman" w:hAnsi="Times New Roman" w:cs="Times New Roman"/>
          <w:sz w:val="24"/>
          <w:szCs w:val="24"/>
        </w:rPr>
      </w:pPr>
    </w:p>
    <w:p w14:paraId="68429D16" w14:textId="77777777" w:rsidR="00E50E04" w:rsidRDefault="00E50E04" w:rsidP="00E50E04">
      <w:pPr>
        <w:pBdr>
          <w:top w:val="single" w:sz="4" w:space="1" w:color="auto"/>
        </w:pBdr>
        <w:spacing w:after="0"/>
        <w:rPr>
          <w:rFonts w:ascii="Times New Roman" w:hAnsi="Times New Roman" w:cs="Times New Roman"/>
          <w:b/>
          <w:bCs/>
          <w:sz w:val="28"/>
          <w:szCs w:val="28"/>
        </w:rPr>
      </w:pPr>
      <w:bookmarkStart w:id="1" w:name="_Hlk55997641"/>
      <w:r w:rsidRPr="00D453F5">
        <w:rPr>
          <w:rFonts w:ascii="Times New Roman" w:hAnsi="Times New Roman" w:cs="Times New Roman"/>
          <w:b/>
          <w:bCs/>
          <w:sz w:val="28"/>
          <w:szCs w:val="28"/>
        </w:rPr>
        <w:t>Procedures:</w:t>
      </w:r>
    </w:p>
    <w:bookmarkEnd w:id="1"/>
    <w:p w14:paraId="5E915019" w14:textId="77777777" w:rsidR="00E50E04" w:rsidRDefault="00E50E04" w:rsidP="00E50E04">
      <w:pPr>
        <w:pBdr>
          <w:top w:val="single" w:sz="4" w:space="1" w:color="auto"/>
        </w:pBdr>
        <w:spacing w:after="0"/>
        <w:rPr>
          <w:rFonts w:ascii="Times New Roman" w:hAnsi="Times New Roman" w:cs="Times New Roman"/>
          <w:sz w:val="24"/>
          <w:szCs w:val="24"/>
        </w:rPr>
      </w:pPr>
    </w:p>
    <w:p w14:paraId="1A00ECD0" w14:textId="0E3AC2CA" w:rsidR="00243E83" w:rsidRDefault="00243E83" w:rsidP="00E50E04">
      <w:pPr>
        <w:pBdr>
          <w:top w:val="single" w:sz="4" w:space="1" w:color="auto"/>
        </w:pBdr>
        <w:spacing w:after="0"/>
        <w:rPr>
          <w:rFonts w:ascii="Times New Roman" w:hAnsi="Times New Roman" w:cs="Times New Roman"/>
          <w:sz w:val="24"/>
          <w:szCs w:val="24"/>
        </w:rPr>
      </w:pPr>
      <w:r w:rsidRPr="00006EE2">
        <w:rPr>
          <w:rFonts w:ascii="Times New Roman" w:hAnsi="Times New Roman" w:cs="Times New Roman"/>
          <w:sz w:val="24"/>
          <w:szCs w:val="24"/>
          <w:u w:val="single"/>
        </w:rPr>
        <w:t>Individual Support</w:t>
      </w:r>
      <w:r>
        <w:rPr>
          <w:rFonts w:ascii="Times New Roman" w:hAnsi="Times New Roman" w:cs="Times New Roman"/>
          <w:sz w:val="24"/>
          <w:szCs w:val="24"/>
        </w:rPr>
        <w:t>;</w:t>
      </w:r>
    </w:p>
    <w:p w14:paraId="1D778BCC" w14:textId="77777777" w:rsidR="00243E83" w:rsidRDefault="00243E83" w:rsidP="00E50E04">
      <w:pPr>
        <w:pBdr>
          <w:top w:val="single" w:sz="4" w:space="1" w:color="auto"/>
        </w:pBdr>
        <w:spacing w:after="0"/>
        <w:rPr>
          <w:rFonts w:ascii="Times New Roman" w:hAnsi="Times New Roman" w:cs="Times New Roman"/>
          <w:sz w:val="24"/>
          <w:szCs w:val="24"/>
        </w:rPr>
      </w:pPr>
    </w:p>
    <w:p w14:paraId="07BAB9A2" w14:textId="77777777" w:rsidR="00E50E04" w:rsidRDefault="00E50E04" w:rsidP="00E50E04">
      <w:pPr>
        <w:pBdr>
          <w:top w:val="single" w:sz="4" w:space="1" w:color="auto"/>
        </w:pBdr>
        <w:spacing w:after="0"/>
        <w:jc w:val="both"/>
        <w:rPr>
          <w:rFonts w:ascii="Times New Roman" w:hAnsi="Times New Roman" w:cs="Times New Roman"/>
          <w:sz w:val="24"/>
          <w:szCs w:val="24"/>
        </w:rPr>
      </w:pPr>
      <w:r>
        <w:rPr>
          <w:rFonts w:ascii="Times New Roman" w:hAnsi="Times New Roman" w:cs="Times New Roman"/>
          <w:sz w:val="24"/>
          <w:szCs w:val="24"/>
        </w:rPr>
        <w:t>StriveAbility follows the NDIS guidelines regarding cancellations;</w:t>
      </w:r>
    </w:p>
    <w:p w14:paraId="21703A92" w14:textId="77777777" w:rsidR="00E50E04" w:rsidRDefault="00E50E04" w:rsidP="00E50E04">
      <w:pPr>
        <w:spacing w:after="0"/>
        <w:jc w:val="both"/>
        <w:rPr>
          <w:rFonts w:ascii="Times New Roman" w:hAnsi="Times New Roman" w:cs="Times New Roman"/>
          <w:sz w:val="24"/>
          <w:szCs w:val="24"/>
        </w:rPr>
      </w:pPr>
    </w:p>
    <w:p w14:paraId="6983A7C9" w14:textId="542AE8FD" w:rsidR="00E50E04" w:rsidRDefault="00E50E04" w:rsidP="00E50E04">
      <w:pPr>
        <w:pStyle w:val="ListParagraph"/>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From 1</w:t>
      </w:r>
      <w:r w:rsidRPr="000F16ED">
        <w:rPr>
          <w:rFonts w:ascii="Times New Roman" w:hAnsi="Times New Roman" w:cs="Times New Roman"/>
          <w:sz w:val="24"/>
          <w:szCs w:val="24"/>
          <w:vertAlign w:val="superscript"/>
        </w:rPr>
        <w:t>st</w:t>
      </w:r>
      <w:r>
        <w:rPr>
          <w:rFonts w:ascii="Times New Roman" w:hAnsi="Times New Roman" w:cs="Times New Roman"/>
          <w:sz w:val="24"/>
          <w:szCs w:val="24"/>
        </w:rPr>
        <w:t xml:space="preserve"> July 2020 short notice cancellation is defined as 2 business days (48hrs)</w:t>
      </w:r>
      <w:r w:rsidR="00EF27E6">
        <w:rPr>
          <w:rFonts w:ascii="Times New Roman" w:hAnsi="Times New Roman" w:cs="Times New Roman"/>
          <w:sz w:val="24"/>
          <w:szCs w:val="24"/>
        </w:rPr>
        <w:t xml:space="preserve"> for individual support</w:t>
      </w:r>
      <w:r>
        <w:rPr>
          <w:rFonts w:ascii="Times New Roman" w:hAnsi="Times New Roman" w:cs="Times New Roman"/>
          <w:sz w:val="24"/>
          <w:szCs w:val="24"/>
        </w:rPr>
        <w:t>.</w:t>
      </w:r>
    </w:p>
    <w:p w14:paraId="09B3B254" w14:textId="266F4E86" w:rsidR="00EC3EB9" w:rsidRDefault="00EC3EB9" w:rsidP="00E50E04">
      <w:pPr>
        <w:pStyle w:val="ListParagraph"/>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 xml:space="preserve">From </w:t>
      </w:r>
      <w:r w:rsidR="00E011AF">
        <w:rPr>
          <w:rFonts w:ascii="Times New Roman" w:hAnsi="Times New Roman" w:cs="Times New Roman"/>
          <w:sz w:val="24"/>
          <w:szCs w:val="24"/>
        </w:rPr>
        <w:t>1</w:t>
      </w:r>
      <w:r w:rsidR="00E011AF" w:rsidRPr="00E011AF">
        <w:rPr>
          <w:rFonts w:ascii="Times New Roman" w:hAnsi="Times New Roman" w:cs="Times New Roman"/>
          <w:sz w:val="24"/>
          <w:szCs w:val="24"/>
          <w:vertAlign w:val="superscript"/>
        </w:rPr>
        <w:t>st</w:t>
      </w:r>
      <w:r w:rsidR="00E011AF">
        <w:rPr>
          <w:rFonts w:ascii="Times New Roman" w:hAnsi="Times New Roman" w:cs="Times New Roman"/>
          <w:sz w:val="24"/>
          <w:szCs w:val="24"/>
        </w:rPr>
        <w:t xml:space="preserve"> </w:t>
      </w:r>
      <w:r>
        <w:rPr>
          <w:rFonts w:ascii="Times New Roman" w:hAnsi="Times New Roman" w:cs="Times New Roman"/>
          <w:sz w:val="24"/>
          <w:szCs w:val="24"/>
        </w:rPr>
        <w:t xml:space="preserve">January </w:t>
      </w:r>
      <w:r w:rsidR="00DE1A44">
        <w:rPr>
          <w:rFonts w:ascii="Times New Roman" w:hAnsi="Times New Roman" w:cs="Times New Roman"/>
          <w:sz w:val="24"/>
          <w:szCs w:val="24"/>
        </w:rPr>
        <w:t xml:space="preserve">2024 NDIS stated that programs of support (groups) require 2 </w:t>
      </w:r>
      <w:r w:rsidR="00E011AF">
        <w:rPr>
          <w:rFonts w:ascii="Times New Roman" w:hAnsi="Times New Roman" w:cs="Times New Roman"/>
          <w:sz w:val="24"/>
          <w:szCs w:val="24"/>
        </w:rPr>
        <w:t>weeks’ notice</w:t>
      </w:r>
      <w:r w:rsidR="00DE1A44">
        <w:rPr>
          <w:rFonts w:ascii="Times New Roman" w:hAnsi="Times New Roman" w:cs="Times New Roman"/>
          <w:sz w:val="24"/>
          <w:szCs w:val="24"/>
        </w:rPr>
        <w:t xml:space="preserve"> </w:t>
      </w:r>
      <w:r w:rsidR="00E011AF">
        <w:rPr>
          <w:rFonts w:ascii="Times New Roman" w:hAnsi="Times New Roman" w:cs="Times New Roman"/>
          <w:sz w:val="24"/>
          <w:szCs w:val="24"/>
        </w:rPr>
        <w:t>of cancellation.</w:t>
      </w:r>
    </w:p>
    <w:p w14:paraId="7AC8C56C" w14:textId="77777777" w:rsidR="00E50E04" w:rsidRDefault="00E50E04" w:rsidP="00E50E04">
      <w:pPr>
        <w:pStyle w:val="ListParagraph"/>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StriveAbility can claim for the cancellation if the appointed staff member can’t be found other billable work for that day.</w:t>
      </w:r>
    </w:p>
    <w:p w14:paraId="034AC6A9" w14:textId="77777777" w:rsidR="00E50E04" w:rsidRDefault="00E50E04" w:rsidP="00E50E04">
      <w:pPr>
        <w:pStyle w:val="ListParagraph"/>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 xml:space="preserve">Whilst there is no limit on the number of cancellations a participant makes, StriveAbility’s duty of care allows us to discuss with the participant and / or representative how we can help minimise the number of cancellations. </w:t>
      </w:r>
    </w:p>
    <w:p w14:paraId="66B3EFC6" w14:textId="77777777" w:rsidR="00E50E04" w:rsidRDefault="00E50E04" w:rsidP="00E50E04">
      <w:pPr>
        <w:spacing w:after="0"/>
        <w:jc w:val="both"/>
        <w:rPr>
          <w:rFonts w:ascii="Times New Roman" w:hAnsi="Times New Roman" w:cs="Times New Roman"/>
          <w:sz w:val="24"/>
          <w:szCs w:val="24"/>
        </w:rPr>
      </w:pPr>
    </w:p>
    <w:p w14:paraId="2002697B" w14:textId="7AE921A7" w:rsidR="00E50E04" w:rsidRDefault="00E50E04" w:rsidP="00E50E04">
      <w:pPr>
        <w:spacing w:after="0"/>
        <w:jc w:val="both"/>
        <w:rPr>
          <w:rFonts w:ascii="Times New Roman" w:hAnsi="Times New Roman" w:cs="Times New Roman"/>
          <w:sz w:val="24"/>
          <w:szCs w:val="24"/>
        </w:rPr>
      </w:pPr>
      <w:r>
        <w:rPr>
          <w:rFonts w:ascii="Times New Roman" w:hAnsi="Times New Roman" w:cs="Times New Roman"/>
          <w:sz w:val="24"/>
          <w:szCs w:val="24"/>
        </w:rPr>
        <w:t xml:space="preserve">StriveAbility requires that if you need to cancel support that you make every attempt to contact us, whether a phone call, text message or email. In the event that the support worker attends your address / meeting point for your scheduled </w:t>
      </w:r>
      <w:r w:rsidR="00B50314">
        <w:rPr>
          <w:rFonts w:ascii="Times New Roman" w:hAnsi="Times New Roman" w:cs="Times New Roman"/>
          <w:sz w:val="24"/>
          <w:szCs w:val="24"/>
        </w:rPr>
        <w:t>support,</w:t>
      </w:r>
      <w:r>
        <w:rPr>
          <w:rFonts w:ascii="Times New Roman" w:hAnsi="Times New Roman" w:cs="Times New Roman"/>
          <w:sz w:val="24"/>
          <w:szCs w:val="24"/>
        </w:rPr>
        <w:t xml:space="preserve"> and you are not there, the worker will contact the office to inform of the situation. The office will attempt to contact the participant and / or representative to locate the participant. If no contact is achieved the worker will wait 15 mins at the location before returning to the office </w:t>
      </w:r>
      <w:r w:rsidR="004C69FF">
        <w:rPr>
          <w:rFonts w:ascii="Times New Roman" w:hAnsi="Times New Roman" w:cs="Times New Roman"/>
          <w:sz w:val="24"/>
          <w:szCs w:val="24"/>
        </w:rPr>
        <w:t xml:space="preserve">to complete tasks up until the rostered end time </w:t>
      </w:r>
      <w:r>
        <w:rPr>
          <w:rFonts w:ascii="Times New Roman" w:hAnsi="Times New Roman" w:cs="Times New Roman"/>
          <w:sz w:val="24"/>
          <w:szCs w:val="24"/>
        </w:rPr>
        <w:t>(if applicable). The Director will continue to attempt contact with the participant and / or consented stakeholders to ensure safety.</w:t>
      </w:r>
    </w:p>
    <w:p w14:paraId="286BB746" w14:textId="78B5AE97" w:rsidR="00243E83" w:rsidRDefault="00243E83">
      <w:pPr>
        <w:rPr>
          <w:rFonts w:ascii="Times New Roman" w:hAnsi="Times New Roman" w:cs="Times New Roman"/>
          <w:sz w:val="24"/>
          <w:szCs w:val="24"/>
        </w:rPr>
      </w:pPr>
    </w:p>
    <w:p w14:paraId="58420B3E" w14:textId="77777777" w:rsidR="004C69FF" w:rsidRDefault="004C69FF">
      <w:pPr>
        <w:rPr>
          <w:rFonts w:ascii="Times New Roman" w:hAnsi="Times New Roman" w:cs="Times New Roman"/>
          <w:sz w:val="24"/>
          <w:szCs w:val="24"/>
        </w:rPr>
      </w:pPr>
    </w:p>
    <w:p w14:paraId="66E48F83" w14:textId="62879CDC" w:rsidR="00243E83" w:rsidRDefault="00243E83">
      <w:pPr>
        <w:rPr>
          <w:rFonts w:ascii="Times New Roman" w:hAnsi="Times New Roman" w:cs="Times New Roman"/>
          <w:sz w:val="24"/>
          <w:szCs w:val="24"/>
        </w:rPr>
      </w:pPr>
      <w:r w:rsidRPr="00006EE2">
        <w:rPr>
          <w:rFonts w:ascii="Times New Roman" w:hAnsi="Times New Roman" w:cs="Times New Roman"/>
          <w:sz w:val="24"/>
          <w:szCs w:val="24"/>
          <w:u w:val="single"/>
        </w:rPr>
        <w:lastRenderedPageBreak/>
        <w:t>Programs of support</w:t>
      </w:r>
      <w:r>
        <w:rPr>
          <w:rFonts w:ascii="Times New Roman" w:hAnsi="Times New Roman" w:cs="Times New Roman"/>
          <w:sz w:val="24"/>
          <w:szCs w:val="24"/>
        </w:rPr>
        <w:t>;</w:t>
      </w:r>
    </w:p>
    <w:p w14:paraId="7AF3210A" w14:textId="77777777" w:rsidR="00910705" w:rsidRDefault="00077EFB" w:rsidP="00077EFB">
      <w:pPr>
        <w:spacing w:after="0"/>
        <w:jc w:val="both"/>
        <w:rPr>
          <w:rFonts w:ascii="Times New Roman" w:hAnsi="Times New Roman" w:cs="Times New Roman"/>
          <w:sz w:val="24"/>
          <w:szCs w:val="24"/>
        </w:rPr>
      </w:pPr>
      <w:r w:rsidRPr="00077EFB">
        <w:rPr>
          <w:rFonts w:ascii="Times New Roman" w:hAnsi="Times New Roman" w:cs="Times New Roman"/>
          <w:sz w:val="24"/>
          <w:szCs w:val="24"/>
        </w:rPr>
        <w:t xml:space="preserve">This is a courtesy letter to advise you of the new NDIS group billing requirements for providers as of 1st January 2024. </w:t>
      </w:r>
      <w:r w:rsidR="00910705">
        <w:rPr>
          <w:rFonts w:ascii="Times New Roman" w:hAnsi="Times New Roman" w:cs="Times New Roman"/>
          <w:sz w:val="24"/>
          <w:szCs w:val="24"/>
        </w:rPr>
        <w:t>T</w:t>
      </w:r>
      <w:r w:rsidRPr="00077EFB">
        <w:rPr>
          <w:rFonts w:ascii="Times New Roman" w:hAnsi="Times New Roman" w:cs="Times New Roman"/>
          <w:sz w:val="24"/>
          <w:szCs w:val="24"/>
        </w:rPr>
        <w:t xml:space="preserve">he new pricing </w:t>
      </w:r>
      <w:r w:rsidR="00910705">
        <w:rPr>
          <w:rFonts w:ascii="Times New Roman" w:hAnsi="Times New Roman" w:cs="Times New Roman"/>
          <w:sz w:val="24"/>
          <w:szCs w:val="24"/>
        </w:rPr>
        <w:t xml:space="preserve">for groups </w:t>
      </w:r>
      <w:r w:rsidRPr="00077EFB">
        <w:rPr>
          <w:rFonts w:ascii="Times New Roman" w:hAnsi="Times New Roman" w:cs="Times New Roman"/>
          <w:sz w:val="24"/>
          <w:szCs w:val="24"/>
        </w:rPr>
        <w:t xml:space="preserve">will see up to 3 items for group and centre based social and community participation supports. </w:t>
      </w:r>
    </w:p>
    <w:p w14:paraId="7D485DAE" w14:textId="77777777" w:rsidR="00910705" w:rsidRDefault="00910705" w:rsidP="00077EFB">
      <w:pPr>
        <w:spacing w:after="0"/>
        <w:jc w:val="both"/>
        <w:rPr>
          <w:rFonts w:ascii="Times New Roman" w:hAnsi="Times New Roman" w:cs="Times New Roman"/>
          <w:sz w:val="24"/>
          <w:szCs w:val="24"/>
        </w:rPr>
      </w:pPr>
    </w:p>
    <w:p w14:paraId="63B049CC" w14:textId="19D0E0AF" w:rsidR="00077EFB" w:rsidRDefault="00077EFB" w:rsidP="00077EFB">
      <w:pPr>
        <w:spacing w:after="0"/>
        <w:jc w:val="both"/>
        <w:rPr>
          <w:rFonts w:ascii="Times New Roman" w:hAnsi="Times New Roman" w:cs="Times New Roman"/>
          <w:sz w:val="24"/>
          <w:szCs w:val="24"/>
        </w:rPr>
      </w:pPr>
      <w:r w:rsidRPr="00077EFB">
        <w:rPr>
          <w:rFonts w:ascii="Times New Roman" w:hAnsi="Times New Roman" w:cs="Times New Roman"/>
          <w:sz w:val="24"/>
          <w:szCs w:val="24"/>
        </w:rPr>
        <w:t>The invoice will now itemise the 3 components of group billing:</w:t>
      </w:r>
    </w:p>
    <w:p w14:paraId="733E78CE" w14:textId="77777777" w:rsidR="00910705" w:rsidRPr="00077EFB" w:rsidRDefault="00910705" w:rsidP="00077EFB">
      <w:pPr>
        <w:spacing w:after="0"/>
        <w:jc w:val="both"/>
        <w:rPr>
          <w:rFonts w:ascii="Times New Roman" w:hAnsi="Times New Roman" w:cs="Times New Roman"/>
          <w:sz w:val="24"/>
          <w:szCs w:val="24"/>
        </w:rPr>
      </w:pPr>
    </w:p>
    <w:p w14:paraId="521B3E6D" w14:textId="666A9B02" w:rsidR="00077EFB" w:rsidRPr="00077EFB" w:rsidRDefault="00077EFB" w:rsidP="00077EFB">
      <w:pPr>
        <w:spacing w:after="0"/>
        <w:jc w:val="both"/>
        <w:rPr>
          <w:rFonts w:ascii="Times New Roman" w:hAnsi="Times New Roman" w:cs="Times New Roman"/>
          <w:sz w:val="24"/>
          <w:szCs w:val="24"/>
        </w:rPr>
      </w:pPr>
      <w:r w:rsidRPr="00077EFB">
        <w:rPr>
          <w:rFonts w:ascii="Times New Roman" w:hAnsi="Times New Roman" w:cs="Times New Roman"/>
          <w:sz w:val="24"/>
          <w:szCs w:val="24"/>
        </w:rPr>
        <w:t>• Direct Support - this is a maximum hourly rate per group divide by the number of participants in a group to determine the hourly rate per participant.</w:t>
      </w:r>
    </w:p>
    <w:p w14:paraId="7A36BC54" w14:textId="77777777" w:rsidR="00077EFB" w:rsidRPr="00077EFB" w:rsidRDefault="00077EFB" w:rsidP="00077EFB">
      <w:pPr>
        <w:spacing w:after="0"/>
        <w:jc w:val="both"/>
        <w:rPr>
          <w:rFonts w:ascii="Times New Roman" w:hAnsi="Times New Roman" w:cs="Times New Roman"/>
          <w:sz w:val="24"/>
          <w:szCs w:val="24"/>
        </w:rPr>
      </w:pPr>
      <w:r w:rsidRPr="00077EFB">
        <w:rPr>
          <w:rFonts w:ascii="Times New Roman" w:hAnsi="Times New Roman" w:cs="Times New Roman"/>
          <w:sz w:val="24"/>
          <w:szCs w:val="24"/>
        </w:rPr>
        <w:t xml:space="preserve">• Non-Face-To-Face Support - these are the behind-the-scenes tasks that take place while the </w:t>
      </w:r>
    </w:p>
    <w:p w14:paraId="20E3CF77" w14:textId="77777777" w:rsidR="00077EFB" w:rsidRPr="00077EFB" w:rsidRDefault="00077EFB" w:rsidP="00077EFB">
      <w:pPr>
        <w:spacing w:after="0"/>
        <w:jc w:val="both"/>
        <w:rPr>
          <w:rFonts w:ascii="Times New Roman" w:hAnsi="Times New Roman" w:cs="Times New Roman"/>
          <w:sz w:val="24"/>
          <w:szCs w:val="24"/>
        </w:rPr>
      </w:pPr>
      <w:r w:rsidRPr="00077EFB">
        <w:rPr>
          <w:rFonts w:ascii="Times New Roman" w:hAnsi="Times New Roman" w:cs="Times New Roman"/>
          <w:sz w:val="24"/>
          <w:szCs w:val="24"/>
        </w:rPr>
        <w:t xml:space="preserve">participant is not present, to ensure that they can participate in the group or centre based support. </w:t>
      </w:r>
    </w:p>
    <w:p w14:paraId="71C0D92E" w14:textId="6FE28360" w:rsidR="00077EFB" w:rsidRPr="00077EFB" w:rsidRDefault="00077EFB" w:rsidP="00077EFB">
      <w:pPr>
        <w:spacing w:after="0"/>
        <w:jc w:val="both"/>
        <w:rPr>
          <w:rFonts w:ascii="Times New Roman" w:hAnsi="Times New Roman" w:cs="Times New Roman"/>
          <w:sz w:val="24"/>
          <w:szCs w:val="24"/>
        </w:rPr>
      </w:pPr>
      <w:r w:rsidRPr="00077EFB">
        <w:rPr>
          <w:rFonts w:ascii="Times New Roman" w:hAnsi="Times New Roman" w:cs="Times New Roman"/>
          <w:sz w:val="24"/>
          <w:szCs w:val="24"/>
        </w:rPr>
        <w:t>• Centre Capital Costs - this is a per participant, per hour fee that contributes to the costs incurred</w:t>
      </w:r>
      <w:r w:rsidR="00910705">
        <w:rPr>
          <w:rFonts w:ascii="Times New Roman" w:hAnsi="Times New Roman" w:cs="Times New Roman"/>
          <w:sz w:val="24"/>
          <w:szCs w:val="24"/>
        </w:rPr>
        <w:t xml:space="preserve"> </w:t>
      </w:r>
      <w:r w:rsidRPr="00077EFB">
        <w:rPr>
          <w:rFonts w:ascii="Times New Roman" w:hAnsi="Times New Roman" w:cs="Times New Roman"/>
          <w:sz w:val="24"/>
          <w:szCs w:val="24"/>
        </w:rPr>
        <w:t>running and maintaining a centre.</w:t>
      </w:r>
    </w:p>
    <w:p w14:paraId="53227B95" w14:textId="77777777" w:rsidR="00910705" w:rsidRDefault="00910705" w:rsidP="00077EFB">
      <w:pPr>
        <w:spacing w:after="0"/>
        <w:jc w:val="both"/>
        <w:rPr>
          <w:rFonts w:ascii="Times New Roman" w:hAnsi="Times New Roman" w:cs="Times New Roman"/>
          <w:sz w:val="24"/>
          <w:szCs w:val="24"/>
        </w:rPr>
      </w:pPr>
    </w:p>
    <w:p w14:paraId="0E58B8DE" w14:textId="7935006D" w:rsidR="00077EFB" w:rsidRPr="00077EFB" w:rsidRDefault="00077EFB" w:rsidP="00077EFB">
      <w:pPr>
        <w:spacing w:after="0"/>
        <w:jc w:val="both"/>
        <w:rPr>
          <w:rFonts w:ascii="Times New Roman" w:hAnsi="Times New Roman" w:cs="Times New Roman"/>
          <w:sz w:val="24"/>
          <w:szCs w:val="24"/>
        </w:rPr>
      </w:pPr>
      <w:r w:rsidRPr="00077EFB">
        <w:rPr>
          <w:rFonts w:ascii="Times New Roman" w:hAnsi="Times New Roman" w:cs="Times New Roman"/>
          <w:sz w:val="24"/>
          <w:szCs w:val="24"/>
        </w:rPr>
        <w:t xml:space="preserve">If the participant requires transport from StriveAbility, this will occur as a separate billing </w:t>
      </w:r>
      <w:r w:rsidR="00E15747" w:rsidRPr="00077EFB">
        <w:rPr>
          <w:rFonts w:ascii="Times New Roman" w:hAnsi="Times New Roman" w:cs="Times New Roman"/>
          <w:sz w:val="24"/>
          <w:szCs w:val="24"/>
        </w:rPr>
        <w:t>item.</w:t>
      </w:r>
    </w:p>
    <w:p w14:paraId="32DEA15B" w14:textId="77777777" w:rsidR="00910705" w:rsidRDefault="00910705" w:rsidP="00077EFB">
      <w:pPr>
        <w:spacing w:after="0"/>
        <w:jc w:val="both"/>
        <w:rPr>
          <w:rFonts w:ascii="Times New Roman" w:hAnsi="Times New Roman" w:cs="Times New Roman"/>
          <w:sz w:val="24"/>
          <w:szCs w:val="24"/>
        </w:rPr>
      </w:pPr>
    </w:p>
    <w:p w14:paraId="5A7F5D00" w14:textId="6CEBF338" w:rsidR="00077EFB" w:rsidRPr="00077EFB" w:rsidRDefault="00077EFB" w:rsidP="00077EFB">
      <w:pPr>
        <w:spacing w:after="0"/>
        <w:jc w:val="both"/>
        <w:rPr>
          <w:rFonts w:ascii="Times New Roman" w:hAnsi="Times New Roman" w:cs="Times New Roman"/>
          <w:sz w:val="24"/>
          <w:szCs w:val="24"/>
        </w:rPr>
      </w:pPr>
      <w:r w:rsidRPr="00077EFB">
        <w:rPr>
          <w:rFonts w:ascii="Times New Roman" w:hAnsi="Times New Roman" w:cs="Times New Roman"/>
          <w:sz w:val="24"/>
          <w:szCs w:val="24"/>
        </w:rPr>
        <w:t>Programs of support (groups) will adhere to the below NDIS requirements:</w:t>
      </w:r>
    </w:p>
    <w:p w14:paraId="631FB438" w14:textId="77777777" w:rsidR="00077EFB" w:rsidRPr="00077EFB" w:rsidRDefault="00077EFB" w:rsidP="00077EFB">
      <w:pPr>
        <w:spacing w:after="0"/>
        <w:jc w:val="both"/>
        <w:rPr>
          <w:rFonts w:ascii="Times New Roman" w:hAnsi="Times New Roman" w:cs="Times New Roman"/>
          <w:sz w:val="24"/>
          <w:szCs w:val="24"/>
        </w:rPr>
      </w:pPr>
      <w:r w:rsidRPr="00077EFB">
        <w:rPr>
          <w:rFonts w:ascii="Times New Roman" w:hAnsi="Times New Roman" w:cs="Times New Roman"/>
          <w:sz w:val="24"/>
          <w:szCs w:val="24"/>
        </w:rPr>
        <w:t>• can be up to 6 months long.</w:t>
      </w:r>
    </w:p>
    <w:p w14:paraId="5251C5C6" w14:textId="77777777" w:rsidR="00077EFB" w:rsidRPr="00077EFB" w:rsidRDefault="00077EFB" w:rsidP="00077EFB">
      <w:pPr>
        <w:spacing w:after="0"/>
        <w:jc w:val="both"/>
        <w:rPr>
          <w:rFonts w:ascii="Times New Roman" w:hAnsi="Times New Roman" w:cs="Times New Roman"/>
          <w:sz w:val="24"/>
          <w:szCs w:val="24"/>
        </w:rPr>
      </w:pPr>
      <w:r w:rsidRPr="00077EFB">
        <w:rPr>
          <w:rFonts w:ascii="Times New Roman" w:hAnsi="Times New Roman" w:cs="Times New Roman"/>
          <w:sz w:val="24"/>
          <w:szCs w:val="24"/>
        </w:rPr>
        <w:t>• should be tailored to each participant.</w:t>
      </w:r>
    </w:p>
    <w:p w14:paraId="261D1951" w14:textId="77777777" w:rsidR="00077EFB" w:rsidRPr="00077EFB" w:rsidRDefault="00077EFB" w:rsidP="00077EFB">
      <w:pPr>
        <w:spacing w:after="0"/>
        <w:jc w:val="both"/>
        <w:rPr>
          <w:rFonts w:ascii="Times New Roman" w:hAnsi="Times New Roman" w:cs="Times New Roman"/>
          <w:sz w:val="24"/>
          <w:szCs w:val="24"/>
        </w:rPr>
      </w:pPr>
      <w:r w:rsidRPr="00077EFB">
        <w:rPr>
          <w:rFonts w:ascii="Times New Roman" w:hAnsi="Times New Roman" w:cs="Times New Roman"/>
          <w:sz w:val="24"/>
          <w:szCs w:val="24"/>
        </w:rPr>
        <w:t>• include any centre capital and non-face-to-face costs that are relevant.</w:t>
      </w:r>
    </w:p>
    <w:p w14:paraId="456110D7" w14:textId="77777777" w:rsidR="00077EFB" w:rsidRPr="00077EFB" w:rsidRDefault="00077EFB" w:rsidP="00077EFB">
      <w:pPr>
        <w:spacing w:after="0"/>
        <w:jc w:val="both"/>
        <w:rPr>
          <w:rFonts w:ascii="Times New Roman" w:hAnsi="Times New Roman" w:cs="Times New Roman"/>
          <w:sz w:val="24"/>
          <w:szCs w:val="24"/>
        </w:rPr>
      </w:pPr>
      <w:r w:rsidRPr="00077EFB">
        <w:rPr>
          <w:rFonts w:ascii="Times New Roman" w:hAnsi="Times New Roman" w:cs="Times New Roman"/>
          <w:sz w:val="24"/>
          <w:szCs w:val="24"/>
        </w:rPr>
        <w:t>• are not subject to the short notice cancellation rules. Providers can claim for non-attendance</w:t>
      </w:r>
    </w:p>
    <w:p w14:paraId="37CFEED5" w14:textId="77777777" w:rsidR="00077EFB" w:rsidRPr="00077EFB" w:rsidRDefault="00077EFB" w:rsidP="00077EFB">
      <w:pPr>
        <w:spacing w:after="0"/>
        <w:jc w:val="both"/>
        <w:rPr>
          <w:rFonts w:ascii="Times New Roman" w:hAnsi="Times New Roman" w:cs="Times New Roman"/>
          <w:sz w:val="24"/>
          <w:szCs w:val="24"/>
        </w:rPr>
      </w:pPr>
      <w:r w:rsidRPr="00077EFB">
        <w:rPr>
          <w:rFonts w:ascii="Times New Roman" w:hAnsi="Times New Roman" w:cs="Times New Roman"/>
          <w:sz w:val="24"/>
          <w:szCs w:val="24"/>
        </w:rPr>
        <w:t>where they had capacity to deliver the support.</w:t>
      </w:r>
    </w:p>
    <w:p w14:paraId="3F0A3C58" w14:textId="77777777" w:rsidR="00077EFB" w:rsidRPr="00077EFB" w:rsidRDefault="00077EFB" w:rsidP="00077EFB">
      <w:pPr>
        <w:spacing w:after="0"/>
        <w:jc w:val="both"/>
        <w:rPr>
          <w:rFonts w:ascii="Times New Roman" w:hAnsi="Times New Roman" w:cs="Times New Roman"/>
          <w:sz w:val="24"/>
          <w:szCs w:val="24"/>
        </w:rPr>
      </w:pPr>
      <w:r w:rsidRPr="00077EFB">
        <w:rPr>
          <w:rFonts w:ascii="Times New Roman" w:hAnsi="Times New Roman" w:cs="Times New Roman"/>
          <w:sz w:val="24"/>
          <w:szCs w:val="24"/>
        </w:rPr>
        <w:t>• can be cancelled with 2 weeks’ notice by the participant / representative.</w:t>
      </w:r>
    </w:p>
    <w:p w14:paraId="06B9C314" w14:textId="77777777" w:rsidR="00077EFB" w:rsidRPr="00077EFB" w:rsidRDefault="00077EFB" w:rsidP="00077EFB">
      <w:pPr>
        <w:spacing w:after="0"/>
        <w:jc w:val="both"/>
        <w:rPr>
          <w:rFonts w:ascii="Times New Roman" w:hAnsi="Times New Roman" w:cs="Times New Roman"/>
          <w:sz w:val="24"/>
          <w:szCs w:val="24"/>
        </w:rPr>
      </w:pPr>
      <w:r w:rsidRPr="00077EFB">
        <w:rPr>
          <w:rFonts w:ascii="Times New Roman" w:hAnsi="Times New Roman" w:cs="Times New Roman"/>
          <w:sz w:val="24"/>
          <w:szCs w:val="24"/>
        </w:rPr>
        <w:t xml:space="preserve">• have a new unplanned exit clause. If a participant does not attend support, a provider can only </w:t>
      </w:r>
    </w:p>
    <w:p w14:paraId="2771A864" w14:textId="600D4DE9" w:rsidR="00243E83" w:rsidRDefault="00077EFB" w:rsidP="00077EFB">
      <w:pPr>
        <w:spacing w:after="0"/>
        <w:jc w:val="both"/>
        <w:rPr>
          <w:rFonts w:ascii="Times New Roman" w:hAnsi="Times New Roman" w:cs="Times New Roman"/>
          <w:sz w:val="24"/>
          <w:szCs w:val="24"/>
        </w:rPr>
      </w:pPr>
      <w:r w:rsidRPr="00077EFB">
        <w:rPr>
          <w:rFonts w:ascii="Times New Roman" w:hAnsi="Times New Roman" w:cs="Times New Roman"/>
          <w:sz w:val="24"/>
          <w:szCs w:val="24"/>
        </w:rPr>
        <w:t>charge for a maximum of 4 weeks before it is considered an unplanned exit, and the program of support is cancelled.</w:t>
      </w:r>
    </w:p>
    <w:p w14:paraId="31342D67" w14:textId="77777777" w:rsidR="004C69FF" w:rsidRDefault="004C69FF" w:rsidP="00225BBB">
      <w:pPr>
        <w:rPr>
          <w:rFonts w:ascii="Times New Roman" w:hAnsi="Times New Roman" w:cs="Times New Roman"/>
          <w:sz w:val="24"/>
          <w:szCs w:val="24"/>
          <w:u w:val="single"/>
        </w:rPr>
      </w:pPr>
    </w:p>
    <w:p w14:paraId="6AECB083" w14:textId="0C22E191" w:rsidR="00225BBB" w:rsidRDefault="00225BBB" w:rsidP="00225BBB">
      <w:pPr>
        <w:rPr>
          <w:rFonts w:ascii="Times New Roman" w:hAnsi="Times New Roman" w:cs="Times New Roman"/>
          <w:sz w:val="24"/>
          <w:szCs w:val="24"/>
          <w:u w:val="single"/>
        </w:rPr>
      </w:pPr>
      <w:r w:rsidRPr="00284581">
        <w:rPr>
          <w:rFonts w:ascii="Times New Roman" w:hAnsi="Times New Roman" w:cs="Times New Roman"/>
          <w:sz w:val="24"/>
          <w:szCs w:val="24"/>
          <w:u w:val="single"/>
        </w:rPr>
        <w:t>Supported independent living</w:t>
      </w:r>
      <w:r w:rsidR="00284581">
        <w:rPr>
          <w:rFonts w:ascii="Times New Roman" w:hAnsi="Times New Roman" w:cs="Times New Roman"/>
          <w:sz w:val="24"/>
          <w:szCs w:val="24"/>
        </w:rPr>
        <w:t>;</w:t>
      </w:r>
    </w:p>
    <w:p w14:paraId="33E00CDE" w14:textId="401B2656" w:rsidR="00284581" w:rsidRPr="00284581" w:rsidRDefault="00284581" w:rsidP="00284581">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en-AU"/>
        </w:rPr>
      </w:pPr>
      <w:r w:rsidRPr="00284581">
        <w:rPr>
          <w:rFonts w:ascii="Times New Roman" w:eastAsia="Times New Roman" w:hAnsi="Times New Roman" w:cs="Times New Roman"/>
          <w:bCs/>
          <w:sz w:val="24"/>
          <w:szCs w:val="24"/>
          <w:lang w:eastAsia="en-AU"/>
        </w:rPr>
        <w:t xml:space="preserve">Either party may end </w:t>
      </w:r>
      <w:r w:rsidR="005D30DF">
        <w:rPr>
          <w:rFonts w:ascii="Times New Roman" w:eastAsia="Times New Roman" w:hAnsi="Times New Roman" w:cs="Times New Roman"/>
          <w:bCs/>
          <w:sz w:val="24"/>
          <w:szCs w:val="24"/>
          <w:lang w:eastAsia="en-AU"/>
        </w:rPr>
        <w:t>a supported independent living</w:t>
      </w:r>
      <w:r w:rsidRPr="00284581">
        <w:rPr>
          <w:rFonts w:ascii="Times New Roman" w:eastAsia="Times New Roman" w:hAnsi="Times New Roman" w:cs="Times New Roman"/>
          <w:bCs/>
          <w:sz w:val="24"/>
          <w:szCs w:val="24"/>
          <w:lang w:eastAsia="en-AU"/>
        </w:rPr>
        <w:t xml:space="preserve"> agreement by giving the required 90 days’ notice. All termination of agreements should be in writing. This agreement will terminate automatically if; the service provider is de-registered by the NDIA; if the provider terminates the accommodation and the agreement and can no longer access the property; if either party is in serious breach of this agreement; if illegal activity is carried out in the home; or if the participant ceases to be funded by NDIS.</w:t>
      </w:r>
    </w:p>
    <w:p w14:paraId="0DA2A6A7" w14:textId="77777777" w:rsidR="00284581" w:rsidRPr="00284581" w:rsidRDefault="00284581" w:rsidP="00284581">
      <w:pPr>
        <w:rPr>
          <w:rFonts w:ascii="Times New Roman" w:hAnsi="Times New Roman" w:cs="Times New Roman"/>
          <w:sz w:val="24"/>
          <w:szCs w:val="24"/>
        </w:rPr>
      </w:pPr>
    </w:p>
    <w:sectPr w:rsidR="00284581" w:rsidRPr="0028458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CA086" w14:textId="77777777" w:rsidR="004D6851" w:rsidRDefault="004D6851" w:rsidP="00311DBD">
      <w:pPr>
        <w:spacing w:after="0" w:line="240" w:lineRule="auto"/>
      </w:pPr>
      <w:r>
        <w:separator/>
      </w:r>
    </w:p>
  </w:endnote>
  <w:endnote w:type="continuationSeparator" w:id="0">
    <w:p w14:paraId="0999A761" w14:textId="77777777" w:rsidR="004D6851" w:rsidRDefault="004D6851" w:rsidP="00311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arkisim">
    <w:charset w:val="B1"/>
    <w:family w:val="swiss"/>
    <w:pitch w:val="variable"/>
    <w:sig w:usb0="00000803" w:usb1="00000000" w:usb2="00000000" w:usb3="00000000" w:csb0="00000021" w:csb1="00000000"/>
  </w:font>
  <w:font w:name="Tahoma,Bold">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F06B7" w14:textId="269B98E5" w:rsidR="00311DBD" w:rsidRPr="00311DBD" w:rsidRDefault="00311DBD">
    <w:pPr>
      <w:pStyle w:val="Footer"/>
      <w:rPr>
        <w:lang w:val="en-GB"/>
      </w:rPr>
    </w:pPr>
    <w:r>
      <w:rPr>
        <w:lang w:val="en-GB"/>
      </w:rPr>
      <w:t xml:space="preserve">Last Updated </w:t>
    </w:r>
    <w:r w:rsidR="0077340D">
      <w:rPr>
        <w:lang w:val="en-GB"/>
      </w:rP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A4F6B" w14:textId="77777777" w:rsidR="004D6851" w:rsidRDefault="004D6851" w:rsidP="00311DBD">
      <w:pPr>
        <w:spacing w:after="0" w:line="240" w:lineRule="auto"/>
      </w:pPr>
      <w:r>
        <w:separator/>
      </w:r>
    </w:p>
  </w:footnote>
  <w:footnote w:type="continuationSeparator" w:id="0">
    <w:p w14:paraId="0112DD94" w14:textId="77777777" w:rsidR="004D6851" w:rsidRDefault="004D6851" w:rsidP="00311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04FE5" w14:textId="4AFA4A94" w:rsidR="00311DBD" w:rsidRPr="00311DBD" w:rsidRDefault="00311DBD" w:rsidP="00311DBD">
    <w:pPr>
      <w:pStyle w:val="Header"/>
      <w:jc w:val="both"/>
      <w:rPr>
        <w:color w:val="0070C0"/>
        <w:lang w:val="en-GB"/>
      </w:rPr>
    </w:pPr>
    <w:r w:rsidRPr="00311DBD">
      <w:rPr>
        <w:color w:val="0070C0"/>
        <w:lang w:val="en-GB"/>
      </w:rPr>
      <w:t>StriveAbility Policies and Procedures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03B5"/>
    <w:multiLevelType w:val="hybridMultilevel"/>
    <w:tmpl w:val="B1FC9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872718"/>
    <w:multiLevelType w:val="hybridMultilevel"/>
    <w:tmpl w:val="45FAF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601614"/>
    <w:multiLevelType w:val="hybridMultilevel"/>
    <w:tmpl w:val="778A4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A813B9"/>
    <w:multiLevelType w:val="hybridMultilevel"/>
    <w:tmpl w:val="89F64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EB7447"/>
    <w:multiLevelType w:val="hybridMultilevel"/>
    <w:tmpl w:val="3A30A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02212A"/>
    <w:multiLevelType w:val="hybridMultilevel"/>
    <w:tmpl w:val="E7CAB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C86690"/>
    <w:multiLevelType w:val="hybridMultilevel"/>
    <w:tmpl w:val="725A7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013CB1"/>
    <w:multiLevelType w:val="hybridMultilevel"/>
    <w:tmpl w:val="21D2F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9F32A6"/>
    <w:multiLevelType w:val="hybridMultilevel"/>
    <w:tmpl w:val="A3C8C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1A66C1"/>
    <w:multiLevelType w:val="hybridMultilevel"/>
    <w:tmpl w:val="7A7EC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D53898"/>
    <w:multiLevelType w:val="hybridMultilevel"/>
    <w:tmpl w:val="D1EC06B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2516151"/>
    <w:multiLevelType w:val="hybridMultilevel"/>
    <w:tmpl w:val="74DCB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2837BB"/>
    <w:multiLevelType w:val="hybridMultilevel"/>
    <w:tmpl w:val="A0F66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815B9F"/>
    <w:multiLevelType w:val="hybridMultilevel"/>
    <w:tmpl w:val="7DE66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F52375"/>
    <w:multiLevelType w:val="hybridMultilevel"/>
    <w:tmpl w:val="F16EC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CC3F03"/>
    <w:multiLevelType w:val="hybridMultilevel"/>
    <w:tmpl w:val="7DD0F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A771BF"/>
    <w:multiLevelType w:val="hybridMultilevel"/>
    <w:tmpl w:val="E29C4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4565723"/>
    <w:multiLevelType w:val="hybridMultilevel"/>
    <w:tmpl w:val="2FBA8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77F0799"/>
    <w:multiLevelType w:val="hybridMultilevel"/>
    <w:tmpl w:val="3DEE2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54935336">
    <w:abstractNumId w:val="15"/>
  </w:num>
  <w:num w:numId="2" w16cid:durableId="222101907">
    <w:abstractNumId w:val="11"/>
  </w:num>
  <w:num w:numId="3" w16cid:durableId="709457631">
    <w:abstractNumId w:val="12"/>
  </w:num>
  <w:num w:numId="4" w16cid:durableId="1345739767">
    <w:abstractNumId w:val="1"/>
  </w:num>
  <w:num w:numId="5" w16cid:durableId="1534148595">
    <w:abstractNumId w:val="6"/>
  </w:num>
  <w:num w:numId="6" w16cid:durableId="346561169">
    <w:abstractNumId w:val="9"/>
  </w:num>
  <w:num w:numId="7" w16cid:durableId="1990934753">
    <w:abstractNumId w:val="4"/>
  </w:num>
  <w:num w:numId="8" w16cid:durableId="792945200">
    <w:abstractNumId w:val="16"/>
  </w:num>
  <w:num w:numId="9" w16cid:durableId="184947013">
    <w:abstractNumId w:val="8"/>
  </w:num>
  <w:num w:numId="10" w16cid:durableId="755052629">
    <w:abstractNumId w:val="18"/>
  </w:num>
  <w:num w:numId="11" w16cid:durableId="1987583548">
    <w:abstractNumId w:val="7"/>
  </w:num>
  <w:num w:numId="12" w16cid:durableId="291793413">
    <w:abstractNumId w:val="0"/>
  </w:num>
  <w:num w:numId="13" w16cid:durableId="452793295">
    <w:abstractNumId w:val="2"/>
  </w:num>
  <w:num w:numId="14" w16cid:durableId="1638954287">
    <w:abstractNumId w:val="13"/>
  </w:num>
  <w:num w:numId="15" w16cid:durableId="1811821216">
    <w:abstractNumId w:val="17"/>
  </w:num>
  <w:num w:numId="16" w16cid:durableId="1165053160">
    <w:abstractNumId w:val="5"/>
  </w:num>
  <w:num w:numId="17" w16cid:durableId="718434437">
    <w:abstractNumId w:val="10"/>
  </w:num>
  <w:num w:numId="18" w16cid:durableId="636683797">
    <w:abstractNumId w:val="3"/>
  </w:num>
  <w:num w:numId="19" w16cid:durableId="10052060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DBD"/>
    <w:rsid w:val="00006EE2"/>
    <w:rsid w:val="00014DC4"/>
    <w:rsid w:val="000436C7"/>
    <w:rsid w:val="00077EFB"/>
    <w:rsid w:val="002062B1"/>
    <w:rsid w:val="00225BBB"/>
    <w:rsid w:val="00243E83"/>
    <w:rsid w:val="00272A34"/>
    <w:rsid w:val="00284581"/>
    <w:rsid w:val="00311DBD"/>
    <w:rsid w:val="00374A90"/>
    <w:rsid w:val="004C69FF"/>
    <w:rsid w:val="004D6851"/>
    <w:rsid w:val="0050453A"/>
    <w:rsid w:val="00515A74"/>
    <w:rsid w:val="005D30DF"/>
    <w:rsid w:val="005E46E8"/>
    <w:rsid w:val="00626E67"/>
    <w:rsid w:val="006317AD"/>
    <w:rsid w:val="0067686D"/>
    <w:rsid w:val="006E4C4B"/>
    <w:rsid w:val="007065F2"/>
    <w:rsid w:val="0073620B"/>
    <w:rsid w:val="0077340D"/>
    <w:rsid w:val="008B5C1B"/>
    <w:rsid w:val="00910705"/>
    <w:rsid w:val="00923468"/>
    <w:rsid w:val="009C67A7"/>
    <w:rsid w:val="00A166F4"/>
    <w:rsid w:val="00A23325"/>
    <w:rsid w:val="00A91262"/>
    <w:rsid w:val="00AB6583"/>
    <w:rsid w:val="00B50314"/>
    <w:rsid w:val="00B50B3F"/>
    <w:rsid w:val="00B84242"/>
    <w:rsid w:val="00B86F35"/>
    <w:rsid w:val="00BB4192"/>
    <w:rsid w:val="00CB7B91"/>
    <w:rsid w:val="00CE48AF"/>
    <w:rsid w:val="00D62AB9"/>
    <w:rsid w:val="00DE1A44"/>
    <w:rsid w:val="00E011AF"/>
    <w:rsid w:val="00E15747"/>
    <w:rsid w:val="00E216FC"/>
    <w:rsid w:val="00E50E04"/>
    <w:rsid w:val="00E84146"/>
    <w:rsid w:val="00EA5792"/>
    <w:rsid w:val="00EC3EB9"/>
    <w:rsid w:val="00EC5488"/>
    <w:rsid w:val="00EC5CC3"/>
    <w:rsid w:val="00EF27E6"/>
    <w:rsid w:val="00FC4D6C"/>
    <w:rsid w:val="00FC4E20"/>
    <w:rsid w:val="00FF13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8DE25"/>
  <w15:chartTrackingRefBased/>
  <w15:docId w15:val="{362905DA-2778-41D0-BE8D-A269AFE29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DBD"/>
    <w:pPr>
      <w:spacing w:after="200" w:line="276" w:lineRule="auto"/>
    </w:pPr>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1D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DBD"/>
  </w:style>
  <w:style w:type="paragraph" w:styleId="Footer">
    <w:name w:val="footer"/>
    <w:basedOn w:val="Normal"/>
    <w:link w:val="FooterChar"/>
    <w:uiPriority w:val="99"/>
    <w:unhideWhenUsed/>
    <w:rsid w:val="00311D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DBD"/>
  </w:style>
  <w:style w:type="paragraph" w:styleId="ListParagraph">
    <w:name w:val="List Paragraph"/>
    <w:basedOn w:val="Normal"/>
    <w:uiPriority w:val="34"/>
    <w:qFormat/>
    <w:rsid w:val="00311DBD"/>
    <w:pPr>
      <w:ind w:left="720"/>
      <w:contextualSpacing/>
    </w:pPr>
  </w:style>
  <w:style w:type="character" w:styleId="Hyperlink">
    <w:name w:val="Hyperlink"/>
    <w:basedOn w:val="DefaultParagraphFont"/>
    <w:uiPriority w:val="99"/>
    <w:unhideWhenUsed/>
    <w:rsid w:val="00EC5CC3"/>
    <w:rPr>
      <w:color w:val="0563C1" w:themeColor="hyperlink"/>
      <w:u w:val="single"/>
    </w:rPr>
  </w:style>
  <w:style w:type="table" w:styleId="TableGrid">
    <w:name w:val="Table Grid"/>
    <w:basedOn w:val="TableNormal"/>
    <w:uiPriority w:val="39"/>
    <w:rsid w:val="006E4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51ed2c-e943-4d48-9aa0-81274cb3bd8b">
      <Terms xmlns="http://schemas.microsoft.com/office/infopath/2007/PartnerControls"/>
    </lcf76f155ced4ddcb4097134ff3c332f>
    <TaxCatchAll xmlns="2c2c52db-76b8-42fe-800d-2dcba98445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D5A941A4117245B56C5F7A98EDB628" ma:contentTypeVersion="13" ma:contentTypeDescription="Create a new document." ma:contentTypeScope="" ma:versionID="7bf4765c7c62dbbf43e05121d3765ebd">
  <xsd:schema xmlns:xsd="http://www.w3.org/2001/XMLSchema" xmlns:xs="http://www.w3.org/2001/XMLSchema" xmlns:p="http://schemas.microsoft.com/office/2006/metadata/properties" xmlns:ns2="0951ed2c-e943-4d48-9aa0-81274cb3bd8b" xmlns:ns3="2c2c52db-76b8-42fe-800d-2dcba9844516" targetNamespace="http://schemas.microsoft.com/office/2006/metadata/properties" ma:root="true" ma:fieldsID="50351c2f2099f42bbc21d051bdc968bc" ns2:_="" ns3:_="">
    <xsd:import namespace="0951ed2c-e943-4d48-9aa0-81274cb3bd8b"/>
    <xsd:import namespace="2c2c52db-76b8-42fe-800d-2dcba984451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51ed2c-e943-4d48-9aa0-81274cb3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2f3cf7-5843-47a2-aed9-727c91bf944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2c52db-76b8-42fe-800d-2dcba984451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760be8-c340-4d93-8a89-9e700e4cdfcd}" ma:internalName="TaxCatchAll" ma:showField="CatchAllData" ma:web="2c2c52db-76b8-42fe-800d-2dcba98445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2B7A63-278D-4A77-AB2B-123EBE85A3AE}">
  <ds:schemaRefs>
    <ds:schemaRef ds:uri="http://schemas.microsoft.com/sharepoint/v3/contenttype/forms"/>
  </ds:schemaRefs>
</ds:datastoreItem>
</file>

<file path=customXml/itemProps2.xml><?xml version="1.0" encoding="utf-8"?>
<ds:datastoreItem xmlns:ds="http://schemas.openxmlformats.org/officeDocument/2006/customXml" ds:itemID="{35CB955D-E508-4CB6-8B20-A4F2463EAD6E}">
  <ds:schemaRefs>
    <ds:schemaRef ds:uri="http://schemas.microsoft.com/office/2006/metadata/properties"/>
    <ds:schemaRef ds:uri="http://schemas.microsoft.com/office/infopath/2007/PartnerControls"/>
    <ds:schemaRef ds:uri="0951ed2c-e943-4d48-9aa0-81274cb3bd8b"/>
    <ds:schemaRef ds:uri="2c2c52db-76b8-42fe-800d-2dcba9844516"/>
  </ds:schemaRefs>
</ds:datastoreItem>
</file>

<file path=customXml/itemProps3.xml><?xml version="1.0" encoding="utf-8"?>
<ds:datastoreItem xmlns:ds="http://schemas.openxmlformats.org/officeDocument/2006/customXml" ds:itemID="{DCD1049A-1212-46A6-B7A5-996029D99777}"/>
</file>

<file path=docProps/app.xml><?xml version="1.0" encoding="utf-8"?>
<Properties xmlns="http://schemas.openxmlformats.org/officeDocument/2006/extended-properties" xmlns:vt="http://schemas.openxmlformats.org/officeDocument/2006/docPropsVTypes">
  <Template>Normal</Template>
  <TotalTime>26</TotalTime>
  <Pages>2</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StriveAbility PTY LTD</dc:creator>
  <cp:keywords/>
  <dc:description/>
  <cp:lastModifiedBy>Renae</cp:lastModifiedBy>
  <cp:revision>25</cp:revision>
  <cp:lastPrinted>2023-02-20T01:12:00Z</cp:lastPrinted>
  <dcterms:created xsi:type="dcterms:W3CDTF">2024-03-20T04:31:00Z</dcterms:created>
  <dcterms:modified xsi:type="dcterms:W3CDTF">2025-01-31T00:06:00Z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0x010100C0D5A941A4117245B56C5F7A98EDB628</vt:lpwstr>
  </property>
  <property fmtid="{D5CDD505-2E9C-101B-9397-08002B2CF9AE}" pid="3" name="MediaServiceImageTags">
    <vt:lpwstr/>
  </property>
</Properties>
</file>