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4764" w14:textId="77777777" w:rsidR="002A4FA5" w:rsidRDefault="00000000">
      <w:pPr>
        <w:pStyle w:val="Heading1"/>
      </w:pPr>
      <w:r>
        <w:t>Complaint: System-wide claim denials/delayed processing (CareFirst/BCBS MD) - ongoing since 9/1/2025</w:t>
      </w:r>
    </w:p>
    <w:p w14:paraId="7938B59F" w14:textId="77777777" w:rsidR="002A4FA5" w:rsidRDefault="002A4FA5"/>
    <w:p w14:paraId="0F9C7CFE" w14:textId="77777777" w:rsidR="002A4FA5" w:rsidRDefault="00000000">
      <w:r>
        <w:t>To Whom It May Concern,</w:t>
      </w:r>
    </w:p>
    <w:p w14:paraId="0173C2DE" w14:textId="77777777" w:rsidR="002A4FA5" w:rsidRDefault="00000000">
      <w:r>
        <w:t>I am writing to file a complaint regarding an ongoing, system-wide claims processing issue with CareFirst/BCBS in Maryland. My biller was able to speak directly with CareFirst, and we were advised that this issue has been occurring since September 1, 2025.</w:t>
      </w:r>
    </w:p>
    <w:p w14:paraId="510760AA" w14:textId="77777777" w:rsidR="002A4FA5" w:rsidRDefault="00000000">
      <w:r>
        <w:t>CareFirst confirmed that affected claims are being denied due to this system issue, and that providers should not resubmit claims on our end. We were also advised that CareFirst will automatically resubmit affected claims; however, because the issue is ongoing, additional denials are expected to continue. CareFirst further stated that each impacted claim may take up to 90 days to correct, and there is no known ETA for full resolution at this time.</w:t>
      </w:r>
    </w:p>
    <w:p w14:paraId="2314456F" w14:textId="77777777" w:rsidR="002A4FA5" w:rsidRDefault="00000000">
      <w:r>
        <w:t>This situation is creating significant administrative burden for providers and uncertainty for patients, including delays in payment and disruptions to continuity of care.</w:t>
      </w:r>
    </w:p>
    <w:p w14:paraId="5BB872F0" w14:textId="77777777" w:rsidR="002A4FA5" w:rsidRDefault="00000000">
      <w:r>
        <w:t>Requested action:</w:t>
      </w:r>
    </w:p>
    <w:p w14:paraId="4E1E4331" w14:textId="77777777" w:rsidR="002A4FA5" w:rsidRDefault="00000000">
      <w:pPr>
        <w:pStyle w:val="ListBullet"/>
      </w:pPr>
      <w:r>
        <w:t>Confirm in writing the nature of the system-wide issue, including the reason for denials and which claim types/dates are affected.</w:t>
      </w:r>
    </w:p>
    <w:p w14:paraId="7A049F1D" w14:textId="77777777" w:rsidR="002A4FA5" w:rsidRDefault="00000000">
      <w:pPr>
        <w:pStyle w:val="ListBullet"/>
      </w:pPr>
      <w:r>
        <w:t>Provide written guidance for providers and patients on how CareFirst is handling automatic resubmissions and reprocessing.</w:t>
      </w:r>
    </w:p>
    <w:p w14:paraId="1E592674" w14:textId="77777777" w:rsidR="002A4FA5" w:rsidRDefault="00000000">
      <w:pPr>
        <w:pStyle w:val="ListBullet"/>
      </w:pPr>
      <w:r>
        <w:t>Expedite reprocessing and payment for impacted claims.</w:t>
      </w:r>
    </w:p>
    <w:p w14:paraId="5D2500D6" w14:textId="77777777" w:rsidR="002A4FA5" w:rsidRDefault="00000000">
      <w:pPr>
        <w:pStyle w:val="ListBullet"/>
      </w:pPr>
      <w:r>
        <w:t>Confirm that affected members will not be unfairly billed or harmed (including inaccurate EOBs, deductible/coinsurance misapplication, or network/authorization flags) due to these denials.</w:t>
      </w:r>
    </w:p>
    <w:p w14:paraId="6F9E03A1" w14:textId="77777777" w:rsidR="002A4FA5" w:rsidRDefault="00000000">
      <w:pPr>
        <w:pStyle w:val="ListBullet"/>
      </w:pPr>
      <w:r>
        <w:t>Provide a clear remediation plan and timeline, including how CareFirst will prevent ongoing denials while the system issue persists.</w:t>
      </w:r>
    </w:p>
    <w:p w14:paraId="1BFE3B4A" w14:textId="77777777" w:rsidR="002A4FA5" w:rsidRDefault="002A4FA5"/>
    <w:p w14:paraId="03354CD8" w14:textId="77777777" w:rsidR="002A4FA5" w:rsidRDefault="00000000">
      <w:r>
        <w:t>I am including claim identifiers/details below to support this complaint:</w:t>
      </w:r>
    </w:p>
    <w:p w14:paraId="2ED1AE78" w14:textId="77777777" w:rsidR="002A4FA5" w:rsidRDefault="00000000">
      <w:pPr>
        <w:pStyle w:val="ListBullet"/>
      </w:pPr>
      <w:r>
        <w:t>Provider/Practice Name:</w:t>
      </w:r>
    </w:p>
    <w:p w14:paraId="6B5CC61E" w14:textId="4E022183" w:rsidR="002A4FA5" w:rsidRDefault="00000000" w:rsidP="002F3B3D">
      <w:pPr>
        <w:pStyle w:val="ListBullet"/>
      </w:pPr>
      <w:r>
        <w:t>NPI / Tax ID:</w:t>
      </w:r>
    </w:p>
    <w:p w14:paraId="61295B0B" w14:textId="77777777" w:rsidR="002A4FA5" w:rsidRDefault="00000000">
      <w:pPr>
        <w:pStyle w:val="ListBullet"/>
      </w:pPr>
      <w:r>
        <w:t>Dates of service:</w:t>
      </w:r>
    </w:p>
    <w:p w14:paraId="0A968F4A" w14:textId="77777777" w:rsidR="002A4FA5" w:rsidRDefault="00000000">
      <w:pPr>
        <w:pStyle w:val="ListBullet"/>
      </w:pPr>
      <w:r>
        <w:t>Claim numbers:</w:t>
      </w:r>
    </w:p>
    <w:p w14:paraId="4D03B8A3" w14:textId="77777777" w:rsidR="002A4FA5" w:rsidRDefault="00000000">
      <w:pPr>
        <w:pStyle w:val="ListBullet"/>
      </w:pPr>
      <w:r>
        <w:t>Denial reason codes / EOB excerpts:</w:t>
      </w:r>
    </w:p>
    <w:p w14:paraId="22CF2C3E" w14:textId="77777777" w:rsidR="002A4FA5" w:rsidRDefault="002A4FA5"/>
    <w:p w14:paraId="00E11700" w14:textId="77777777" w:rsidR="002A4FA5" w:rsidRDefault="00000000">
      <w:r>
        <w:lastRenderedPageBreak/>
        <w:t>Please confirm receipt of this complaint and advise on next steps and expected response time.</w:t>
      </w:r>
    </w:p>
    <w:p w14:paraId="563C119F" w14:textId="77777777" w:rsidR="002A4FA5" w:rsidRDefault="002A4FA5"/>
    <w:p w14:paraId="597CEA8F" w14:textId="77777777" w:rsidR="002A4FA5" w:rsidRDefault="00000000">
      <w:r>
        <w:t>Sincerely,</w:t>
      </w:r>
    </w:p>
    <w:p w14:paraId="283F6789" w14:textId="77777777" w:rsidR="002A4FA5" w:rsidRDefault="00000000">
      <w:r>
        <w:t>[Your Name, Credentials]</w:t>
      </w:r>
    </w:p>
    <w:p w14:paraId="2373C8B7" w14:textId="77777777" w:rsidR="002A4FA5" w:rsidRDefault="00000000">
      <w:r>
        <w:t>[Practice Name]</w:t>
      </w:r>
    </w:p>
    <w:p w14:paraId="2BE7D512" w14:textId="77777777" w:rsidR="002A4FA5" w:rsidRDefault="00000000">
      <w:r>
        <w:t>[Phone]</w:t>
      </w:r>
    </w:p>
    <w:p w14:paraId="77E5DD0A" w14:textId="77777777" w:rsidR="002A4FA5" w:rsidRDefault="00000000">
      <w:r>
        <w:t>[Email]</w:t>
      </w:r>
    </w:p>
    <w:sectPr w:rsidR="002A4F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7872935">
    <w:abstractNumId w:val="8"/>
  </w:num>
  <w:num w:numId="2" w16cid:durableId="1919515456">
    <w:abstractNumId w:val="6"/>
  </w:num>
  <w:num w:numId="3" w16cid:durableId="257639687">
    <w:abstractNumId w:val="5"/>
  </w:num>
  <w:num w:numId="4" w16cid:durableId="1702701537">
    <w:abstractNumId w:val="4"/>
  </w:num>
  <w:num w:numId="5" w16cid:durableId="1159224556">
    <w:abstractNumId w:val="7"/>
  </w:num>
  <w:num w:numId="6" w16cid:durableId="1096443866">
    <w:abstractNumId w:val="3"/>
  </w:num>
  <w:num w:numId="7" w16cid:durableId="1396049591">
    <w:abstractNumId w:val="2"/>
  </w:num>
  <w:num w:numId="8" w16cid:durableId="1328627398">
    <w:abstractNumId w:val="1"/>
  </w:num>
  <w:num w:numId="9" w16cid:durableId="182697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4FA5"/>
    <w:rsid w:val="002F3B3D"/>
    <w:rsid w:val="00326F90"/>
    <w:rsid w:val="0092434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5BB72"/>
  <w14:defaultImageDpi w14:val="300"/>
  <w15:docId w15:val="{93A3BCB5-ED2A-4A43-A195-7C7AE687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1714</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Starling Hathcock</cp:lastModifiedBy>
  <cp:revision>2</cp:revision>
  <dcterms:created xsi:type="dcterms:W3CDTF">2026-02-17T18:29:00Z</dcterms:created>
  <dcterms:modified xsi:type="dcterms:W3CDTF">2026-02-17T18:29:00Z</dcterms:modified>
  <cp:category/>
</cp:coreProperties>
</file>