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AGM 2023</w:t>
      </w:r>
      <w:r w:rsidDel="00000000" w:rsidR="00000000" w:rsidRPr="00000000">
        <w:rPr>
          <w:b w:val="1"/>
          <w:rtl w:val="0"/>
        </w:rPr>
        <w:t xml:space="preserve"> Notes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 and Introductions (SH)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Update on activity this year (LL)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Funding update (JS)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Raised most money in July (at the Bar)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1k more raised this year than previous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Under the 5k raise for CC so no extra scrutiny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Library money still to go out - they need to raise the rest. We can contribute 2k towards the total if they reach their fundraising goal.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Upcoming events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Grease Musical (LL)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TEA acquired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rota in hand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John to give Lisa and Susie a handover regarding stocking/locking the bar over coffee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Sprung (AS)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Thurs 11 May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Bar would be welcome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Summer Festival (AS)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Contact Nicky Hansford via Amanda Lane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End of June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Sports Day (AS)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Tues 11 July </w:t>
      </w:r>
      <w:r w:rsidDel="00000000" w:rsidR="00000000" w:rsidRPr="00000000">
        <w:rPr>
          <w:rtl w:val="0"/>
        </w:rPr>
        <w:t xml:space="preserve">(thursday reserve day)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Parents to be invited this year - keep on one side of field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Afternoon relay races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Opportunity to sell refreshments (daytime)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Pub Quiz - TBA (LL)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Actions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Amanda Lane to be notified funds are available - suggest she circulate the form to staff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Organise WhatsApp for Grease bar rota volunteers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Organise informal coffee for PA members to discuss bar handover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Organise General PA meeting to discuss summer events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AOB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John to give notice as treasurer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