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FAAE" w14:textId="77777777" w:rsidR="0039129C" w:rsidRDefault="002E79BA" w:rsidP="00833C8E">
      <w:pPr>
        <w:suppressAutoHyphens/>
        <w:spacing w:after="220" w:line="240" w:lineRule="auto"/>
        <w:jc w:val="center"/>
        <w:rPr>
          <w:rFonts w:ascii="Arial" w:eastAsia="Arial" w:hAnsi="Arial" w:cs="Arial"/>
          <w:spacing w:val="-5"/>
          <w:sz w:val="36"/>
        </w:rPr>
      </w:pPr>
      <w:r>
        <w:rPr>
          <w:noProof/>
        </w:rPr>
        <w:drawing>
          <wp:inline distT="0" distB="0" distL="0" distR="0" wp14:anchorId="3AF23570" wp14:editId="78F8D510">
            <wp:extent cx="11811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solidFill>
                      <a:srgbClr val="FFFFFF">
                        <a:alpha val="0"/>
                      </a:srgbClr>
                    </a:solidFill>
                    <a:ln>
                      <a:noFill/>
                    </a:ln>
                  </pic:spPr>
                </pic:pic>
              </a:graphicData>
            </a:graphic>
          </wp:inline>
        </w:drawing>
      </w:r>
    </w:p>
    <w:p w14:paraId="278BD3BB" w14:textId="77777777" w:rsidR="0039129C" w:rsidRDefault="00EB7B89" w:rsidP="00833C8E">
      <w:pPr>
        <w:suppressAutoHyphens/>
        <w:spacing w:after="220" w:line="240" w:lineRule="auto"/>
        <w:jc w:val="center"/>
        <w:rPr>
          <w:rFonts w:ascii="Arial" w:eastAsia="Arial" w:hAnsi="Arial" w:cs="Arial"/>
          <w:spacing w:val="-5"/>
          <w:sz w:val="36"/>
        </w:rPr>
      </w:pPr>
      <w:r>
        <w:rPr>
          <w:rFonts w:ascii="Arial" w:eastAsia="Arial" w:hAnsi="Arial" w:cs="Arial"/>
          <w:spacing w:val="-5"/>
          <w:sz w:val="36"/>
        </w:rPr>
        <w:t>ISLE OF WIGHT CRICKET BOARD</w:t>
      </w:r>
    </w:p>
    <w:p w14:paraId="0970B85B" w14:textId="4EE03D85" w:rsidR="00E1424E" w:rsidRDefault="005D7D87" w:rsidP="00833C8E">
      <w:pPr>
        <w:suppressAutoHyphens/>
        <w:spacing w:after="220" w:line="240" w:lineRule="auto"/>
        <w:jc w:val="center"/>
        <w:rPr>
          <w:rFonts w:ascii="Arial" w:eastAsia="Arial" w:hAnsi="Arial" w:cs="Arial"/>
          <w:spacing w:val="-5"/>
          <w:sz w:val="36"/>
        </w:rPr>
      </w:pPr>
      <w:r>
        <w:rPr>
          <w:rFonts w:ascii="Arial" w:eastAsia="Arial" w:hAnsi="Arial" w:cs="Arial"/>
          <w:spacing w:val="-5"/>
          <w:sz w:val="36"/>
        </w:rPr>
        <w:t xml:space="preserve">Board </w:t>
      </w:r>
      <w:r w:rsidR="008B71E2">
        <w:rPr>
          <w:rFonts w:ascii="Arial" w:eastAsia="Arial" w:hAnsi="Arial" w:cs="Arial"/>
          <w:spacing w:val="-5"/>
          <w:sz w:val="36"/>
        </w:rPr>
        <w:t>Meeting</w:t>
      </w:r>
      <w:r w:rsidR="000718BA">
        <w:rPr>
          <w:rFonts w:ascii="Arial" w:eastAsia="Arial" w:hAnsi="Arial" w:cs="Arial"/>
          <w:spacing w:val="-5"/>
          <w:sz w:val="36"/>
        </w:rPr>
        <w:t xml:space="preserve"> </w:t>
      </w:r>
      <w:r w:rsidR="00064EC2">
        <w:rPr>
          <w:rFonts w:ascii="Arial" w:eastAsia="Arial" w:hAnsi="Arial" w:cs="Arial"/>
          <w:spacing w:val="-5"/>
          <w:sz w:val="36"/>
        </w:rPr>
        <w:t>10/01/22</w:t>
      </w:r>
      <w:r w:rsidR="00E1424E">
        <w:rPr>
          <w:rFonts w:ascii="Arial" w:eastAsia="Arial" w:hAnsi="Arial" w:cs="Arial"/>
          <w:spacing w:val="-5"/>
          <w:sz w:val="36"/>
        </w:rPr>
        <w:t xml:space="preserve"> at Newclose CCG</w:t>
      </w:r>
    </w:p>
    <w:p w14:paraId="3E3A30C6" w14:textId="0BA4EF10" w:rsidR="00345D19" w:rsidRPr="00E1424E" w:rsidRDefault="000718BA" w:rsidP="00833C8E">
      <w:pPr>
        <w:suppressAutoHyphens/>
        <w:spacing w:after="220" w:line="240" w:lineRule="auto"/>
        <w:jc w:val="center"/>
        <w:rPr>
          <w:rFonts w:ascii="Arial" w:eastAsia="Arial" w:hAnsi="Arial" w:cs="Arial"/>
          <w:spacing w:val="-5"/>
          <w:sz w:val="36"/>
        </w:rPr>
      </w:pPr>
      <w:r>
        <w:rPr>
          <w:rFonts w:ascii="Arial" w:eastAsia="Arial" w:hAnsi="Arial" w:cs="Arial"/>
          <w:spacing w:val="-5"/>
          <w:sz w:val="36"/>
        </w:rPr>
        <w:t>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tblGrid>
      <w:tr w:rsidR="00C069B0" w14:paraId="7B2A29DF" w14:textId="77777777" w:rsidTr="0005766D">
        <w:trPr>
          <w:trHeight w:val="3372"/>
        </w:trPr>
        <w:tc>
          <w:tcPr>
            <w:tcW w:w="6795" w:type="dxa"/>
          </w:tcPr>
          <w:p w14:paraId="4E1D601B" w14:textId="77777777" w:rsidR="00C069B0" w:rsidRPr="00E1424E" w:rsidRDefault="00C069B0" w:rsidP="00833C8E">
            <w:pPr>
              <w:suppressAutoHyphens/>
              <w:spacing w:after="220"/>
              <w:jc w:val="both"/>
              <w:rPr>
                <w:rFonts w:ascii="Arial" w:eastAsia="Arial" w:hAnsi="Arial" w:cs="Arial"/>
                <w:b/>
                <w:bCs/>
                <w:spacing w:val="-5"/>
                <w:sz w:val="24"/>
                <w:szCs w:val="24"/>
                <w:u w:val="single"/>
              </w:rPr>
            </w:pPr>
            <w:r w:rsidRPr="00E1424E">
              <w:rPr>
                <w:rFonts w:ascii="Arial" w:eastAsia="Arial" w:hAnsi="Arial" w:cs="Arial"/>
                <w:b/>
                <w:bCs/>
                <w:spacing w:val="-5"/>
                <w:sz w:val="24"/>
                <w:szCs w:val="24"/>
                <w:u w:val="single"/>
              </w:rPr>
              <w:t>Board Members – Directors</w:t>
            </w:r>
            <w:r w:rsidRPr="00E1424E">
              <w:rPr>
                <w:rFonts w:ascii="Arial" w:eastAsia="Calibri" w:hAnsi="Arial" w:cs="Arial"/>
                <w:b/>
                <w:bCs/>
                <w:spacing w:val="-5"/>
                <w:sz w:val="24"/>
                <w:szCs w:val="24"/>
              </w:rPr>
              <w:tab/>
            </w:r>
          </w:p>
          <w:p w14:paraId="22462D66" w14:textId="76CF75F7" w:rsidR="00C069B0" w:rsidRDefault="00C069B0" w:rsidP="00833C8E">
            <w:pPr>
              <w:suppressAutoHyphens/>
              <w:jc w:val="both"/>
              <w:rPr>
                <w:rFonts w:ascii="Arial" w:eastAsia="Calibri" w:hAnsi="Arial" w:cs="Arial"/>
                <w:spacing w:val="-5"/>
                <w:sz w:val="24"/>
                <w:szCs w:val="24"/>
                <w:lang w:val="en-GB"/>
              </w:rPr>
            </w:pPr>
            <w:r w:rsidRPr="000A371D">
              <w:rPr>
                <w:rFonts w:ascii="Arial" w:eastAsia="Calibri" w:hAnsi="Arial" w:cs="Arial"/>
                <w:spacing w:val="-5"/>
                <w:sz w:val="24"/>
                <w:szCs w:val="24"/>
                <w:lang w:val="en-GB"/>
              </w:rPr>
              <w:t>Chair</w:t>
            </w:r>
            <w:r w:rsidR="009F131D">
              <w:rPr>
                <w:rFonts w:ascii="Arial" w:eastAsia="Calibri" w:hAnsi="Arial" w:cs="Arial"/>
                <w:spacing w:val="-5"/>
                <w:sz w:val="24"/>
                <w:szCs w:val="24"/>
                <w:lang w:val="en-GB"/>
              </w:rPr>
              <w:t xml:space="preserve"> / W&amp;G</w:t>
            </w:r>
            <w:r w:rsidRPr="000A371D">
              <w:rPr>
                <w:rFonts w:ascii="Arial" w:eastAsia="Calibri" w:hAnsi="Arial" w:cs="Arial"/>
                <w:spacing w:val="-5"/>
                <w:sz w:val="24"/>
                <w:szCs w:val="24"/>
                <w:lang w:val="en-GB"/>
              </w:rPr>
              <w:tab/>
            </w:r>
            <w:r>
              <w:rPr>
                <w:rFonts w:ascii="Arial" w:eastAsia="Calibri" w:hAnsi="Arial" w:cs="Arial"/>
                <w:spacing w:val="-5"/>
                <w:sz w:val="24"/>
                <w:szCs w:val="24"/>
                <w:lang w:val="en-GB"/>
              </w:rPr>
              <w:t xml:space="preserve">           </w:t>
            </w:r>
            <w:r w:rsidR="009F131D">
              <w:rPr>
                <w:rFonts w:ascii="Arial" w:eastAsia="Calibri" w:hAnsi="Arial" w:cs="Arial"/>
                <w:spacing w:val="-5"/>
                <w:sz w:val="24"/>
                <w:szCs w:val="24"/>
                <w:lang w:val="en-GB"/>
              </w:rPr>
              <w:t xml:space="preserve">        </w:t>
            </w:r>
            <w:r w:rsidR="0028094B">
              <w:rPr>
                <w:rFonts w:ascii="Arial" w:eastAsia="Calibri" w:hAnsi="Arial" w:cs="Arial"/>
                <w:spacing w:val="-5"/>
                <w:sz w:val="24"/>
                <w:szCs w:val="24"/>
                <w:lang w:val="en-GB"/>
              </w:rPr>
              <w:t xml:space="preserve">    </w:t>
            </w:r>
            <w:r w:rsidRPr="000A371D">
              <w:rPr>
                <w:rFonts w:ascii="Arial" w:eastAsia="Calibri" w:hAnsi="Arial" w:cs="Arial"/>
                <w:spacing w:val="-5"/>
                <w:sz w:val="24"/>
                <w:szCs w:val="24"/>
                <w:lang w:val="en-GB"/>
              </w:rPr>
              <w:t>Kate Barton</w:t>
            </w:r>
            <w:r>
              <w:rPr>
                <w:rFonts w:ascii="Arial" w:eastAsia="Calibri" w:hAnsi="Arial" w:cs="Arial"/>
                <w:spacing w:val="-5"/>
                <w:sz w:val="24"/>
                <w:szCs w:val="24"/>
                <w:lang w:val="en-GB"/>
              </w:rPr>
              <w:t xml:space="preserve"> (KB)</w:t>
            </w:r>
          </w:p>
          <w:p w14:paraId="1573F749" w14:textId="5A520CDE" w:rsidR="00C069B0" w:rsidRPr="00FA7682" w:rsidRDefault="00C069B0" w:rsidP="00833C8E">
            <w:pPr>
              <w:suppressAutoHyphens/>
              <w:jc w:val="both"/>
              <w:rPr>
                <w:rFonts w:ascii="Arial" w:eastAsia="Calibri" w:hAnsi="Arial" w:cs="Arial"/>
                <w:spacing w:val="-5"/>
                <w:sz w:val="24"/>
                <w:szCs w:val="24"/>
                <w:lang w:val="en-GB"/>
              </w:rPr>
            </w:pPr>
            <w:r>
              <w:rPr>
                <w:rFonts w:ascii="Arial" w:eastAsia="Calibri" w:hAnsi="Arial" w:cs="Arial"/>
                <w:spacing w:val="-5"/>
                <w:sz w:val="24"/>
                <w:szCs w:val="24"/>
                <w:lang w:val="en-GB"/>
              </w:rPr>
              <w:t xml:space="preserve">V/C </w:t>
            </w:r>
            <w:r w:rsidR="009F131D">
              <w:rPr>
                <w:rFonts w:ascii="Arial" w:eastAsia="Calibri" w:hAnsi="Arial" w:cs="Arial"/>
                <w:spacing w:val="-5"/>
                <w:sz w:val="24"/>
                <w:szCs w:val="24"/>
                <w:lang w:val="en-GB"/>
              </w:rPr>
              <w:t xml:space="preserve">/ Staff </w:t>
            </w:r>
            <w:r w:rsidR="00B971BA">
              <w:rPr>
                <w:rFonts w:ascii="Arial" w:eastAsia="Calibri" w:hAnsi="Arial" w:cs="Arial"/>
                <w:spacing w:val="-5"/>
                <w:sz w:val="24"/>
                <w:szCs w:val="24"/>
                <w:lang w:val="en-GB"/>
              </w:rPr>
              <w:t xml:space="preserve">Management </w:t>
            </w:r>
            <w:r w:rsidR="0028094B">
              <w:rPr>
                <w:rFonts w:ascii="Arial" w:eastAsia="Calibri" w:hAnsi="Arial" w:cs="Arial"/>
                <w:spacing w:val="-5"/>
                <w:sz w:val="24"/>
                <w:szCs w:val="24"/>
                <w:lang w:val="en-GB"/>
              </w:rPr>
              <w:t xml:space="preserve">      </w:t>
            </w:r>
            <w:r w:rsidR="00B971BA">
              <w:rPr>
                <w:rFonts w:ascii="Arial" w:eastAsia="Calibri" w:hAnsi="Arial" w:cs="Arial"/>
                <w:spacing w:val="-5"/>
                <w:sz w:val="24"/>
                <w:szCs w:val="24"/>
                <w:lang w:val="en-GB"/>
              </w:rPr>
              <w:t>Hugh</w:t>
            </w:r>
            <w:r w:rsidR="009F131D">
              <w:rPr>
                <w:rFonts w:ascii="Arial" w:eastAsia="Calibri" w:hAnsi="Arial" w:cs="Arial"/>
                <w:spacing w:val="-5"/>
                <w:sz w:val="24"/>
                <w:szCs w:val="24"/>
                <w:lang w:val="en-GB"/>
              </w:rPr>
              <w:t xml:space="preserve"> </w:t>
            </w:r>
            <w:r w:rsidR="00B971BA">
              <w:rPr>
                <w:rFonts w:ascii="Arial" w:eastAsia="Calibri" w:hAnsi="Arial" w:cs="Arial"/>
                <w:spacing w:val="-5"/>
                <w:sz w:val="24"/>
                <w:szCs w:val="24"/>
                <w:lang w:val="en-GB"/>
              </w:rPr>
              <w:t>Wells (</w:t>
            </w:r>
            <w:r>
              <w:rPr>
                <w:rFonts w:ascii="Arial" w:eastAsia="Calibri" w:hAnsi="Arial" w:cs="Arial"/>
                <w:spacing w:val="-5"/>
                <w:sz w:val="24"/>
                <w:szCs w:val="24"/>
                <w:lang w:val="en-GB"/>
              </w:rPr>
              <w:t>DM)</w:t>
            </w:r>
          </w:p>
          <w:p w14:paraId="1CE25961" w14:textId="4A989327" w:rsidR="00C069B0" w:rsidRPr="00064EC2" w:rsidRDefault="009F131D" w:rsidP="00833C8E">
            <w:pPr>
              <w:suppressAutoHyphens/>
              <w:jc w:val="both"/>
              <w:rPr>
                <w:rFonts w:ascii="Arial" w:eastAsia="Calibri" w:hAnsi="Arial" w:cs="Arial"/>
                <w:color w:val="FF0000"/>
                <w:spacing w:val="-5"/>
                <w:sz w:val="24"/>
                <w:szCs w:val="24"/>
              </w:rPr>
            </w:pPr>
            <w:r w:rsidRPr="00064EC2">
              <w:rPr>
                <w:rFonts w:ascii="Arial" w:eastAsia="Calibri" w:hAnsi="Arial" w:cs="Arial"/>
                <w:spacing w:val="-5"/>
                <w:sz w:val="24"/>
                <w:szCs w:val="24"/>
              </w:rPr>
              <w:t>Director</w:t>
            </w:r>
            <w:r w:rsidR="00C069B0" w:rsidRPr="00064EC2">
              <w:rPr>
                <w:rFonts w:ascii="Arial" w:eastAsia="Calibri" w:hAnsi="Arial" w:cs="Arial"/>
                <w:spacing w:val="-5"/>
                <w:sz w:val="24"/>
                <w:szCs w:val="24"/>
              </w:rPr>
              <w:tab/>
              <w:t xml:space="preserve">          </w:t>
            </w:r>
            <w:r w:rsidRPr="00064EC2">
              <w:rPr>
                <w:rFonts w:ascii="Arial" w:eastAsia="Calibri" w:hAnsi="Arial" w:cs="Arial"/>
                <w:spacing w:val="-5"/>
                <w:sz w:val="24"/>
                <w:szCs w:val="24"/>
              </w:rPr>
              <w:t xml:space="preserve">       </w:t>
            </w:r>
            <w:r w:rsidR="00C069B0" w:rsidRPr="00064EC2">
              <w:rPr>
                <w:rFonts w:ascii="Arial" w:eastAsia="Calibri" w:hAnsi="Arial" w:cs="Arial"/>
                <w:spacing w:val="-5"/>
                <w:sz w:val="24"/>
                <w:szCs w:val="24"/>
              </w:rPr>
              <w:t xml:space="preserve"> </w:t>
            </w:r>
            <w:r w:rsidR="0028094B">
              <w:rPr>
                <w:rFonts w:ascii="Arial" w:eastAsia="Calibri" w:hAnsi="Arial" w:cs="Arial"/>
                <w:spacing w:val="-5"/>
                <w:sz w:val="24"/>
                <w:szCs w:val="24"/>
              </w:rPr>
              <w:t xml:space="preserve">     </w:t>
            </w:r>
            <w:r w:rsidR="00C069B0" w:rsidRPr="00064EC2">
              <w:rPr>
                <w:rFonts w:ascii="Arial" w:eastAsia="Calibri" w:hAnsi="Arial" w:cs="Arial"/>
                <w:spacing w:val="-5"/>
                <w:sz w:val="24"/>
                <w:szCs w:val="24"/>
              </w:rPr>
              <w:t xml:space="preserve">Martyn Richards (MR) </w:t>
            </w:r>
          </w:p>
          <w:p w14:paraId="328B9802" w14:textId="6511806B" w:rsidR="00C069B0" w:rsidRPr="00064EC2" w:rsidRDefault="009F131D" w:rsidP="00833C8E">
            <w:pPr>
              <w:suppressAutoHyphens/>
              <w:jc w:val="both"/>
              <w:rPr>
                <w:rFonts w:ascii="Arial" w:eastAsia="Calibri" w:hAnsi="Arial" w:cs="Arial"/>
                <w:spacing w:val="-5"/>
                <w:sz w:val="24"/>
                <w:szCs w:val="24"/>
              </w:rPr>
            </w:pPr>
            <w:r w:rsidRPr="00064EC2">
              <w:rPr>
                <w:rFonts w:ascii="Arial" w:eastAsia="Calibri" w:hAnsi="Arial" w:cs="Arial"/>
                <w:spacing w:val="-5"/>
                <w:sz w:val="24"/>
                <w:szCs w:val="24"/>
              </w:rPr>
              <w:t xml:space="preserve">Director      </w:t>
            </w:r>
            <w:r w:rsidR="00C069B0" w:rsidRPr="00064EC2">
              <w:rPr>
                <w:rFonts w:ascii="Arial" w:eastAsia="Calibri" w:hAnsi="Arial" w:cs="Arial"/>
                <w:spacing w:val="-5"/>
                <w:sz w:val="24"/>
                <w:szCs w:val="24"/>
              </w:rPr>
              <w:t xml:space="preserve">                      </w:t>
            </w:r>
            <w:r w:rsidR="0028094B">
              <w:rPr>
                <w:rFonts w:ascii="Arial" w:eastAsia="Calibri" w:hAnsi="Arial" w:cs="Arial"/>
                <w:spacing w:val="-5"/>
                <w:sz w:val="24"/>
                <w:szCs w:val="24"/>
              </w:rPr>
              <w:t xml:space="preserve">      </w:t>
            </w:r>
            <w:r w:rsidR="00C069B0" w:rsidRPr="00064EC2">
              <w:rPr>
                <w:rFonts w:ascii="Arial" w:eastAsia="Calibri" w:hAnsi="Arial" w:cs="Arial"/>
                <w:spacing w:val="-5"/>
                <w:sz w:val="24"/>
                <w:szCs w:val="24"/>
              </w:rPr>
              <w:t>Dave Pratt (DP)</w:t>
            </w:r>
            <w:r w:rsidR="00064EC2">
              <w:rPr>
                <w:rFonts w:ascii="Arial" w:eastAsia="Calibri" w:hAnsi="Arial" w:cs="Arial"/>
                <w:spacing w:val="-5"/>
                <w:sz w:val="24"/>
                <w:szCs w:val="24"/>
              </w:rPr>
              <w:t xml:space="preserve"> </w:t>
            </w:r>
            <w:r w:rsidR="00064EC2" w:rsidRPr="00064EC2">
              <w:rPr>
                <w:rFonts w:ascii="Arial" w:eastAsia="Calibri" w:hAnsi="Arial" w:cs="Arial"/>
                <w:color w:val="FF0000"/>
                <w:spacing w:val="-5"/>
                <w:sz w:val="24"/>
                <w:szCs w:val="24"/>
              </w:rPr>
              <w:t>(Apologies)</w:t>
            </w:r>
          </w:p>
          <w:p w14:paraId="09A1CF60" w14:textId="4556E56C" w:rsidR="00C069B0" w:rsidRPr="008B71E2" w:rsidRDefault="00C069B0" w:rsidP="00833C8E">
            <w:pPr>
              <w:suppressAutoHyphens/>
              <w:jc w:val="both"/>
              <w:rPr>
                <w:rFonts w:ascii="Arial" w:eastAsia="Calibri" w:hAnsi="Arial" w:cs="Arial"/>
                <w:spacing w:val="-5"/>
                <w:sz w:val="24"/>
                <w:szCs w:val="24"/>
              </w:rPr>
            </w:pPr>
            <w:r w:rsidRPr="00064EC2">
              <w:rPr>
                <w:rFonts w:ascii="Arial" w:eastAsia="Calibri" w:hAnsi="Arial" w:cs="Arial"/>
                <w:spacing w:val="-5"/>
                <w:sz w:val="24"/>
                <w:szCs w:val="24"/>
              </w:rPr>
              <w:t>Performance</w:t>
            </w:r>
            <w:r w:rsidRPr="00064EC2">
              <w:rPr>
                <w:rFonts w:ascii="Arial" w:eastAsia="Calibri" w:hAnsi="Arial" w:cs="Arial"/>
                <w:spacing w:val="-5"/>
                <w:sz w:val="24"/>
                <w:szCs w:val="24"/>
              </w:rPr>
              <w:tab/>
              <w:t xml:space="preserve">           </w:t>
            </w:r>
            <w:r w:rsidR="009F131D" w:rsidRPr="00064EC2">
              <w:rPr>
                <w:rFonts w:ascii="Arial" w:eastAsia="Calibri" w:hAnsi="Arial" w:cs="Arial"/>
                <w:spacing w:val="-5"/>
                <w:sz w:val="24"/>
                <w:szCs w:val="24"/>
              </w:rPr>
              <w:t xml:space="preserve">       </w:t>
            </w:r>
            <w:r w:rsidR="0028094B">
              <w:rPr>
                <w:rFonts w:ascii="Arial" w:eastAsia="Calibri" w:hAnsi="Arial" w:cs="Arial"/>
                <w:spacing w:val="-5"/>
                <w:sz w:val="24"/>
                <w:szCs w:val="24"/>
              </w:rPr>
              <w:t xml:space="preserve">      </w:t>
            </w:r>
            <w:r w:rsidRPr="00064EC2">
              <w:rPr>
                <w:rFonts w:ascii="Arial" w:eastAsia="Calibri" w:hAnsi="Arial" w:cs="Arial"/>
                <w:spacing w:val="-5"/>
                <w:sz w:val="24"/>
                <w:szCs w:val="24"/>
              </w:rPr>
              <w:t>Dave Cox (DC)</w:t>
            </w:r>
            <w:r w:rsidR="00E1424E" w:rsidRPr="00064EC2">
              <w:rPr>
                <w:rFonts w:ascii="Arial" w:eastAsia="Calibri" w:hAnsi="Arial" w:cs="Arial"/>
                <w:spacing w:val="-5"/>
                <w:sz w:val="24"/>
                <w:szCs w:val="24"/>
              </w:rPr>
              <w:t xml:space="preserve"> </w:t>
            </w:r>
          </w:p>
          <w:p w14:paraId="730D9118" w14:textId="003C6625" w:rsidR="00C069B0" w:rsidRPr="00C069B0" w:rsidRDefault="00C069B0" w:rsidP="00833C8E">
            <w:pPr>
              <w:suppressAutoHyphens/>
              <w:jc w:val="both"/>
              <w:rPr>
                <w:rFonts w:ascii="Arial" w:eastAsia="Calibri" w:hAnsi="Arial" w:cs="Arial"/>
                <w:color w:val="FF0000"/>
                <w:spacing w:val="-5"/>
                <w:sz w:val="24"/>
                <w:szCs w:val="24"/>
              </w:rPr>
            </w:pPr>
            <w:r>
              <w:rPr>
                <w:rFonts w:ascii="Arial" w:eastAsia="Calibri" w:hAnsi="Arial" w:cs="Arial"/>
                <w:spacing w:val="-5"/>
                <w:sz w:val="24"/>
                <w:szCs w:val="24"/>
              </w:rPr>
              <w:t>Finance</w:t>
            </w:r>
            <w:r w:rsidR="009F131D">
              <w:rPr>
                <w:rFonts w:ascii="Arial" w:eastAsia="Calibri" w:hAnsi="Arial" w:cs="Arial"/>
                <w:spacing w:val="-5"/>
                <w:sz w:val="24"/>
                <w:szCs w:val="24"/>
              </w:rPr>
              <w:t xml:space="preserve"> / W&amp;G      </w:t>
            </w:r>
            <w:r>
              <w:rPr>
                <w:rFonts w:ascii="Arial" w:eastAsia="Calibri" w:hAnsi="Arial" w:cs="Arial"/>
                <w:spacing w:val="-5"/>
                <w:sz w:val="24"/>
                <w:szCs w:val="24"/>
              </w:rPr>
              <w:t xml:space="preserve">          </w:t>
            </w:r>
            <w:r w:rsidR="0028094B">
              <w:rPr>
                <w:rFonts w:ascii="Arial" w:eastAsia="Calibri" w:hAnsi="Arial" w:cs="Arial"/>
                <w:spacing w:val="-5"/>
                <w:sz w:val="24"/>
                <w:szCs w:val="24"/>
              </w:rPr>
              <w:t xml:space="preserve">      </w:t>
            </w:r>
            <w:r>
              <w:rPr>
                <w:rFonts w:ascii="Arial" w:eastAsia="Calibri" w:hAnsi="Arial" w:cs="Arial"/>
                <w:spacing w:val="-5"/>
                <w:sz w:val="24"/>
                <w:szCs w:val="24"/>
              </w:rPr>
              <w:t xml:space="preserve">Claire Everard (CE) </w:t>
            </w:r>
          </w:p>
          <w:p w14:paraId="6A843390" w14:textId="2ED37A52" w:rsidR="00C069B0" w:rsidRDefault="00C069B0" w:rsidP="00833C8E">
            <w:pPr>
              <w:suppressAutoHyphens/>
              <w:jc w:val="both"/>
              <w:rPr>
                <w:rFonts w:ascii="Arial" w:eastAsia="Calibri" w:hAnsi="Arial" w:cs="Arial"/>
                <w:spacing w:val="-5"/>
                <w:sz w:val="24"/>
                <w:szCs w:val="24"/>
              </w:rPr>
            </w:pPr>
            <w:r>
              <w:rPr>
                <w:rFonts w:ascii="Arial" w:eastAsia="Calibri" w:hAnsi="Arial" w:cs="Arial"/>
                <w:spacing w:val="-5"/>
                <w:sz w:val="24"/>
                <w:szCs w:val="24"/>
              </w:rPr>
              <w:t>Youth Development</w:t>
            </w:r>
            <w:r>
              <w:rPr>
                <w:rFonts w:ascii="Arial" w:eastAsia="Calibri" w:hAnsi="Arial" w:cs="Arial"/>
                <w:spacing w:val="-5"/>
                <w:sz w:val="24"/>
                <w:szCs w:val="24"/>
              </w:rPr>
              <w:tab/>
            </w:r>
            <w:r w:rsidR="009F131D">
              <w:rPr>
                <w:rFonts w:ascii="Arial" w:eastAsia="Calibri" w:hAnsi="Arial" w:cs="Arial"/>
                <w:spacing w:val="-5"/>
                <w:sz w:val="24"/>
                <w:szCs w:val="24"/>
              </w:rPr>
              <w:t xml:space="preserve">      </w:t>
            </w:r>
            <w:r w:rsidR="0028094B">
              <w:rPr>
                <w:rFonts w:ascii="Arial" w:eastAsia="Calibri" w:hAnsi="Arial" w:cs="Arial"/>
                <w:spacing w:val="-5"/>
                <w:sz w:val="24"/>
                <w:szCs w:val="24"/>
              </w:rPr>
              <w:t xml:space="preserve">       </w:t>
            </w:r>
            <w:r>
              <w:rPr>
                <w:rFonts w:ascii="Arial" w:eastAsia="Calibri" w:hAnsi="Arial" w:cs="Arial"/>
                <w:spacing w:val="-5"/>
                <w:sz w:val="24"/>
                <w:szCs w:val="24"/>
              </w:rPr>
              <w:t>Ben White (BW)</w:t>
            </w:r>
            <w:r w:rsidR="00064EC2">
              <w:rPr>
                <w:rFonts w:ascii="Arial" w:eastAsia="Calibri" w:hAnsi="Arial" w:cs="Arial"/>
                <w:spacing w:val="-5"/>
                <w:sz w:val="24"/>
                <w:szCs w:val="24"/>
              </w:rPr>
              <w:t xml:space="preserve"> </w:t>
            </w:r>
            <w:r w:rsidR="00064EC2" w:rsidRPr="00064EC2">
              <w:rPr>
                <w:rFonts w:ascii="Arial" w:eastAsia="Calibri" w:hAnsi="Arial" w:cs="Arial"/>
                <w:color w:val="FF0000"/>
                <w:spacing w:val="-5"/>
                <w:sz w:val="24"/>
                <w:szCs w:val="24"/>
              </w:rPr>
              <w:t>(via Zoom)</w:t>
            </w:r>
          </w:p>
          <w:p w14:paraId="1E1D9744" w14:textId="0A84FB65" w:rsidR="00C069B0" w:rsidRDefault="00C069B0" w:rsidP="00833C8E">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Media/Marketing </w:t>
            </w:r>
            <w:r>
              <w:rPr>
                <w:rFonts w:ascii="Arial" w:eastAsia="Calibri" w:hAnsi="Arial" w:cs="Arial"/>
                <w:spacing w:val="-5"/>
                <w:sz w:val="24"/>
                <w:szCs w:val="24"/>
              </w:rPr>
              <w:tab/>
            </w:r>
            <w:r w:rsidR="009F131D">
              <w:rPr>
                <w:rFonts w:ascii="Arial" w:eastAsia="Calibri" w:hAnsi="Arial" w:cs="Arial"/>
                <w:spacing w:val="-5"/>
                <w:sz w:val="24"/>
                <w:szCs w:val="24"/>
              </w:rPr>
              <w:t xml:space="preserve">     </w:t>
            </w:r>
            <w:r w:rsidR="0028094B">
              <w:rPr>
                <w:rFonts w:ascii="Arial" w:eastAsia="Calibri" w:hAnsi="Arial" w:cs="Arial"/>
                <w:spacing w:val="-5"/>
                <w:sz w:val="24"/>
                <w:szCs w:val="24"/>
              </w:rPr>
              <w:t xml:space="preserve">    </w:t>
            </w:r>
            <w:r w:rsidR="009F131D">
              <w:rPr>
                <w:rFonts w:ascii="Arial" w:eastAsia="Calibri" w:hAnsi="Arial" w:cs="Arial"/>
                <w:spacing w:val="-5"/>
                <w:sz w:val="24"/>
                <w:szCs w:val="24"/>
              </w:rPr>
              <w:t xml:space="preserve"> </w:t>
            </w:r>
            <w:r w:rsidR="0028094B">
              <w:rPr>
                <w:rFonts w:ascii="Arial" w:eastAsia="Calibri" w:hAnsi="Arial" w:cs="Arial"/>
                <w:spacing w:val="-5"/>
                <w:sz w:val="24"/>
                <w:szCs w:val="24"/>
              </w:rPr>
              <w:t xml:space="preserve">   </w:t>
            </w:r>
            <w:r>
              <w:rPr>
                <w:rFonts w:ascii="Arial" w:eastAsia="Calibri" w:hAnsi="Arial" w:cs="Arial"/>
                <w:spacing w:val="-5"/>
                <w:sz w:val="24"/>
                <w:szCs w:val="24"/>
              </w:rPr>
              <w:t>Hugh Griffiths</w:t>
            </w:r>
            <w:r w:rsidR="009F131D">
              <w:rPr>
                <w:rFonts w:ascii="Arial" w:eastAsia="Calibri" w:hAnsi="Arial" w:cs="Arial"/>
                <w:spacing w:val="-5"/>
                <w:sz w:val="24"/>
                <w:szCs w:val="24"/>
              </w:rPr>
              <w:t xml:space="preserve"> </w:t>
            </w:r>
            <w:r>
              <w:rPr>
                <w:rFonts w:ascii="Arial" w:eastAsia="Calibri" w:hAnsi="Arial" w:cs="Arial"/>
                <w:spacing w:val="-5"/>
                <w:sz w:val="24"/>
                <w:szCs w:val="24"/>
              </w:rPr>
              <w:t>(HG)</w:t>
            </w:r>
          </w:p>
          <w:p w14:paraId="6CEABA1C" w14:textId="7D1AE182" w:rsidR="0005766D" w:rsidRDefault="0005766D" w:rsidP="00833C8E">
            <w:pPr>
              <w:suppressAutoHyphens/>
              <w:jc w:val="both"/>
              <w:rPr>
                <w:rFonts w:ascii="Arial" w:eastAsia="Arial" w:hAnsi="Arial" w:cs="Arial"/>
                <w:spacing w:val="-5"/>
                <w:sz w:val="24"/>
                <w:szCs w:val="24"/>
              </w:rPr>
            </w:pPr>
            <w:r>
              <w:rPr>
                <w:rFonts w:ascii="Arial" w:eastAsia="Arial" w:hAnsi="Arial" w:cs="Arial"/>
                <w:spacing w:val="-5"/>
                <w:sz w:val="24"/>
                <w:szCs w:val="24"/>
              </w:rPr>
              <w:t xml:space="preserve">Clubs                               </w:t>
            </w:r>
            <w:r w:rsidR="0028094B">
              <w:rPr>
                <w:rFonts w:ascii="Arial" w:eastAsia="Arial" w:hAnsi="Arial" w:cs="Arial"/>
                <w:spacing w:val="-5"/>
                <w:sz w:val="24"/>
                <w:szCs w:val="24"/>
              </w:rPr>
              <w:t xml:space="preserve">       </w:t>
            </w:r>
            <w:r w:rsidRPr="009F131D">
              <w:rPr>
                <w:rFonts w:ascii="Arial" w:eastAsia="Arial" w:hAnsi="Arial" w:cs="Arial"/>
                <w:spacing w:val="-5"/>
                <w:sz w:val="24"/>
                <w:szCs w:val="24"/>
              </w:rPr>
              <w:t>Simon Wratten</w:t>
            </w:r>
            <w:r>
              <w:rPr>
                <w:rFonts w:ascii="Arial" w:eastAsia="Arial" w:hAnsi="Arial" w:cs="Arial"/>
                <w:spacing w:val="-5"/>
                <w:sz w:val="24"/>
                <w:szCs w:val="24"/>
              </w:rPr>
              <w:t xml:space="preserve"> (SW)</w:t>
            </w:r>
          </w:p>
          <w:p w14:paraId="536C1A13" w14:textId="5FF3C5AE" w:rsidR="0005766D" w:rsidRPr="00F90F93" w:rsidRDefault="0005766D" w:rsidP="00833C8E">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Leagues                          </w:t>
            </w:r>
            <w:r w:rsidR="0028094B">
              <w:rPr>
                <w:rFonts w:ascii="Arial" w:eastAsia="Calibri" w:hAnsi="Arial" w:cs="Arial"/>
                <w:spacing w:val="-5"/>
                <w:sz w:val="24"/>
                <w:szCs w:val="24"/>
              </w:rPr>
              <w:t xml:space="preserve">       </w:t>
            </w:r>
            <w:r>
              <w:rPr>
                <w:rFonts w:ascii="Arial" w:eastAsia="Calibri" w:hAnsi="Arial" w:cs="Arial"/>
                <w:spacing w:val="-5"/>
                <w:sz w:val="24"/>
                <w:szCs w:val="24"/>
              </w:rPr>
              <w:t>Steve Holbrook (SH)</w:t>
            </w:r>
          </w:p>
        </w:tc>
      </w:tr>
    </w:tbl>
    <w:p w14:paraId="6D6EDEB5" w14:textId="77777777" w:rsidR="0039129C" w:rsidRPr="008B71E2" w:rsidRDefault="00EB7B89" w:rsidP="00833C8E">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90F93" w14:paraId="147164EB" w14:textId="77777777" w:rsidTr="00F90F93">
        <w:tc>
          <w:tcPr>
            <w:tcW w:w="6941" w:type="dxa"/>
          </w:tcPr>
          <w:p w14:paraId="46436274" w14:textId="4813EE71" w:rsidR="00F90F93" w:rsidRPr="00E1424E" w:rsidRDefault="00F90F93" w:rsidP="00833C8E">
            <w:pPr>
              <w:suppressAutoHyphens/>
              <w:jc w:val="both"/>
              <w:rPr>
                <w:rFonts w:ascii="Arial" w:eastAsia="Calibri" w:hAnsi="Arial" w:cs="Arial"/>
                <w:b/>
                <w:spacing w:val="-5"/>
                <w:sz w:val="24"/>
                <w:szCs w:val="24"/>
                <w:u w:val="single"/>
              </w:rPr>
            </w:pPr>
            <w:r w:rsidRPr="00E1424E">
              <w:rPr>
                <w:rFonts w:ascii="Arial" w:eastAsia="Calibri" w:hAnsi="Arial" w:cs="Arial"/>
                <w:b/>
                <w:spacing w:val="-5"/>
                <w:sz w:val="24"/>
                <w:szCs w:val="24"/>
                <w:u w:val="single"/>
              </w:rPr>
              <w:t>Invited:</w:t>
            </w:r>
          </w:p>
          <w:p w14:paraId="2224E09F" w14:textId="4319327A" w:rsidR="00F90F93" w:rsidRDefault="00F90F93" w:rsidP="00833C8E">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Stuart Chatfield</w:t>
            </w:r>
            <w:r>
              <w:rPr>
                <w:rFonts w:ascii="Arial" w:eastAsia="Calibri" w:hAnsi="Arial" w:cs="Arial"/>
                <w:spacing w:val="-5"/>
                <w:sz w:val="24"/>
                <w:szCs w:val="24"/>
              </w:rPr>
              <w:t xml:space="preserve"> </w:t>
            </w:r>
            <w:r w:rsidRPr="008B71E2">
              <w:rPr>
                <w:rFonts w:ascii="Arial" w:eastAsia="Calibri" w:hAnsi="Arial" w:cs="Arial"/>
                <w:spacing w:val="-5"/>
                <w:sz w:val="24"/>
                <w:szCs w:val="24"/>
              </w:rPr>
              <w:t>(SC)</w:t>
            </w:r>
            <w:r>
              <w:rPr>
                <w:rFonts w:ascii="Arial" w:eastAsia="Calibri" w:hAnsi="Arial" w:cs="Arial"/>
                <w:spacing w:val="-5"/>
                <w:sz w:val="24"/>
                <w:szCs w:val="24"/>
              </w:rPr>
              <w:t xml:space="preserve"> </w:t>
            </w:r>
            <w:r w:rsidRPr="008B71E2">
              <w:rPr>
                <w:rFonts w:ascii="Arial" w:eastAsia="Calibri" w:hAnsi="Arial" w:cs="Arial"/>
                <w:spacing w:val="-5"/>
                <w:sz w:val="24"/>
                <w:szCs w:val="24"/>
              </w:rPr>
              <w:t>Cricket Development Manager</w:t>
            </w:r>
          </w:p>
          <w:p w14:paraId="16D02AC0" w14:textId="53FCED79" w:rsidR="00F90F93" w:rsidRPr="00064EC2" w:rsidRDefault="00F90F93" w:rsidP="00833C8E">
            <w:pPr>
              <w:suppressAutoHyphens/>
              <w:jc w:val="both"/>
              <w:rPr>
                <w:rFonts w:ascii="Arial" w:eastAsia="Calibri" w:hAnsi="Arial" w:cs="Arial"/>
                <w:color w:val="FF0000"/>
                <w:spacing w:val="-5"/>
                <w:sz w:val="24"/>
                <w:szCs w:val="24"/>
              </w:rPr>
            </w:pPr>
            <w:r w:rsidRPr="00064EC2">
              <w:rPr>
                <w:rFonts w:ascii="Arial" w:eastAsia="Calibri" w:hAnsi="Arial" w:cs="Arial"/>
                <w:spacing w:val="-5"/>
                <w:sz w:val="24"/>
                <w:szCs w:val="24"/>
              </w:rPr>
              <w:t>Andy Woodward (AW) Head of Performance</w:t>
            </w:r>
            <w:r w:rsidR="00C069B0" w:rsidRPr="00064EC2">
              <w:rPr>
                <w:rFonts w:ascii="Arial" w:eastAsia="Calibri" w:hAnsi="Arial" w:cs="Arial"/>
                <w:spacing w:val="-5"/>
                <w:sz w:val="24"/>
                <w:szCs w:val="24"/>
              </w:rPr>
              <w:t xml:space="preserve"> &amp;</w:t>
            </w:r>
            <w:r w:rsidRPr="00064EC2">
              <w:rPr>
                <w:rFonts w:ascii="Arial" w:eastAsia="Calibri" w:hAnsi="Arial" w:cs="Arial"/>
                <w:spacing w:val="-5"/>
                <w:sz w:val="24"/>
                <w:szCs w:val="24"/>
              </w:rPr>
              <w:t xml:space="preserve"> EPP</w:t>
            </w:r>
            <w:r w:rsidR="00C069B0" w:rsidRPr="00064EC2">
              <w:rPr>
                <w:rFonts w:ascii="Arial" w:eastAsia="Calibri" w:hAnsi="Arial" w:cs="Arial"/>
                <w:color w:val="000000" w:themeColor="text1"/>
                <w:spacing w:val="-5"/>
                <w:sz w:val="24"/>
                <w:szCs w:val="24"/>
              </w:rPr>
              <w:t xml:space="preserve"> Apologies</w:t>
            </w:r>
          </w:p>
          <w:p w14:paraId="010757FB" w14:textId="55E89088" w:rsidR="00C069B0" w:rsidRPr="00F90F93" w:rsidRDefault="009F131D" w:rsidP="00833C8E">
            <w:pPr>
              <w:suppressAutoHyphens/>
              <w:jc w:val="both"/>
              <w:rPr>
                <w:rFonts w:ascii="Arial" w:eastAsia="Calibri" w:hAnsi="Arial" w:cs="Arial"/>
                <w:spacing w:val="-5"/>
                <w:sz w:val="24"/>
                <w:szCs w:val="24"/>
              </w:rPr>
            </w:pPr>
            <w:r w:rsidRPr="00064EC2">
              <w:rPr>
                <w:rFonts w:ascii="Arial" w:eastAsia="Calibri" w:hAnsi="Arial" w:cs="Arial"/>
                <w:spacing w:val="-5"/>
                <w:sz w:val="24"/>
                <w:szCs w:val="24"/>
              </w:rPr>
              <w:t>Ross Whyte</w:t>
            </w:r>
            <w:r w:rsidR="00E1424E" w:rsidRPr="00064EC2">
              <w:rPr>
                <w:rFonts w:ascii="Arial" w:eastAsia="Calibri" w:hAnsi="Arial" w:cs="Arial"/>
                <w:spacing w:val="-5"/>
                <w:sz w:val="24"/>
                <w:szCs w:val="24"/>
              </w:rPr>
              <w:t xml:space="preserve"> (</w:t>
            </w:r>
            <w:r w:rsidR="00C069B0" w:rsidRPr="00064EC2">
              <w:rPr>
                <w:rFonts w:ascii="Arial" w:eastAsia="Calibri" w:hAnsi="Arial" w:cs="Arial"/>
                <w:spacing w:val="-5"/>
                <w:sz w:val="24"/>
                <w:szCs w:val="24"/>
              </w:rPr>
              <w:t xml:space="preserve">RW) </w:t>
            </w:r>
            <w:r w:rsidR="00E1424E" w:rsidRPr="00064EC2">
              <w:rPr>
                <w:rFonts w:ascii="Arial" w:eastAsia="Calibri" w:hAnsi="Arial" w:cs="Arial"/>
                <w:spacing w:val="-5"/>
                <w:sz w:val="24"/>
                <w:szCs w:val="24"/>
              </w:rPr>
              <w:t xml:space="preserve">Treasurer </w:t>
            </w:r>
            <w:r w:rsidR="00E1424E" w:rsidRPr="00064EC2">
              <w:rPr>
                <w:rFonts w:ascii="Arial" w:eastAsia="Calibri" w:hAnsi="Arial" w:cs="Arial"/>
                <w:color w:val="000000" w:themeColor="text1"/>
                <w:spacing w:val="-5"/>
                <w:sz w:val="24"/>
                <w:szCs w:val="24"/>
              </w:rPr>
              <w:t>Not</w:t>
            </w:r>
            <w:r w:rsidR="00C069B0" w:rsidRPr="00064EC2">
              <w:rPr>
                <w:rFonts w:ascii="Arial" w:eastAsia="Calibri" w:hAnsi="Arial" w:cs="Arial"/>
                <w:color w:val="000000" w:themeColor="text1"/>
                <w:spacing w:val="-5"/>
                <w:sz w:val="24"/>
                <w:szCs w:val="24"/>
              </w:rPr>
              <w:t xml:space="preserve"> present</w:t>
            </w:r>
          </w:p>
        </w:tc>
        <w:tc>
          <w:tcPr>
            <w:tcW w:w="2409" w:type="dxa"/>
          </w:tcPr>
          <w:p w14:paraId="6DBB5E0C" w14:textId="77777777" w:rsidR="00F90F93" w:rsidRDefault="00F90F93" w:rsidP="00833C8E">
            <w:pPr>
              <w:suppressAutoHyphens/>
              <w:jc w:val="both"/>
              <w:rPr>
                <w:rFonts w:ascii="Arial" w:eastAsia="Calibri" w:hAnsi="Arial" w:cs="Arial"/>
                <w:b/>
                <w:bCs/>
                <w:color w:val="FF0000"/>
                <w:spacing w:val="-5"/>
                <w:sz w:val="24"/>
                <w:szCs w:val="24"/>
                <w:u w:val="single"/>
                <w:lang w:val="en-GB"/>
              </w:rPr>
            </w:pPr>
          </w:p>
          <w:p w14:paraId="4B5C3D43" w14:textId="77777777" w:rsidR="00F90F93" w:rsidRDefault="00F90F93" w:rsidP="00833C8E">
            <w:pPr>
              <w:suppressAutoHyphens/>
              <w:jc w:val="both"/>
              <w:rPr>
                <w:rFonts w:ascii="Arial" w:eastAsia="Calibri" w:hAnsi="Arial" w:cs="Arial"/>
                <w:b/>
                <w:bCs/>
                <w:color w:val="FF0000"/>
                <w:spacing w:val="-5"/>
                <w:sz w:val="24"/>
                <w:szCs w:val="24"/>
                <w:u w:val="single"/>
                <w:lang w:val="en-GB"/>
              </w:rPr>
            </w:pPr>
          </w:p>
          <w:p w14:paraId="11C6D8A1" w14:textId="34112EFD" w:rsidR="00F90F93" w:rsidRDefault="00F90F93" w:rsidP="00833C8E">
            <w:pPr>
              <w:suppressAutoHyphens/>
              <w:jc w:val="both"/>
              <w:rPr>
                <w:rFonts w:ascii="Arial" w:eastAsia="Calibri" w:hAnsi="Arial" w:cs="Arial"/>
                <w:bCs/>
                <w:spacing w:val="-5"/>
                <w:sz w:val="24"/>
                <w:szCs w:val="24"/>
                <w:u w:val="single"/>
              </w:rPr>
            </w:pPr>
          </w:p>
        </w:tc>
      </w:tr>
    </w:tbl>
    <w:p w14:paraId="25F74DD1" w14:textId="77777777" w:rsidR="00345D19" w:rsidRPr="00345D19" w:rsidRDefault="00345D19" w:rsidP="00833C8E">
      <w:pPr>
        <w:spacing w:after="0" w:line="240" w:lineRule="auto"/>
        <w:jc w:val="both"/>
        <w:rPr>
          <w:rFonts w:ascii="Times New Roman" w:eastAsia="Times New Roman" w:hAnsi="Times New Roman" w:cs="Times New Roman"/>
          <w:sz w:val="24"/>
          <w:szCs w:val="24"/>
          <w:lang w:val="en-GB" w:eastAsia="en-GB"/>
        </w:rPr>
      </w:pPr>
    </w:p>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6662"/>
        <w:gridCol w:w="2693"/>
      </w:tblGrid>
      <w:tr w:rsidR="005E799B" w:rsidRPr="00345D19" w14:paraId="094CF967" w14:textId="77777777" w:rsidTr="00CF64E4">
        <w:trPr>
          <w:trHeight w:val="620"/>
        </w:trPr>
        <w:tc>
          <w:tcPr>
            <w:tcW w:w="961"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B710380" w14:textId="77777777" w:rsidR="005E799B" w:rsidRPr="00345D19" w:rsidRDefault="005E799B" w:rsidP="00833C8E">
            <w:pPr>
              <w:spacing w:after="0" w:line="240" w:lineRule="auto"/>
              <w:jc w:val="both"/>
              <w:rPr>
                <w:rFonts w:ascii="Times New Roman" w:eastAsia="Times New Roman" w:hAnsi="Times New Roman" w:cs="Times New Roman"/>
                <w:sz w:val="24"/>
                <w:szCs w:val="24"/>
                <w:lang w:val="en-GB" w:eastAsia="en-GB"/>
              </w:rPr>
            </w:pPr>
            <w:r w:rsidRPr="00345D19">
              <w:rPr>
                <w:rFonts w:ascii="Arial" w:eastAsia="Times New Roman" w:hAnsi="Arial" w:cs="Arial"/>
                <w:b/>
                <w:bCs/>
                <w:color w:val="FFFFFF"/>
                <w:sz w:val="20"/>
                <w:szCs w:val="20"/>
                <w:lang w:val="en-GB" w:eastAsia="en-GB"/>
              </w:rPr>
              <w:t>Agenda Item</w:t>
            </w:r>
          </w:p>
        </w:tc>
        <w:tc>
          <w:tcPr>
            <w:tcW w:w="6662"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99FFE4B" w14:textId="7097231D" w:rsidR="005E799B" w:rsidRPr="00345D19" w:rsidRDefault="005E799B" w:rsidP="00833C8E">
            <w:pPr>
              <w:spacing w:after="0" w:line="240" w:lineRule="auto"/>
              <w:jc w:val="both"/>
              <w:rPr>
                <w:rFonts w:ascii="Times New Roman" w:eastAsia="Times New Roman" w:hAnsi="Times New Roman" w:cs="Times New Roman"/>
                <w:sz w:val="24"/>
                <w:szCs w:val="24"/>
                <w:lang w:val="en-GB" w:eastAsia="en-GB"/>
              </w:rPr>
            </w:pPr>
            <w:r>
              <w:rPr>
                <w:rFonts w:ascii="Arial" w:eastAsia="Times New Roman" w:hAnsi="Arial" w:cs="Arial"/>
                <w:b/>
                <w:bCs/>
                <w:color w:val="FFFFFF"/>
                <w:sz w:val="20"/>
                <w:szCs w:val="20"/>
                <w:lang w:val="en-GB" w:eastAsia="en-GB"/>
              </w:rPr>
              <w:t>Discussion Points</w:t>
            </w:r>
          </w:p>
        </w:tc>
        <w:tc>
          <w:tcPr>
            <w:tcW w:w="2693"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69EB774F" w14:textId="77777777" w:rsidR="005E799B" w:rsidRPr="00345D19" w:rsidRDefault="005E799B" w:rsidP="00833C8E">
            <w:pPr>
              <w:spacing w:after="0" w:line="240" w:lineRule="auto"/>
              <w:jc w:val="both"/>
              <w:rPr>
                <w:rFonts w:ascii="Times New Roman" w:eastAsia="Times New Roman" w:hAnsi="Times New Roman" w:cs="Times New Roman"/>
                <w:color w:val="FFFFFF" w:themeColor="background1"/>
                <w:sz w:val="24"/>
                <w:szCs w:val="24"/>
                <w:lang w:val="en-GB" w:eastAsia="en-GB"/>
              </w:rPr>
            </w:pPr>
            <w:r w:rsidRPr="00345D19">
              <w:rPr>
                <w:rFonts w:ascii="Times New Roman" w:eastAsia="Times New Roman" w:hAnsi="Times New Roman" w:cs="Times New Roman"/>
                <w:color w:val="FFFFFF" w:themeColor="background1"/>
                <w:sz w:val="24"/>
                <w:szCs w:val="24"/>
                <w:lang w:val="en-GB" w:eastAsia="en-GB"/>
              </w:rPr>
              <w:t xml:space="preserve">Action </w:t>
            </w:r>
          </w:p>
        </w:tc>
      </w:tr>
      <w:tr w:rsidR="005E799B" w:rsidRPr="00345D19" w14:paraId="6A3DB574" w14:textId="77777777" w:rsidTr="00461977">
        <w:trPr>
          <w:trHeight w:val="463"/>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8A6E1" w14:textId="486B30CD" w:rsidR="005E799B" w:rsidRPr="00461977" w:rsidRDefault="005E799B" w:rsidP="00833C8E">
            <w:pPr>
              <w:pStyle w:val="ListParagraph"/>
              <w:numPr>
                <w:ilvl w:val="0"/>
                <w:numId w:val="33"/>
              </w:numPr>
              <w:spacing w:after="0" w:line="240" w:lineRule="auto"/>
              <w:jc w:val="both"/>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0BAA0" w14:textId="77777777" w:rsidR="00E1424E" w:rsidRDefault="001841BF" w:rsidP="00833C8E">
            <w:pPr>
              <w:spacing w:after="0" w:line="240" w:lineRule="auto"/>
              <w:jc w:val="both"/>
              <w:rPr>
                <w:rFonts w:ascii="Arial" w:eastAsia="Times New Roman" w:hAnsi="Arial" w:cs="Arial"/>
                <w:lang w:val="en-GB" w:eastAsia="en-GB"/>
              </w:rPr>
            </w:pPr>
            <w:r>
              <w:rPr>
                <w:rFonts w:ascii="Arial" w:eastAsia="Times New Roman" w:hAnsi="Arial" w:cs="Arial"/>
                <w:lang w:val="en-GB" w:eastAsia="en-GB"/>
              </w:rPr>
              <w:t>Welcome, thanks and apologies</w:t>
            </w:r>
          </w:p>
          <w:p w14:paraId="78E13928" w14:textId="77777777" w:rsidR="00064EC2" w:rsidRDefault="00064EC2" w:rsidP="00833C8E">
            <w:pPr>
              <w:spacing w:after="0"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DP sends apologies. </w:t>
            </w:r>
          </w:p>
          <w:p w14:paraId="19959ACF" w14:textId="1CE42EB9" w:rsidR="00064EC2" w:rsidRPr="00220338" w:rsidRDefault="00064EC2" w:rsidP="00833C8E">
            <w:pPr>
              <w:spacing w:after="0" w:line="240" w:lineRule="auto"/>
              <w:jc w:val="both"/>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0C3A1" w14:textId="77777777" w:rsidR="005E799B" w:rsidRPr="00345D19" w:rsidRDefault="005E799B" w:rsidP="00833C8E">
            <w:pPr>
              <w:spacing w:after="0" w:line="240" w:lineRule="auto"/>
              <w:jc w:val="both"/>
              <w:rPr>
                <w:rFonts w:ascii="Arial" w:eastAsia="Times New Roman" w:hAnsi="Arial" w:cs="Arial"/>
                <w:lang w:val="en-GB" w:eastAsia="en-GB"/>
              </w:rPr>
            </w:pPr>
          </w:p>
        </w:tc>
      </w:tr>
      <w:tr w:rsidR="005E799B" w:rsidRPr="00345D19" w14:paraId="72C05D75"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7054C" w14:textId="660C0971" w:rsidR="005E799B" w:rsidRPr="00461977" w:rsidRDefault="005E799B" w:rsidP="00833C8E">
            <w:pPr>
              <w:pStyle w:val="ListParagraph"/>
              <w:numPr>
                <w:ilvl w:val="0"/>
                <w:numId w:val="33"/>
              </w:numPr>
              <w:spacing w:after="0" w:line="240" w:lineRule="auto"/>
              <w:jc w:val="both"/>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A226A" w14:textId="77777777" w:rsidR="000A371D" w:rsidRDefault="001841BF" w:rsidP="00833C8E">
            <w:pPr>
              <w:spacing w:after="0" w:line="240" w:lineRule="auto"/>
              <w:jc w:val="both"/>
              <w:rPr>
                <w:rFonts w:ascii="Arial" w:eastAsia="Times New Roman" w:hAnsi="Arial" w:cs="Arial"/>
                <w:lang w:val="en-GB" w:eastAsia="en-GB"/>
              </w:rPr>
            </w:pPr>
            <w:r>
              <w:rPr>
                <w:rFonts w:ascii="Arial" w:eastAsia="Times New Roman" w:hAnsi="Arial" w:cs="Arial"/>
                <w:lang w:val="en-GB" w:eastAsia="en-GB"/>
              </w:rPr>
              <w:t>Review previous minutes</w:t>
            </w:r>
            <w:r w:rsidR="00064EC2">
              <w:rPr>
                <w:rFonts w:ascii="Arial" w:eastAsia="Times New Roman" w:hAnsi="Arial" w:cs="Arial"/>
                <w:lang w:val="en-GB" w:eastAsia="en-GB"/>
              </w:rPr>
              <w:t xml:space="preserve"> from</w:t>
            </w:r>
            <w:r>
              <w:rPr>
                <w:rFonts w:ascii="Arial" w:eastAsia="Times New Roman" w:hAnsi="Arial" w:cs="Arial"/>
                <w:lang w:val="en-GB" w:eastAsia="en-GB"/>
              </w:rPr>
              <w:t xml:space="preserve"> 18</w:t>
            </w:r>
            <w:r w:rsidRPr="00542EA6">
              <w:rPr>
                <w:rFonts w:ascii="Arial" w:eastAsia="Times New Roman" w:hAnsi="Arial" w:cs="Arial"/>
                <w:vertAlign w:val="superscript"/>
                <w:lang w:val="en-GB" w:eastAsia="en-GB"/>
              </w:rPr>
              <w:t>th</w:t>
            </w:r>
            <w:r>
              <w:rPr>
                <w:rFonts w:ascii="Arial" w:eastAsia="Times New Roman" w:hAnsi="Arial" w:cs="Arial"/>
                <w:lang w:val="en-GB" w:eastAsia="en-GB"/>
              </w:rPr>
              <w:t xml:space="preserve"> November 2021</w:t>
            </w:r>
          </w:p>
          <w:p w14:paraId="4ECC0B02" w14:textId="1C3AB8EC" w:rsidR="00064EC2" w:rsidRPr="006C608C" w:rsidRDefault="00064EC2" w:rsidP="00833C8E">
            <w:pPr>
              <w:spacing w:after="0"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Minutes agreed.</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AFC44" w14:textId="77777777" w:rsidR="00BD6B96" w:rsidRDefault="00064EC2" w:rsidP="00833C8E">
            <w:pPr>
              <w:spacing w:after="0"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SC to post minutes from November meeting onto website. </w:t>
            </w:r>
          </w:p>
          <w:p w14:paraId="3991F89A" w14:textId="77777777" w:rsidR="00D838BE" w:rsidRDefault="00D838BE" w:rsidP="00833C8E">
            <w:pPr>
              <w:spacing w:after="0" w:line="240" w:lineRule="auto"/>
              <w:jc w:val="both"/>
              <w:rPr>
                <w:rFonts w:ascii="Arial" w:eastAsia="Times New Roman" w:hAnsi="Arial" w:cs="Arial"/>
                <w:color w:val="000000"/>
                <w:lang w:val="en-GB" w:eastAsia="en-GB"/>
              </w:rPr>
            </w:pPr>
          </w:p>
          <w:p w14:paraId="2FD3FDE7" w14:textId="3BC523A3" w:rsidR="00D838BE" w:rsidRPr="006C608C" w:rsidRDefault="00D838BE" w:rsidP="00833C8E">
            <w:pPr>
              <w:spacing w:after="0"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SC to continue uploading archive of minutes to website</w:t>
            </w:r>
          </w:p>
        </w:tc>
      </w:tr>
      <w:tr w:rsidR="001841BF" w:rsidRPr="00345D19" w14:paraId="6835AC9D"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2FF8D" w14:textId="77777777" w:rsidR="001841BF" w:rsidRPr="00461977" w:rsidRDefault="001841BF" w:rsidP="00833C8E">
            <w:pPr>
              <w:pStyle w:val="ListParagraph"/>
              <w:numPr>
                <w:ilvl w:val="0"/>
                <w:numId w:val="33"/>
              </w:numPr>
              <w:spacing w:after="0" w:line="240" w:lineRule="auto"/>
              <w:jc w:val="both"/>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2B9DC" w14:textId="2041338E" w:rsidR="001841BF" w:rsidRDefault="001841BF" w:rsidP="00833C8E">
            <w:pPr>
              <w:spacing w:after="0" w:line="240" w:lineRule="auto"/>
              <w:jc w:val="both"/>
              <w:rPr>
                <w:rFonts w:ascii="Arial" w:eastAsia="Times New Roman" w:hAnsi="Arial" w:cs="Arial"/>
                <w:lang w:val="en-GB" w:eastAsia="en-GB"/>
              </w:rPr>
            </w:pPr>
            <w:r>
              <w:rPr>
                <w:rFonts w:ascii="Arial" w:eastAsia="Times New Roman" w:hAnsi="Arial" w:cs="Arial"/>
                <w:lang w:val="en-GB" w:eastAsia="en-GB"/>
              </w:rPr>
              <w:t>Actions from previous meetings.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10DA7" w14:textId="77777777" w:rsidR="001841BF" w:rsidRPr="006C608C" w:rsidRDefault="001841BF" w:rsidP="00833C8E">
            <w:pPr>
              <w:spacing w:after="0" w:line="240" w:lineRule="auto"/>
              <w:jc w:val="both"/>
              <w:rPr>
                <w:rFonts w:ascii="Arial" w:eastAsia="Times New Roman" w:hAnsi="Arial" w:cs="Arial"/>
                <w:color w:val="000000"/>
                <w:lang w:val="en-GB" w:eastAsia="en-GB"/>
              </w:rPr>
            </w:pPr>
          </w:p>
        </w:tc>
      </w:tr>
    </w:tbl>
    <w:tbl>
      <w:tblPr>
        <w:tblStyle w:val="TableGrid"/>
        <w:tblW w:w="10328" w:type="dxa"/>
        <w:tblInd w:w="-572" w:type="dxa"/>
        <w:tblLook w:val="04A0" w:firstRow="1" w:lastRow="0" w:firstColumn="1" w:lastColumn="0" w:noHBand="0" w:noVBand="1"/>
      </w:tblPr>
      <w:tblGrid>
        <w:gridCol w:w="1130"/>
        <w:gridCol w:w="4115"/>
        <w:gridCol w:w="3024"/>
        <w:gridCol w:w="1113"/>
        <w:gridCol w:w="946"/>
      </w:tblGrid>
      <w:tr w:rsidR="008970F3" w14:paraId="756807A3" w14:textId="77777777" w:rsidTr="00766AAB">
        <w:trPr>
          <w:trHeight w:val="212"/>
        </w:trPr>
        <w:tc>
          <w:tcPr>
            <w:tcW w:w="5245" w:type="dxa"/>
            <w:gridSpan w:val="2"/>
          </w:tcPr>
          <w:p w14:paraId="34E7F752" w14:textId="77777777" w:rsidR="001841BF" w:rsidRPr="00EA5C38" w:rsidRDefault="001841BF" w:rsidP="00833C8E">
            <w:pPr>
              <w:suppressAutoHyphens/>
              <w:jc w:val="both"/>
              <w:rPr>
                <w:rFonts w:ascii="Arial" w:eastAsia="Calibri" w:hAnsi="Arial" w:cs="Arial"/>
                <w:b/>
                <w:spacing w:val="-5"/>
              </w:rPr>
            </w:pPr>
            <w:r w:rsidRPr="00EA5C38">
              <w:rPr>
                <w:rFonts w:ascii="Arial" w:eastAsia="Calibri" w:hAnsi="Arial" w:cs="Arial"/>
                <w:b/>
                <w:spacing w:val="-5"/>
              </w:rPr>
              <w:t>Action Point</w:t>
            </w:r>
            <w:r>
              <w:rPr>
                <w:rFonts w:ascii="Arial" w:eastAsia="Calibri" w:hAnsi="Arial" w:cs="Arial"/>
                <w:b/>
                <w:spacing w:val="-5"/>
              </w:rPr>
              <w:t>s from the meetings held in March</w:t>
            </w:r>
          </w:p>
        </w:tc>
        <w:tc>
          <w:tcPr>
            <w:tcW w:w="3024" w:type="dxa"/>
          </w:tcPr>
          <w:p w14:paraId="4207D0EB" w14:textId="77777777" w:rsidR="001841BF" w:rsidRPr="00EA5C38" w:rsidRDefault="001841BF" w:rsidP="00833C8E">
            <w:pPr>
              <w:suppressAutoHyphens/>
              <w:jc w:val="both"/>
              <w:rPr>
                <w:rFonts w:ascii="Arial" w:eastAsia="Calibri" w:hAnsi="Arial" w:cs="Arial"/>
                <w:b/>
                <w:spacing w:val="-5"/>
                <w:sz w:val="16"/>
                <w:szCs w:val="16"/>
              </w:rPr>
            </w:pPr>
            <w:r>
              <w:rPr>
                <w:rFonts w:ascii="Arial" w:eastAsia="Calibri" w:hAnsi="Arial" w:cs="Arial"/>
                <w:b/>
                <w:spacing w:val="-5"/>
                <w:sz w:val="16"/>
                <w:szCs w:val="16"/>
              </w:rPr>
              <w:t>Update</w:t>
            </w:r>
          </w:p>
        </w:tc>
        <w:tc>
          <w:tcPr>
            <w:tcW w:w="1113" w:type="dxa"/>
          </w:tcPr>
          <w:p w14:paraId="40E68FD4" w14:textId="77777777" w:rsidR="001841BF" w:rsidRPr="00EA5C38" w:rsidRDefault="001841BF" w:rsidP="00833C8E">
            <w:pPr>
              <w:suppressAutoHyphens/>
              <w:jc w:val="both"/>
              <w:rPr>
                <w:rFonts w:ascii="Arial" w:eastAsia="Calibri" w:hAnsi="Arial" w:cs="Arial"/>
                <w:b/>
                <w:spacing w:val="-5"/>
                <w:sz w:val="16"/>
                <w:szCs w:val="16"/>
              </w:rPr>
            </w:pPr>
            <w:r>
              <w:rPr>
                <w:rFonts w:ascii="Arial" w:eastAsia="Calibri" w:hAnsi="Arial" w:cs="Arial"/>
                <w:b/>
                <w:spacing w:val="-5"/>
                <w:sz w:val="16"/>
                <w:szCs w:val="16"/>
              </w:rPr>
              <w:t>Individual Responsible</w:t>
            </w:r>
          </w:p>
        </w:tc>
        <w:tc>
          <w:tcPr>
            <w:tcW w:w="946" w:type="dxa"/>
          </w:tcPr>
          <w:p w14:paraId="6828844A" w14:textId="77777777" w:rsidR="001841BF" w:rsidRPr="00EA5C38" w:rsidRDefault="001841BF" w:rsidP="00833C8E">
            <w:pPr>
              <w:suppressAutoHyphens/>
              <w:jc w:val="both"/>
              <w:rPr>
                <w:rFonts w:ascii="Arial" w:eastAsia="Calibri" w:hAnsi="Arial" w:cs="Arial"/>
                <w:b/>
                <w:spacing w:val="-5"/>
                <w:sz w:val="16"/>
                <w:szCs w:val="16"/>
              </w:rPr>
            </w:pPr>
            <w:r w:rsidRPr="00EA5C38">
              <w:rPr>
                <w:rFonts w:ascii="Arial" w:eastAsia="Calibri" w:hAnsi="Arial" w:cs="Arial"/>
                <w:b/>
                <w:spacing w:val="-5"/>
                <w:sz w:val="16"/>
                <w:szCs w:val="16"/>
              </w:rPr>
              <w:t>RAG RATING</w:t>
            </w:r>
          </w:p>
        </w:tc>
      </w:tr>
      <w:tr w:rsidR="008970F3" w14:paraId="58B45629" w14:textId="77777777" w:rsidTr="00766AAB">
        <w:trPr>
          <w:trHeight w:val="200"/>
        </w:trPr>
        <w:tc>
          <w:tcPr>
            <w:tcW w:w="1130" w:type="dxa"/>
          </w:tcPr>
          <w:p w14:paraId="32F9E29D" w14:textId="77777777" w:rsidR="001841BF" w:rsidRPr="00EA5C38" w:rsidRDefault="001841BF" w:rsidP="00833C8E">
            <w:pPr>
              <w:suppressAutoHyphens/>
              <w:jc w:val="both"/>
              <w:rPr>
                <w:rFonts w:ascii="Arial" w:eastAsia="Calibri" w:hAnsi="Arial" w:cs="Arial"/>
                <w:spacing w:val="-5"/>
              </w:rPr>
            </w:pPr>
            <w:r w:rsidRPr="00EA5C38">
              <w:rPr>
                <w:rFonts w:ascii="Arial" w:eastAsia="Calibri" w:hAnsi="Arial" w:cs="Arial"/>
                <w:spacing w:val="-5"/>
              </w:rPr>
              <w:t xml:space="preserve">Agenda Item </w:t>
            </w:r>
          </w:p>
        </w:tc>
        <w:tc>
          <w:tcPr>
            <w:tcW w:w="4115" w:type="dxa"/>
          </w:tcPr>
          <w:p w14:paraId="3777782D" w14:textId="77777777" w:rsidR="001841BF" w:rsidRPr="00EA5C38" w:rsidRDefault="001841BF" w:rsidP="00833C8E">
            <w:pPr>
              <w:suppressAutoHyphens/>
              <w:jc w:val="both"/>
              <w:rPr>
                <w:rFonts w:ascii="Arial" w:eastAsia="Calibri" w:hAnsi="Arial" w:cs="Arial"/>
                <w:spacing w:val="-5"/>
              </w:rPr>
            </w:pPr>
            <w:r w:rsidRPr="00EA5C38">
              <w:rPr>
                <w:rFonts w:ascii="Arial" w:eastAsia="Calibri" w:hAnsi="Arial" w:cs="Arial"/>
                <w:spacing w:val="-5"/>
              </w:rPr>
              <w:t xml:space="preserve">Action Point </w:t>
            </w:r>
          </w:p>
        </w:tc>
        <w:tc>
          <w:tcPr>
            <w:tcW w:w="3024" w:type="dxa"/>
          </w:tcPr>
          <w:p w14:paraId="7D4A39B3" w14:textId="48CF7472" w:rsidR="001841BF" w:rsidRPr="00EA5C38" w:rsidRDefault="001841BF" w:rsidP="00833C8E">
            <w:pPr>
              <w:suppressAutoHyphens/>
              <w:jc w:val="both"/>
              <w:rPr>
                <w:rFonts w:ascii="Arial" w:eastAsia="Calibri" w:hAnsi="Arial" w:cs="Arial"/>
                <w:spacing w:val="-5"/>
              </w:rPr>
            </w:pPr>
          </w:p>
        </w:tc>
        <w:tc>
          <w:tcPr>
            <w:tcW w:w="1113" w:type="dxa"/>
          </w:tcPr>
          <w:p w14:paraId="239482B0" w14:textId="77777777" w:rsidR="001841BF" w:rsidRPr="00EA5C38" w:rsidRDefault="001841BF" w:rsidP="00833C8E">
            <w:pPr>
              <w:suppressAutoHyphens/>
              <w:jc w:val="both"/>
              <w:rPr>
                <w:rFonts w:ascii="Arial" w:eastAsia="Calibri" w:hAnsi="Arial" w:cs="Arial"/>
                <w:spacing w:val="-5"/>
              </w:rPr>
            </w:pPr>
          </w:p>
        </w:tc>
        <w:tc>
          <w:tcPr>
            <w:tcW w:w="946" w:type="dxa"/>
          </w:tcPr>
          <w:p w14:paraId="13665AC1" w14:textId="77777777" w:rsidR="001841BF" w:rsidRPr="00EA5C38" w:rsidRDefault="001841BF" w:rsidP="00833C8E">
            <w:pPr>
              <w:suppressAutoHyphens/>
              <w:jc w:val="both"/>
              <w:rPr>
                <w:rFonts w:ascii="Arial" w:eastAsia="Calibri" w:hAnsi="Arial" w:cs="Arial"/>
                <w:spacing w:val="-5"/>
              </w:rPr>
            </w:pPr>
          </w:p>
        </w:tc>
      </w:tr>
      <w:tr w:rsidR="008970F3" w14:paraId="631E7969" w14:textId="77777777" w:rsidTr="00766AAB">
        <w:trPr>
          <w:trHeight w:val="628"/>
        </w:trPr>
        <w:tc>
          <w:tcPr>
            <w:tcW w:w="1130" w:type="dxa"/>
          </w:tcPr>
          <w:p w14:paraId="195A37A4" w14:textId="77777777" w:rsidR="001841BF" w:rsidRPr="00EA5C38" w:rsidRDefault="001841BF" w:rsidP="00833C8E">
            <w:pPr>
              <w:suppressAutoHyphens/>
              <w:jc w:val="both"/>
              <w:rPr>
                <w:rFonts w:ascii="Arial" w:eastAsia="Calibri" w:hAnsi="Arial" w:cs="Arial"/>
                <w:spacing w:val="-5"/>
              </w:rPr>
            </w:pPr>
            <w:r>
              <w:rPr>
                <w:rFonts w:ascii="Arial" w:eastAsia="Calibri" w:hAnsi="Arial" w:cs="Arial"/>
                <w:spacing w:val="-5"/>
              </w:rPr>
              <w:t>2.12</w:t>
            </w:r>
          </w:p>
        </w:tc>
        <w:tc>
          <w:tcPr>
            <w:tcW w:w="4115" w:type="dxa"/>
          </w:tcPr>
          <w:p w14:paraId="351552C4" w14:textId="77777777" w:rsidR="001841BF" w:rsidRPr="00EA5C38" w:rsidRDefault="001841BF" w:rsidP="00833C8E">
            <w:pPr>
              <w:suppressAutoHyphens/>
              <w:jc w:val="both"/>
              <w:rPr>
                <w:rFonts w:ascii="Arial" w:eastAsia="Calibri" w:hAnsi="Arial" w:cs="Arial"/>
                <w:spacing w:val="-5"/>
              </w:rPr>
            </w:pPr>
            <w:r w:rsidRPr="00993090">
              <w:rPr>
                <w:rFonts w:ascii="Arial" w:eastAsia="Calibri" w:hAnsi="Arial" w:cs="Arial"/>
                <w:spacing w:val="-5"/>
              </w:rPr>
              <w:t>DM, HG, MR.   MR to set up sub group to start looking at current constitution EGM to be set up at a future date re. constitution. MR to start the process and will contact HG+DP for meeting</w:t>
            </w:r>
          </w:p>
        </w:tc>
        <w:tc>
          <w:tcPr>
            <w:tcW w:w="3024" w:type="dxa"/>
          </w:tcPr>
          <w:p w14:paraId="0E14E7EC" w14:textId="3D5C17A3" w:rsidR="001841BF" w:rsidRPr="00EA5C38" w:rsidRDefault="001841BF" w:rsidP="00833C8E">
            <w:pPr>
              <w:suppressAutoHyphens/>
              <w:jc w:val="both"/>
              <w:rPr>
                <w:rFonts w:ascii="Arial" w:eastAsia="Calibri" w:hAnsi="Arial" w:cs="Arial"/>
                <w:spacing w:val="-5"/>
              </w:rPr>
            </w:pPr>
            <w:r w:rsidRPr="00993090">
              <w:rPr>
                <w:rFonts w:ascii="Arial" w:eastAsia="Calibri" w:hAnsi="Arial" w:cs="Arial"/>
                <w:spacing w:val="-5"/>
              </w:rPr>
              <w:t>MR to update in 2022.</w:t>
            </w:r>
            <w:r w:rsidR="00064EC2">
              <w:rPr>
                <w:rFonts w:ascii="Arial" w:eastAsia="Calibri" w:hAnsi="Arial" w:cs="Arial"/>
                <w:spacing w:val="-5"/>
              </w:rPr>
              <w:t xml:space="preserve"> </w:t>
            </w:r>
            <w:r w:rsidR="003D77EB">
              <w:rPr>
                <w:rFonts w:ascii="Arial" w:eastAsia="Calibri" w:hAnsi="Arial" w:cs="Arial"/>
                <w:spacing w:val="-5"/>
              </w:rPr>
              <w:t>SH to be involved with sub-committee going forward.</w:t>
            </w:r>
            <w:r w:rsidRPr="00993090">
              <w:rPr>
                <w:rFonts w:ascii="Arial" w:eastAsia="Calibri" w:hAnsi="Arial" w:cs="Arial"/>
                <w:spacing w:val="-5"/>
              </w:rPr>
              <w:t xml:space="preserve"> Update due 06/22</w:t>
            </w:r>
          </w:p>
        </w:tc>
        <w:tc>
          <w:tcPr>
            <w:tcW w:w="1113" w:type="dxa"/>
          </w:tcPr>
          <w:p w14:paraId="5311FD7C" w14:textId="77777777" w:rsidR="001841BF" w:rsidRPr="00EA5C38" w:rsidRDefault="001841BF" w:rsidP="00833C8E">
            <w:pPr>
              <w:suppressAutoHyphens/>
              <w:jc w:val="both"/>
              <w:rPr>
                <w:rFonts w:ascii="Arial" w:eastAsia="Calibri" w:hAnsi="Arial" w:cs="Arial"/>
                <w:spacing w:val="-5"/>
              </w:rPr>
            </w:pPr>
            <w:r>
              <w:rPr>
                <w:rFonts w:ascii="Arial" w:eastAsia="Calibri" w:hAnsi="Arial" w:cs="Arial"/>
                <w:spacing w:val="-5"/>
              </w:rPr>
              <w:t>MR</w:t>
            </w:r>
          </w:p>
        </w:tc>
        <w:tc>
          <w:tcPr>
            <w:tcW w:w="946" w:type="dxa"/>
            <w:shd w:val="clear" w:color="auto" w:fill="ED7D31" w:themeFill="accent2"/>
          </w:tcPr>
          <w:p w14:paraId="74365316" w14:textId="77777777" w:rsidR="001841BF" w:rsidRPr="00EA5C38" w:rsidRDefault="001841BF" w:rsidP="00833C8E">
            <w:pPr>
              <w:suppressAutoHyphens/>
              <w:jc w:val="both"/>
              <w:rPr>
                <w:rFonts w:ascii="Arial" w:eastAsia="Calibri" w:hAnsi="Arial" w:cs="Arial"/>
                <w:spacing w:val="-5"/>
              </w:rPr>
            </w:pPr>
            <w:r>
              <w:rPr>
                <w:rFonts w:ascii="Arial" w:eastAsia="Calibri" w:hAnsi="Arial" w:cs="Arial"/>
                <w:spacing w:val="-5"/>
              </w:rPr>
              <w:t>Amber</w:t>
            </w:r>
          </w:p>
        </w:tc>
      </w:tr>
      <w:tr w:rsidR="008970F3" w14:paraId="40E5BAC3" w14:textId="77777777" w:rsidTr="00766AAB">
        <w:trPr>
          <w:trHeight w:val="212"/>
        </w:trPr>
        <w:tc>
          <w:tcPr>
            <w:tcW w:w="1130" w:type="dxa"/>
          </w:tcPr>
          <w:p w14:paraId="2324AC41" w14:textId="77777777" w:rsidR="001841BF" w:rsidRPr="00EA5C38" w:rsidRDefault="001841BF" w:rsidP="00833C8E">
            <w:pPr>
              <w:suppressAutoHyphens/>
              <w:jc w:val="both"/>
              <w:rPr>
                <w:rFonts w:ascii="Arial" w:eastAsia="Calibri" w:hAnsi="Arial" w:cs="Arial"/>
                <w:spacing w:val="-5"/>
              </w:rPr>
            </w:pPr>
            <w:r>
              <w:rPr>
                <w:rFonts w:ascii="Arial" w:eastAsia="Calibri" w:hAnsi="Arial" w:cs="Arial"/>
                <w:spacing w:val="-5"/>
              </w:rPr>
              <w:t>4 Apr</w:t>
            </w:r>
          </w:p>
        </w:tc>
        <w:tc>
          <w:tcPr>
            <w:tcW w:w="4115" w:type="dxa"/>
          </w:tcPr>
          <w:p w14:paraId="50F0FDCC" w14:textId="77777777" w:rsidR="001841BF" w:rsidRPr="00EA5C38" w:rsidRDefault="001841BF" w:rsidP="00833C8E">
            <w:pPr>
              <w:suppressAutoHyphens/>
              <w:jc w:val="both"/>
              <w:rPr>
                <w:rFonts w:ascii="Arial" w:eastAsia="Calibri" w:hAnsi="Arial" w:cs="Arial"/>
                <w:spacing w:val="-5"/>
              </w:rPr>
            </w:pPr>
            <w:r w:rsidRPr="00993090">
              <w:rPr>
                <w:rFonts w:ascii="Arial" w:eastAsia="Calibri" w:hAnsi="Arial" w:cs="Arial"/>
                <w:spacing w:val="-5"/>
              </w:rPr>
              <w:t>Safeguarding: Prevent training</w:t>
            </w:r>
          </w:p>
        </w:tc>
        <w:tc>
          <w:tcPr>
            <w:tcW w:w="3024" w:type="dxa"/>
          </w:tcPr>
          <w:p w14:paraId="48456030" w14:textId="1D156872" w:rsidR="001841BF" w:rsidRPr="00EA5C38" w:rsidRDefault="008970F3" w:rsidP="00833C8E">
            <w:pPr>
              <w:suppressAutoHyphens/>
              <w:jc w:val="both"/>
              <w:rPr>
                <w:rFonts w:ascii="Arial" w:eastAsia="Calibri" w:hAnsi="Arial" w:cs="Arial"/>
                <w:spacing w:val="-5"/>
              </w:rPr>
            </w:pPr>
            <w:r>
              <w:rPr>
                <w:rFonts w:ascii="Arial" w:eastAsia="Calibri" w:hAnsi="Arial" w:cs="Arial"/>
                <w:spacing w:val="-5"/>
              </w:rPr>
              <w:t xml:space="preserve">SC to send link out to all board members and employees. </w:t>
            </w:r>
          </w:p>
        </w:tc>
        <w:tc>
          <w:tcPr>
            <w:tcW w:w="1113" w:type="dxa"/>
          </w:tcPr>
          <w:p w14:paraId="2887EC8D" w14:textId="77777777" w:rsidR="001841BF" w:rsidRPr="00EA5C38" w:rsidRDefault="001841BF" w:rsidP="00833C8E">
            <w:pPr>
              <w:suppressAutoHyphens/>
              <w:jc w:val="both"/>
              <w:rPr>
                <w:rFonts w:ascii="Arial" w:eastAsia="Calibri" w:hAnsi="Arial" w:cs="Arial"/>
                <w:spacing w:val="-5"/>
              </w:rPr>
            </w:pPr>
            <w:r>
              <w:rPr>
                <w:rFonts w:ascii="Arial" w:eastAsia="Calibri" w:hAnsi="Arial" w:cs="Arial"/>
                <w:spacing w:val="-5"/>
              </w:rPr>
              <w:t>SC</w:t>
            </w:r>
          </w:p>
        </w:tc>
        <w:tc>
          <w:tcPr>
            <w:tcW w:w="946" w:type="dxa"/>
            <w:shd w:val="clear" w:color="auto" w:fill="ED7D31" w:themeFill="accent2"/>
          </w:tcPr>
          <w:p w14:paraId="018AB245" w14:textId="77777777" w:rsidR="001841BF" w:rsidRPr="00EA5C38" w:rsidRDefault="001841BF" w:rsidP="00833C8E">
            <w:pPr>
              <w:suppressAutoHyphens/>
              <w:jc w:val="both"/>
              <w:rPr>
                <w:rFonts w:ascii="Arial" w:eastAsia="Calibri" w:hAnsi="Arial" w:cs="Arial"/>
                <w:spacing w:val="-5"/>
              </w:rPr>
            </w:pPr>
            <w:r>
              <w:rPr>
                <w:rFonts w:ascii="Arial" w:eastAsia="Calibri" w:hAnsi="Arial" w:cs="Arial"/>
                <w:spacing w:val="-5"/>
              </w:rPr>
              <w:t>Amber</w:t>
            </w:r>
          </w:p>
        </w:tc>
      </w:tr>
      <w:tr w:rsidR="008970F3" w14:paraId="13077E0B" w14:textId="77777777" w:rsidTr="00766AAB">
        <w:trPr>
          <w:trHeight w:val="628"/>
        </w:trPr>
        <w:tc>
          <w:tcPr>
            <w:tcW w:w="1130" w:type="dxa"/>
          </w:tcPr>
          <w:p w14:paraId="483A9F6F" w14:textId="77777777" w:rsidR="001841BF" w:rsidRPr="00EA5C38" w:rsidRDefault="001841BF" w:rsidP="00833C8E">
            <w:pPr>
              <w:suppressAutoHyphens/>
              <w:jc w:val="both"/>
              <w:rPr>
                <w:rFonts w:ascii="Arial" w:eastAsia="Calibri" w:hAnsi="Arial" w:cs="Arial"/>
                <w:spacing w:val="-5"/>
              </w:rPr>
            </w:pPr>
            <w:r w:rsidRPr="00EA5C38">
              <w:rPr>
                <w:rFonts w:ascii="Arial" w:eastAsia="Calibri" w:hAnsi="Arial" w:cs="Arial"/>
                <w:spacing w:val="-5"/>
              </w:rPr>
              <w:t xml:space="preserve"> </w:t>
            </w:r>
            <w:r>
              <w:rPr>
                <w:rFonts w:ascii="Arial" w:eastAsia="Calibri" w:hAnsi="Arial" w:cs="Arial"/>
                <w:spacing w:val="-5"/>
              </w:rPr>
              <w:t>9 May</w:t>
            </w:r>
          </w:p>
        </w:tc>
        <w:tc>
          <w:tcPr>
            <w:tcW w:w="4115" w:type="dxa"/>
          </w:tcPr>
          <w:p w14:paraId="0C034D67" w14:textId="77777777" w:rsidR="001841BF" w:rsidRPr="00EA5C38" w:rsidRDefault="001841BF" w:rsidP="00833C8E">
            <w:pPr>
              <w:spacing w:before="100" w:beforeAutospacing="1" w:after="100" w:afterAutospacing="1"/>
              <w:jc w:val="both"/>
              <w:rPr>
                <w:rFonts w:ascii="Arial" w:eastAsia="Times New Roman" w:hAnsi="Arial" w:cs="Arial"/>
              </w:rPr>
            </w:pPr>
            <w:r w:rsidRPr="00787935">
              <w:rPr>
                <w:rFonts w:ascii="Arial" w:eastAsia="Times New Roman" w:hAnsi="Arial" w:cs="Arial"/>
                <w:bCs/>
                <w:lang w:val="en-GB" w:eastAsia="en-GB"/>
              </w:rPr>
              <w:t xml:space="preserve">Invite Giles to group to plan calendar to fit training/school/club cricket matches.  </w:t>
            </w:r>
            <w:r w:rsidRPr="00787935">
              <w:rPr>
                <w:rFonts w:ascii="Arial" w:eastAsia="Calibri" w:hAnsi="Arial" w:cs="Arial"/>
                <w:bCs/>
                <w:spacing w:val="-5"/>
              </w:rPr>
              <w:t>Lining up club + school program with County program. September diary date for planning.</w:t>
            </w:r>
          </w:p>
        </w:tc>
        <w:tc>
          <w:tcPr>
            <w:tcW w:w="3024" w:type="dxa"/>
          </w:tcPr>
          <w:p w14:paraId="75BD275B" w14:textId="60D013A1" w:rsidR="001841BF" w:rsidRPr="00EA5C38" w:rsidRDefault="008970F3" w:rsidP="00833C8E">
            <w:pPr>
              <w:spacing w:before="100" w:beforeAutospacing="1" w:after="100" w:afterAutospacing="1"/>
              <w:jc w:val="both"/>
              <w:rPr>
                <w:rFonts w:ascii="Arial" w:eastAsia="Times New Roman" w:hAnsi="Arial" w:cs="Arial"/>
              </w:rPr>
            </w:pPr>
            <w:r>
              <w:rPr>
                <w:rFonts w:ascii="Arial" w:eastAsia="Times New Roman" w:hAnsi="Arial" w:cs="Arial"/>
              </w:rPr>
              <w:t xml:space="preserve">Remove from actions going forward. </w:t>
            </w:r>
          </w:p>
        </w:tc>
        <w:tc>
          <w:tcPr>
            <w:tcW w:w="1113" w:type="dxa"/>
          </w:tcPr>
          <w:p w14:paraId="749BBE13" w14:textId="77777777" w:rsidR="001841BF" w:rsidRPr="00EA5C38" w:rsidRDefault="001841BF" w:rsidP="00833C8E">
            <w:pPr>
              <w:spacing w:before="100" w:beforeAutospacing="1" w:after="100" w:afterAutospacing="1"/>
              <w:jc w:val="both"/>
              <w:rPr>
                <w:rFonts w:ascii="Arial" w:eastAsia="Times New Roman" w:hAnsi="Arial" w:cs="Arial"/>
              </w:rPr>
            </w:pPr>
            <w:r>
              <w:rPr>
                <w:rFonts w:ascii="Arial" w:eastAsia="Times New Roman" w:hAnsi="Arial" w:cs="Arial"/>
              </w:rPr>
              <w:t>SC / AW / MR / BW</w:t>
            </w:r>
          </w:p>
        </w:tc>
        <w:tc>
          <w:tcPr>
            <w:tcW w:w="946" w:type="dxa"/>
            <w:shd w:val="clear" w:color="auto" w:fill="FF0000"/>
          </w:tcPr>
          <w:p w14:paraId="15D7CE06" w14:textId="77777777" w:rsidR="001841BF" w:rsidRPr="00EA5C38" w:rsidRDefault="001841BF" w:rsidP="00833C8E">
            <w:pPr>
              <w:spacing w:before="100" w:beforeAutospacing="1" w:after="100" w:afterAutospacing="1"/>
              <w:jc w:val="both"/>
              <w:rPr>
                <w:rFonts w:ascii="Arial" w:eastAsia="Times New Roman" w:hAnsi="Arial" w:cs="Arial"/>
              </w:rPr>
            </w:pPr>
            <w:r>
              <w:rPr>
                <w:rFonts w:ascii="Arial" w:eastAsia="Times New Roman" w:hAnsi="Arial" w:cs="Arial"/>
              </w:rPr>
              <w:t>Red</w:t>
            </w:r>
          </w:p>
        </w:tc>
      </w:tr>
      <w:tr w:rsidR="008970F3" w14:paraId="3CC2DF6C" w14:textId="77777777" w:rsidTr="00766AAB">
        <w:trPr>
          <w:trHeight w:val="212"/>
        </w:trPr>
        <w:tc>
          <w:tcPr>
            <w:tcW w:w="1130" w:type="dxa"/>
          </w:tcPr>
          <w:p w14:paraId="217B38E0" w14:textId="77777777" w:rsidR="001841BF" w:rsidRDefault="001841BF" w:rsidP="00833C8E">
            <w:pPr>
              <w:jc w:val="both"/>
              <w:rPr>
                <w:rFonts w:ascii="Arial" w:hAnsi="Arial" w:cs="Arial"/>
              </w:rPr>
            </w:pPr>
            <w:r>
              <w:rPr>
                <w:rFonts w:ascii="Arial" w:hAnsi="Arial" w:cs="Arial"/>
              </w:rPr>
              <w:t>7 July</w:t>
            </w:r>
          </w:p>
          <w:p w14:paraId="0F41AACA" w14:textId="77777777" w:rsidR="001841BF" w:rsidRPr="00544D31" w:rsidRDefault="001841BF" w:rsidP="00833C8E">
            <w:pPr>
              <w:jc w:val="both"/>
              <w:rPr>
                <w:rFonts w:ascii="Arial" w:hAnsi="Arial" w:cs="Arial"/>
              </w:rPr>
            </w:pPr>
          </w:p>
        </w:tc>
        <w:tc>
          <w:tcPr>
            <w:tcW w:w="4115" w:type="dxa"/>
          </w:tcPr>
          <w:p w14:paraId="6541D0D0" w14:textId="77777777" w:rsidR="001841BF" w:rsidRPr="00EA5C38" w:rsidRDefault="001841BF" w:rsidP="00833C8E">
            <w:pPr>
              <w:suppressAutoHyphens/>
              <w:jc w:val="both"/>
              <w:rPr>
                <w:rFonts w:ascii="Arial" w:eastAsia="Times New Roman" w:hAnsi="Arial" w:cs="Arial"/>
              </w:rPr>
            </w:pPr>
            <w:r w:rsidRPr="00544D31">
              <w:rPr>
                <w:rFonts w:ascii="Arial" w:eastAsia="Times New Roman" w:hAnsi="Arial" w:cs="Arial"/>
              </w:rPr>
              <w:t>Work party to reduce and distribute equipment from Newclose storage into schools &amp; clubs. End of season.</w:t>
            </w:r>
          </w:p>
        </w:tc>
        <w:tc>
          <w:tcPr>
            <w:tcW w:w="3024" w:type="dxa"/>
          </w:tcPr>
          <w:p w14:paraId="28F495B4" w14:textId="588381F5" w:rsidR="001841BF" w:rsidRPr="00EA5C38" w:rsidRDefault="001841BF" w:rsidP="00833C8E">
            <w:pPr>
              <w:suppressAutoHyphens/>
              <w:jc w:val="both"/>
              <w:rPr>
                <w:rFonts w:ascii="Arial" w:eastAsia="Calibri" w:hAnsi="Arial" w:cs="Arial"/>
                <w:spacing w:val="-5"/>
              </w:rPr>
            </w:pPr>
            <w:r w:rsidRPr="00544D31">
              <w:rPr>
                <w:rFonts w:ascii="Arial" w:eastAsia="Calibri" w:hAnsi="Arial" w:cs="Arial"/>
                <w:spacing w:val="-5"/>
              </w:rPr>
              <w:t>Kitbags being generated. Recipients for overstock being identified.</w:t>
            </w:r>
            <w:r w:rsidR="008970F3">
              <w:rPr>
                <w:rFonts w:ascii="Arial" w:eastAsia="Calibri" w:hAnsi="Arial" w:cs="Arial"/>
                <w:spacing w:val="-5"/>
              </w:rPr>
              <w:t xml:space="preserve"> Recipients picking up kit bags on 15/01/22</w:t>
            </w:r>
          </w:p>
        </w:tc>
        <w:tc>
          <w:tcPr>
            <w:tcW w:w="1113" w:type="dxa"/>
          </w:tcPr>
          <w:p w14:paraId="4A1FE192" w14:textId="77777777" w:rsidR="001841BF" w:rsidRPr="00EA5C38" w:rsidRDefault="001841BF" w:rsidP="00833C8E">
            <w:pPr>
              <w:suppressAutoHyphens/>
              <w:jc w:val="both"/>
              <w:rPr>
                <w:rFonts w:ascii="Arial" w:eastAsia="Calibri" w:hAnsi="Arial" w:cs="Arial"/>
                <w:spacing w:val="-5"/>
              </w:rPr>
            </w:pPr>
            <w:r>
              <w:rPr>
                <w:rFonts w:ascii="Arial" w:eastAsia="Calibri" w:hAnsi="Arial" w:cs="Arial"/>
                <w:spacing w:val="-5"/>
              </w:rPr>
              <w:t>KB</w:t>
            </w:r>
          </w:p>
        </w:tc>
        <w:tc>
          <w:tcPr>
            <w:tcW w:w="946" w:type="dxa"/>
            <w:shd w:val="clear" w:color="auto" w:fill="ED7D31" w:themeFill="accent2"/>
          </w:tcPr>
          <w:p w14:paraId="441D8D4F" w14:textId="77777777" w:rsidR="001841BF" w:rsidRPr="00EA5C38" w:rsidRDefault="001841BF" w:rsidP="00833C8E">
            <w:pPr>
              <w:suppressAutoHyphens/>
              <w:jc w:val="both"/>
              <w:rPr>
                <w:rFonts w:ascii="Arial" w:eastAsia="Calibri" w:hAnsi="Arial" w:cs="Arial"/>
                <w:spacing w:val="-5"/>
              </w:rPr>
            </w:pPr>
            <w:r>
              <w:rPr>
                <w:rFonts w:ascii="Arial" w:eastAsia="Calibri" w:hAnsi="Arial" w:cs="Arial"/>
                <w:spacing w:val="-5"/>
              </w:rPr>
              <w:t>Amber</w:t>
            </w:r>
          </w:p>
        </w:tc>
      </w:tr>
      <w:tr w:rsidR="008970F3" w:rsidRPr="00C343EA" w14:paraId="157978E2" w14:textId="77777777" w:rsidTr="00766AAB">
        <w:trPr>
          <w:trHeight w:val="848"/>
        </w:trPr>
        <w:tc>
          <w:tcPr>
            <w:tcW w:w="1130" w:type="dxa"/>
          </w:tcPr>
          <w:p w14:paraId="1B021644" w14:textId="77777777" w:rsidR="001841BF" w:rsidRDefault="001841BF" w:rsidP="00833C8E">
            <w:pPr>
              <w:jc w:val="both"/>
              <w:rPr>
                <w:rFonts w:ascii="Arial" w:hAnsi="Arial" w:cs="Arial"/>
              </w:rPr>
            </w:pPr>
            <w:r>
              <w:rPr>
                <w:rFonts w:ascii="Arial" w:hAnsi="Arial" w:cs="Arial"/>
              </w:rPr>
              <w:t>7 Aug</w:t>
            </w:r>
          </w:p>
        </w:tc>
        <w:tc>
          <w:tcPr>
            <w:tcW w:w="4115" w:type="dxa"/>
          </w:tcPr>
          <w:p w14:paraId="3A1CF4FD" w14:textId="77777777" w:rsidR="001841BF" w:rsidRPr="00734448" w:rsidRDefault="001841BF" w:rsidP="00833C8E">
            <w:pPr>
              <w:jc w:val="both"/>
              <w:rPr>
                <w:rFonts w:ascii="Arial" w:eastAsia="Times New Roman" w:hAnsi="Arial" w:cs="Arial"/>
                <w:bCs/>
                <w:lang w:val="en-GB" w:eastAsia="en-GB"/>
              </w:rPr>
            </w:pPr>
            <w:r w:rsidRPr="00734448">
              <w:rPr>
                <w:rFonts w:ascii="Arial" w:eastAsia="Times New Roman" w:hAnsi="Arial" w:cs="Arial"/>
                <w:bCs/>
                <w:lang w:val="en-GB" w:eastAsia="en-GB"/>
              </w:rPr>
              <w:t>Follow up partially qualified umpires with field craft training</w:t>
            </w:r>
          </w:p>
          <w:p w14:paraId="03EF4FED" w14:textId="77777777" w:rsidR="001841BF" w:rsidRPr="00544D31" w:rsidRDefault="001841BF" w:rsidP="00833C8E">
            <w:pPr>
              <w:suppressAutoHyphens/>
              <w:jc w:val="both"/>
              <w:rPr>
                <w:rFonts w:ascii="Arial" w:eastAsia="Times New Roman" w:hAnsi="Arial" w:cs="Arial"/>
              </w:rPr>
            </w:pPr>
          </w:p>
        </w:tc>
        <w:tc>
          <w:tcPr>
            <w:tcW w:w="3024" w:type="dxa"/>
          </w:tcPr>
          <w:p w14:paraId="5D5CA1DE" w14:textId="17BC2742" w:rsidR="001841BF" w:rsidRPr="008970F3" w:rsidRDefault="001841BF" w:rsidP="00833C8E">
            <w:pPr>
              <w:suppressAutoHyphens/>
              <w:jc w:val="both"/>
              <w:rPr>
                <w:rFonts w:ascii="Arial" w:eastAsia="Calibri" w:hAnsi="Arial" w:cs="Arial"/>
                <w:spacing w:val="-5"/>
              </w:rPr>
            </w:pPr>
            <w:r>
              <w:rPr>
                <w:rFonts w:ascii="Arial" w:eastAsia="Calibri" w:hAnsi="Arial" w:cs="Arial"/>
                <w:spacing w:val="-5"/>
              </w:rPr>
              <w:t>Revisit in</w:t>
            </w:r>
            <w:r w:rsidR="008970F3">
              <w:rPr>
                <w:rFonts w:ascii="Arial" w:eastAsia="Calibri" w:hAnsi="Arial" w:cs="Arial"/>
                <w:spacing w:val="-5"/>
              </w:rPr>
              <w:t xml:space="preserve"> </w:t>
            </w:r>
            <w:r>
              <w:rPr>
                <w:rFonts w:ascii="Arial" w:eastAsia="Calibri" w:hAnsi="Arial" w:cs="Arial"/>
                <w:spacing w:val="-5"/>
              </w:rPr>
              <w:t>06/22</w:t>
            </w:r>
            <w:r w:rsidR="008970F3">
              <w:rPr>
                <w:rFonts w:ascii="Arial" w:eastAsia="Calibri" w:hAnsi="Arial" w:cs="Arial"/>
                <w:spacing w:val="-5"/>
              </w:rPr>
              <w:t xml:space="preserve"> </w:t>
            </w:r>
          </w:p>
        </w:tc>
        <w:tc>
          <w:tcPr>
            <w:tcW w:w="1113" w:type="dxa"/>
          </w:tcPr>
          <w:p w14:paraId="45BABB1B" w14:textId="742E0C2F" w:rsidR="001841BF" w:rsidRDefault="008970F3" w:rsidP="00833C8E">
            <w:pPr>
              <w:suppressAutoHyphens/>
              <w:jc w:val="both"/>
              <w:rPr>
                <w:rFonts w:ascii="Arial" w:eastAsia="Calibri" w:hAnsi="Arial" w:cs="Arial"/>
                <w:spacing w:val="-5"/>
              </w:rPr>
            </w:pPr>
            <w:r>
              <w:rPr>
                <w:rFonts w:ascii="Arial" w:eastAsia="Calibri" w:hAnsi="Arial" w:cs="Arial"/>
                <w:spacing w:val="-5"/>
              </w:rPr>
              <w:t>SC</w:t>
            </w:r>
          </w:p>
        </w:tc>
        <w:tc>
          <w:tcPr>
            <w:tcW w:w="946" w:type="dxa"/>
            <w:shd w:val="clear" w:color="auto" w:fill="ED7D31" w:themeFill="accent2"/>
          </w:tcPr>
          <w:p w14:paraId="27A8E582" w14:textId="77777777" w:rsidR="001841BF" w:rsidRPr="00EA5C38" w:rsidRDefault="001841BF" w:rsidP="00833C8E">
            <w:pPr>
              <w:suppressAutoHyphens/>
              <w:jc w:val="both"/>
              <w:rPr>
                <w:rFonts w:ascii="Arial" w:eastAsia="Calibri" w:hAnsi="Arial" w:cs="Arial"/>
                <w:spacing w:val="-5"/>
              </w:rPr>
            </w:pPr>
            <w:r>
              <w:rPr>
                <w:rFonts w:ascii="Arial" w:eastAsia="Calibri" w:hAnsi="Arial" w:cs="Arial"/>
                <w:spacing w:val="-5"/>
              </w:rPr>
              <w:t>Amber</w:t>
            </w:r>
          </w:p>
        </w:tc>
      </w:tr>
      <w:tr w:rsidR="008970F3" w:rsidRPr="00C343EA" w14:paraId="06E8525E" w14:textId="77777777" w:rsidTr="00766AAB">
        <w:trPr>
          <w:trHeight w:val="212"/>
        </w:trPr>
        <w:tc>
          <w:tcPr>
            <w:tcW w:w="1130" w:type="dxa"/>
          </w:tcPr>
          <w:p w14:paraId="701F229B" w14:textId="77777777" w:rsidR="001841BF" w:rsidRDefault="001841BF" w:rsidP="00833C8E">
            <w:pPr>
              <w:jc w:val="both"/>
              <w:rPr>
                <w:rFonts w:ascii="Arial" w:hAnsi="Arial" w:cs="Arial"/>
              </w:rPr>
            </w:pPr>
            <w:r>
              <w:rPr>
                <w:rFonts w:ascii="Arial" w:hAnsi="Arial" w:cs="Arial"/>
              </w:rPr>
              <w:t>7 Oct</w:t>
            </w:r>
          </w:p>
        </w:tc>
        <w:tc>
          <w:tcPr>
            <w:tcW w:w="4115" w:type="dxa"/>
          </w:tcPr>
          <w:p w14:paraId="757F9076" w14:textId="77777777" w:rsidR="001841BF" w:rsidRDefault="001841BF" w:rsidP="00833C8E">
            <w:pPr>
              <w:suppressAutoHyphens/>
              <w:jc w:val="both"/>
              <w:rPr>
                <w:rFonts w:ascii="Arial" w:eastAsia="Times New Roman" w:hAnsi="Arial" w:cs="Arial"/>
              </w:rPr>
            </w:pPr>
            <w:r w:rsidRPr="00734448">
              <w:rPr>
                <w:rFonts w:ascii="Arial" w:eastAsia="Times New Roman" w:hAnsi="Arial" w:cs="Arial"/>
              </w:rPr>
              <w:t>SC to confirm with LT if member of LT is required to be on the panel</w:t>
            </w:r>
            <w:r>
              <w:rPr>
                <w:rFonts w:ascii="Arial" w:eastAsia="Times New Roman" w:hAnsi="Arial" w:cs="Arial"/>
              </w:rPr>
              <w:t xml:space="preserve"> for interview.</w:t>
            </w:r>
          </w:p>
          <w:p w14:paraId="39D5FE52" w14:textId="77777777" w:rsidR="001841BF" w:rsidRPr="00544D31" w:rsidRDefault="001841BF" w:rsidP="00833C8E">
            <w:pPr>
              <w:suppressAutoHyphens/>
              <w:jc w:val="both"/>
              <w:rPr>
                <w:rFonts w:ascii="Arial" w:eastAsia="Times New Roman" w:hAnsi="Arial" w:cs="Arial"/>
              </w:rPr>
            </w:pPr>
          </w:p>
        </w:tc>
        <w:tc>
          <w:tcPr>
            <w:tcW w:w="3024" w:type="dxa"/>
          </w:tcPr>
          <w:p w14:paraId="618A6894" w14:textId="77777777" w:rsidR="001841BF" w:rsidRPr="00544D31" w:rsidRDefault="001841BF" w:rsidP="00833C8E">
            <w:pPr>
              <w:suppressAutoHyphens/>
              <w:jc w:val="both"/>
              <w:rPr>
                <w:rFonts w:ascii="Arial" w:eastAsia="Calibri" w:hAnsi="Arial" w:cs="Arial"/>
                <w:spacing w:val="-5"/>
              </w:rPr>
            </w:pPr>
          </w:p>
        </w:tc>
        <w:tc>
          <w:tcPr>
            <w:tcW w:w="1113" w:type="dxa"/>
          </w:tcPr>
          <w:p w14:paraId="15DAD8F9" w14:textId="77777777" w:rsidR="001841BF" w:rsidRDefault="001841BF" w:rsidP="00833C8E">
            <w:pPr>
              <w:suppressAutoHyphens/>
              <w:jc w:val="both"/>
              <w:rPr>
                <w:rFonts w:ascii="Arial" w:eastAsia="Calibri" w:hAnsi="Arial" w:cs="Arial"/>
                <w:spacing w:val="-5"/>
              </w:rPr>
            </w:pPr>
            <w:r>
              <w:rPr>
                <w:rFonts w:ascii="Arial" w:eastAsia="Calibri" w:hAnsi="Arial" w:cs="Arial"/>
                <w:spacing w:val="-5"/>
              </w:rPr>
              <w:t>SC</w:t>
            </w:r>
          </w:p>
        </w:tc>
        <w:tc>
          <w:tcPr>
            <w:tcW w:w="946" w:type="dxa"/>
            <w:shd w:val="clear" w:color="auto" w:fill="00B050"/>
          </w:tcPr>
          <w:p w14:paraId="07C28ED2" w14:textId="77777777" w:rsidR="001841BF" w:rsidRPr="00C343EA" w:rsidRDefault="001841BF" w:rsidP="00833C8E">
            <w:pPr>
              <w:suppressAutoHyphens/>
              <w:jc w:val="both"/>
              <w:rPr>
                <w:rFonts w:ascii="Arial" w:eastAsia="Calibri" w:hAnsi="Arial" w:cs="Arial"/>
                <w:spacing w:val="-5"/>
                <w:highlight w:val="green"/>
              </w:rPr>
            </w:pPr>
            <w:r w:rsidRPr="00C343EA">
              <w:rPr>
                <w:rFonts w:ascii="Arial" w:eastAsia="Calibri" w:hAnsi="Arial" w:cs="Arial"/>
                <w:spacing w:val="-5"/>
                <w:highlight w:val="green"/>
              </w:rPr>
              <w:t>Green</w:t>
            </w:r>
          </w:p>
          <w:p w14:paraId="4DEDB0E8" w14:textId="77777777" w:rsidR="001841BF" w:rsidRPr="00C343EA" w:rsidRDefault="001841BF" w:rsidP="00833C8E">
            <w:pPr>
              <w:suppressAutoHyphens/>
              <w:jc w:val="both"/>
              <w:rPr>
                <w:rFonts w:ascii="Arial" w:eastAsia="Calibri" w:hAnsi="Arial" w:cs="Arial"/>
                <w:spacing w:val="-5"/>
                <w:highlight w:val="green"/>
              </w:rPr>
            </w:pPr>
          </w:p>
          <w:p w14:paraId="32A88AF9" w14:textId="77777777" w:rsidR="001841BF" w:rsidRPr="00C343EA" w:rsidRDefault="001841BF" w:rsidP="00833C8E">
            <w:pPr>
              <w:suppressAutoHyphens/>
              <w:jc w:val="both"/>
              <w:rPr>
                <w:rFonts w:ascii="Arial" w:eastAsia="Calibri" w:hAnsi="Arial" w:cs="Arial"/>
                <w:spacing w:val="-5"/>
                <w:highlight w:val="green"/>
              </w:rPr>
            </w:pPr>
          </w:p>
        </w:tc>
      </w:tr>
      <w:tr w:rsidR="008970F3" w:rsidRPr="00C343EA" w14:paraId="365395D9" w14:textId="77777777" w:rsidTr="00766AAB">
        <w:trPr>
          <w:trHeight w:val="212"/>
        </w:trPr>
        <w:tc>
          <w:tcPr>
            <w:tcW w:w="1130" w:type="dxa"/>
          </w:tcPr>
          <w:p w14:paraId="19ACA6CF" w14:textId="77777777" w:rsidR="001841BF" w:rsidRDefault="001841BF" w:rsidP="00833C8E">
            <w:pPr>
              <w:jc w:val="both"/>
              <w:rPr>
                <w:rFonts w:ascii="Arial" w:hAnsi="Arial" w:cs="Arial"/>
              </w:rPr>
            </w:pPr>
            <w:r>
              <w:rPr>
                <w:rFonts w:ascii="Arial" w:hAnsi="Arial" w:cs="Arial"/>
              </w:rPr>
              <w:t>5 Nov</w:t>
            </w:r>
          </w:p>
        </w:tc>
        <w:tc>
          <w:tcPr>
            <w:tcW w:w="4115" w:type="dxa"/>
          </w:tcPr>
          <w:p w14:paraId="0F8811B1" w14:textId="77777777" w:rsidR="001841BF" w:rsidRPr="00544D31" w:rsidRDefault="001841BF" w:rsidP="00833C8E">
            <w:pPr>
              <w:jc w:val="both"/>
              <w:rPr>
                <w:rFonts w:ascii="Arial" w:eastAsia="Times New Roman" w:hAnsi="Arial" w:cs="Arial"/>
                <w:lang w:val="en-GB" w:eastAsia="en-GB"/>
              </w:rPr>
            </w:pPr>
            <w:r>
              <w:rPr>
                <w:rFonts w:ascii="Arial" w:eastAsia="Times New Roman" w:hAnsi="Arial" w:cs="Arial"/>
                <w:lang w:val="en-GB" w:eastAsia="en-GB"/>
              </w:rPr>
              <w:t xml:space="preserve">AW to get quotes for bowling machine. Find out about storage at Sandown Bay. </w:t>
            </w:r>
          </w:p>
        </w:tc>
        <w:tc>
          <w:tcPr>
            <w:tcW w:w="3024" w:type="dxa"/>
          </w:tcPr>
          <w:p w14:paraId="721B7982" w14:textId="18D4E296" w:rsidR="001841BF" w:rsidRPr="00544D31" w:rsidRDefault="00766AAB" w:rsidP="00833C8E">
            <w:pPr>
              <w:suppressAutoHyphens/>
              <w:jc w:val="both"/>
              <w:rPr>
                <w:rFonts w:ascii="Arial" w:eastAsia="Calibri" w:hAnsi="Arial" w:cs="Arial"/>
                <w:spacing w:val="-5"/>
              </w:rPr>
            </w:pPr>
            <w:r>
              <w:rPr>
                <w:rFonts w:ascii="Arial" w:eastAsia="Calibri" w:hAnsi="Arial" w:cs="Arial"/>
                <w:spacing w:val="-5"/>
              </w:rPr>
              <w:t xml:space="preserve">Bowling machine costs £2784.33 without battery as there is a shortage currently. Unable to source battery elsewhere as warranty will be void. </w:t>
            </w:r>
          </w:p>
        </w:tc>
        <w:tc>
          <w:tcPr>
            <w:tcW w:w="1113" w:type="dxa"/>
          </w:tcPr>
          <w:p w14:paraId="231151A3" w14:textId="77777777" w:rsidR="001841BF" w:rsidRDefault="001841BF" w:rsidP="00833C8E">
            <w:pPr>
              <w:suppressAutoHyphens/>
              <w:jc w:val="both"/>
              <w:rPr>
                <w:rFonts w:ascii="Arial" w:eastAsia="Calibri" w:hAnsi="Arial" w:cs="Arial"/>
                <w:spacing w:val="-5"/>
              </w:rPr>
            </w:pPr>
            <w:r>
              <w:rPr>
                <w:rFonts w:ascii="Arial" w:eastAsia="Calibri" w:hAnsi="Arial" w:cs="Arial"/>
                <w:spacing w:val="-5"/>
              </w:rPr>
              <w:t>AW</w:t>
            </w:r>
          </w:p>
        </w:tc>
        <w:tc>
          <w:tcPr>
            <w:tcW w:w="946" w:type="dxa"/>
            <w:shd w:val="clear" w:color="auto" w:fill="00B050"/>
          </w:tcPr>
          <w:p w14:paraId="6A7592C9" w14:textId="77777777" w:rsidR="001841BF" w:rsidRDefault="001841BF" w:rsidP="00833C8E">
            <w:pPr>
              <w:suppressAutoHyphens/>
              <w:jc w:val="both"/>
              <w:rPr>
                <w:rFonts w:ascii="Arial" w:eastAsia="Calibri" w:hAnsi="Arial" w:cs="Arial"/>
                <w:spacing w:val="-5"/>
                <w:highlight w:val="green"/>
              </w:rPr>
            </w:pPr>
          </w:p>
          <w:p w14:paraId="3B8D082E" w14:textId="77777777" w:rsidR="001841BF" w:rsidRDefault="001841BF" w:rsidP="00833C8E">
            <w:pPr>
              <w:suppressAutoHyphens/>
              <w:jc w:val="both"/>
              <w:rPr>
                <w:rFonts w:ascii="Arial" w:eastAsia="Calibri" w:hAnsi="Arial" w:cs="Arial"/>
                <w:spacing w:val="-5"/>
                <w:highlight w:val="green"/>
              </w:rPr>
            </w:pPr>
            <w:r>
              <w:rPr>
                <w:rFonts w:ascii="Arial" w:eastAsia="Calibri" w:hAnsi="Arial" w:cs="Arial"/>
                <w:spacing w:val="-5"/>
                <w:highlight w:val="green"/>
              </w:rPr>
              <w:t>Green</w:t>
            </w:r>
          </w:p>
          <w:p w14:paraId="2C7F9A6A" w14:textId="77777777" w:rsidR="001841BF" w:rsidRPr="00C343EA" w:rsidRDefault="001841BF" w:rsidP="00833C8E">
            <w:pPr>
              <w:suppressAutoHyphens/>
              <w:jc w:val="both"/>
              <w:rPr>
                <w:rFonts w:ascii="Arial" w:eastAsia="Calibri" w:hAnsi="Arial" w:cs="Arial"/>
                <w:spacing w:val="-5"/>
                <w:highlight w:val="green"/>
              </w:rPr>
            </w:pPr>
          </w:p>
        </w:tc>
      </w:tr>
      <w:tr w:rsidR="008970F3" w:rsidRPr="00C343EA" w14:paraId="2E17EFB9" w14:textId="77777777" w:rsidTr="00766AAB">
        <w:trPr>
          <w:trHeight w:val="212"/>
        </w:trPr>
        <w:tc>
          <w:tcPr>
            <w:tcW w:w="1130" w:type="dxa"/>
          </w:tcPr>
          <w:p w14:paraId="3FA8684B" w14:textId="77777777" w:rsidR="001841BF" w:rsidRDefault="001841BF" w:rsidP="00833C8E">
            <w:pPr>
              <w:jc w:val="both"/>
              <w:rPr>
                <w:rFonts w:ascii="Arial" w:hAnsi="Arial" w:cs="Arial"/>
              </w:rPr>
            </w:pPr>
            <w:r>
              <w:rPr>
                <w:rFonts w:ascii="Arial" w:hAnsi="Arial" w:cs="Arial"/>
              </w:rPr>
              <w:t>5 Nov</w:t>
            </w:r>
          </w:p>
        </w:tc>
        <w:tc>
          <w:tcPr>
            <w:tcW w:w="4115" w:type="dxa"/>
          </w:tcPr>
          <w:p w14:paraId="3AB5E382" w14:textId="77777777" w:rsidR="001841BF" w:rsidRPr="00544D31" w:rsidRDefault="001841BF" w:rsidP="00833C8E">
            <w:pPr>
              <w:jc w:val="both"/>
              <w:rPr>
                <w:rFonts w:ascii="Arial" w:eastAsia="Times New Roman" w:hAnsi="Arial" w:cs="Arial"/>
                <w:lang w:val="en-GB" w:eastAsia="en-GB"/>
              </w:rPr>
            </w:pPr>
            <w:r>
              <w:rPr>
                <w:rFonts w:ascii="Arial" w:eastAsia="Times New Roman" w:hAnsi="Arial" w:cs="Arial"/>
                <w:lang w:val="en-GB" w:eastAsia="en-GB"/>
              </w:rPr>
              <w:t xml:space="preserve">AW to generate proposal to show costs to IWCB to pay for Hampshire players expenses when playing in IOW CAG. </w:t>
            </w:r>
          </w:p>
        </w:tc>
        <w:tc>
          <w:tcPr>
            <w:tcW w:w="3024" w:type="dxa"/>
          </w:tcPr>
          <w:p w14:paraId="6EE5B908" w14:textId="77777777" w:rsidR="001841BF" w:rsidRPr="00544D31" w:rsidRDefault="001841BF" w:rsidP="00833C8E">
            <w:pPr>
              <w:suppressAutoHyphens/>
              <w:jc w:val="both"/>
              <w:rPr>
                <w:rFonts w:ascii="Arial" w:eastAsia="Calibri" w:hAnsi="Arial" w:cs="Arial"/>
                <w:spacing w:val="-5"/>
              </w:rPr>
            </w:pPr>
          </w:p>
        </w:tc>
        <w:tc>
          <w:tcPr>
            <w:tcW w:w="1113" w:type="dxa"/>
          </w:tcPr>
          <w:p w14:paraId="7DF85AB1" w14:textId="77777777" w:rsidR="001841BF" w:rsidRDefault="001841BF" w:rsidP="00833C8E">
            <w:pPr>
              <w:suppressAutoHyphens/>
              <w:jc w:val="both"/>
              <w:rPr>
                <w:rFonts w:ascii="Arial" w:eastAsia="Calibri" w:hAnsi="Arial" w:cs="Arial"/>
                <w:spacing w:val="-5"/>
              </w:rPr>
            </w:pPr>
            <w:r>
              <w:rPr>
                <w:rFonts w:ascii="Arial" w:eastAsia="Calibri" w:hAnsi="Arial" w:cs="Arial"/>
                <w:spacing w:val="-5"/>
              </w:rPr>
              <w:t>AW</w:t>
            </w:r>
          </w:p>
        </w:tc>
        <w:tc>
          <w:tcPr>
            <w:tcW w:w="946" w:type="dxa"/>
            <w:shd w:val="clear" w:color="auto" w:fill="00B050"/>
          </w:tcPr>
          <w:p w14:paraId="3BBC42FE" w14:textId="77777777" w:rsidR="001841BF" w:rsidRDefault="001841BF" w:rsidP="00833C8E">
            <w:pPr>
              <w:suppressAutoHyphens/>
              <w:jc w:val="both"/>
              <w:rPr>
                <w:rFonts w:ascii="Arial" w:eastAsia="Calibri" w:hAnsi="Arial" w:cs="Arial"/>
                <w:spacing w:val="-5"/>
                <w:highlight w:val="green"/>
              </w:rPr>
            </w:pPr>
          </w:p>
          <w:p w14:paraId="4062EC81" w14:textId="77777777" w:rsidR="001841BF" w:rsidRPr="00C343EA" w:rsidRDefault="001841BF" w:rsidP="00833C8E">
            <w:pPr>
              <w:suppressAutoHyphens/>
              <w:jc w:val="both"/>
              <w:rPr>
                <w:rFonts w:ascii="Arial" w:eastAsia="Calibri" w:hAnsi="Arial" w:cs="Arial"/>
                <w:spacing w:val="-5"/>
                <w:highlight w:val="green"/>
              </w:rPr>
            </w:pPr>
            <w:r>
              <w:rPr>
                <w:rFonts w:ascii="Arial" w:eastAsia="Calibri" w:hAnsi="Arial" w:cs="Arial"/>
                <w:spacing w:val="-5"/>
                <w:highlight w:val="green"/>
              </w:rPr>
              <w:t>Green</w:t>
            </w:r>
          </w:p>
        </w:tc>
      </w:tr>
      <w:tr w:rsidR="008970F3" w:rsidRPr="00C343EA" w14:paraId="30CD7E2C" w14:textId="77777777" w:rsidTr="00766AAB">
        <w:trPr>
          <w:trHeight w:val="212"/>
        </w:trPr>
        <w:tc>
          <w:tcPr>
            <w:tcW w:w="1130" w:type="dxa"/>
          </w:tcPr>
          <w:p w14:paraId="67546465" w14:textId="77777777" w:rsidR="001841BF" w:rsidRDefault="001841BF" w:rsidP="00833C8E">
            <w:pPr>
              <w:jc w:val="both"/>
              <w:rPr>
                <w:rFonts w:ascii="Arial" w:hAnsi="Arial" w:cs="Arial"/>
              </w:rPr>
            </w:pPr>
            <w:r>
              <w:rPr>
                <w:rFonts w:ascii="Arial" w:hAnsi="Arial" w:cs="Arial"/>
              </w:rPr>
              <w:t>6 Nov</w:t>
            </w:r>
          </w:p>
        </w:tc>
        <w:tc>
          <w:tcPr>
            <w:tcW w:w="4115" w:type="dxa"/>
          </w:tcPr>
          <w:p w14:paraId="2B9C6EE1" w14:textId="77777777" w:rsidR="001841BF" w:rsidRPr="00544D31" w:rsidRDefault="001841BF" w:rsidP="00833C8E">
            <w:pPr>
              <w:jc w:val="both"/>
              <w:rPr>
                <w:rFonts w:ascii="Arial" w:eastAsia="Times New Roman" w:hAnsi="Arial" w:cs="Arial"/>
                <w:lang w:val="en-GB" w:eastAsia="en-GB"/>
              </w:rPr>
            </w:pPr>
            <w:r>
              <w:rPr>
                <w:rFonts w:ascii="Arial" w:eastAsia="Times New Roman" w:hAnsi="Arial" w:cs="Arial"/>
                <w:lang w:val="en-GB" w:eastAsia="en-GB"/>
              </w:rPr>
              <w:t>KB to produce list of email addresses required.</w:t>
            </w:r>
          </w:p>
        </w:tc>
        <w:tc>
          <w:tcPr>
            <w:tcW w:w="3024" w:type="dxa"/>
          </w:tcPr>
          <w:p w14:paraId="2B566EB4" w14:textId="77777777" w:rsidR="001841BF" w:rsidRPr="00544D31" w:rsidRDefault="001841BF" w:rsidP="00833C8E">
            <w:pPr>
              <w:suppressAutoHyphens/>
              <w:jc w:val="both"/>
              <w:rPr>
                <w:rFonts w:ascii="Arial" w:eastAsia="Calibri" w:hAnsi="Arial" w:cs="Arial"/>
                <w:spacing w:val="-5"/>
              </w:rPr>
            </w:pPr>
          </w:p>
        </w:tc>
        <w:tc>
          <w:tcPr>
            <w:tcW w:w="1113" w:type="dxa"/>
          </w:tcPr>
          <w:p w14:paraId="2DE1B560" w14:textId="77777777" w:rsidR="001841BF" w:rsidRDefault="001841BF" w:rsidP="00833C8E">
            <w:pPr>
              <w:suppressAutoHyphens/>
              <w:jc w:val="both"/>
              <w:rPr>
                <w:rFonts w:ascii="Arial" w:eastAsia="Calibri" w:hAnsi="Arial" w:cs="Arial"/>
                <w:spacing w:val="-5"/>
              </w:rPr>
            </w:pPr>
            <w:r>
              <w:rPr>
                <w:rFonts w:ascii="Arial" w:eastAsia="Calibri" w:hAnsi="Arial" w:cs="Arial"/>
                <w:spacing w:val="-5"/>
              </w:rPr>
              <w:t>KB</w:t>
            </w:r>
          </w:p>
        </w:tc>
        <w:tc>
          <w:tcPr>
            <w:tcW w:w="946" w:type="dxa"/>
            <w:shd w:val="clear" w:color="auto" w:fill="00B050"/>
          </w:tcPr>
          <w:p w14:paraId="46F7F060" w14:textId="77777777" w:rsidR="001841BF" w:rsidRPr="00C343EA" w:rsidRDefault="001841BF" w:rsidP="00833C8E">
            <w:pPr>
              <w:suppressAutoHyphens/>
              <w:jc w:val="both"/>
              <w:rPr>
                <w:rFonts w:ascii="Arial" w:eastAsia="Calibri" w:hAnsi="Arial" w:cs="Arial"/>
                <w:spacing w:val="-5"/>
                <w:highlight w:val="green"/>
              </w:rPr>
            </w:pPr>
            <w:r w:rsidRPr="00C343EA">
              <w:rPr>
                <w:rFonts w:ascii="Arial" w:eastAsia="Calibri" w:hAnsi="Arial" w:cs="Arial"/>
                <w:spacing w:val="-5"/>
                <w:highlight w:val="green"/>
              </w:rPr>
              <w:t>Green</w:t>
            </w:r>
          </w:p>
        </w:tc>
      </w:tr>
      <w:tr w:rsidR="008970F3" w14:paraId="2D2D3A1B" w14:textId="77777777" w:rsidTr="00766AAB">
        <w:trPr>
          <w:trHeight w:val="212"/>
        </w:trPr>
        <w:tc>
          <w:tcPr>
            <w:tcW w:w="1130" w:type="dxa"/>
          </w:tcPr>
          <w:p w14:paraId="566E3C05" w14:textId="77777777" w:rsidR="001841BF" w:rsidRDefault="001841BF" w:rsidP="00833C8E">
            <w:pPr>
              <w:jc w:val="both"/>
              <w:rPr>
                <w:rFonts w:ascii="Arial" w:hAnsi="Arial" w:cs="Arial"/>
              </w:rPr>
            </w:pPr>
            <w:r>
              <w:rPr>
                <w:rFonts w:ascii="Arial" w:hAnsi="Arial" w:cs="Arial"/>
              </w:rPr>
              <w:t>6 Nov</w:t>
            </w:r>
          </w:p>
        </w:tc>
        <w:tc>
          <w:tcPr>
            <w:tcW w:w="4115" w:type="dxa"/>
          </w:tcPr>
          <w:p w14:paraId="5E016415" w14:textId="77777777" w:rsidR="001841BF" w:rsidRPr="00544D31" w:rsidRDefault="001841BF" w:rsidP="00833C8E">
            <w:pPr>
              <w:suppressAutoHyphens/>
              <w:jc w:val="both"/>
              <w:rPr>
                <w:rFonts w:ascii="Arial" w:eastAsia="Times New Roman" w:hAnsi="Arial" w:cs="Arial"/>
              </w:rPr>
            </w:pPr>
            <w:r>
              <w:rPr>
                <w:rFonts w:ascii="Arial" w:eastAsia="Times New Roman" w:hAnsi="Arial" w:cs="Arial"/>
                <w:lang w:val="en-GB" w:eastAsia="en-GB"/>
              </w:rPr>
              <w:t>CE/SC to speak to IWS about ‘switch off date’ for current website</w:t>
            </w:r>
          </w:p>
        </w:tc>
        <w:tc>
          <w:tcPr>
            <w:tcW w:w="3024" w:type="dxa"/>
          </w:tcPr>
          <w:p w14:paraId="7669526A" w14:textId="77777777" w:rsidR="001841BF" w:rsidRPr="00544D31" w:rsidRDefault="001841BF" w:rsidP="00833C8E">
            <w:pPr>
              <w:suppressAutoHyphens/>
              <w:jc w:val="both"/>
              <w:rPr>
                <w:rFonts w:ascii="Arial" w:eastAsia="Calibri" w:hAnsi="Arial" w:cs="Arial"/>
                <w:spacing w:val="-5"/>
              </w:rPr>
            </w:pPr>
          </w:p>
        </w:tc>
        <w:tc>
          <w:tcPr>
            <w:tcW w:w="1113" w:type="dxa"/>
          </w:tcPr>
          <w:p w14:paraId="418BB614" w14:textId="77777777" w:rsidR="001841BF" w:rsidRDefault="001841BF" w:rsidP="00833C8E">
            <w:pPr>
              <w:suppressAutoHyphens/>
              <w:jc w:val="both"/>
              <w:rPr>
                <w:rFonts w:ascii="Arial" w:eastAsia="Calibri" w:hAnsi="Arial" w:cs="Arial"/>
                <w:spacing w:val="-5"/>
              </w:rPr>
            </w:pPr>
            <w:r>
              <w:rPr>
                <w:rFonts w:ascii="Arial" w:eastAsia="Calibri" w:hAnsi="Arial" w:cs="Arial"/>
                <w:spacing w:val="-5"/>
              </w:rPr>
              <w:t>CE/SC</w:t>
            </w:r>
          </w:p>
        </w:tc>
        <w:tc>
          <w:tcPr>
            <w:tcW w:w="946" w:type="dxa"/>
            <w:shd w:val="clear" w:color="auto" w:fill="70AD47" w:themeFill="accent6"/>
          </w:tcPr>
          <w:p w14:paraId="27D4E3A0" w14:textId="77777777" w:rsidR="001841BF" w:rsidRPr="004D42E9" w:rsidRDefault="001841BF" w:rsidP="00833C8E">
            <w:pPr>
              <w:suppressAutoHyphens/>
              <w:jc w:val="both"/>
              <w:rPr>
                <w:rFonts w:ascii="Arial" w:eastAsia="Calibri" w:hAnsi="Arial" w:cs="Arial"/>
                <w:spacing w:val="-5"/>
                <w:highlight w:val="green"/>
              </w:rPr>
            </w:pPr>
            <w:r w:rsidRPr="004D42E9">
              <w:rPr>
                <w:rFonts w:ascii="Arial" w:eastAsia="Calibri" w:hAnsi="Arial" w:cs="Arial"/>
                <w:spacing w:val="-5"/>
                <w:highlight w:val="green"/>
              </w:rPr>
              <w:t>Green</w:t>
            </w:r>
          </w:p>
        </w:tc>
      </w:tr>
      <w:tr w:rsidR="008970F3" w14:paraId="7B3E279C" w14:textId="77777777" w:rsidTr="00766AAB">
        <w:trPr>
          <w:trHeight w:val="212"/>
        </w:trPr>
        <w:tc>
          <w:tcPr>
            <w:tcW w:w="1130" w:type="dxa"/>
          </w:tcPr>
          <w:p w14:paraId="3B1AF480" w14:textId="77777777" w:rsidR="001841BF" w:rsidRDefault="001841BF" w:rsidP="00833C8E">
            <w:pPr>
              <w:jc w:val="both"/>
              <w:rPr>
                <w:rFonts w:ascii="Arial" w:hAnsi="Arial" w:cs="Arial"/>
              </w:rPr>
            </w:pPr>
            <w:r>
              <w:rPr>
                <w:rFonts w:ascii="Arial" w:hAnsi="Arial" w:cs="Arial"/>
              </w:rPr>
              <w:t>7 Nov</w:t>
            </w:r>
          </w:p>
        </w:tc>
        <w:tc>
          <w:tcPr>
            <w:tcW w:w="4115" w:type="dxa"/>
          </w:tcPr>
          <w:p w14:paraId="1422B269" w14:textId="77777777" w:rsidR="001841BF" w:rsidRDefault="001841BF" w:rsidP="00833C8E">
            <w:pPr>
              <w:suppressAutoHyphens/>
              <w:jc w:val="both"/>
              <w:rPr>
                <w:rFonts w:ascii="Arial" w:eastAsia="Times New Roman" w:hAnsi="Arial" w:cs="Arial"/>
                <w:lang w:val="en-GB" w:eastAsia="en-GB"/>
              </w:rPr>
            </w:pPr>
            <w:r>
              <w:rPr>
                <w:rFonts w:ascii="Arial" w:eastAsia="Times New Roman" w:hAnsi="Arial" w:cs="Arial"/>
                <w:lang w:val="en-GB" w:eastAsia="en-GB"/>
              </w:rPr>
              <w:t>SC to notify clubs of AGM.</w:t>
            </w:r>
          </w:p>
        </w:tc>
        <w:tc>
          <w:tcPr>
            <w:tcW w:w="3024" w:type="dxa"/>
          </w:tcPr>
          <w:p w14:paraId="12232CCE" w14:textId="77777777" w:rsidR="001841BF" w:rsidRPr="00544D31" w:rsidRDefault="001841BF" w:rsidP="00833C8E">
            <w:pPr>
              <w:suppressAutoHyphens/>
              <w:jc w:val="both"/>
              <w:rPr>
                <w:rFonts w:ascii="Arial" w:eastAsia="Calibri" w:hAnsi="Arial" w:cs="Arial"/>
                <w:spacing w:val="-5"/>
              </w:rPr>
            </w:pPr>
          </w:p>
        </w:tc>
        <w:tc>
          <w:tcPr>
            <w:tcW w:w="1113" w:type="dxa"/>
          </w:tcPr>
          <w:p w14:paraId="6A7A9953" w14:textId="77777777" w:rsidR="001841BF" w:rsidRDefault="001841BF" w:rsidP="00833C8E">
            <w:pPr>
              <w:suppressAutoHyphens/>
              <w:jc w:val="both"/>
              <w:rPr>
                <w:rFonts w:ascii="Arial" w:eastAsia="Calibri" w:hAnsi="Arial" w:cs="Arial"/>
                <w:spacing w:val="-5"/>
              </w:rPr>
            </w:pPr>
          </w:p>
        </w:tc>
        <w:tc>
          <w:tcPr>
            <w:tcW w:w="946" w:type="dxa"/>
            <w:shd w:val="clear" w:color="auto" w:fill="70AD47" w:themeFill="accent6"/>
          </w:tcPr>
          <w:p w14:paraId="7C58F1B8" w14:textId="77777777" w:rsidR="001841BF" w:rsidRPr="004D42E9" w:rsidRDefault="001841BF" w:rsidP="00833C8E">
            <w:pPr>
              <w:suppressAutoHyphens/>
              <w:jc w:val="both"/>
              <w:rPr>
                <w:rFonts w:ascii="Arial" w:eastAsia="Calibri" w:hAnsi="Arial" w:cs="Arial"/>
                <w:spacing w:val="-5"/>
                <w:highlight w:val="green"/>
              </w:rPr>
            </w:pPr>
            <w:r w:rsidRPr="004D42E9">
              <w:rPr>
                <w:rFonts w:ascii="Arial" w:eastAsia="Calibri" w:hAnsi="Arial" w:cs="Arial"/>
                <w:spacing w:val="-5"/>
                <w:highlight w:val="green"/>
              </w:rPr>
              <w:t>Green</w:t>
            </w:r>
          </w:p>
        </w:tc>
      </w:tr>
      <w:tr w:rsidR="008970F3" w14:paraId="7AFA9062" w14:textId="77777777" w:rsidTr="00766AAB">
        <w:trPr>
          <w:trHeight w:val="212"/>
        </w:trPr>
        <w:tc>
          <w:tcPr>
            <w:tcW w:w="1130" w:type="dxa"/>
          </w:tcPr>
          <w:p w14:paraId="1A8290F9" w14:textId="77777777" w:rsidR="001841BF" w:rsidRDefault="001841BF" w:rsidP="00833C8E">
            <w:pPr>
              <w:jc w:val="both"/>
              <w:rPr>
                <w:rFonts w:ascii="Arial" w:hAnsi="Arial" w:cs="Arial"/>
              </w:rPr>
            </w:pPr>
            <w:r>
              <w:rPr>
                <w:rFonts w:ascii="Arial" w:hAnsi="Arial" w:cs="Arial"/>
              </w:rPr>
              <w:t>9 Nov</w:t>
            </w:r>
          </w:p>
        </w:tc>
        <w:tc>
          <w:tcPr>
            <w:tcW w:w="4115" w:type="dxa"/>
          </w:tcPr>
          <w:p w14:paraId="1E005954" w14:textId="77777777" w:rsidR="001841BF" w:rsidRDefault="001841BF" w:rsidP="00833C8E">
            <w:pPr>
              <w:suppressAutoHyphens/>
              <w:jc w:val="both"/>
              <w:rPr>
                <w:rFonts w:ascii="Arial" w:eastAsia="Times New Roman" w:hAnsi="Arial" w:cs="Arial"/>
                <w:lang w:val="en-GB" w:eastAsia="en-GB"/>
              </w:rPr>
            </w:pPr>
            <w:r>
              <w:rPr>
                <w:rFonts w:ascii="Arial" w:eastAsia="Times New Roman" w:hAnsi="Arial" w:cs="Arial"/>
                <w:lang w:val="en-GB" w:eastAsia="en-GB"/>
              </w:rPr>
              <w:t>Agreed. KB to write up and circulate agreed guidance on use of chairman’s allowance.</w:t>
            </w:r>
          </w:p>
        </w:tc>
        <w:tc>
          <w:tcPr>
            <w:tcW w:w="3024" w:type="dxa"/>
          </w:tcPr>
          <w:p w14:paraId="0E6FC030" w14:textId="77777777" w:rsidR="001841BF" w:rsidRPr="00544D31" w:rsidRDefault="001841BF" w:rsidP="00833C8E">
            <w:pPr>
              <w:suppressAutoHyphens/>
              <w:jc w:val="both"/>
              <w:rPr>
                <w:rFonts w:ascii="Arial" w:eastAsia="Calibri" w:hAnsi="Arial" w:cs="Arial"/>
                <w:spacing w:val="-5"/>
              </w:rPr>
            </w:pPr>
          </w:p>
        </w:tc>
        <w:tc>
          <w:tcPr>
            <w:tcW w:w="1113" w:type="dxa"/>
          </w:tcPr>
          <w:p w14:paraId="702CAEA7" w14:textId="77777777" w:rsidR="001841BF" w:rsidRDefault="001841BF" w:rsidP="00833C8E">
            <w:pPr>
              <w:suppressAutoHyphens/>
              <w:jc w:val="both"/>
              <w:rPr>
                <w:rFonts w:ascii="Arial" w:eastAsia="Calibri" w:hAnsi="Arial" w:cs="Arial"/>
                <w:spacing w:val="-5"/>
              </w:rPr>
            </w:pPr>
            <w:r>
              <w:rPr>
                <w:rFonts w:ascii="Arial" w:eastAsia="Calibri" w:hAnsi="Arial" w:cs="Arial"/>
                <w:spacing w:val="-5"/>
              </w:rPr>
              <w:t>KB</w:t>
            </w:r>
          </w:p>
        </w:tc>
        <w:tc>
          <w:tcPr>
            <w:tcW w:w="946" w:type="dxa"/>
            <w:shd w:val="clear" w:color="auto" w:fill="00B050"/>
          </w:tcPr>
          <w:p w14:paraId="7D3525DD" w14:textId="77777777" w:rsidR="001841BF" w:rsidRPr="004D42E9" w:rsidRDefault="001841BF" w:rsidP="00833C8E">
            <w:pPr>
              <w:suppressAutoHyphens/>
              <w:jc w:val="both"/>
              <w:rPr>
                <w:rFonts w:ascii="Arial" w:eastAsia="Calibri" w:hAnsi="Arial" w:cs="Arial"/>
                <w:spacing w:val="-5"/>
                <w:highlight w:val="green"/>
              </w:rPr>
            </w:pPr>
            <w:r w:rsidRPr="004D42E9">
              <w:rPr>
                <w:rFonts w:ascii="Arial" w:eastAsia="Calibri" w:hAnsi="Arial" w:cs="Arial"/>
                <w:spacing w:val="-5"/>
                <w:highlight w:val="green"/>
              </w:rPr>
              <w:t>Green</w:t>
            </w:r>
          </w:p>
        </w:tc>
      </w:tr>
      <w:tr w:rsidR="008970F3" w14:paraId="021E07DD" w14:textId="77777777" w:rsidTr="00766AAB">
        <w:trPr>
          <w:trHeight w:val="212"/>
        </w:trPr>
        <w:tc>
          <w:tcPr>
            <w:tcW w:w="1130" w:type="dxa"/>
          </w:tcPr>
          <w:p w14:paraId="7981FE9A" w14:textId="77777777" w:rsidR="001841BF" w:rsidRDefault="001841BF" w:rsidP="00833C8E">
            <w:pPr>
              <w:jc w:val="both"/>
              <w:rPr>
                <w:rFonts w:ascii="Arial" w:hAnsi="Arial" w:cs="Arial"/>
              </w:rPr>
            </w:pPr>
            <w:r>
              <w:rPr>
                <w:rFonts w:ascii="Arial" w:hAnsi="Arial" w:cs="Arial"/>
              </w:rPr>
              <w:t>10 Nov</w:t>
            </w:r>
          </w:p>
        </w:tc>
        <w:tc>
          <w:tcPr>
            <w:tcW w:w="4115" w:type="dxa"/>
          </w:tcPr>
          <w:p w14:paraId="0B1155A8" w14:textId="77777777" w:rsidR="001841BF" w:rsidRPr="00781850" w:rsidRDefault="001841BF" w:rsidP="00833C8E">
            <w:pPr>
              <w:jc w:val="both"/>
              <w:rPr>
                <w:rFonts w:ascii="Arial" w:eastAsia="Times New Roman" w:hAnsi="Arial" w:cs="Arial"/>
                <w:bCs/>
                <w:lang w:val="en-GB" w:eastAsia="en-GB"/>
              </w:rPr>
            </w:pPr>
            <w:r>
              <w:rPr>
                <w:rFonts w:ascii="Arial" w:eastAsia="Times New Roman" w:hAnsi="Arial" w:cs="Arial"/>
                <w:bCs/>
                <w:lang w:val="en-GB" w:eastAsia="en-GB"/>
              </w:rPr>
              <w:t>CE to continue to investigate legal and financial implications of taking on lease for company car.</w:t>
            </w:r>
          </w:p>
        </w:tc>
        <w:tc>
          <w:tcPr>
            <w:tcW w:w="3024" w:type="dxa"/>
          </w:tcPr>
          <w:p w14:paraId="330FBD50" w14:textId="77777777" w:rsidR="001841BF" w:rsidRPr="00544D31" w:rsidRDefault="001841BF" w:rsidP="00833C8E">
            <w:pPr>
              <w:suppressAutoHyphens/>
              <w:jc w:val="both"/>
              <w:rPr>
                <w:rFonts w:ascii="Arial" w:eastAsia="Calibri" w:hAnsi="Arial" w:cs="Arial"/>
                <w:spacing w:val="-5"/>
              </w:rPr>
            </w:pPr>
          </w:p>
        </w:tc>
        <w:tc>
          <w:tcPr>
            <w:tcW w:w="1113" w:type="dxa"/>
          </w:tcPr>
          <w:p w14:paraId="7DDE7123" w14:textId="77777777" w:rsidR="001841BF" w:rsidRDefault="001841BF" w:rsidP="00833C8E">
            <w:pPr>
              <w:suppressAutoHyphens/>
              <w:jc w:val="both"/>
              <w:rPr>
                <w:rFonts w:ascii="Arial" w:eastAsia="Calibri" w:hAnsi="Arial" w:cs="Arial"/>
                <w:spacing w:val="-5"/>
              </w:rPr>
            </w:pPr>
            <w:r>
              <w:rPr>
                <w:rFonts w:ascii="Arial" w:eastAsia="Calibri" w:hAnsi="Arial" w:cs="Arial"/>
                <w:spacing w:val="-5"/>
              </w:rPr>
              <w:t>CE</w:t>
            </w:r>
          </w:p>
        </w:tc>
        <w:tc>
          <w:tcPr>
            <w:tcW w:w="946" w:type="dxa"/>
            <w:shd w:val="clear" w:color="auto" w:fill="00B050"/>
          </w:tcPr>
          <w:p w14:paraId="59A74C11" w14:textId="77777777" w:rsidR="001841BF" w:rsidRPr="004D42E9" w:rsidRDefault="001841BF" w:rsidP="00833C8E">
            <w:pPr>
              <w:suppressAutoHyphens/>
              <w:jc w:val="both"/>
              <w:rPr>
                <w:rFonts w:ascii="Arial" w:eastAsia="Calibri" w:hAnsi="Arial" w:cs="Arial"/>
                <w:spacing w:val="-5"/>
                <w:highlight w:val="green"/>
              </w:rPr>
            </w:pPr>
            <w:r w:rsidRPr="004D42E9">
              <w:rPr>
                <w:rFonts w:ascii="Arial" w:eastAsia="Calibri" w:hAnsi="Arial" w:cs="Arial"/>
                <w:spacing w:val="-5"/>
                <w:highlight w:val="green"/>
              </w:rPr>
              <w:t>Green</w:t>
            </w:r>
          </w:p>
        </w:tc>
      </w:tr>
    </w:tbl>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6662"/>
        <w:gridCol w:w="2693"/>
      </w:tblGrid>
      <w:tr w:rsidR="001841BF" w:rsidRPr="00345D19" w14:paraId="011FE035"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2AC2D" w14:textId="77777777" w:rsidR="001841BF" w:rsidRPr="00461977" w:rsidRDefault="001841BF" w:rsidP="00833C8E">
            <w:pPr>
              <w:pStyle w:val="ListParagraph"/>
              <w:numPr>
                <w:ilvl w:val="0"/>
                <w:numId w:val="33"/>
              </w:numPr>
              <w:spacing w:after="0" w:line="240" w:lineRule="auto"/>
              <w:jc w:val="both"/>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B1046" w14:textId="38178375" w:rsidR="001841BF" w:rsidRPr="008B173B" w:rsidRDefault="008B173B" w:rsidP="00833C8E">
            <w:pPr>
              <w:spacing w:after="0" w:line="240" w:lineRule="auto"/>
              <w:jc w:val="both"/>
              <w:rPr>
                <w:rFonts w:ascii="Arial" w:eastAsia="Times New Roman" w:hAnsi="Arial" w:cs="Arial"/>
                <w:b/>
                <w:bCs/>
                <w:lang w:val="en-GB" w:eastAsia="en-GB"/>
              </w:rPr>
            </w:pPr>
            <w:r>
              <w:rPr>
                <w:rFonts w:ascii="Arial" w:eastAsia="Times New Roman" w:hAnsi="Arial" w:cs="Arial"/>
                <w:b/>
                <w:bCs/>
                <w:lang w:val="en-GB" w:eastAsia="en-GB"/>
              </w:rPr>
              <w:t>Safeguarding:</w:t>
            </w:r>
          </w:p>
          <w:p w14:paraId="36666B1A" w14:textId="77777777" w:rsidR="00766AAB" w:rsidRPr="00F41CC4" w:rsidRDefault="00766AAB" w:rsidP="00833C8E">
            <w:pPr>
              <w:pStyle w:val="ListParagraph"/>
              <w:numPr>
                <w:ilvl w:val="0"/>
                <w:numId w:val="36"/>
              </w:numPr>
              <w:spacing w:after="0" w:line="240" w:lineRule="auto"/>
              <w:jc w:val="both"/>
              <w:rPr>
                <w:rFonts w:ascii="Arial" w:eastAsia="Times New Roman" w:hAnsi="Arial" w:cs="Arial"/>
                <w:color w:val="000000"/>
                <w:lang w:val="en-GB" w:eastAsia="en-GB"/>
              </w:rPr>
            </w:pPr>
            <w:r w:rsidRPr="00F41CC4">
              <w:rPr>
                <w:rFonts w:ascii="Arial" w:eastAsia="Times New Roman" w:hAnsi="Arial" w:cs="Arial"/>
                <w:color w:val="000000"/>
                <w:lang w:val="en-GB" w:eastAsia="en-GB"/>
              </w:rPr>
              <w:t xml:space="preserve">Safeguarding course on ECB e-learning to be completed. </w:t>
            </w:r>
          </w:p>
          <w:p w14:paraId="0E2D6915" w14:textId="77777777" w:rsidR="005F454C" w:rsidRDefault="005F454C" w:rsidP="00833C8E">
            <w:pPr>
              <w:spacing w:after="0" w:line="240" w:lineRule="auto"/>
              <w:jc w:val="both"/>
              <w:rPr>
                <w:rFonts w:ascii="Arial" w:eastAsia="Times New Roman" w:hAnsi="Arial" w:cs="Arial"/>
                <w:color w:val="000000"/>
                <w:lang w:val="en-GB" w:eastAsia="en-GB"/>
              </w:rPr>
            </w:pPr>
          </w:p>
          <w:p w14:paraId="1EF62D7C" w14:textId="77777777" w:rsidR="005F454C" w:rsidRDefault="005F454C" w:rsidP="00833C8E">
            <w:pPr>
              <w:spacing w:after="0" w:line="240" w:lineRule="auto"/>
              <w:jc w:val="both"/>
              <w:rPr>
                <w:rFonts w:ascii="Arial" w:eastAsia="Times New Roman" w:hAnsi="Arial" w:cs="Arial"/>
                <w:color w:val="000000"/>
                <w:lang w:val="en-GB" w:eastAsia="en-GB"/>
              </w:rPr>
            </w:pPr>
          </w:p>
          <w:p w14:paraId="4D74395A" w14:textId="68ACB60C" w:rsidR="005F454C" w:rsidRPr="00F41CC4" w:rsidRDefault="005F454C" w:rsidP="00833C8E">
            <w:pPr>
              <w:pStyle w:val="ListParagraph"/>
              <w:numPr>
                <w:ilvl w:val="0"/>
                <w:numId w:val="36"/>
              </w:numPr>
              <w:spacing w:after="0" w:line="240" w:lineRule="auto"/>
              <w:jc w:val="both"/>
              <w:rPr>
                <w:rFonts w:ascii="Arial" w:eastAsia="Times New Roman" w:hAnsi="Arial" w:cs="Arial"/>
                <w:color w:val="000000"/>
                <w:lang w:val="en-GB" w:eastAsia="en-GB"/>
              </w:rPr>
            </w:pPr>
            <w:r w:rsidRPr="00F41CC4">
              <w:rPr>
                <w:rFonts w:ascii="Arial" w:eastAsia="Times New Roman" w:hAnsi="Arial" w:cs="Arial"/>
                <w:color w:val="000000"/>
                <w:lang w:val="en-GB" w:eastAsia="en-GB"/>
              </w:rPr>
              <w:t>Prevent training to be completed.</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90709" w14:textId="574BB07B" w:rsidR="00766AAB" w:rsidRPr="006C608C" w:rsidRDefault="00766AAB" w:rsidP="00833C8E">
            <w:pPr>
              <w:spacing w:after="0"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All board members to complete mandatory safeguarding training by next board meeting.</w:t>
            </w:r>
          </w:p>
        </w:tc>
      </w:tr>
      <w:tr w:rsidR="005E799B" w:rsidRPr="00345D19" w14:paraId="7B6AE0DE"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E49D6" w14:textId="3E2B90CE" w:rsidR="005E799B" w:rsidRPr="00461977" w:rsidRDefault="005E799B" w:rsidP="00833C8E">
            <w:pPr>
              <w:pStyle w:val="ListParagraph"/>
              <w:numPr>
                <w:ilvl w:val="0"/>
                <w:numId w:val="33"/>
              </w:numPr>
              <w:spacing w:after="0" w:line="240" w:lineRule="auto"/>
              <w:jc w:val="both"/>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DE36F" w14:textId="791AEA5B" w:rsidR="008C6538" w:rsidRPr="008B173B" w:rsidRDefault="001841BF" w:rsidP="00833C8E">
            <w:pPr>
              <w:spacing w:after="0" w:line="240" w:lineRule="auto"/>
              <w:jc w:val="both"/>
              <w:rPr>
                <w:rFonts w:ascii="Arial" w:eastAsia="Times New Roman" w:hAnsi="Arial" w:cs="Arial"/>
                <w:b/>
                <w:bCs/>
                <w:lang w:val="en-GB" w:eastAsia="en-GB"/>
              </w:rPr>
            </w:pPr>
            <w:r w:rsidRPr="008B173B">
              <w:rPr>
                <w:rFonts w:ascii="Arial" w:eastAsia="Times New Roman" w:hAnsi="Arial" w:cs="Arial"/>
                <w:b/>
                <w:bCs/>
                <w:lang w:val="en-GB" w:eastAsia="en-GB"/>
              </w:rPr>
              <w:t>Finance</w:t>
            </w:r>
            <w:r w:rsidR="008B173B">
              <w:rPr>
                <w:rFonts w:ascii="Arial" w:eastAsia="Times New Roman" w:hAnsi="Arial" w:cs="Arial"/>
                <w:b/>
                <w:bCs/>
                <w:lang w:val="en-GB" w:eastAsia="en-GB"/>
              </w:rPr>
              <w:t>:</w:t>
            </w:r>
          </w:p>
          <w:p w14:paraId="2654A636" w14:textId="51ECC64F" w:rsidR="00275318" w:rsidRPr="006C608C" w:rsidRDefault="00E27BB4" w:rsidP="00833C8E">
            <w:pPr>
              <w:spacing w:after="0"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KB thanks CE on behalf of the board for hard work getting the budget up to date. </w:t>
            </w:r>
            <w:r w:rsidR="00D63FF0">
              <w:rPr>
                <w:rFonts w:ascii="Arial" w:eastAsia="Times New Roman" w:hAnsi="Arial" w:cs="Arial"/>
                <w:color w:val="000000"/>
                <w:lang w:val="en-GB" w:eastAsia="en-GB"/>
              </w:rPr>
              <w:t xml:space="preserve">Budget has been updated to include worst case figures. </w:t>
            </w:r>
            <w:r w:rsidR="005F454C">
              <w:rPr>
                <w:rFonts w:ascii="Arial" w:eastAsia="Times New Roman" w:hAnsi="Arial" w:cs="Arial"/>
                <w:color w:val="000000"/>
                <w:lang w:val="en-GB" w:eastAsia="en-GB"/>
              </w:rPr>
              <w:t xml:space="preserve">Current forecast shows a negative budget, this is due to a number of new </w:t>
            </w:r>
            <w:r w:rsidR="0020631B">
              <w:rPr>
                <w:rFonts w:ascii="Arial" w:eastAsia="Times New Roman" w:hAnsi="Arial" w:cs="Arial"/>
                <w:color w:val="000000"/>
                <w:lang w:val="en-GB" w:eastAsia="en-GB"/>
              </w:rPr>
              <w:t>undertakings</w:t>
            </w:r>
            <w:r w:rsidR="005F454C">
              <w:rPr>
                <w:rFonts w:ascii="Arial" w:eastAsia="Times New Roman" w:hAnsi="Arial" w:cs="Arial"/>
                <w:color w:val="000000"/>
                <w:lang w:val="en-GB" w:eastAsia="en-GB"/>
              </w:rPr>
              <w:t xml:space="preserve"> of the IWCB (such as national counties and girls RPC). This is negative budget forecasted expected to change and become positive as it is updated due to number of items being overestimated. Forecast to be updated monthly by SC as new information is available.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92AC7" w14:textId="766870E1" w:rsidR="005A68E7" w:rsidRPr="000A371D" w:rsidRDefault="005A68E7" w:rsidP="00833C8E">
            <w:pPr>
              <w:spacing w:after="0" w:line="240" w:lineRule="auto"/>
              <w:jc w:val="both"/>
              <w:rPr>
                <w:rFonts w:ascii="Arial" w:eastAsia="Times New Roman" w:hAnsi="Arial" w:cs="Arial"/>
                <w:color w:val="000000"/>
                <w:lang w:val="en-GB" w:eastAsia="en-GB"/>
              </w:rPr>
            </w:pPr>
          </w:p>
        </w:tc>
      </w:tr>
      <w:tr w:rsidR="005E799B" w:rsidRPr="00345D19" w14:paraId="6E357A26" w14:textId="77777777" w:rsidTr="004619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768FF" w14:textId="13AC48FE" w:rsidR="005E799B" w:rsidRPr="00461977" w:rsidRDefault="005E799B" w:rsidP="00833C8E">
            <w:pPr>
              <w:pStyle w:val="ListParagraph"/>
              <w:numPr>
                <w:ilvl w:val="0"/>
                <w:numId w:val="33"/>
              </w:numPr>
              <w:spacing w:after="0" w:line="240" w:lineRule="auto"/>
              <w:jc w:val="both"/>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CABC2" w14:textId="189D9082" w:rsidR="00502C60" w:rsidRPr="008B173B" w:rsidRDefault="001841BF" w:rsidP="00833C8E">
            <w:pPr>
              <w:spacing w:after="0" w:line="240" w:lineRule="auto"/>
              <w:jc w:val="both"/>
              <w:rPr>
                <w:rFonts w:ascii="Arial" w:eastAsia="Times New Roman" w:hAnsi="Arial" w:cs="Arial"/>
                <w:b/>
                <w:bCs/>
                <w:lang w:val="en-GB" w:eastAsia="en-GB"/>
              </w:rPr>
            </w:pPr>
            <w:r w:rsidRPr="008B173B">
              <w:rPr>
                <w:rFonts w:ascii="Arial" w:eastAsia="Times New Roman" w:hAnsi="Arial" w:cs="Arial"/>
                <w:b/>
                <w:bCs/>
                <w:lang w:val="en-GB" w:eastAsia="en-GB"/>
              </w:rPr>
              <w:t>Allocation of roles</w:t>
            </w:r>
            <w:r w:rsidR="008B173B">
              <w:rPr>
                <w:rFonts w:ascii="Arial" w:eastAsia="Times New Roman" w:hAnsi="Arial" w:cs="Arial"/>
                <w:b/>
                <w:bCs/>
                <w:lang w:val="en-GB" w:eastAsia="en-GB"/>
              </w:rPr>
              <w:t>:</w:t>
            </w:r>
          </w:p>
          <w:p w14:paraId="4B83BC04" w14:textId="4DE58A50" w:rsidR="00F41CC4" w:rsidRDefault="00502C60"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Chair- </w:t>
            </w:r>
            <w:r w:rsidR="00F41CC4">
              <w:rPr>
                <w:rFonts w:ascii="Arial" w:eastAsia="Times New Roman" w:hAnsi="Arial" w:cs="Arial"/>
                <w:lang w:val="en-GB" w:eastAsia="en-GB"/>
              </w:rPr>
              <w:t>HG propose KB as Chairman, Seconded by CE.</w:t>
            </w:r>
          </w:p>
          <w:p w14:paraId="79F8027D" w14:textId="01D76D4F" w:rsidR="00F01D61" w:rsidRDefault="00F01D61"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Vice Chair- HW</w:t>
            </w:r>
          </w:p>
          <w:p w14:paraId="44663376" w14:textId="2938B781" w:rsidR="00F41CC4" w:rsidRDefault="00F41CC4"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Finance- CE to continue.</w:t>
            </w:r>
          </w:p>
          <w:p w14:paraId="4A4D0EDC" w14:textId="63EB457A" w:rsidR="00F41CC4" w:rsidRDefault="00F41CC4"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W&amp;G- CE and KB to </w:t>
            </w:r>
            <w:r w:rsidR="0020631B">
              <w:rPr>
                <w:rFonts w:ascii="Arial" w:eastAsia="Times New Roman" w:hAnsi="Arial" w:cs="Arial"/>
                <w:lang w:val="en-GB" w:eastAsia="en-GB"/>
              </w:rPr>
              <w:t>fulfil</w:t>
            </w:r>
            <w:r>
              <w:rPr>
                <w:rFonts w:ascii="Arial" w:eastAsia="Times New Roman" w:hAnsi="Arial" w:cs="Arial"/>
                <w:lang w:val="en-GB" w:eastAsia="en-GB"/>
              </w:rPr>
              <w:t xml:space="preserve"> role together.</w:t>
            </w:r>
          </w:p>
          <w:p w14:paraId="7DB4A515" w14:textId="77777777" w:rsidR="00F41CC4" w:rsidRDefault="00F41CC4"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Media and Marketing- HG to continue</w:t>
            </w:r>
          </w:p>
          <w:p w14:paraId="538A1652" w14:textId="1BAFDFA1" w:rsidR="00F41CC4" w:rsidRDefault="00F41CC4"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Staff management- HW</w:t>
            </w:r>
            <w:r w:rsidR="002A5B40">
              <w:rPr>
                <w:rFonts w:ascii="Arial" w:eastAsia="Times New Roman" w:hAnsi="Arial" w:cs="Arial"/>
                <w:lang w:val="en-GB" w:eastAsia="en-GB"/>
              </w:rPr>
              <w:t xml:space="preserve"> to continue</w:t>
            </w:r>
          </w:p>
          <w:p w14:paraId="071C83A5" w14:textId="77777777" w:rsidR="002A5B40" w:rsidRDefault="002A5B40"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Clubs- SW newly appointed</w:t>
            </w:r>
          </w:p>
          <w:p w14:paraId="47A9777B" w14:textId="77777777" w:rsidR="002A5B40" w:rsidRDefault="002A5B40"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Leagues- SH newly appointed</w:t>
            </w:r>
          </w:p>
          <w:p w14:paraId="76E87DF4" w14:textId="77777777" w:rsidR="002A5B40" w:rsidRDefault="002A5B40"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Youth development- BW</w:t>
            </w:r>
          </w:p>
          <w:p w14:paraId="4E00CC6C" w14:textId="22090CC8" w:rsidR="002A5B40" w:rsidRDefault="002A5B40"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Performance- DC to continue</w:t>
            </w:r>
          </w:p>
          <w:p w14:paraId="503C098E" w14:textId="71C7D525" w:rsidR="00D9113E" w:rsidRDefault="00D9113E" w:rsidP="00833C8E">
            <w:pPr>
              <w:pStyle w:val="ListParagraph"/>
              <w:numPr>
                <w:ilvl w:val="0"/>
                <w:numId w:val="35"/>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Safeguarding- Open position</w:t>
            </w:r>
          </w:p>
          <w:p w14:paraId="499F6DA1" w14:textId="77777777" w:rsidR="00502C60" w:rsidRDefault="00502C60" w:rsidP="00833C8E">
            <w:pPr>
              <w:spacing w:after="0" w:line="240" w:lineRule="auto"/>
              <w:jc w:val="both"/>
              <w:rPr>
                <w:rFonts w:ascii="Arial" w:eastAsia="Times New Roman" w:hAnsi="Arial" w:cs="Arial"/>
                <w:lang w:val="en-GB" w:eastAsia="en-GB"/>
              </w:rPr>
            </w:pPr>
          </w:p>
          <w:p w14:paraId="6321CFBD" w14:textId="77777777" w:rsidR="00502C60" w:rsidRDefault="00502C60" w:rsidP="00833C8E">
            <w:pPr>
              <w:spacing w:after="0" w:line="240" w:lineRule="auto"/>
              <w:jc w:val="both"/>
              <w:rPr>
                <w:rFonts w:ascii="Arial" w:eastAsia="Times New Roman" w:hAnsi="Arial" w:cs="Arial"/>
                <w:lang w:val="en-GB" w:eastAsia="en-GB"/>
              </w:rPr>
            </w:pPr>
            <w:r>
              <w:rPr>
                <w:rFonts w:ascii="Arial" w:eastAsia="Times New Roman" w:hAnsi="Arial" w:cs="Arial"/>
                <w:lang w:val="en-GB" w:eastAsia="en-GB"/>
              </w:rPr>
              <w:t>Directors without roles-</w:t>
            </w:r>
          </w:p>
          <w:p w14:paraId="48B52C39" w14:textId="77777777" w:rsidR="00502C60" w:rsidRDefault="00502C60" w:rsidP="00833C8E">
            <w:pPr>
              <w:pStyle w:val="ListParagraph"/>
              <w:numPr>
                <w:ilvl w:val="0"/>
                <w:numId w:val="37"/>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DP</w:t>
            </w:r>
          </w:p>
          <w:p w14:paraId="6A92B41D" w14:textId="77777777" w:rsidR="00502C60" w:rsidRDefault="00502C60" w:rsidP="00833C8E">
            <w:pPr>
              <w:pStyle w:val="ListParagraph"/>
              <w:numPr>
                <w:ilvl w:val="0"/>
                <w:numId w:val="37"/>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MR</w:t>
            </w:r>
          </w:p>
          <w:p w14:paraId="5D1878CD" w14:textId="77777777" w:rsidR="00F96A64" w:rsidRDefault="00F96A64" w:rsidP="00833C8E">
            <w:pPr>
              <w:spacing w:after="0" w:line="240" w:lineRule="auto"/>
              <w:jc w:val="both"/>
              <w:rPr>
                <w:rFonts w:ascii="Arial" w:eastAsia="Times New Roman" w:hAnsi="Arial" w:cs="Arial"/>
                <w:lang w:val="en-GB" w:eastAsia="en-GB"/>
              </w:rPr>
            </w:pPr>
          </w:p>
          <w:p w14:paraId="3DB1F8DA" w14:textId="10DD9B3C" w:rsidR="00F96A64" w:rsidRPr="00F96A64" w:rsidRDefault="00F96A64" w:rsidP="00833C8E">
            <w:pPr>
              <w:spacing w:after="0" w:line="240" w:lineRule="auto"/>
              <w:jc w:val="both"/>
              <w:rPr>
                <w:rFonts w:ascii="Arial" w:eastAsia="Times New Roman" w:hAnsi="Arial" w:cs="Arial"/>
                <w:lang w:val="en-GB" w:eastAsia="en-GB"/>
              </w:rPr>
            </w:pPr>
            <w:r>
              <w:rPr>
                <w:rFonts w:ascii="Arial" w:eastAsia="Times New Roman" w:hAnsi="Arial" w:cs="Arial"/>
                <w:color w:val="000000"/>
                <w:lang w:val="en-GB" w:eastAsia="en-GB"/>
              </w:rPr>
              <w:t xml:space="preserve">SH proposed that </w:t>
            </w:r>
            <w:r w:rsidR="00E67F0E">
              <w:rPr>
                <w:rFonts w:ascii="Arial" w:eastAsia="Times New Roman" w:hAnsi="Arial" w:cs="Arial"/>
                <w:color w:val="000000"/>
                <w:lang w:val="en-GB" w:eastAsia="en-GB"/>
              </w:rPr>
              <w:t xml:space="preserve">there should be </w:t>
            </w:r>
            <w:r>
              <w:rPr>
                <w:rFonts w:ascii="Arial" w:eastAsia="Times New Roman" w:hAnsi="Arial" w:cs="Arial"/>
                <w:color w:val="000000"/>
                <w:lang w:val="en-GB" w:eastAsia="en-GB"/>
              </w:rPr>
              <w:t>a director</w:t>
            </w:r>
            <w:r w:rsidR="00E67F0E">
              <w:rPr>
                <w:rFonts w:ascii="Arial" w:eastAsia="Times New Roman" w:hAnsi="Arial" w:cs="Arial"/>
                <w:color w:val="000000"/>
                <w:lang w:val="en-GB" w:eastAsia="en-GB"/>
              </w:rPr>
              <w:t>/individual</w:t>
            </w:r>
            <w:r>
              <w:rPr>
                <w:rFonts w:ascii="Arial" w:eastAsia="Times New Roman" w:hAnsi="Arial" w:cs="Arial"/>
                <w:color w:val="000000"/>
                <w:lang w:val="en-GB" w:eastAsia="en-GB"/>
              </w:rPr>
              <w:t xml:space="preserve"> responsible for revenue generation.</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5F0F9" w14:textId="77777777" w:rsidR="00753460" w:rsidRDefault="00753460" w:rsidP="00833C8E">
            <w:pPr>
              <w:spacing w:after="0" w:line="240" w:lineRule="auto"/>
              <w:jc w:val="both"/>
              <w:rPr>
                <w:rFonts w:ascii="Arial" w:eastAsia="Times New Roman" w:hAnsi="Arial" w:cs="Arial"/>
                <w:color w:val="000000"/>
                <w:lang w:val="en-GB" w:eastAsia="en-GB"/>
              </w:rPr>
            </w:pPr>
          </w:p>
          <w:p w14:paraId="4E67F098" w14:textId="77777777" w:rsidR="00753460" w:rsidRDefault="00753460" w:rsidP="00833C8E">
            <w:pPr>
              <w:spacing w:after="0" w:line="240" w:lineRule="auto"/>
              <w:jc w:val="both"/>
              <w:rPr>
                <w:rFonts w:ascii="Arial" w:eastAsia="Times New Roman" w:hAnsi="Arial" w:cs="Arial"/>
                <w:color w:val="000000"/>
                <w:lang w:val="en-GB" w:eastAsia="en-GB"/>
              </w:rPr>
            </w:pPr>
          </w:p>
          <w:p w14:paraId="1B19D07D" w14:textId="77777777" w:rsidR="00753460" w:rsidRDefault="00753460" w:rsidP="00833C8E">
            <w:pPr>
              <w:spacing w:after="0" w:line="240" w:lineRule="auto"/>
              <w:jc w:val="both"/>
              <w:rPr>
                <w:rFonts w:ascii="Arial" w:eastAsia="Times New Roman" w:hAnsi="Arial" w:cs="Arial"/>
                <w:color w:val="000000"/>
                <w:lang w:val="en-GB" w:eastAsia="en-GB"/>
              </w:rPr>
            </w:pPr>
          </w:p>
          <w:p w14:paraId="7763ED73" w14:textId="6287EDB9" w:rsidR="005E799B" w:rsidRDefault="00753460" w:rsidP="00833C8E">
            <w:pPr>
              <w:spacing w:after="0"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MR to handover </w:t>
            </w:r>
            <w:r w:rsidR="00E27BB4">
              <w:rPr>
                <w:rFonts w:ascii="Arial" w:eastAsia="Times New Roman" w:hAnsi="Arial" w:cs="Arial"/>
                <w:color w:val="000000"/>
                <w:lang w:val="en-GB" w:eastAsia="en-GB"/>
              </w:rPr>
              <w:t xml:space="preserve">Leagues position and information </w:t>
            </w:r>
            <w:r>
              <w:rPr>
                <w:rFonts w:ascii="Arial" w:eastAsia="Times New Roman" w:hAnsi="Arial" w:cs="Arial"/>
                <w:color w:val="000000"/>
                <w:lang w:val="en-GB" w:eastAsia="en-GB"/>
              </w:rPr>
              <w:t xml:space="preserve">to SH. Subcommittee to be formed </w:t>
            </w:r>
            <w:r w:rsidR="00E27BB4">
              <w:rPr>
                <w:rFonts w:ascii="Arial" w:eastAsia="Times New Roman" w:hAnsi="Arial" w:cs="Arial"/>
                <w:color w:val="000000"/>
                <w:lang w:val="en-GB" w:eastAsia="en-GB"/>
              </w:rPr>
              <w:t xml:space="preserve">by SH and SW </w:t>
            </w:r>
            <w:r>
              <w:rPr>
                <w:rFonts w:ascii="Arial" w:eastAsia="Times New Roman" w:hAnsi="Arial" w:cs="Arial"/>
                <w:color w:val="000000"/>
                <w:lang w:val="en-GB" w:eastAsia="en-GB"/>
              </w:rPr>
              <w:t>to discuss future of clubs and leagues on the IOW.</w:t>
            </w:r>
          </w:p>
          <w:p w14:paraId="155EBAEB" w14:textId="6678E062" w:rsidR="00D9113E" w:rsidRPr="00952C32" w:rsidRDefault="00D9113E" w:rsidP="00833C8E">
            <w:pPr>
              <w:spacing w:after="0" w:line="240" w:lineRule="auto"/>
              <w:jc w:val="both"/>
              <w:rPr>
                <w:rFonts w:ascii="Arial" w:eastAsia="Times New Roman" w:hAnsi="Arial" w:cs="Arial"/>
                <w:color w:val="000000"/>
                <w:lang w:val="en-GB" w:eastAsia="en-GB"/>
              </w:rPr>
            </w:pPr>
          </w:p>
        </w:tc>
      </w:tr>
      <w:tr w:rsidR="00703505" w:rsidRPr="00345D19" w14:paraId="46459E9C" w14:textId="77777777" w:rsidTr="004619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F4B5D" w14:textId="77777777" w:rsidR="00703505" w:rsidRPr="00461977" w:rsidRDefault="00703505" w:rsidP="00833C8E">
            <w:pPr>
              <w:pStyle w:val="ListParagraph"/>
              <w:numPr>
                <w:ilvl w:val="0"/>
                <w:numId w:val="33"/>
              </w:numPr>
              <w:spacing w:after="0" w:line="240" w:lineRule="auto"/>
              <w:jc w:val="both"/>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86AA2" w14:textId="6FBD90FB" w:rsidR="00703505" w:rsidRPr="008B173B" w:rsidRDefault="00703505" w:rsidP="00833C8E">
            <w:pPr>
              <w:spacing w:after="0" w:line="240" w:lineRule="auto"/>
              <w:jc w:val="both"/>
              <w:rPr>
                <w:rFonts w:ascii="Arial" w:eastAsia="Times New Roman" w:hAnsi="Arial" w:cs="Arial"/>
                <w:b/>
                <w:bCs/>
                <w:lang w:val="en-GB" w:eastAsia="en-GB"/>
              </w:rPr>
            </w:pPr>
            <w:r w:rsidRPr="008B173B">
              <w:rPr>
                <w:rFonts w:ascii="Arial" w:eastAsia="Times New Roman" w:hAnsi="Arial" w:cs="Arial"/>
                <w:b/>
                <w:bCs/>
                <w:lang w:val="en-GB" w:eastAsia="en-GB"/>
              </w:rPr>
              <w:t>Performance</w:t>
            </w:r>
            <w:r w:rsidR="008B173B" w:rsidRPr="008B173B">
              <w:rPr>
                <w:rFonts w:ascii="Arial" w:eastAsia="Times New Roman" w:hAnsi="Arial" w:cs="Arial"/>
                <w:b/>
                <w:bCs/>
                <w:lang w:val="en-GB" w:eastAsia="en-GB"/>
              </w:rPr>
              <w:t>:</w:t>
            </w:r>
          </w:p>
          <w:p w14:paraId="53C0B904" w14:textId="77777777" w:rsidR="00703505" w:rsidRDefault="00703505" w:rsidP="00833C8E">
            <w:pPr>
              <w:pStyle w:val="ListParagraph"/>
              <w:numPr>
                <w:ilvl w:val="0"/>
                <w:numId w:val="38"/>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Looking at approximately 80 fixtures of county cricket across the season. </w:t>
            </w:r>
          </w:p>
          <w:p w14:paraId="7E2F9A83" w14:textId="77777777" w:rsidR="00703505" w:rsidRDefault="00703505" w:rsidP="00833C8E">
            <w:pPr>
              <w:pStyle w:val="ListParagraph"/>
              <w:numPr>
                <w:ilvl w:val="0"/>
                <w:numId w:val="38"/>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Under 18’s format will be different from previous years, will include 20/20, 50/50, 2 day, and 3 </w:t>
            </w:r>
            <w:proofErr w:type="gramStart"/>
            <w:r>
              <w:rPr>
                <w:rFonts w:ascii="Arial" w:eastAsia="Times New Roman" w:hAnsi="Arial" w:cs="Arial"/>
                <w:lang w:val="en-GB" w:eastAsia="en-GB"/>
              </w:rPr>
              <w:t>day</w:t>
            </w:r>
            <w:proofErr w:type="gramEnd"/>
            <w:r>
              <w:rPr>
                <w:rFonts w:ascii="Arial" w:eastAsia="Times New Roman" w:hAnsi="Arial" w:cs="Arial"/>
                <w:lang w:val="en-GB" w:eastAsia="en-GB"/>
              </w:rPr>
              <w:t>.</w:t>
            </w:r>
          </w:p>
          <w:p w14:paraId="7A643647" w14:textId="77777777" w:rsidR="00703505" w:rsidRDefault="00703505" w:rsidP="00833C8E">
            <w:pPr>
              <w:pStyle w:val="ListParagraph"/>
              <w:numPr>
                <w:ilvl w:val="0"/>
                <w:numId w:val="38"/>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Under 16’s and under 14’s in group with: Dorset, Wiltshire, Hampshire, Gloucester, </w:t>
            </w:r>
            <w:r w:rsidR="00BE2389">
              <w:rPr>
                <w:rFonts w:ascii="Arial" w:eastAsia="Times New Roman" w:hAnsi="Arial" w:cs="Arial"/>
                <w:lang w:val="en-GB" w:eastAsia="en-GB"/>
              </w:rPr>
              <w:t xml:space="preserve">Somerset, Wales, Cornwall, Berkshire, and Devon. </w:t>
            </w:r>
          </w:p>
          <w:p w14:paraId="4D058003" w14:textId="3969E28E" w:rsidR="00BE2389" w:rsidRDefault="00BE2389" w:rsidP="00833C8E">
            <w:pPr>
              <w:pStyle w:val="ListParagraph"/>
              <w:numPr>
                <w:ilvl w:val="0"/>
                <w:numId w:val="38"/>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All </w:t>
            </w:r>
            <w:r w:rsidR="00D61885">
              <w:rPr>
                <w:rFonts w:ascii="Arial" w:eastAsia="Times New Roman" w:hAnsi="Arial" w:cs="Arial"/>
                <w:lang w:val="en-GB" w:eastAsia="en-GB"/>
              </w:rPr>
              <w:t>semi-finals</w:t>
            </w:r>
            <w:r>
              <w:rPr>
                <w:rFonts w:ascii="Arial" w:eastAsia="Times New Roman" w:hAnsi="Arial" w:cs="Arial"/>
                <w:lang w:val="en-GB" w:eastAsia="en-GB"/>
              </w:rPr>
              <w:t xml:space="preserve"> and finals are in September so it has potential to impact September Cup.</w:t>
            </w:r>
          </w:p>
          <w:p w14:paraId="5A1B2971" w14:textId="7424A9E1" w:rsidR="00BE2389" w:rsidRPr="00703505" w:rsidRDefault="00D61885" w:rsidP="00833C8E">
            <w:pPr>
              <w:pStyle w:val="ListParagraph"/>
              <w:numPr>
                <w:ilvl w:val="0"/>
                <w:numId w:val="38"/>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Girls’</w:t>
            </w:r>
            <w:r w:rsidR="00BE2389">
              <w:rPr>
                <w:rFonts w:ascii="Arial" w:eastAsia="Times New Roman" w:hAnsi="Arial" w:cs="Arial"/>
                <w:lang w:val="en-GB" w:eastAsia="en-GB"/>
              </w:rPr>
              <w:t xml:space="preserve"> fixtures will include 4 under 15 games and the under 13 RPC fixtures.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1BB27" w14:textId="77777777" w:rsidR="00703505" w:rsidRDefault="00703505" w:rsidP="00833C8E">
            <w:pPr>
              <w:spacing w:after="0" w:line="240" w:lineRule="auto"/>
              <w:jc w:val="both"/>
              <w:rPr>
                <w:rFonts w:ascii="Arial" w:eastAsia="Times New Roman" w:hAnsi="Arial" w:cs="Arial"/>
                <w:color w:val="000000"/>
                <w:lang w:val="en-GB" w:eastAsia="en-GB"/>
              </w:rPr>
            </w:pPr>
          </w:p>
        </w:tc>
      </w:tr>
      <w:tr w:rsidR="005E799B" w:rsidRPr="00345D19" w14:paraId="56FCF520" w14:textId="77777777" w:rsidTr="004619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BE72A" w14:textId="0CB9385A" w:rsidR="005E799B" w:rsidRPr="00461977" w:rsidRDefault="005E799B" w:rsidP="00833C8E">
            <w:pPr>
              <w:pStyle w:val="ListParagraph"/>
              <w:numPr>
                <w:ilvl w:val="0"/>
                <w:numId w:val="33"/>
              </w:numPr>
              <w:spacing w:after="0" w:line="240" w:lineRule="auto"/>
              <w:jc w:val="both"/>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96995" w14:textId="566FF182" w:rsidR="00215F74" w:rsidRPr="008B173B" w:rsidRDefault="001841BF" w:rsidP="00833C8E">
            <w:pPr>
              <w:spacing w:after="0" w:line="240" w:lineRule="auto"/>
              <w:jc w:val="both"/>
              <w:rPr>
                <w:rFonts w:ascii="Arial" w:eastAsia="Times New Roman" w:hAnsi="Arial" w:cs="Arial"/>
                <w:b/>
                <w:bCs/>
                <w:lang w:val="en-GB" w:eastAsia="en-GB"/>
              </w:rPr>
            </w:pPr>
            <w:r w:rsidRPr="008B173B">
              <w:rPr>
                <w:rFonts w:ascii="Arial" w:eastAsia="Times New Roman" w:hAnsi="Arial" w:cs="Arial"/>
                <w:b/>
                <w:bCs/>
                <w:lang w:val="en-GB" w:eastAsia="en-GB"/>
              </w:rPr>
              <w:t>Correspondence</w:t>
            </w:r>
            <w:r w:rsidR="008B173B" w:rsidRPr="008B173B">
              <w:rPr>
                <w:rFonts w:ascii="Arial" w:eastAsia="Times New Roman" w:hAnsi="Arial" w:cs="Arial"/>
                <w:b/>
                <w:bCs/>
                <w:lang w:val="en-GB" w:eastAsia="en-GB"/>
              </w:rPr>
              <w:t>:</w:t>
            </w:r>
          </w:p>
          <w:p w14:paraId="704D5898" w14:textId="77777777" w:rsidR="004B1BDD" w:rsidRDefault="001C0FC6" w:rsidP="00833C8E">
            <w:pPr>
              <w:pStyle w:val="ListParagraph"/>
              <w:numPr>
                <w:ilvl w:val="0"/>
                <w:numId w:val="39"/>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Discussion of whether the board is able to support Ryde womens CC as they have to travel across to the mainland to play all Hampshire League fixtures. To be discussed with Red Funnel if they would like to champion womens cricket and assist in the travel costs by providing a number of free trips for Ryde Women’s XI. </w:t>
            </w:r>
          </w:p>
          <w:p w14:paraId="57ADAEC7" w14:textId="3D746535" w:rsidR="00881427" w:rsidRPr="001C0FC6" w:rsidRDefault="00881427" w:rsidP="00833C8E">
            <w:pPr>
              <w:pStyle w:val="ListParagraph"/>
              <w:numPr>
                <w:ilvl w:val="0"/>
                <w:numId w:val="39"/>
              </w:numPr>
              <w:spacing w:after="0" w:line="240" w:lineRule="auto"/>
              <w:jc w:val="both"/>
              <w:rPr>
                <w:rFonts w:ascii="Arial" w:eastAsia="Times New Roman" w:hAnsi="Arial" w:cs="Arial"/>
                <w:lang w:val="en-GB" w:eastAsia="en-GB"/>
              </w:rPr>
            </w:pPr>
            <w:r w:rsidRPr="00867F6F">
              <w:rPr>
                <w:rFonts w:ascii="Arial" w:eastAsia="Times New Roman" w:hAnsi="Arial" w:cs="Arial"/>
                <w:lang w:val="en-GB" w:eastAsia="en-GB"/>
              </w:rPr>
              <w:t>Charlie</w:t>
            </w:r>
            <w:r w:rsidR="00B971BA">
              <w:rPr>
                <w:rFonts w:ascii="Arial" w:eastAsia="Times New Roman" w:hAnsi="Arial" w:cs="Arial"/>
                <w:lang w:val="en-GB" w:eastAsia="en-GB"/>
              </w:rPr>
              <w:t xml:space="preserve"> Bennett was proposed as new board member by KB. </w:t>
            </w:r>
            <w:r w:rsidR="00DD3C46">
              <w:rPr>
                <w:rFonts w:ascii="Arial" w:eastAsia="Times New Roman" w:hAnsi="Arial" w:cs="Arial"/>
                <w:lang w:val="en-GB" w:eastAsia="en-GB"/>
              </w:rPr>
              <w:t xml:space="preserve">Board agreed. </w:t>
            </w:r>
            <w:r w:rsidR="00B971BA">
              <w:rPr>
                <w:rFonts w:ascii="Arial" w:eastAsia="Times New Roman" w:hAnsi="Arial" w:cs="Arial"/>
                <w:lang w:val="en-GB" w:eastAsia="en-GB"/>
              </w:rPr>
              <w:t>She presented a brief</w:t>
            </w:r>
            <w:r w:rsidR="00867F6F">
              <w:rPr>
                <w:rFonts w:ascii="Arial" w:eastAsia="Times New Roman" w:hAnsi="Arial" w:cs="Arial"/>
                <w:lang w:val="en-GB" w:eastAsia="en-GB"/>
              </w:rPr>
              <w:t xml:space="preserve"> cv through correspondence. KB is confident she will be a great asset to the board</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D4F00" w14:textId="77777777" w:rsidR="004E6BE3" w:rsidRDefault="004E6BE3" w:rsidP="00833C8E">
            <w:pPr>
              <w:spacing w:after="0" w:line="240" w:lineRule="auto"/>
              <w:jc w:val="both"/>
              <w:rPr>
                <w:rFonts w:ascii="Arial" w:eastAsia="Times New Roman" w:hAnsi="Arial" w:cs="Arial"/>
                <w:lang w:val="en-GB" w:eastAsia="en-GB"/>
              </w:rPr>
            </w:pPr>
          </w:p>
          <w:p w14:paraId="3FEADA57" w14:textId="77777777" w:rsidR="001C0FC6" w:rsidRDefault="001C0FC6" w:rsidP="00833C8E">
            <w:pPr>
              <w:spacing w:after="0" w:line="240" w:lineRule="auto"/>
              <w:jc w:val="both"/>
              <w:rPr>
                <w:rFonts w:ascii="Arial" w:eastAsia="Times New Roman" w:hAnsi="Arial" w:cs="Arial"/>
                <w:lang w:val="en-GB" w:eastAsia="en-GB"/>
              </w:rPr>
            </w:pPr>
          </w:p>
          <w:p w14:paraId="2B38D1BF" w14:textId="77777777" w:rsidR="001C0FC6" w:rsidRDefault="001C0FC6" w:rsidP="00833C8E">
            <w:pPr>
              <w:spacing w:after="0" w:line="240" w:lineRule="auto"/>
              <w:jc w:val="both"/>
              <w:rPr>
                <w:rFonts w:ascii="Arial" w:eastAsia="Times New Roman" w:hAnsi="Arial" w:cs="Arial"/>
                <w:lang w:val="en-GB" w:eastAsia="en-GB"/>
              </w:rPr>
            </w:pPr>
            <w:r>
              <w:rPr>
                <w:rFonts w:ascii="Arial" w:eastAsia="Times New Roman" w:hAnsi="Arial" w:cs="Arial"/>
                <w:lang w:val="en-GB" w:eastAsia="en-GB"/>
              </w:rPr>
              <w:t>MR &amp; SC to discuss free travel for Ryde Womens</w:t>
            </w:r>
            <w:r w:rsidR="00D602DB">
              <w:rPr>
                <w:rFonts w:ascii="Arial" w:eastAsia="Times New Roman" w:hAnsi="Arial" w:cs="Arial"/>
                <w:lang w:val="en-GB" w:eastAsia="en-GB"/>
              </w:rPr>
              <w:t xml:space="preserve"> </w:t>
            </w:r>
            <w:r>
              <w:rPr>
                <w:rFonts w:ascii="Arial" w:eastAsia="Times New Roman" w:hAnsi="Arial" w:cs="Arial"/>
                <w:lang w:val="en-GB" w:eastAsia="en-GB"/>
              </w:rPr>
              <w:t>XI</w:t>
            </w:r>
            <w:r w:rsidR="00D602DB">
              <w:rPr>
                <w:rFonts w:ascii="Arial" w:eastAsia="Times New Roman" w:hAnsi="Arial" w:cs="Arial"/>
                <w:lang w:val="en-GB" w:eastAsia="en-GB"/>
              </w:rPr>
              <w:t xml:space="preserve"> with Red Funnel. </w:t>
            </w:r>
          </w:p>
          <w:p w14:paraId="6FBE0AFE" w14:textId="77777777" w:rsidR="00E67F0E" w:rsidRDefault="00E67F0E" w:rsidP="00833C8E">
            <w:pPr>
              <w:spacing w:after="0" w:line="240" w:lineRule="auto"/>
              <w:jc w:val="both"/>
              <w:rPr>
                <w:rFonts w:ascii="Arial" w:eastAsia="Times New Roman" w:hAnsi="Arial" w:cs="Arial"/>
                <w:lang w:val="en-GB" w:eastAsia="en-GB"/>
              </w:rPr>
            </w:pPr>
          </w:p>
          <w:p w14:paraId="0F75F1B9" w14:textId="77777777" w:rsidR="00E67F0E" w:rsidRDefault="00E67F0E" w:rsidP="00833C8E">
            <w:pPr>
              <w:spacing w:after="0" w:line="240" w:lineRule="auto"/>
              <w:jc w:val="both"/>
              <w:rPr>
                <w:rFonts w:ascii="Arial" w:eastAsia="Times New Roman" w:hAnsi="Arial" w:cs="Arial"/>
                <w:lang w:val="en-GB" w:eastAsia="en-GB"/>
              </w:rPr>
            </w:pPr>
          </w:p>
          <w:p w14:paraId="4A8121DD" w14:textId="32514D34" w:rsidR="00E67F0E" w:rsidRPr="00345D19" w:rsidRDefault="00E67F0E" w:rsidP="00833C8E">
            <w:pPr>
              <w:spacing w:after="0" w:line="240" w:lineRule="auto"/>
              <w:jc w:val="both"/>
              <w:rPr>
                <w:rFonts w:ascii="Arial" w:eastAsia="Times New Roman" w:hAnsi="Arial" w:cs="Arial"/>
                <w:lang w:val="en-GB" w:eastAsia="en-GB"/>
              </w:rPr>
            </w:pPr>
            <w:r>
              <w:rPr>
                <w:rFonts w:ascii="Arial" w:eastAsia="Times New Roman" w:hAnsi="Arial" w:cs="Arial"/>
                <w:lang w:val="en-GB" w:eastAsia="en-GB"/>
              </w:rPr>
              <w:t>KB to inform Charlie Bennett of IWCB’s decision to invite her to the board.</w:t>
            </w:r>
          </w:p>
        </w:tc>
      </w:tr>
      <w:tr w:rsidR="005E799B" w:rsidRPr="00345D19" w14:paraId="4A0F9264"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49E4C" w14:textId="43058B4B" w:rsidR="005E799B" w:rsidRPr="00461977" w:rsidRDefault="005E799B" w:rsidP="00833C8E">
            <w:pPr>
              <w:pStyle w:val="ListParagraph"/>
              <w:numPr>
                <w:ilvl w:val="0"/>
                <w:numId w:val="33"/>
              </w:numPr>
              <w:spacing w:after="0" w:line="240" w:lineRule="auto"/>
              <w:jc w:val="both"/>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FC42B" w14:textId="3D509CDD" w:rsidR="005E799B" w:rsidRPr="008B173B" w:rsidRDefault="001841BF" w:rsidP="00833C8E">
            <w:pPr>
              <w:spacing w:after="0" w:line="240" w:lineRule="auto"/>
              <w:jc w:val="both"/>
              <w:rPr>
                <w:rFonts w:ascii="Arial" w:eastAsia="Times New Roman" w:hAnsi="Arial" w:cs="Arial"/>
                <w:b/>
                <w:bCs/>
                <w:lang w:val="en-GB" w:eastAsia="en-GB"/>
              </w:rPr>
            </w:pPr>
            <w:r w:rsidRPr="008B173B">
              <w:rPr>
                <w:rFonts w:ascii="Arial" w:eastAsia="Times New Roman" w:hAnsi="Arial" w:cs="Arial"/>
                <w:b/>
                <w:bCs/>
                <w:lang w:val="en-GB" w:eastAsia="en-GB"/>
              </w:rPr>
              <w:t>AOB</w:t>
            </w:r>
            <w:r w:rsidR="004A22DA">
              <w:rPr>
                <w:rFonts w:ascii="Arial" w:eastAsia="Times New Roman" w:hAnsi="Arial" w:cs="Arial"/>
                <w:b/>
                <w:bCs/>
                <w:lang w:val="en-GB" w:eastAsia="en-GB"/>
              </w:rPr>
              <w:t>:</w:t>
            </w:r>
          </w:p>
          <w:p w14:paraId="43F92EB7" w14:textId="1876B0F1" w:rsidR="00A7308A" w:rsidRDefault="00A7308A" w:rsidP="00833C8E">
            <w:pPr>
              <w:pStyle w:val="ListParagraph"/>
              <w:numPr>
                <w:ilvl w:val="0"/>
                <w:numId w:val="39"/>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County grants scheme- MR proposed allocation of grant to 3 clubs (Northwood, Ventnor, and Shanklin) as </w:t>
            </w:r>
            <w:r w:rsidR="00867F6F">
              <w:rPr>
                <w:rFonts w:ascii="Arial" w:eastAsia="Times New Roman" w:hAnsi="Arial" w:cs="Arial"/>
                <w:lang w:val="en-GB" w:eastAsia="en-GB"/>
              </w:rPr>
              <w:t>presented verbally</w:t>
            </w:r>
            <w:r w:rsidR="00F01D61">
              <w:rPr>
                <w:rFonts w:ascii="Arial" w:eastAsia="Times New Roman" w:hAnsi="Arial" w:cs="Arial"/>
                <w:lang w:val="en-GB" w:eastAsia="en-GB"/>
              </w:rPr>
              <w:t xml:space="preserve">. Board agreed. </w:t>
            </w:r>
          </w:p>
          <w:p w14:paraId="686AA345" w14:textId="0660469C" w:rsidR="00F01D61" w:rsidRDefault="00F01D61" w:rsidP="00833C8E">
            <w:pPr>
              <w:pStyle w:val="ListParagraph"/>
              <w:numPr>
                <w:ilvl w:val="0"/>
                <w:numId w:val="39"/>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Chairman</w:t>
            </w:r>
            <w:r w:rsidR="00E67F0E">
              <w:rPr>
                <w:rFonts w:ascii="Arial" w:eastAsia="Times New Roman" w:hAnsi="Arial" w:cs="Arial"/>
                <w:lang w:val="en-GB" w:eastAsia="en-GB"/>
              </w:rPr>
              <w:t xml:space="preserve">ship length of </w:t>
            </w:r>
            <w:r>
              <w:rPr>
                <w:rFonts w:ascii="Arial" w:eastAsia="Times New Roman" w:hAnsi="Arial" w:cs="Arial"/>
                <w:lang w:val="en-GB" w:eastAsia="en-GB"/>
              </w:rPr>
              <w:t>term to be set out in Articles of Association</w:t>
            </w:r>
            <w:r w:rsidR="00E67F0E">
              <w:rPr>
                <w:rFonts w:ascii="Arial" w:eastAsia="Times New Roman" w:hAnsi="Arial" w:cs="Arial"/>
                <w:lang w:val="en-GB" w:eastAsia="en-GB"/>
              </w:rPr>
              <w:t xml:space="preserve"> when the AOA are reviewed. Discussion regarding length of chairman’s term resulted in decision of 3 years being appropriate</w:t>
            </w:r>
            <w:r>
              <w:rPr>
                <w:rFonts w:ascii="Arial" w:eastAsia="Times New Roman" w:hAnsi="Arial" w:cs="Arial"/>
                <w:lang w:val="en-GB" w:eastAsia="en-GB"/>
              </w:rPr>
              <w:t xml:space="preserve">. </w:t>
            </w:r>
          </w:p>
          <w:p w14:paraId="043F846C" w14:textId="341C2A47" w:rsidR="00F01D61" w:rsidRDefault="00F01D61" w:rsidP="00833C8E">
            <w:pPr>
              <w:pStyle w:val="ListParagraph"/>
              <w:numPr>
                <w:ilvl w:val="0"/>
                <w:numId w:val="39"/>
              </w:num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Old website needs to be linked to new address. Data from </w:t>
            </w:r>
            <w:r w:rsidR="00881427">
              <w:rPr>
                <w:rFonts w:ascii="Arial" w:eastAsia="Times New Roman" w:hAnsi="Arial" w:cs="Arial"/>
                <w:lang w:val="en-GB" w:eastAsia="en-GB"/>
              </w:rPr>
              <w:t xml:space="preserve">previous website to be downloaded and secured. </w:t>
            </w:r>
          </w:p>
          <w:p w14:paraId="378EB884" w14:textId="77777777" w:rsidR="005C533E" w:rsidRDefault="005C533E" w:rsidP="00833C8E">
            <w:pPr>
              <w:pStyle w:val="ListParagraph"/>
              <w:spacing w:after="0" w:line="240" w:lineRule="auto"/>
              <w:jc w:val="both"/>
              <w:rPr>
                <w:rFonts w:ascii="Arial" w:eastAsia="Times New Roman" w:hAnsi="Arial" w:cs="Arial"/>
                <w:lang w:val="en-GB" w:eastAsia="en-GB"/>
              </w:rPr>
            </w:pPr>
          </w:p>
          <w:p w14:paraId="0FC2A568" w14:textId="14274F55" w:rsidR="005C533E" w:rsidRPr="005C533E" w:rsidRDefault="005C533E" w:rsidP="00833C8E">
            <w:pPr>
              <w:pStyle w:val="ListParagraph"/>
              <w:numPr>
                <w:ilvl w:val="0"/>
                <w:numId w:val="39"/>
              </w:numPr>
              <w:spacing w:after="0" w:line="240" w:lineRule="auto"/>
              <w:jc w:val="both"/>
              <w:rPr>
                <w:rFonts w:ascii="Arial" w:eastAsia="Times New Roman" w:hAnsi="Arial" w:cs="Arial"/>
                <w:i/>
                <w:iCs/>
                <w:lang w:val="en-GB" w:eastAsia="en-GB"/>
              </w:rPr>
            </w:pPr>
            <w:r w:rsidRPr="005C533E">
              <w:rPr>
                <w:rFonts w:ascii="Arial" w:eastAsia="Times New Roman" w:hAnsi="Arial" w:cs="Arial"/>
                <w:i/>
                <w:iCs/>
                <w:lang w:val="en-GB" w:eastAsia="en-GB"/>
              </w:rPr>
              <w:t>Next board meeting 6.30 pm Tuesday 8</w:t>
            </w:r>
            <w:r w:rsidRPr="005C533E">
              <w:rPr>
                <w:rFonts w:ascii="Arial" w:eastAsia="Times New Roman" w:hAnsi="Arial" w:cs="Arial"/>
                <w:i/>
                <w:iCs/>
                <w:vertAlign w:val="superscript"/>
                <w:lang w:val="en-GB" w:eastAsia="en-GB"/>
              </w:rPr>
              <w:t>th</w:t>
            </w:r>
            <w:r w:rsidRPr="005C533E">
              <w:rPr>
                <w:rFonts w:ascii="Arial" w:eastAsia="Times New Roman" w:hAnsi="Arial" w:cs="Arial"/>
                <w:i/>
                <w:iCs/>
                <w:lang w:val="en-GB" w:eastAsia="en-GB"/>
              </w:rPr>
              <w:t xml:space="preserve"> February 2022 at Newclose</w:t>
            </w:r>
            <w:r w:rsidR="00E16A8D">
              <w:rPr>
                <w:rFonts w:ascii="Arial" w:eastAsia="Times New Roman" w:hAnsi="Arial" w:cs="Arial"/>
                <w:i/>
                <w:iCs/>
                <w:lang w:val="en-GB" w:eastAsia="en-GB"/>
              </w:rPr>
              <w:t xml:space="preserve"> CCG</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51913" w14:textId="77777777" w:rsidR="0033757D" w:rsidRPr="006C608C" w:rsidRDefault="0033757D" w:rsidP="00833C8E">
            <w:pPr>
              <w:spacing w:after="0" w:line="240" w:lineRule="auto"/>
              <w:jc w:val="both"/>
              <w:rPr>
                <w:rFonts w:ascii="Arial" w:eastAsia="Times New Roman" w:hAnsi="Arial" w:cs="Arial"/>
                <w:lang w:val="en-GB" w:eastAsia="en-GB"/>
              </w:rPr>
            </w:pPr>
          </w:p>
        </w:tc>
      </w:tr>
    </w:tbl>
    <w:p w14:paraId="6F187B93" w14:textId="77777777" w:rsidR="009969F5" w:rsidRDefault="009969F5" w:rsidP="00833C8E">
      <w:pPr>
        <w:suppressAutoHyphens/>
        <w:spacing w:after="0" w:line="240" w:lineRule="auto"/>
        <w:jc w:val="both"/>
        <w:rPr>
          <w:rFonts w:ascii="Calibri" w:eastAsia="Calibri" w:hAnsi="Calibri" w:cs="Calibri"/>
          <w:b/>
          <w:spacing w:val="-5"/>
        </w:rPr>
      </w:pPr>
    </w:p>
    <w:p w14:paraId="1949B003" w14:textId="77777777" w:rsidR="00EA5C38" w:rsidRDefault="00EA5C38" w:rsidP="00833C8E">
      <w:pPr>
        <w:suppressAutoHyphens/>
        <w:spacing w:after="0" w:line="240" w:lineRule="auto"/>
        <w:jc w:val="both"/>
        <w:rPr>
          <w:rFonts w:ascii="Calibri" w:eastAsia="Calibri" w:hAnsi="Calibri" w:cs="Calibri"/>
          <w:spacing w:val="-5"/>
        </w:rPr>
      </w:pPr>
    </w:p>
    <w:sectPr w:rsidR="00EA5C38" w:rsidSect="003137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883A" w14:textId="77777777" w:rsidR="006C3E6C" w:rsidRDefault="006C3E6C" w:rsidP="006C3E6C">
      <w:pPr>
        <w:spacing w:after="0" w:line="240" w:lineRule="auto"/>
      </w:pPr>
      <w:r>
        <w:separator/>
      </w:r>
    </w:p>
  </w:endnote>
  <w:endnote w:type="continuationSeparator" w:id="0">
    <w:p w14:paraId="7B25E46F" w14:textId="77777777" w:rsidR="006C3E6C" w:rsidRDefault="006C3E6C" w:rsidP="006C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9916" w14:textId="77777777" w:rsidR="006C3E6C" w:rsidRDefault="006C3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714E" w14:textId="77777777" w:rsidR="006C3E6C" w:rsidRDefault="006C3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74C1" w14:textId="77777777" w:rsidR="006C3E6C" w:rsidRDefault="006C3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47AF" w14:textId="77777777" w:rsidR="006C3E6C" w:rsidRDefault="006C3E6C" w:rsidP="006C3E6C">
      <w:pPr>
        <w:spacing w:after="0" w:line="240" w:lineRule="auto"/>
      </w:pPr>
      <w:r>
        <w:separator/>
      </w:r>
    </w:p>
  </w:footnote>
  <w:footnote w:type="continuationSeparator" w:id="0">
    <w:p w14:paraId="0EE67D8E" w14:textId="77777777" w:rsidR="006C3E6C" w:rsidRDefault="006C3E6C" w:rsidP="006C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C043" w14:textId="77777777" w:rsidR="006C3E6C" w:rsidRDefault="006C3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07619"/>
      <w:docPartObj>
        <w:docPartGallery w:val="Watermarks"/>
        <w:docPartUnique/>
      </w:docPartObj>
    </w:sdtPr>
    <w:sdtContent>
      <w:p w14:paraId="61784C56" w14:textId="79967356" w:rsidR="006C3E6C" w:rsidRDefault="006C3E6C">
        <w:pPr>
          <w:pStyle w:val="Header"/>
        </w:pPr>
        <w:r>
          <w:rPr>
            <w:noProof/>
          </w:rPr>
          <w:pict w14:anchorId="70A4D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5865" w14:textId="77777777" w:rsidR="006C3E6C" w:rsidRDefault="006C3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F6"/>
    <w:multiLevelType w:val="hybridMultilevel"/>
    <w:tmpl w:val="D14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FB8"/>
    <w:multiLevelType w:val="hybridMultilevel"/>
    <w:tmpl w:val="CEAA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461E"/>
    <w:multiLevelType w:val="hybridMultilevel"/>
    <w:tmpl w:val="8276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B74A1"/>
    <w:multiLevelType w:val="hybridMultilevel"/>
    <w:tmpl w:val="4D6A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2814"/>
    <w:multiLevelType w:val="hybridMultilevel"/>
    <w:tmpl w:val="8636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41C45"/>
    <w:multiLevelType w:val="hybridMultilevel"/>
    <w:tmpl w:val="F8E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8718C"/>
    <w:multiLevelType w:val="hybridMultilevel"/>
    <w:tmpl w:val="CBE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857A5"/>
    <w:multiLevelType w:val="multilevel"/>
    <w:tmpl w:val="2BAE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B55B2"/>
    <w:multiLevelType w:val="hybridMultilevel"/>
    <w:tmpl w:val="9BDC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1641C"/>
    <w:multiLevelType w:val="hybridMultilevel"/>
    <w:tmpl w:val="AAD4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F0A91"/>
    <w:multiLevelType w:val="hybridMultilevel"/>
    <w:tmpl w:val="008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E2DDF"/>
    <w:multiLevelType w:val="hybridMultilevel"/>
    <w:tmpl w:val="FE1E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B0FAE"/>
    <w:multiLevelType w:val="hybridMultilevel"/>
    <w:tmpl w:val="88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F0485"/>
    <w:multiLevelType w:val="hybridMultilevel"/>
    <w:tmpl w:val="45C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A1A5E"/>
    <w:multiLevelType w:val="multilevel"/>
    <w:tmpl w:val="98906E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846F66"/>
    <w:multiLevelType w:val="hybridMultilevel"/>
    <w:tmpl w:val="FA1A5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8575DC"/>
    <w:multiLevelType w:val="hybridMultilevel"/>
    <w:tmpl w:val="459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C4B3E"/>
    <w:multiLevelType w:val="hybridMultilevel"/>
    <w:tmpl w:val="8524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F0D2F"/>
    <w:multiLevelType w:val="hybridMultilevel"/>
    <w:tmpl w:val="EE8C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641C6"/>
    <w:multiLevelType w:val="hybridMultilevel"/>
    <w:tmpl w:val="B8587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2607F"/>
    <w:multiLevelType w:val="hybridMultilevel"/>
    <w:tmpl w:val="44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E3B57"/>
    <w:multiLevelType w:val="hybridMultilevel"/>
    <w:tmpl w:val="CA747A7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E315D"/>
    <w:multiLevelType w:val="hybridMultilevel"/>
    <w:tmpl w:val="F9140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33B3EAF"/>
    <w:multiLevelType w:val="hybridMultilevel"/>
    <w:tmpl w:val="661EF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F82207"/>
    <w:multiLevelType w:val="hybridMultilevel"/>
    <w:tmpl w:val="3DA44F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76E5F1E"/>
    <w:multiLevelType w:val="multilevel"/>
    <w:tmpl w:val="5F36F8F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62B38"/>
    <w:multiLevelType w:val="multilevel"/>
    <w:tmpl w:val="5F36F8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080BEC"/>
    <w:multiLevelType w:val="multilevel"/>
    <w:tmpl w:val="3B5EE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500C00"/>
    <w:multiLevelType w:val="multilevel"/>
    <w:tmpl w:val="FCC82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B60056"/>
    <w:multiLevelType w:val="hybridMultilevel"/>
    <w:tmpl w:val="FDF2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33733"/>
    <w:multiLevelType w:val="hybridMultilevel"/>
    <w:tmpl w:val="37A8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95E02"/>
    <w:multiLevelType w:val="hybridMultilevel"/>
    <w:tmpl w:val="5B7E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F0429"/>
    <w:multiLevelType w:val="hybridMultilevel"/>
    <w:tmpl w:val="7CA8A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9236A0"/>
    <w:multiLevelType w:val="hybridMultilevel"/>
    <w:tmpl w:val="200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B2DE9"/>
    <w:multiLevelType w:val="hybridMultilevel"/>
    <w:tmpl w:val="1184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665AD"/>
    <w:multiLevelType w:val="hybridMultilevel"/>
    <w:tmpl w:val="DB3A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D4342"/>
    <w:multiLevelType w:val="hybridMultilevel"/>
    <w:tmpl w:val="FCA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25A53"/>
    <w:multiLevelType w:val="hybridMultilevel"/>
    <w:tmpl w:val="E59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2034F"/>
    <w:multiLevelType w:val="hybridMultilevel"/>
    <w:tmpl w:val="725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7"/>
  </w:num>
  <w:num w:numId="4">
    <w:abstractNumId w:val="33"/>
  </w:num>
  <w:num w:numId="5">
    <w:abstractNumId w:val="12"/>
  </w:num>
  <w:num w:numId="6">
    <w:abstractNumId w:val="11"/>
  </w:num>
  <w:num w:numId="7">
    <w:abstractNumId w:val="3"/>
  </w:num>
  <w:num w:numId="8">
    <w:abstractNumId w:val="34"/>
  </w:num>
  <w:num w:numId="9">
    <w:abstractNumId w:val="19"/>
  </w:num>
  <w:num w:numId="10">
    <w:abstractNumId w:val="14"/>
  </w:num>
  <w:num w:numId="11">
    <w:abstractNumId w:val="26"/>
  </w:num>
  <w:num w:numId="12">
    <w:abstractNumId w:val="25"/>
  </w:num>
  <w:num w:numId="13">
    <w:abstractNumId w:val="24"/>
  </w:num>
  <w:num w:numId="14">
    <w:abstractNumId w:val="38"/>
  </w:num>
  <w:num w:numId="15">
    <w:abstractNumId w:val="10"/>
  </w:num>
  <w:num w:numId="16">
    <w:abstractNumId w:val="1"/>
  </w:num>
  <w:num w:numId="17">
    <w:abstractNumId w:val="0"/>
  </w:num>
  <w:num w:numId="18">
    <w:abstractNumId w:val="32"/>
  </w:num>
  <w:num w:numId="19">
    <w:abstractNumId w:val="29"/>
  </w:num>
  <w:num w:numId="20">
    <w:abstractNumId w:val="16"/>
  </w:num>
  <w:num w:numId="21">
    <w:abstractNumId w:val="13"/>
  </w:num>
  <w:num w:numId="22">
    <w:abstractNumId w:val="6"/>
  </w:num>
  <w:num w:numId="23">
    <w:abstractNumId w:val="5"/>
  </w:num>
  <w:num w:numId="24">
    <w:abstractNumId w:val="35"/>
  </w:num>
  <w:num w:numId="25">
    <w:abstractNumId w:val="36"/>
  </w:num>
  <w:num w:numId="26">
    <w:abstractNumId w:val="37"/>
  </w:num>
  <w:num w:numId="27">
    <w:abstractNumId w:val="9"/>
  </w:num>
  <w:num w:numId="28">
    <w:abstractNumId w:val="18"/>
  </w:num>
  <w:num w:numId="29">
    <w:abstractNumId w:val="15"/>
  </w:num>
  <w:num w:numId="30">
    <w:abstractNumId w:val="17"/>
  </w:num>
  <w:num w:numId="31">
    <w:abstractNumId w:val="20"/>
  </w:num>
  <w:num w:numId="32">
    <w:abstractNumId w:val="22"/>
  </w:num>
  <w:num w:numId="33">
    <w:abstractNumId w:val="23"/>
  </w:num>
  <w:num w:numId="34">
    <w:abstractNumId w:val="21"/>
  </w:num>
  <w:num w:numId="35">
    <w:abstractNumId w:val="31"/>
  </w:num>
  <w:num w:numId="36">
    <w:abstractNumId w:val="30"/>
  </w:num>
  <w:num w:numId="37">
    <w:abstractNumId w:val="8"/>
  </w:num>
  <w:num w:numId="38">
    <w:abstractNumId w:val="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C"/>
    <w:rsid w:val="00027914"/>
    <w:rsid w:val="0005055E"/>
    <w:rsid w:val="0005766D"/>
    <w:rsid w:val="0006175F"/>
    <w:rsid w:val="000649CA"/>
    <w:rsid w:val="00064EC2"/>
    <w:rsid w:val="000718BA"/>
    <w:rsid w:val="000A371D"/>
    <w:rsid w:val="000B5508"/>
    <w:rsid w:val="000D6670"/>
    <w:rsid w:val="00107ACE"/>
    <w:rsid w:val="0011455F"/>
    <w:rsid w:val="00114898"/>
    <w:rsid w:val="00132E53"/>
    <w:rsid w:val="00150FFD"/>
    <w:rsid w:val="001841BF"/>
    <w:rsid w:val="00190DBD"/>
    <w:rsid w:val="001C0FC6"/>
    <w:rsid w:val="001C7C42"/>
    <w:rsid w:val="0020631B"/>
    <w:rsid w:val="00207333"/>
    <w:rsid w:val="00210E8E"/>
    <w:rsid w:val="00215F74"/>
    <w:rsid w:val="00220338"/>
    <w:rsid w:val="002264A8"/>
    <w:rsid w:val="00256684"/>
    <w:rsid w:val="00264509"/>
    <w:rsid w:val="00275318"/>
    <w:rsid w:val="002808F5"/>
    <w:rsid w:val="0028094B"/>
    <w:rsid w:val="002816FE"/>
    <w:rsid w:val="00281A69"/>
    <w:rsid w:val="00293B7B"/>
    <w:rsid w:val="002955F2"/>
    <w:rsid w:val="002A562A"/>
    <w:rsid w:val="002A5B40"/>
    <w:rsid w:val="002A63ED"/>
    <w:rsid w:val="002C3AEF"/>
    <w:rsid w:val="002E79BA"/>
    <w:rsid w:val="003137CB"/>
    <w:rsid w:val="0033757D"/>
    <w:rsid w:val="00345D19"/>
    <w:rsid w:val="00372A4B"/>
    <w:rsid w:val="0039129C"/>
    <w:rsid w:val="00397582"/>
    <w:rsid w:val="003D1F4B"/>
    <w:rsid w:val="003D3B0E"/>
    <w:rsid w:val="003D77EB"/>
    <w:rsid w:val="003F18AF"/>
    <w:rsid w:val="00412A41"/>
    <w:rsid w:val="00431F0D"/>
    <w:rsid w:val="004521EF"/>
    <w:rsid w:val="00457B99"/>
    <w:rsid w:val="00461977"/>
    <w:rsid w:val="004A22DA"/>
    <w:rsid w:val="004B1BDD"/>
    <w:rsid w:val="004D743A"/>
    <w:rsid w:val="004E6BE3"/>
    <w:rsid w:val="00502C60"/>
    <w:rsid w:val="00511808"/>
    <w:rsid w:val="00556FB8"/>
    <w:rsid w:val="005653A4"/>
    <w:rsid w:val="005A68E7"/>
    <w:rsid w:val="005C28BA"/>
    <w:rsid w:val="005C533E"/>
    <w:rsid w:val="005D7D87"/>
    <w:rsid w:val="005E799B"/>
    <w:rsid w:val="005F454C"/>
    <w:rsid w:val="006C3E6C"/>
    <w:rsid w:val="006C608C"/>
    <w:rsid w:val="006F7A51"/>
    <w:rsid w:val="00703505"/>
    <w:rsid w:val="007459AC"/>
    <w:rsid w:val="00747AAF"/>
    <w:rsid w:val="00753460"/>
    <w:rsid w:val="00754FFA"/>
    <w:rsid w:val="00766AAB"/>
    <w:rsid w:val="007A02B9"/>
    <w:rsid w:val="007B705B"/>
    <w:rsid w:val="007C6966"/>
    <w:rsid w:val="007D1604"/>
    <w:rsid w:val="007D3991"/>
    <w:rsid w:val="007E0229"/>
    <w:rsid w:val="00833C8E"/>
    <w:rsid w:val="00845894"/>
    <w:rsid w:val="0085333A"/>
    <w:rsid w:val="00866F02"/>
    <w:rsid w:val="00867F6F"/>
    <w:rsid w:val="00874E0C"/>
    <w:rsid w:val="00881427"/>
    <w:rsid w:val="008955BA"/>
    <w:rsid w:val="008970F3"/>
    <w:rsid w:val="008B173B"/>
    <w:rsid w:val="008B71E2"/>
    <w:rsid w:val="008B7264"/>
    <w:rsid w:val="008C6538"/>
    <w:rsid w:val="009018CB"/>
    <w:rsid w:val="00903735"/>
    <w:rsid w:val="00923C2E"/>
    <w:rsid w:val="00951EB1"/>
    <w:rsid w:val="00952C32"/>
    <w:rsid w:val="009969F5"/>
    <w:rsid w:val="009A784D"/>
    <w:rsid w:val="009F131D"/>
    <w:rsid w:val="009F5500"/>
    <w:rsid w:val="00A50806"/>
    <w:rsid w:val="00A7308A"/>
    <w:rsid w:val="00A87EE4"/>
    <w:rsid w:val="00A96815"/>
    <w:rsid w:val="00AA36E2"/>
    <w:rsid w:val="00AC0DD5"/>
    <w:rsid w:val="00AD02A3"/>
    <w:rsid w:val="00AE5DE2"/>
    <w:rsid w:val="00AF49BB"/>
    <w:rsid w:val="00B07590"/>
    <w:rsid w:val="00B35D21"/>
    <w:rsid w:val="00B41356"/>
    <w:rsid w:val="00B50A28"/>
    <w:rsid w:val="00B54A4D"/>
    <w:rsid w:val="00B82F6D"/>
    <w:rsid w:val="00B971BA"/>
    <w:rsid w:val="00BA6B6B"/>
    <w:rsid w:val="00BB77E6"/>
    <w:rsid w:val="00BD6B96"/>
    <w:rsid w:val="00BE222B"/>
    <w:rsid w:val="00BE2389"/>
    <w:rsid w:val="00BF0EFC"/>
    <w:rsid w:val="00C069B0"/>
    <w:rsid w:val="00C17204"/>
    <w:rsid w:val="00C173A3"/>
    <w:rsid w:val="00C25BBC"/>
    <w:rsid w:val="00C27181"/>
    <w:rsid w:val="00C34651"/>
    <w:rsid w:val="00CD7744"/>
    <w:rsid w:val="00CF64E4"/>
    <w:rsid w:val="00CF6705"/>
    <w:rsid w:val="00D602DB"/>
    <w:rsid w:val="00D61885"/>
    <w:rsid w:val="00D63FF0"/>
    <w:rsid w:val="00D838BE"/>
    <w:rsid w:val="00D9113E"/>
    <w:rsid w:val="00DA2745"/>
    <w:rsid w:val="00DD3C46"/>
    <w:rsid w:val="00DD6BA4"/>
    <w:rsid w:val="00DF01B7"/>
    <w:rsid w:val="00E1424E"/>
    <w:rsid w:val="00E16A8D"/>
    <w:rsid w:val="00E27BB4"/>
    <w:rsid w:val="00E426D9"/>
    <w:rsid w:val="00E6004C"/>
    <w:rsid w:val="00E67F0E"/>
    <w:rsid w:val="00E73511"/>
    <w:rsid w:val="00E81FFE"/>
    <w:rsid w:val="00E85067"/>
    <w:rsid w:val="00E95139"/>
    <w:rsid w:val="00E96599"/>
    <w:rsid w:val="00EA277E"/>
    <w:rsid w:val="00EA5C38"/>
    <w:rsid w:val="00EB6AE6"/>
    <w:rsid w:val="00EB7B89"/>
    <w:rsid w:val="00EF403A"/>
    <w:rsid w:val="00F01D61"/>
    <w:rsid w:val="00F10362"/>
    <w:rsid w:val="00F17E04"/>
    <w:rsid w:val="00F41CC4"/>
    <w:rsid w:val="00F45927"/>
    <w:rsid w:val="00F52949"/>
    <w:rsid w:val="00F566F8"/>
    <w:rsid w:val="00F60B86"/>
    <w:rsid w:val="00F81F31"/>
    <w:rsid w:val="00F90F93"/>
    <w:rsid w:val="00F96A64"/>
    <w:rsid w:val="00F9715B"/>
    <w:rsid w:val="00FA7664"/>
    <w:rsid w:val="00FA7682"/>
    <w:rsid w:val="00FB626E"/>
    <w:rsid w:val="00FC30D8"/>
    <w:rsid w:val="00FF03D8"/>
    <w:rsid w:val="00FF1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DD080C"/>
  <w15:docId w15:val="{E81228F2-D8EF-4CD1-BDA3-9FB95AE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0E"/>
    <w:pPr>
      <w:ind w:left="720"/>
      <w:contextualSpacing/>
    </w:pPr>
  </w:style>
  <w:style w:type="paragraph" w:styleId="BalloonText">
    <w:name w:val="Balloon Text"/>
    <w:basedOn w:val="Normal"/>
    <w:link w:val="BalloonTextChar"/>
    <w:uiPriority w:val="99"/>
    <w:semiHidden/>
    <w:unhideWhenUsed/>
    <w:rsid w:val="0089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BA"/>
    <w:rPr>
      <w:rFonts w:ascii="Segoe UI" w:hAnsi="Segoe UI" w:cs="Segoe UI"/>
      <w:sz w:val="18"/>
      <w:szCs w:val="18"/>
    </w:rPr>
  </w:style>
  <w:style w:type="table" w:styleId="TableGrid">
    <w:name w:val="Table Grid"/>
    <w:basedOn w:val="TableNormal"/>
    <w:uiPriority w:val="39"/>
    <w:rsid w:val="0034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99B"/>
    <w:rPr>
      <w:color w:val="0563C1" w:themeColor="hyperlink"/>
      <w:u w:val="single"/>
    </w:rPr>
  </w:style>
  <w:style w:type="table" w:styleId="ListTable7Colorful-Accent3">
    <w:name w:val="List Table 7 Colorful Accent 3"/>
    <w:basedOn w:val="TableNormal"/>
    <w:uiPriority w:val="52"/>
    <w:rsid w:val="00E850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850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850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C3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E6C"/>
  </w:style>
  <w:style w:type="paragraph" w:styleId="Footer">
    <w:name w:val="footer"/>
    <w:basedOn w:val="Normal"/>
    <w:link w:val="FooterChar"/>
    <w:uiPriority w:val="99"/>
    <w:unhideWhenUsed/>
    <w:rsid w:val="006C3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 Barton</cp:lastModifiedBy>
  <cp:revision>13</cp:revision>
  <cp:lastPrinted>2019-01-31T12:49:00Z</cp:lastPrinted>
  <dcterms:created xsi:type="dcterms:W3CDTF">2022-01-14T17:53:00Z</dcterms:created>
  <dcterms:modified xsi:type="dcterms:W3CDTF">2022-01-15T16:01:00Z</dcterms:modified>
</cp:coreProperties>
</file>