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899E" w14:textId="69A5261B" w:rsidR="009B6EA8" w:rsidRDefault="00E527A9" w:rsidP="00CB3950">
      <w:pPr>
        <w:pStyle w:val="Heading1"/>
        <w:spacing w:before="120" w:after="120" w:line="360" w:lineRule="auto"/>
        <w:rPr>
          <w:rFonts w:cs="Arial"/>
          <w:b w:val="0"/>
          <w:bCs w:val="0"/>
          <w:sz w:val="28"/>
          <w:szCs w:val="28"/>
        </w:rPr>
      </w:pPr>
      <w:bookmarkStart w:id="0" w:name="_Hlk75432376"/>
      <w:r w:rsidRPr="00E761B1">
        <w:rPr>
          <w:rFonts w:cs="Arial"/>
          <w:sz w:val="28"/>
          <w:szCs w:val="28"/>
        </w:rPr>
        <w:t>6.</w:t>
      </w:r>
      <w:r w:rsidR="005668F1" w:rsidRPr="00E761B1">
        <w:rPr>
          <w:rFonts w:cs="Arial"/>
          <w:sz w:val="28"/>
          <w:szCs w:val="28"/>
        </w:rPr>
        <w:t>9</w:t>
      </w:r>
      <w:r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662049" w:rsidRPr="00A66CC2">
        <w:rPr>
          <w:rFonts w:cs="Arial"/>
          <w:b w:val="0"/>
          <w:bCs w:val="0"/>
          <w:sz w:val="28"/>
          <w:szCs w:val="28"/>
        </w:rPr>
        <w:t xml:space="preserve">(including all electronic devices </w:t>
      </w:r>
      <w:r w:rsidR="00662049" w:rsidRPr="00880929">
        <w:rPr>
          <w:rFonts w:cs="Arial"/>
          <w:b w:val="0"/>
          <w:bCs w:val="0"/>
          <w:color w:val="000000"/>
          <w:sz w:val="28"/>
          <w:szCs w:val="28"/>
        </w:rPr>
        <w:t>with imaging and sharing capabilities</w:t>
      </w:r>
      <w:r w:rsidR="00662049" w:rsidRPr="00A66CC2">
        <w:rPr>
          <w:rFonts w:cs="Arial"/>
          <w:b w:val="0"/>
          <w:bCs w:val="0"/>
          <w:sz w:val="28"/>
          <w:szCs w:val="28"/>
        </w:rPr>
        <w:t>)</w:t>
      </w:r>
    </w:p>
    <w:p w14:paraId="24F51CDA" w14:textId="77777777" w:rsidR="009418A5" w:rsidRPr="009418A5" w:rsidRDefault="009418A5" w:rsidP="009418A5">
      <w:r w:rsidRPr="009418A5">
        <w:t>An E-safety audit is included in these procedures (see 6.9a) to assist with compliance to the revised EYFS 2025.</w:t>
      </w:r>
    </w:p>
    <w:p w14:paraId="4DF0ABA1" w14:textId="77777777" w:rsidR="009418A5" w:rsidRPr="009418A5" w:rsidRDefault="009418A5" w:rsidP="009418A5"/>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6F849440" w:rsidR="004C7944" w:rsidRPr="00CB3950" w:rsidRDefault="004C7944" w:rsidP="00CB3950">
      <w:pPr>
        <w:spacing w:before="120" w:after="120" w:line="360" w:lineRule="auto"/>
        <w:rPr>
          <w:rFonts w:cs="Arial"/>
          <w:szCs w:val="22"/>
          <w:lang w:val="en"/>
        </w:rPr>
      </w:pPr>
      <w:r w:rsidRPr="00CB3950">
        <w:rPr>
          <w:rFonts w:cs="Arial"/>
          <w:szCs w:val="22"/>
        </w:rPr>
        <w:t>It is important that children and young people</w:t>
      </w:r>
      <w:r w:rsidR="00EC4E8B">
        <w:rPr>
          <w:rFonts w:cs="Arial"/>
          <w:szCs w:val="22"/>
        </w:rPr>
        <w:t xml:space="preserve"> attending </w:t>
      </w:r>
      <w:r w:rsidR="00EC4E8B" w:rsidRPr="00EC4E8B">
        <w:rPr>
          <w:rFonts w:cs="Arial"/>
          <w:szCs w:val="22"/>
        </w:rPr>
        <w:t>Two Mile ash Pre-School</w:t>
      </w:r>
      <w:r w:rsidR="00EC4E8B">
        <w:rPr>
          <w:rFonts w:cs="Arial"/>
          <w:szCs w:val="22"/>
        </w:rPr>
        <w:t xml:space="preserve"> </w:t>
      </w:r>
      <w:r w:rsidRPr="00CB3950">
        <w:rPr>
          <w:rFonts w:cs="Arial"/>
          <w:szCs w:val="22"/>
        </w:rPr>
        <w:t xml:space="preserve">receive consistent messages about the safe use of technology and are able to recognise and manage the risks posed in both the real and the virtual world. </w:t>
      </w:r>
    </w:p>
    <w:p w14:paraId="14861507" w14:textId="77777777"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60029C6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lastRenderedPageBreak/>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4F0C4ADD"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w:t>
      </w:r>
      <w:r w:rsidR="00275454">
        <w:rPr>
          <w:rFonts w:cs="Arial"/>
          <w:szCs w:val="22"/>
        </w:rPr>
        <w:t xml:space="preserve">at </w:t>
      </w:r>
      <w:r w:rsidR="003800FA" w:rsidRPr="003800FA">
        <w:rPr>
          <w:rFonts w:cs="Arial"/>
          <w:szCs w:val="22"/>
        </w:rPr>
        <w:t>Two Mile ash Pre-School</w:t>
      </w:r>
      <w:r w:rsidR="003800FA">
        <w:rPr>
          <w:rFonts w:cs="Arial"/>
          <w:szCs w:val="22"/>
        </w:rPr>
        <w:t xml:space="preserve"> </w:t>
      </w:r>
      <w:r w:rsidR="00E527A9" w:rsidRPr="00CB3950">
        <w:rPr>
          <w:rFonts w:cs="Arial"/>
          <w:szCs w:val="22"/>
        </w:rPr>
        <w:t>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55C888A1" w14:textId="77777777" w:rsidR="007F005E" w:rsidRPr="00CF7842" w:rsidRDefault="007F005E" w:rsidP="007F005E">
      <w:pPr>
        <w:autoSpaceDE w:val="0"/>
        <w:autoSpaceDN w:val="0"/>
        <w:adjustRightInd w:val="0"/>
        <w:spacing w:before="120" w:after="120" w:line="360" w:lineRule="auto"/>
        <w:rPr>
          <w:rFonts w:cs="Arial"/>
          <w:szCs w:val="22"/>
          <w:lang w:eastAsia="en-GB"/>
        </w:rPr>
      </w:pPr>
      <w:r w:rsidRPr="00CF7842">
        <w:rPr>
          <w:rFonts w:cs="Arial"/>
          <w:szCs w:val="22"/>
          <w:lang w:eastAsia="en-GB"/>
        </w:rPr>
        <w:t>Strategies to minimise risk include:</w:t>
      </w:r>
    </w:p>
    <w:p w14:paraId="092E724A" w14:textId="77777777" w:rsidR="007F005E" w:rsidRPr="00CF7842" w:rsidRDefault="007F005E" w:rsidP="007F005E">
      <w:pPr>
        <w:numPr>
          <w:ilvl w:val="0"/>
          <w:numId w:val="138"/>
        </w:numPr>
        <w:autoSpaceDE w:val="0"/>
        <w:autoSpaceDN w:val="0"/>
        <w:adjustRightInd w:val="0"/>
        <w:spacing w:before="120" w:after="120" w:line="360" w:lineRule="auto"/>
        <w:rPr>
          <w:rFonts w:cs="Arial"/>
          <w:szCs w:val="22"/>
          <w:lang w:eastAsia="en-GB"/>
        </w:rPr>
      </w:pPr>
      <w:r w:rsidRPr="00CF7842">
        <w:rPr>
          <w:rFonts w:cs="Arial"/>
          <w:szCs w:val="22"/>
          <w:lang w:eastAsia="en-GB"/>
        </w:rPr>
        <w:t>Check apps, websites and search results before using them with children.</w:t>
      </w:r>
    </w:p>
    <w:p w14:paraId="55E346A4" w14:textId="77777777" w:rsidR="007F005E" w:rsidRPr="00CF7842" w:rsidRDefault="007F005E" w:rsidP="007F005E">
      <w:pPr>
        <w:numPr>
          <w:ilvl w:val="0"/>
          <w:numId w:val="138"/>
        </w:numPr>
        <w:autoSpaceDE w:val="0"/>
        <w:autoSpaceDN w:val="0"/>
        <w:adjustRightInd w:val="0"/>
        <w:spacing w:before="120" w:after="120" w:line="360" w:lineRule="auto"/>
        <w:rPr>
          <w:rFonts w:cs="Arial"/>
          <w:szCs w:val="22"/>
          <w:lang w:eastAsia="en-GB"/>
        </w:rPr>
      </w:pPr>
      <w:r w:rsidRPr="00CF7842">
        <w:rPr>
          <w:rFonts w:cs="Arial"/>
          <w:szCs w:val="22"/>
          <w:lang w:eastAsia="en-GB"/>
        </w:rPr>
        <w:t>Children in Early Years should always be supervised when accessing the internet.</w:t>
      </w:r>
    </w:p>
    <w:p w14:paraId="0B19DF8B" w14:textId="77777777" w:rsidR="007F005E" w:rsidRPr="00CF7842" w:rsidRDefault="007F005E" w:rsidP="007F005E">
      <w:pPr>
        <w:numPr>
          <w:ilvl w:val="0"/>
          <w:numId w:val="138"/>
        </w:numPr>
        <w:autoSpaceDE w:val="0"/>
        <w:autoSpaceDN w:val="0"/>
        <w:adjustRightInd w:val="0"/>
        <w:spacing w:before="120" w:after="120" w:line="360" w:lineRule="auto"/>
        <w:rPr>
          <w:rFonts w:cs="Arial"/>
          <w:szCs w:val="22"/>
          <w:lang w:eastAsia="en-GB"/>
        </w:rPr>
      </w:pPr>
      <w:r w:rsidRPr="00CF7842">
        <w:rPr>
          <w:rFonts w:cs="Arial"/>
          <w:szCs w:val="22"/>
          <w:lang w:eastAsia="en-GB"/>
        </w:rPr>
        <w:t>Ensure safety modes and filters are applied - default settings tend not to ensure a high level of privacy or security. But remember you still need to supervise children closely.</w:t>
      </w:r>
    </w:p>
    <w:p w14:paraId="7AA1826D" w14:textId="77777777" w:rsidR="007F005E" w:rsidRPr="00CF7842" w:rsidRDefault="007F005E" w:rsidP="007F005E">
      <w:pPr>
        <w:numPr>
          <w:ilvl w:val="0"/>
          <w:numId w:val="138"/>
        </w:numPr>
        <w:autoSpaceDE w:val="0"/>
        <w:autoSpaceDN w:val="0"/>
        <w:adjustRightInd w:val="0"/>
        <w:spacing w:before="120" w:after="120" w:line="360" w:lineRule="auto"/>
        <w:rPr>
          <w:rFonts w:cs="Arial"/>
          <w:szCs w:val="22"/>
          <w:lang w:eastAsia="en-GB"/>
        </w:rPr>
      </w:pPr>
      <w:r w:rsidRPr="00CF7842">
        <w:rPr>
          <w:rFonts w:cs="Arial"/>
          <w:szCs w:val="22"/>
          <w:lang w:eastAsia="en-GB"/>
        </w:rPr>
        <w:t>Role model safe behaviour and privacy awareness. Talk to children about safe use, for example ask permission before taking a child’s picture even if parental consent has been given.</w:t>
      </w:r>
    </w:p>
    <w:p w14:paraId="211592E0" w14:textId="77777777" w:rsidR="007F005E" w:rsidRPr="00CF7842" w:rsidRDefault="007F005E" w:rsidP="007F005E">
      <w:pPr>
        <w:numPr>
          <w:ilvl w:val="0"/>
          <w:numId w:val="138"/>
        </w:numPr>
        <w:autoSpaceDE w:val="0"/>
        <w:autoSpaceDN w:val="0"/>
        <w:adjustRightInd w:val="0"/>
        <w:spacing w:before="120" w:after="120" w:line="360" w:lineRule="auto"/>
        <w:rPr>
          <w:rFonts w:cs="Arial"/>
          <w:szCs w:val="22"/>
          <w:lang w:eastAsia="en-GB"/>
        </w:rPr>
      </w:pPr>
      <w:r w:rsidRPr="00CF7842">
        <w:rPr>
          <w:rFonts w:cs="Arial"/>
          <w:szCs w:val="22"/>
          <w:lang w:eastAsia="en-GB"/>
        </w:rPr>
        <w:t>Make use of home visits to inform your understanding of how technology is used within the home and the context of the child with regards to technology.</w:t>
      </w:r>
    </w:p>
    <w:p w14:paraId="53B057D7" w14:textId="77777777" w:rsidR="007F005E" w:rsidRPr="00E40995" w:rsidRDefault="007F005E" w:rsidP="007F005E">
      <w:pPr>
        <w:numPr>
          <w:ilvl w:val="0"/>
          <w:numId w:val="138"/>
        </w:numPr>
        <w:autoSpaceDE w:val="0"/>
        <w:autoSpaceDN w:val="0"/>
        <w:adjustRightInd w:val="0"/>
        <w:spacing w:before="120" w:after="120" w:line="360" w:lineRule="auto"/>
        <w:rPr>
          <w:rFonts w:cs="Arial"/>
          <w:color w:val="FF0000"/>
          <w:szCs w:val="22"/>
          <w:lang w:eastAsia="en-GB"/>
        </w:rPr>
      </w:pPr>
      <w:r w:rsidRPr="00CF7842">
        <w:rPr>
          <w:rFonts w:cs="Arial"/>
          <w:szCs w:val="22"/>
          <w:lang w:eastAsia="en-GB"/>
        </w:rPr>
        <w:t xml:space="preserve">Check privacy settings to make sure personal data is not being shared inadvertently or inappropriately. (source: </w:t>
      </w:r>
      <w:hyperlink r:id="rId12" w:history="1">
        <w:r>
          <w:rPr>
            <w:rStyle w:val="Hyperlink"/>
            <w:rFonts w:cs="Arial"/>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634D629C" w14:textId="77777777" w:rsidR="007F005E" w:rsidRPr="00CB3950" w:rsidRDefault="007F005E" w:rsidP="00CB3950">
      <w:pPr>
        <w:autoSpaceDE w:val="0"/>
        <w:autoSpaceDN w:val="0"/>
        <w:adjustRightInd w:val="0"/>
        <w:spacing w:before="120" w:after="120" w:line="360" w:lineRule="auto"/>
        <w:rPr>
          <w:rFonts w:cs="Arial"/>
          <w:szCs w:val="22"/>
          <w:lang w:eastAsia="en-GB"/>
        </w:rPr>
      </w:pP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lastRenderedPageBreak/>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793E60D5" w14:textId="67D248C7" w:rsidR="00B26ABB" w:rsidRPr="001A3A8A" w:rsidRDefault="00B26ABB" w:rsidP="001A3A8A">
      <w:pPr>
        <w:numPr>
          <w:ilvl w:val="0"/>
          <w:numId w:val="15"/>
        </w:numPr>
        <w:spacing w:before="120" w:after="120" w:line="360" w:lineRule="auto"/>
        <w:rPr>
          <w:rFonts w:cs="Arial"/>
        </w:rPr>
      </w:pPr>
      <w:r w:rsidRPr="6FD70006">
        <w:rPr>
          <w:rFonts w:cs="Arial"/>
        </w:rPr>
        <w:t xml:space="preserve">Parents/carers and visitors do not use their mobile phones on the premises. There is an exception if a visitor’s company/organisation operates a policy that requires contact with their office periodically throughout the day </w:t>
      </w:r>
      <w:r w:rsidRPr="00B26ABB">
        <w:rPr>
          <w:rFonts w:cs="Arial"/>
        </w:rPr>
        <w:t xml:space="preserve">phones still should be stored away from any areas that children access and setting phone number given to visitors so that they are still contactable. Visitors </w:t>
      </w:r>
      <w:r w:rsidRPr="6FD70006">
        <w:rPr>
          <w:rFonts w:cs="Arial"/>
        </w:rPr>
        <w:t>are advised of a private space where they can use their mobile.</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4862D51B" w:rsidR="00E527A9" w:rsidRPr="005052CB" w:rsidRDefault="00E527A9" w:rsidP="005052CB">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5052CB" w:rsidRPr="005052CB">
        <w:rPr>
          <w:rFonts w:cs="Arial"/>
          <w:color w:val="FF0000"/>
          <w:szCs w:val="22"/>
        </w:rPr>
        <w:t xml:space="preserve"> </w:t>
      </w:r>
      <w:r w:rsidR="005052CB" w:rsidRPr="005052CB">
        <w:rPr>
          <w:rFonts w:cs="Arial"/>
          <w:szCs w:val="22"/>
        </w:rPr>
        <w:t xml:space="preserve">Children are given the opportunity to consent to 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3"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4"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315DBB29"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 xml:space="preserve">procedure </w:t>
      </w:r>
      <w:r w:rsidR="00B678E7" w:rsidRPr="00B678E7">
        <w:rPr>
          <w:rFonts w:cs="Arial"/>
          <w:szCs w:val="22"/>
        </w:rPr>
        <w:t>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E61F36">
      <w:footerReference w:type="default" r:id="rId15"/>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F5C0" w14:textId="77777777" w:rsidR="004517F2" w:rsidRDefault="004517F2">
      <w:r>
        <w:separator/>
      </w:r>
    </w:p>
  </w:endnote>
  <w:endnote w:type="continuationSeparator" w:id="0">
    <w:p w14:paraId="0D24014B" w14:textId="77777777" w:rsidR="004517F2" w:rsidRDefault="004517F2">
      <w:r>
        <w:continuationSeparator/>
      </w:r>
    </w:p>
  </w:endnote>
  <w:endnote w:type="continuationNotice" w:id="1">
    <w:p w14:paraId="2588035D" w14:textId="77777777" w:rsidR="004517F2" w:rsidRDefault="0045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E064" w14:textId="77777777" w:rsidR="000E784D" w:rsidRDefault="000E784D" w:rsidP="000E784D">
    <w:pPr>
      <w:tabs>
        <w:tab w:val="center" w:pos="4513"/>
        <w:tab w:val="right" w:pos="9026"/>
      </w:tabs>
      <w:jc w:val="center"/>
      <w:rPr>
        <w:rFonts w:cs="Arial"/>
        <w:i/>
        <w:iCs/>
        <w:sz w:val="20"/>
      </w:rPr>
    </w:pPr>
    <w:r>
      <w:rPr>
        <w:rFonts w:cs="Arial"/>
        <w:i/>
        <w:iCs/>
        <w:sz w:val="20"/>
      </w:rPr>
      <w:t>Policies &amp; Procedures for Two Mile ash Pre-School</w:t>
    </w:r>
  </w:p>
  <w:p w14:paraId="474E26A8" w14:textId="77777777" w:rsidR="000E784D" w:rsidRDefault="000E784D" w:rsidP="000E784D">
    <w:pPr>
      <w:tabs>
        <w:tab w:val="center" w:pos="4513"/>
        <w:tab w:val="right" w:pos="9026"/>
      </w:tabs>
      <w:jc w:val="center"/>
      <w:rPr>
        <w:rFonts w:cs="Arial"/>
        <w:i/>
        <w:iCs/>
        <w:sz w:val="20"/>
      </w:rPr>
    </w:pPr>
    <w:r>
      <w:rPr>
        <w:rFonts w:cs="Arial"/>
        <w:i/>
        <w:iCs/>
        <w:sz w:val="20"/>
      </w:rPr>
      <w:t>The Community Centre</w:t>
    </w:r>
  </w:p>
  <w:p w14:paraId="1C2DDC11" w14:textId="77777777" w:rsidR="000E784D" w:rsidRDefault="000E784D" w:rsidP="000E784D">
    <w:pPr>
      <w:tabs>
        <w:tab w:val="center" w:pos="4513"/>
        <w:tab w:val="right" w:pos="9026"/>
      </w:tabs>
      <w:jc w:val="center"/>
      <w:rPr>
        <w:rFonts w:cs="Arial"/>
        <w:i/>
        <w:iCs/>
        <w:sz w:val="20"/>
      </w:rPr>
    </w:pPr>
    <w:r>
      <w:rPr>
        <w:rFonts w:cs="Arial"/>
        <w:i/>
        <w:iCs/>
        <w:sz w:val="20"/>
      </w:rPr>
      <w:t>The High Street, Two Mile Ash</w:t>
    </w:r>
  </w:p>
  <w:p w14:paraId="26603445" w14:textId="77777777" w:rsidR="000E784D" w:rsidRDefault="000E784D" w:rsidP="000E784D">
    <w:pPr>
      <w:tabs>
        <w:tab w:val="center" w:pos="4513"/>
        <w:tab w:val="right" w:pos="9026"/>
      </w:tabs>
      <w:jc w:val="center"/>
      <w:rPr>
        <w:rFonts w:cs="Arial"/>
        <w:sz w:val="20"/>
      </w:rPr>
    </w:pPr>
    <w:r>
      <w:rPr>
        <w:rFonts w:cs="Arial"/>
        <w:i/>
        <w:iCs/>
        <w:sz w:val="20"/>
      </w:rPr>
      <w:t>Milton Keynes. MK8 8LH</w:t>
    </w:r>
  </w:p>
  <w:p w14:paraId="53C20877" w14:textId="77777777" w:rsidR="000E784D" w:rsidRDefault="000E784D" w:rsidP="000E784D">
    <w:pPr>
      <w:pStyle w:val="Footer"/>
      <w:rPr>
        <w:rFonts w:cs="Arial"/>
        <w:sz w:val="20"/>
      </w:rPr>
    </w:pPr>
  </w:p>
  <w:p w14:paraId="55CBAF6C" w14:textId="77777777" w:rsidR="000E784D" w:rsidRDefault="000E784D" w:rsidP="000E784D">
    <w:pPr>
      <w:pStyle w:val="Footer"/>
      <w:rPr>
        <w:rFonts w:cs="Arial"/>
        <w:sz w:val="20"/>
      </w:rPr>
    </w:pPr>
  </w:p>
  <w:p w14:paraId="533FD08C" w14:textId="5C850581" w:rsidR="00DC2A32" w:rsidRPr="00C02B9C" w:rsidRDefault="00DC2A32">
    <w:pPr>
      <w:pStyle w:val="Foo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9961" w14:textId="77777777" w:rsidR="004517F2" w:rsidRDefault="004517F2">
      <w:r>
        <w:separator/>
      </w:r>
    </w:p>
  </w:footnote>
  <w:footnote w:type="continuationSeparator" w:id="0">
    <w:p w14:paraId="7E60157B" w14:textId="77777777" w:rsidR="004517F2" w:rsidRDefault="004517F2">
      <w:r>
        <w:continuationSeparator/>
      </w:r>
    </w:p>
  </w:footnote>
  <w:footnote w:type="continuationNotice" w:id="1">
    <w:p w14:paraId="70785052" w14:textId="77777777" w:rsidR="004517F2" w:rsidRDefault="00451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0"/>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6"/>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3"/>
  </w:num>
  <w:num w:numId="21" w16cid:durableId="343482577">
    <w:abstractNumId w:val="9"/>
  </w:num>
  <w:num w:numId="22" w16cid:durableId="1148088135">
    <w:abstractNumId w:val="57"/>
  </w:num>
  <w:num w:numId="23" w16cid:durableId="1304580222">
    <w:abstractNumId w:val="92"/>
  </w:num>
  <w:num w:numId="24" w16cid:durableId="1033846508">
    <w:abstractNumId w:val="136"/>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5"/>
  </w:num>
  <w:num w:numId="30" w16cid:durableId="100951532">
    <w:abstractNumId w:val="65"/>
  </w:num>
  <w:num w:numId="31" w16cid:durableId="1771854875">
    <w:abstractNumId w:val="131"/>
  </w:num>
  <w:num w:numId="32" w16cid:durableId="1060834600">
    <w:abstractNumId w:val="127"/>
  </w:num>
  <w:num w:numId="33" w16cid:durableId="1167283339">
    <w:abstractNumId w:val="59"/>
  </w:num>
  <w:num w:numId="34" w16cid:durableId="337775025">
    <w:abstractNumId w:val="24"/>
  </w:num>
  <w:num w:numId="35" w16cid:durableId="2101439427">
    <w:abstractNumId w:val="114"/>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2"/>
  </w:num>
  <w:num w:numId="46" w16cid:durableId="1311250193">
    <w:abstractNumId w:val="105"/>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09"/>
  </w:num>
  <w:num w:numId="73" w16cid:durableId="482770608">
    <w:abstractNumId w:val="10"/>
  </w:num>
  <w:num w:numId="74" w16cid:durableId="1504584917">
    <w:abstractNumId w:val="89"/>
  </w:num>
  <w:num w:numId="75" w16cid:durableId="221331480">
    <w:abstractNumId w:val="22"/>
  </w:num>
  <w:num w:numId="76" w16cid:durableId="491870117">
    <w:abstractNumId w:val="118"/>
  </w:num>
  <w:num w:numId="77" w16cid:durableId="1280916235">
    <w:abstractNumId w:val="119"/>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7"/>
  </w:num>
  <w:num w:numId="85" w16cid:durableId="1124421893">
    <w:abstractNumId w:val="72"/>
  </w:num>
  <w:num w:numId="86" w16cid:durableId="2007711574">
    <w:abstractNumId w:val="110"/>
  </w:num>
  <w:num w:numId="87" w16cid:durableId="1597012570">
    <w:abstractNumId w:val="85"/>
  </w:num>
  <w:num w:numId="88" w16cid:durableId="385759942">
    <w:abstractNumId w:val="106"/>
  </w:num>
  <w:num w:numId="89" w16cid:durableId="1756127281">
    <w:abstractNumId w:val="17"/>
  </w:num>
  <w:num w:numId="90" w16cid:durableId="1708793379">
    <w:abstractNumId w:val="121"/>
  </w:num>
  <w:num w:numId="91" w16cid:durableId="318585216">
    <w:abstractNumId w:val="27"/>
  </w:num>
  <w:num w:numId="92" w16cid:durableId="1209761060">
    <w:abstractNumId w:val="123"/>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29"/>
  </w:num>
  <w:num w:numId="102" w16cid:durableId="1552111032">
    <w:abstractNumId w:val="113"/>
  </w:num>
  <w:num w:numId="103" w16cid:durableId="1883325384">
    <w:abstractNumId w:val="5"/>
  </w:num>
  <w:num w:numId="104" w16cid:durableId="332608328">
    <w:abstractNumId w:val="58"/>
  </w:num>
  <w:num w:numId="105" w16cid:durableId="1603950976">
    <w:abstractNumId w:val="34"/>
  </w:num>
  <w:num w:numId="106" w16cid:durableId="1678731999">
    <w:abstractNumId w:val="124"/>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0"/>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2"/>
  </w:num>
  <w:num w:numId="125" w16cid:durableId="164592099">
    <w:abstractNumId w:val="111"/>
  </w:num>
  <w:num w:numId="126" w16cid:durableId="694623829">
    <w:abstractNumId w:val="112"/>
  </w:num>
  <w:num w:numId="127" w16cid:durableId="1120031283">
    <w:abstractNumId w:val="14"/>
  </w:num>
  <w:num w:numId="128" w16cid:durableId="146362964">
    <w:abstractNumId w:val="128"/>
  </w:num>
  <w:num w:numId="129" w16cid:durableId="593783546">
    <w:abstractNumId w:val="3"/>
  </w:num>
  <w:num w:numId="130" w16cid:durableId="930553494">
    <w:abstractNumId w:val="82"/>
  </w:num>
  <w:num w:numId="131" w16cid:durableId="1969895998">
    <w:abstractNumId w:val="126"/>
  </w:num>
  <w:num w:numId="132" w16cid:durableId="960765228">
    <w:abstractNumId w:val="63"/>
  </w:num>
  <w:num w:numId="133" w16cid:durableId="809590826">
    <w:abstractNumId w:val="107"/>
  </w:num>
  <w:num w:numId="134" w16cid:durableId="1006598008">
    <w:abstractNumId w:val="62"/>
  </w:num>
  <w:num w:numId="135" w16cid:durableId="339427757">
    <w:abstractNumId w:val="103"/>
  </w:num>
  <w:num w:numId="136" w16cid:durableId="2138722395">
    <w:abstractNumId w:val="134"/>
  </w:num>
  <w:num w:numId="137" w16cid:durableId="1111048194">
    <w:abstractNumId w:val="13"/>
  </w:num>
  <w:num w:numId="138" w16cid:durableId="55401289">
    <w:abstractNumId w:val="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E784D"/>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6D8"/>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3A8A"/>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76C"/>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454"/>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0FA"/>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7F2"/>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52CB"/>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05E"/>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8A5"/>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5"/>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26ABB"/>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842"/>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4E8B"/>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8D3"/>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FB8C4-C35A-4E70-8590-754744708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Two Mile ash Pre-School</cp:lastModifiedBy>
  <cp:revision>12</cp:revision>
  <cp:lastPrinted>2024-09-26T11:10:00Z</cp:lastPrinted>
  <dcterms:created xsi:type="dcterms:W3CDTF">2024-09-26T11:10:00Z</dcterms:created>
  <dcterms:modified xsi:type="dcterms:W3CDTF">2025-11-19T10:35:00Z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