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2A45" w14:textId="78B9E32A" w:rsidR="0029580C" w:rsidRDefault="00D71D27">
      <w:pPr>
        <w:rPr>
          <w:sz w:val="32"/>
          <w:szCs w:val="32"/>
        </w:rPr>
      </w:pPr>
      <w:r w:rsidRPr="00D71D27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AD1281" wp14:editId="2AF3FD20">
            <wp:simplePos x="0" y="0"/>
            <wp:positionH relativeFrom="column">
              <wp:posOffset>4953928</wp:posOffset>
            </wp:positionH>
            <wp:positionV relativeFrom="paragraph">
              <wp:posOffset>-954741</wp:posOffset>
            </wp:positionV>
            <wp:extent cx="1700871" cy="1573306"/>
            <wp:effectExtent l="0" t="0" r="0" b="0"/>
            <wp:wrapNone/>
            <wp:docPr id="341505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05213" name="Picture 3415052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871" cy="1573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80C" w:rsidRPr="00D71D27">
        <w:rPr>
          <w:sz w:val="32"/>
          <w:szCs w:val="32"/>
        </w:rPr>
        <w:t>Attendance</w:t>
      </w:r>
      <w:r w:rsidR="00C900FA">
        <w:rPr>
          <w:sz w:val="32"/>
          <w:szCs w:val="32"/>
        </w:rPr>
        <w:t>/Collection</w:t>
      </w:r>
      <w:r w:rsidR="0029580C" w:rsidRPr="00D71D27">
        <w:rPr>
          <w:sz w:val="32"/>
          <w:szCs w:val="32"/>
        </w:rPr>
        <w:t xml:space="preserve"> Policy &amp; Procedures: </w:t>
      </w:r>
    </w:p>
    <w:p w14:paraId="649B5CE6" w14:textId="0DECD6B1" w:rsidR="000D4545" w:rsidRDefault="007C16ED">
      <w:pPr>
        <w:rPr>
          <w:sz w:val="26"/>
          <w:szCs w:val="26"/>
        </w:rPr>
      </w:pPr>
      <w:r w:rsidRPr="00043854">
        <w:rPr>
          <w:sz w:val="26"/>
          <w:szCs w:val="26"/>
        </w:rPr>
        <w:t xml:space="preserve">Policy – It is our responsibility to ensure we record </w:t>
      </w:r>
      <w:r w:rsidR="000D4545" w:rsidRPr="00043854">
        <w:rPr>
          <w:sz w:val="26"/>
          <w:szCs w:val="26"/>
        </w:rPr>
        <w:t>all</w:t>
      </w:r>
      <w:r w:rsidR="00043854">
        <w:rPr>
          <w:sz w:val="26"/>
          <w:szCs w:val="26"/>
        </w:rPr>
        <w:t xml:space="preserve"> </w:t>
      </w:r>
      <w:r w:rsidR="000D4545" w:rsidRPr="00043854">
        <w:rPr>
          <w:sz w:val="26"/>
          <w:szCs w:val="26"/>
        </w:rPr>
        <w:t>attendance</w:t>
      </w:r>
      <w:r w:rsidR="0014009E" w:rsidRPr="00043854">
        <w:rPr>
          <w:sz w:val="26"/>
          <w:szCs w:val="26"/>
        </w:rPr>
        <w:t xml:space="preserve"> </w:t>
      </w:r>
      <w:r w:rsidR="00350190" w:rsidRPr="00043854">
        <w:rPr>
          <w:sz w:val="26"/>
          <w:szCs w:val="26"/>
        </w:rPr>
        <w:t>for our Extended After School Club</w:t>
      </w:r>
      <w:r w:rsidR="00EF7868" w:rsidRPr="00043854">
        <w:rPr>
          <w:sz w:val="26"/>
          <w:szCs w:val="26"/>
        </w:rPr>
        <w:t xml:space="preserve">. As </w:t>
      </w:r>
      <w:r w:rsidR="00043854">
        <w:rPr>
          <w:sz w:val="26"/>
          <w:szCs w:val="26"/>
        </w:rPr>
        <w:t xml:space="preserve">it is </w:t>
      </w:r>
      <w:r w:rsidR="00EF7868" w:rsidRPr="00043854">
        <w:rPr>
          <w:sz w:val="26"/>
          <w:szCs w:val="26"/>
        </w:rPr>
        <w:t>our job to ensure safety when in our care.</w:t>
      </w:r>
    </w:p>
    <w:p w14:paraId="2480D94F" w14:textId="029CCD97" w:rsidR="007D0974" w:rsidRPr="007D0974" w:rsidRDefault="007D0974">
      <w:pPr>
        <w:rPr>
          <w:sz w:val="26"/>
          <w:szCs w:val="26"/>
        </w:rPr>
      </w:pPr>
      <w:r w:rsidRPr="007D0974">
        <w:rPr>
          <w:sz w:val="26"/>
          <w:szCs w:val="26"/>
        </w:rPr>
        <w:t xml:space="preserve">The only adults that have consent to collect from our clubs are the stated Adult &amp; Emergency Contact that </w:t>
      </w:r>
      <w:bookmarkStart w:id="0" w:name="_Int_p7yA2dfV"/>
      <w:r w:rsidRPr="007D0974">
        <w:rPr>
          <w:sz w:val="26"/>
          <w:szCs w:val="26"/>
        </w:rPr>
        <w:t>is named</w:t>
      </w:r>
      <w:bookmarkEnd w:id="0"/>
      <w:r w:rsidRPr="007D0974">
        <w:rPr>
          <w:sz w:val="26"/>
          <w:szCs w:val="26"/>
        </w:rPr>
        <w:t xml:space="preserve"> in the sign up form. If another adult is to be collecting, we must </w:t>
      </w:r>
      <w:bookmarkStart w:id="1" w:name="_Int_PGWCsbss"/>
      <w:r w:rsidRPr="007D0974">
        <w:rPr>
          <w:sz w:val="26"/>
          <w:szCs w:val="26"/>
        </w:rPr>
        <w:t>be informed</w:t>
      </w:r>
      <w:bookmarkEnd w:id="1"/>
      <w:r w:rsidRPr="007D0974">
        <w:rPr>
          <w:sz w:val="26"/>
          <w:szCs w:val="26"/>
        </w:rPr>
        <w:t xml:space="preserve"> in advance of the club.</w:t>
      </w:r>
    </w:p>
    <w:p w14:paraId="241FD1F5" w14:textId="78F18D9B" w:rsidR="00D75314" w:rsidRPr="00BA05E2" w:rsidRDefault="00D75314">
      <w:pPr>
        <w:rPr>
          <w:sz w:val="26"/>
          <w:szCs w:val="26"/>
        </w:rPr>
      </w:pPr>
      <w:r w:rsidRPr="00BA05E2">
        <w:rPr>
          <w:sz w:val="26"/>
          <w:szCs w:val="26"/>
        </w:rPr>
        <w:t>Procedures</w:t>
      </w:r>
      <w:r w:rsidR="00076268" w:rsidRPr="00BA05E2">
        <w:rPr>
          <w:sz w:val="26"/>
          <w:szCs w:val="26"/>
        </w:rPr>
        <w:t xml:space="preserve">: </w:t>
      </w:r>
    </w:p>
    <w:p w14:paraId="572A48CD" w14:textId="1DDF1E5D" w:rsidR="00076268" w:rsidRPr="00885174" w:rsidRDefault="00076268" w:rsidP="00076268">
      <w:pPr>
        <w:pStyle w:val="ListParagraph"/>
        <w:numPr>
          <w:ilvl w:val="0"/>
          <w:numId w:val="1"/>
        </w:numPr>
      </w:pPr>
      <w:r w:rsidRPr="00885174">
        <w:t xml:space="preserve">All expected Attendance in noted on the register before hand </w:t>
      </w:r>
      <w:r w:rsidR="00827199" w:rsidRPr="00885174">
        <w:t xml:space="preserve">with a dot, on the expected day/days. </w:t>
      </w:r>
    </w:p>
    <w:p w14:paraId="7A52BE17" w14:textId="024F6141" w:rsidR="00827199" w:rsidRPr="00885174" w:rsidRDefault="00827199" w:rsidP="00076268">
      <w:pPr>
        <w:pStyle w:val="ListParagraph"/>
        <w:numPr>
          <w:ilvl w:val="0"/>
          <w:numId w:val="1"/>
        </w:numPr>
      </w:pPr>
      <w:r w:rsidRPr="00885174">
        <w:t>All attendance</w:t>
      </w:r>
      <w:r w:rsidR="005B15F5" w:rsidRPr="00885174">
        <w:t xml:space="preserve"> is ticked </w:t>
      </w:r>
      <w:r w:rsidRPr="00885174">
        <w:t>(for attendance) and crossed (if cancelled or not attended)</w:t>
      </w:r>
      <w:r w:rsidR="005B15F5" w:rsidRPr="00885174">
        <w:t>.</w:t>
      </w:r>
    </w:p>
    <w:p w14:paraId="5F83C1B7" w14:textId="77777777" w:rsidR="003250E3" w:rsidRPr="00885174" w:rsidRDefault="005B15F5" w:rsidP="003250E3">
      <w:pPr>
        <w:pStyle w:val="ListParagraph"/>
        <w:numPr>
          <w:ilvl w:val="0"/>
          <w:numId w:val="1"/>
        </w:numPr>
      </w:pPr>
      <w:r w:rsidRPr="00885174">
        <w:t xml:space="preserve">If there is non-attendance but they were expected to. </w:t>
      </w:r>
      <w:r w:rsidR="00E20098" w:rsidRPr="00885174">
        <w:t>We will ensure to contact the Parent/Guardian to confirm of their non-attendance.</w:t>
      </w:r>
    </w:p>
    <w:p w14:paraId="1FCBBD32" w14:textId="7CA19FFE" w:rsidR="00555309" w:rsidRPr="00885174" w:rsidRDefault="00A80B04" w:rsidP="003250E3">
      <w:pPr>
        <w:pStyle w:val="ListParagraph"/>
        <w:numPr>
          <w:ilvl w:val="0"/>
          <w:numId w:val="1"/>
        </w:numPr>
      </w:pPr>
      <w:r w:rsidRPr="00885174">
        <w:t xml:space="preserve">Collection – Parents/Carers are asked to pick up at </w:t>
      </w:r>
      <w:r w:rsidR="00B21244" w:rsidRPr="00885174">
        <w:t>30minute intervals (4:00,4:30…).</w:t>
      </w:r>
      <w:r w:rsidR="00384DFD" w:rsidRPr="00885174">
        <w:t xml:space="preserve"> A Staff member will go out to the gate to allow any parents/carers in. </w:t>
      </w:r>
      <w:r w:rsidR="00B21244" w:rsidRPr="00885174">
        <w:t xml:space="preserve"> </w:t>
      </w:r>
      <w:r w:rsidR="00926554" w:rsidRPr="00885174">
        <w:t>Otherwise,</w:t>
      </w:r>
      <w:r w:rsidR="00B21244" w:rsidRPr="00885174">
        <w:t xml:space="preserve"> they can contact Jeff or Zak via mobile</w:t>
      </w:r>
      <w:r w:rsidR="00D71A03" w:rsidRPr="00885174">
        <w:t xml:space="preserve"> to be let in at the gate. </w:t>
      </w:r>
    </w:p>
    <w:p w14:paraId="521A54C2" w14:textId="2F7F2B30" w:rsidR="00281F08" w:rsidRPr="00885174" w:rsidRDefault="00281F08" w:rsidP="00076268">
      <w:pPr>
        <w:pStyle w:val="ListParagraph"/>
        <w:numPr>
          <w:ilvl w:val="0"/>
          <w:numId w:val="1"/>
        </w:numPr>
      </w:pPr>
      <w:r w:rsidRPr="00885174">
        <w:t xml:space="preserve">Staff must walk any parents/carers in from the gate and walk them out to ensure </w:t>
      </w:r>
      <w:r w:rsidR="00A20CF1" w:rsidRPr="00885174">
        <w:t>no unauthorised peoples come onto the premises.</w:t>
      </w:r>
    </w:p>
    <w:p w14:paraId="28D66E4D" w14:textId="73B41D3D" w:rsidR="00A20CF1" w:rsidRPr="00885174" w:rsidRDefault="00C05AB2" w:rsidP="00076268">
      <w:pPr>
        <w:pStyle w:val="ListParagraph"/>
        <w:numPr>
          <w:ilvl w:val="0"/>
          <w:numId w:val="1"/>
        </w:numPr>
      </w:pPr>
      <w:r w:rsidRPr="00885174">
        <w:t xml:space="preserve">If </w:t>
      </w:r>
      <w:r w:rsidR="00EA16A3" w:rsidRPr="00885174">
        <w:t xml:space="preserve">a parent has not collected </w:t>
      </w:r>
      <w:r w:rsidRPr="00885174">
        <w:t>within 30 minutes</w:t>
      </w:r>
      <w:r w:rsidR="00181079" w:rsidRPr="00885174">
        <w:t xml:space="preserve"> after he club end time and we cannot make contact</w:t>
      </w:r>
      <w:r w:rsidR="004B68EE" w:rsidRPr="00885174">
        <w:t xml:space="preserve">, we will then contact the school DSL (Head/ Deputy Head Teacher) for assistance </w:t>
      </w:r>
      <w:r w:rsidR="00A50D89" w:rsidRPr="00885174">
        <w:t>and one of them potentially coming on site if they are not already.</w:t>
      </w:r>
      <w:r w:rsidR="00187907" w:rsidRPr="00885174">
        <w:t xml:space="preserve"> Two GSB members of staff will be in attendance at all times.</w:t>
      </w:r>
    </w:p>
    <w:p w14:paraId="3A611CF4" w14:textId="00765A87" w:rsidR="002B46EA" w:rsidRPr="00885174" w:rsidRDefault="00F62E7F" w:rsidP="002B46EA">
      <w:pPr>
        <w:pStyle w:val="ListParagraph"/>
        <w:numPr>
          <w:ilvl w:val="0"/>
          <w:numId w:val="1"/>
        </w:numPr>
      </w:pPr>
      <w:r w:rsidRPr="00885174">
        <w:t>If an adult arrives to collect a child that we do not recognise or</w:t>
      </w:r>
      <w:r w:rsidR="007513F0" w:rsidRPr="00885174">
        <w:t xml:space="preserve"> we</w:t>
      </w:r>
      <w:r w:rsidRPr="00885174">
        <w:t xml:space="preserve"> have not been </w:t>
      </w:r>
      <w:r w:rsidR="007513F0" w:rsidRPr="00885174">
        <w:t xml:space="preserve">informed that a different adult will be collecting. We will not allow the child to go with the adult until we contact the child’s </w:t>
      </w:r>
      <w:r w:rsidR="007731CA" w:rsidRPr="00885174">
        <w:t xml:space="preserve">parent/carer named on the booking form. </w:t>
      </w:r>
      <w:r w:rsidR="002B46EA" w:rsidRPr="00885174">
        <w:t>If they g</w:t>
      </w:r>
      <w:r w:rsidR="00CE58A2" w:rsidRPr="00885174">
        <w:t>ive permission</w:t>
      </w:r>
      <w:r w:rsidR="002B46EA" w:rsidRPr="00885174">
        <w:t>, then we will allow the</w:t>
      </w:r>
      <w:r w:rsidR="00D367D9" w:rsidRPr="00885174">
        <w:t xml:space="preserve"> adult </w:t>
      </w:r>
      <w:r w:rsidR="002B46EA" w:rsidRPr="00885174">
        <w:t xml:space="preserve"> in to collect. If not, they will not be allowed to enter the premises and we will</w:t>
      </w:r>
      <w:r w:rsidR="00D367D9" w:rsidRPr="00885174">
        <w:t xml:space="preserve"> contact</w:t>
      </w:r>
      <w:r w:rsidR="002B46EA" w:rsidRPr="00885174">
        <w:t xml:space="preserve"> the schools DSL for further advice.</w:t>
      </w:r>
    </w:p>
    <w:p w14:paraId="441AE9F5" w14:textId="77777777" w:rsidR="00F40881" w:rsidRPr="00885174" w:rsidRDefault="00F40881" w:rsidP="006C0C48">
      <w:r w:rsidRPr="00885174">
        <w:t>Lateness:</w:t>
      </w:r>
    </w:p>
    <w:p w14:paraId="578E33AB" w14:textId="77777777" w:rsidR="00F40881" w:rsidRPr="00885174" w:rsidRDefault="00F40881" w:rsidP="00F40881">
      <w:pPr>
        <w:pStyle w:val="ListParagraph"/>
        <w:numPr>
          <w:ilvl w:val="0"/>
          <w:numId w:val="2"/>
        </w:numPr>
      </w:pPr>
      <w:r w:rsidRPr="00885174">
        <w:t>We allow a 10-minute grace period for lateness after the club finishes before we contact the parent/carer. If we cannot get contact within 30 minutes, we will then contact the school DSL (Head/ Deputy Head Teacher) for assistance.</w:t>
      </w:r>
    </w:p>
    <w:p w14:paraId="2400862C" w14:textId="251B6168" w:rsidR="002B46EA" w:rsidRDefault="00F40881" w:rsidP="0047367D">
      <w:pPr>
        <w:pStyle w:val="ListParagraph"/>
        <w:numPr>
          <w:ilvl w:val="0"/>
          <w:numId w:val="2"/>
        </w:numPr>
      </w:pPr>
      <w:r w:rsidRPr="00885174">
        <w:t xml:space="preserve">A lateness fee will </w:t>
      </w:r>
      <w:bookmarkStart w:id="2" w:name="_Int_Uj5H6zQr"/>
      <w:r w:rsidRPr="00885174">
        <w:t>be charged</w:t>
      </w:r>
      <w:bookmarkEnd w:id="2"/>
      <w:r w:rsidRPr="00885174">
        <w:t xml:space="preserve"> at £15 per 30 minutes lateness from the time in which the club ended (6pm). This first charge is applied for collection between (6:10-6:30). Second charge from 6:30-7:00.</w:t>
      </w:r>
    </w:p>
    <w:p w14:paraId="3EE83C3B" w14:textId="0DB641A1" w:rsidR="0047367D" w:rsidRPr="0047367D" w:rsidRDefault="00946675" w:rsidP="0047367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6B024A4" wp14:editId="6C0D0826">
                <wp:simplePos x="0" y="0"/>
                <wp:positionH relativeFrom="column">
                  <wp:posOffset>3667125</wp:posOffset>
                </wp:positionH>
                <wp:positionV relativeFrom="paragraph">
                  <wp:posOffset>33020</wp:posOffset>
                </wp:positionV>
                <wp:extent cx="2391640" cy="447040"/>
                <wp:effectExtent l="38100" t="38100" r="46990" b="35560"/>
                <wp:wrapNone/>
                <wp:docPr id="211267810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391640" cy="44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4656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88.15pt;margin-top:2pt;width:189.5pt;height:3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">
                <v:imagedata r:id="rId9" o:title=""/>
              </v:shape>
            </w:pict>
          </mc:Fallback>
        </mc:AlternateContent>
      </w:r>
      <w:r w:rsidR="0047367D">
        <w:rPr>
          <w:sz w:val="28"/>
          <w:szCs w:val="28"/>
        </w:rPr>
        <w:t xml:space="preserve">Date: </w:t>
      </w:r>
      <w:r w:rsidR="001A731A">
        <w:rPr>
          <w:sz w:val="28"/>
          <w:szCs w:val="28"/>
        </w:rPr>
        <w:t>02/09/2024</w:t>
      </w:r>
      <w:r w:rsidR="008F386F">
        <w:rPr>
          <w:sz w:val="28"/>
          <w:szCs w:val="28"/>
        </w:rPr>
        <w:t xml:space="preserve"> </w:t>
      </w:r>
      <w:r w:rsidR="00975A3B">
        <w:rPr>
          <w:sz w:val="28"/>
          <w:szCs w:val="28"/>
        </w:rPr>
        <w:t xml:space="preserve"> </w:t>
      </w:r>
      <w:r w:rsidR="00700F1C">
        <w:rPr>
          <w:sz w:val="28"/>
          <w:szCs w:val="28"/>
        </w:rPr>
        <w:t xml:space="preserve"> </w:t>
      </w:r>
      <w:r w:rsidR="00F968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Name: Jeff Dic</w:t>
      </w:r>
      <w:r w:rsidR="000F765E">
        <w:rPr>
          <w:sz w:val="28"/>
          <w:szCs w:val="28"/>
        </w:rPr>
        <w:t>kens</w:t>
      </w:r>
      <w:r w:rsidR="001A731A">
        <w:rPr>
          <w:sz w:val="28"/>
          <w:szCs w:val="28"/>
        </w:rPr>
        <w:t xml:space="preserve">       Signed: </w:t>
      </w:r>
    </w:p>
    <w:sectPr w:rsidR="0047367D" w:rsidRPr="00473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038CF" w14:textId="77777777" w:rsidR="001539BE" w:rsidRDefault="001539BE" w:rsidP="0055035F">
      <w:pPr>
        <w:spacing w:after="0" w:line="240" w:lineRule="auto"/>
      </w:pPr>
      <w:r>
        <w:separator/>
      </w:r>
    </w:p>
  </w:endnote>
  <w:endnote w:type="continuationSeparator" w:id="0">
    <w:p w14:paraId="6D311970" w14:textId="77777777" w:rsidR="001539BE" w:rsidRDefault="001539BE" w:rsidP="0055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B9B59" w14:textId="77777777" w:rsidR="001539BE" w:rsidRDefault="001539BE" w:rsidP="0055035F">
      <w:pPr>
        <w:spacing w:after="0" w:line="240" w:lineRule="auto"/>
      </w:pPr>
      <w:r>
        <w:separator/>
      </w:r>
    </w:p>
  </w:footnote>
  <w:footnote w:type="continuationSeparator" w:id="0">
    <w:p w14:paraId="6F79645C" w14:textId="77777777" w:rsidR="001539BE" w:rsidRDefault="001539BE" w:rsidP="0055035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F21FC"/>
    <w:multiLevelType w:val="hybridMultilevel"/>
    <w:tmpl w:val="D474E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318A1"/>
    <w:multiLevelType w:val="hybridMultilevel"/>
    <w:tmpl w:val="3D54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2510">
    <w:abstractNumId w:val="0"/>
  </w:num>
  <w:num w:numId="2" w16cid:durableId="121689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0C"/>
    <w:rsid w:val="00043854"/>
    <w:rsid w:val="00076268"/>
    <w:rsid w:val="000C1D9B"/>
    <w:rsid w:val="000D4545"/>
    <w:rsid w:val="000F765E"/>
    <w:rsid w:val="0014009E"/>
    <w:rsid w:val="001539BE"/>
    <w:rsid w:val="00181079"/>
    <w:rsid w:val="00187907"/>
    <w:rsid w:val="001A731A"/>
    <w:rsid w:val="00281F08"/>
    <w:rsid w:val="0028331F"/>
    <w:rsid w:val="0029580C"/>
    <w:rsid w:val="002B46EA"/>
    <w:rsid w:val="00302FDB"/>
    <w:rsid w:val="003250E3"/>
    <w:rsid w:val="00350190"/>
    <w:rsid w:val="00384DFD"/>
    <w:rsid w:val="003D579E"/>
    <w:rsid w:val="0047367D"/>
    <w:rsid w:val="004B68EE"/>
    <w:rsid w:val="0055035F"/>
    <w:rsid w:val="00555309"/>
    <w:rsid w:val="005B15F5"/>
    <w:rsid w:val="00700F1C"/>
    <w:rsid w:val="007513F0"/>
    <w:rsid w:val="00772359"/>
    <w:rsid w:val="007731CA"/>
    <w:rsid w:val="007C16ED"/>
    <w:rsid w:val="007D0974"/>
    <w:rsid w:val="007F77CA"/>
    <w:rsid w:val="00827199"/>
    <w:rsid w:val="008736E9"/>
    <w:rsid w:val="00885174"/>
    <w:rsid w:val="008F386F"/>
    <w:rsid w:val="00926554"/>
    <w:rsid w:val="00946675"/>
    <w:rsid w:val="00975A3B"/>
    <w:rsid w:val="009A76A3"/>
    <w:rsid w:val="00A20CF1"/>
    <w:rsid w:val="00A50D89"/>
    <w:rsid w:val="00A80B04"/>
    <w:rsid w:val="00B21244"/>
    <w:rsid w:val="00BA05E2"/>
    <w:rsid w:val="00C05AB2"/>
    <w:rsid w:val="00C66B5C"/>
    <w:rsid w:val="00C900FA"/>
    <w:rsid w:val="00CE58A2"/>
    <w:rsid w:val="00D367D9"/>
    <w:rsid w:val="00D71A03"/>
    <w:rsid w:val="00D71D27"/>
    <w:rsid w:val="00D75314"/>
    <w:rsid w:val="00E20098"/>
    <w:rsid w:val="00EA16A3"/>
    <w:rsid w:val="00EF7868"/>
    <w:rsid w:val="00F40881"/>
    <w:rsid w:val="00F62E7F"/>
    <w:rsid w:val="00F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5700E"/>
  <w15:chartTrackingRefBased/>
  <w15:docId w15:val="{621CBF8E-6948-B946-AC8E-01B779F1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8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0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35F"/>
  </w:style>
  <w:style w:type="paragraph" w:styleId="Footer">
    <w:name w:val="footer"/>
    <w:basedOn w:val="Normal"/>
    <w:link w:val="FooterChar"/>
    <w:uiPriority w:val="99"/>
    <w:unhideWhenUsed/>
    <w:rsid w:val="00550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12:24:57.417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1154 53 7907,'-4'5'-301,"-2"-2"0,1-3 1,0-3 1121,2-3 0,0 1 0,3-1-370,0-1 1,-3 2-7,0-1 0,0 3 34,3-3-317,0 4 0,0-3-605,0 2 158,0 2 0,0-2 287,0 6 1,0 2 0,1 4 0,1 0 49,1 0 1,3 4 0,1 1-1,3 3 102,2 1 0,5 5 0,1 3 0,4 6-91,4 2 0,6 7 0,3 3 0,6 6-103,2 2 0,-3 4 0,-1 0 0,-3 0-188,0-2 1,-7-4 0,-5-1 0,-4-3 65,-6-3 1,-4-1 0,-4-1 0,-4-1 128,-4-1 1,-4-6 0,-6-1 0,-4-4 92,-4-4 0,-6-3 0,-8-5 0,-3-3 197,-5-4 1,-6-3-1,-5 0 1,-8-3 152,-6-2 0,2-2 0,-7-2 0,0-4-65,-1-4 0,-5-3 0,1-3 0,-1 2-202,1 0 1,-1 3 0,3-2 0,-1 0-88,-2 1 1,11 2-1,6-1 1,9 1-286,7-1 1,13-2 0,9-3 0,6 0 146,5 2 0,4-1 0,2 4-355,3 2 0,7 4 0,6 2 0,10 1-768,9 0 0,9 0 1205,7 3 0,7-8 0,6-2 0</inkml:trace>
  <inkml:trace contextRef="#ctx0" brushRef="#br0" timeOffset="767">3374 657 7785,'-3'5'293,"-3"0"1,-3-1 538,-3-2 0,1 3 0,-4 2 0,-1 4-1412,0 4 1,-2 2 0,0 0 0,0 0 255,1-2 1,-2 2 0,-2-2 0,-3 1 550,-1 2 1,-2-1 0,0-1 0,-2-3-255,-1 0 0,0-1 0,1-4 0,-1-2 115,-2-3 1,-1-2-1,-2-2 1,-2-2-258,-1-3 1,-3-4 0,-3-4-1,-1-5 57,-3-6 1,2-2-1,-3-7 1,4-4 225,5-1 1,3-3 0,5-2 0,4-1 357,6-3 0,10 6 1,14-3-1,10 3-90,11 1 1,16 1 0,15 2 0,11 0-296,10 0 1,12 6 0,-38 17 0,3 1-1,5 2 1,1 1-53,5 1 1,2 2-1,1 2 1,2 2 0,7 2-1,2 3 1,3 1 0,1 2-135,3 2 1,0 3 0,-2 1-1,0 2 1,-5 4 0,-2 1-1,-6 1 1,-1 2-42,-8 1 0,-2 1 0,-6 1 1,-2 2-1,-5 0 0,-1 1 1,38 27-290,-4 3 0,-11-2 1,-12 2-1,-12-4-81,-12-2 1,-14-2-1,-21 1 1,-14-2 376,-17-3 0,-27-2 1,-20-7-1,34-20 1,-3-1 210,-7 0 1,-2-2 0,-3-4 0,-1-1-1,-8 0 1,-2-1 0,-3-2 0,-2-1 55,-3-1 1,-2-1 0,-7 1 0,-2-1-1,-5-1 1,-2-1 0,32 1 0,0-1-1,0-1 23,1 1 1,0-1-1,1 0 1,-31-2-1,1 0 1,6-1-1,2 0 1,3-1 0,1 0 60,3-1 1,3-1 0,12 0-1,4-2 1,5 1 0,3-1 0,-37-12 154,16-1 0,24-1 0,18-4 0,17 1-127,18 5 0,25 1 0,30 0 0,25-4-103,-29 11 0,3 0 0,10 0 0,3 0 0,13-1 0,4 1 0,5 0 1,3 1-73,-28 5 1,1 0 0,1 0 0,4 2 0,2 0 0,1 1 0,4 0 0,1 2-1,1 1 1,2 0 0,1 2 0,-1 1-148,2 1 0,-1 2 0,0 2 1,-2 1-1,0 3 0,0 2 1,-4 3-1,0 2 0,0 0 0,-4 2 1,0 0-1,-1 1-104,-3 0 0,1 2 0,-3 1 1,24 10-1,-3 2 0,-1-1 0,-1 0 1,-2-1-1,0-2-340,-1 0 1,1-2 0,1 0-1,-1-2 1,1-3 0,-1-2 0,-2-2-1,-1-3-130,-4-1 0,0-3 0,-2-3 0,1-2 0,-2-3 0,1-1 650,-3-2 0,1 0 0,-2-3 0,0-1 0,-1-1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stiley</dc:creator>
  <cp:keywords/>
  <dc:description/>
  <cp:lastModifiedBy>zak stiley</cp:lastModifiedBy>
  <cp:revision>32</cp:revision>
  <dcterms:created xsi:type="dcterms:W3CDTF">2024-11-19T12:29:00Z</dcterms:created>
  <dcterms:modified xsi:type="dcterms:W3CDTF">2025-06-24T20:07:00Z</dcterms:modified>
</cp:coreProperties>
</file>