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F057" w14:textId="37A96D63" w:rsidR="00596D3A" w:rsidRDefault="00CE198D">
      <w:pPr>
        <w:rPr>
          <w:sz w:val="36"/>
          <w:szCs w:val="3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2E381B8" wp14:editId="07A1693B">
            <wp:simplePos x="0" y="0"/>
            <wp:positionH relativeFrom="column">
              <wp:posOffset>4605140</wp:posOffset>
            </wp:positionH>
            <wp:positionV relativeFrom="paragraph">
              <wp:posOffset>-1226126</wp:posOffset>
            </wp:positionV>
            <wp:extent cx="2246683" cy="2078182"/>
            <wp:effectExtent l="0" t="0" r="0" b="0"/>
            <wp:wrapNone/>
            <wp:docPr id="1955006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06407" name="Picture 19550064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943" cy="2078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033">
        <w:rPr>
          <w:sz w:val="36"/>
          <w:szCs w:val="36"/>
        </w:rPr>
        <w:t>Data Protection &amp; Procedures Policy:</w:t>
      </w:r>
    </w:p>
    <w:p w14:paraId="42700862" w14:textId="12CD0D1A" w:rsidR="00433033" w:rsidRPr="006E1AFC" w:rsidRDefault="00483B29">
      <w:pPr>
        <w:rPr>
          <w:sz w:val="30"/>
          <w:szCs w:val="30"/>
        </w:rPr>
      </w:pPr>
      <w:r w:rsidRPr="006E1AFC">
        <w:rPr>
          <w:sz w:val="30"/>
          <w:szCs w:val="30"/>
        </w:rPr>
        <w:t>In line with the Data Protection Act 2018</w:t>
      </w:r>
      <w:r w:rsidR="00970AE3" w:rsidRPr="006E1AFC">
        <w:rPr>
          <w:sz w:val="30"/>
          <w:szCs w:val="30"/>
        </w:rPr>
        <w:t xml:space="preserve">. It is our responsibility to only use any data collected for the intended purpose </w:t>
      </w:r>
      <w:r w:rsidR="00040DA4" w:rsidRPr="006E1AFC">
        <w:rPr>
          <w:sz w:val="30"/>
          <w:szCs w:val="30"/>
        </w:rPr>
        <w:t xml:space="preserve">as well as only collecting relevant information. We must also ensure that all data </w:t>
      </w:r>
      <w:bookmarkStart w:id="0" w:name="_Int_nD8x6dJ7"/>
      <w:r w:rsidR="00040DA4" w:rsidRPr="006E1AFC">
        <w:rPr>
          <w:sz w:val="30"/>
          <w:szCs w:val="30"/>
        </w:rPr>
        <w:t>is kept</w:t>
      </w:r>
      <w:bookmarkEnd w:id="0"/>
      <w:r w:rsidR="00040DA4" w:rsidRPr="006E1AFC">
        <w:rPr>
          <w:sz w:val="30"/>
          <w:szCs w:val="30"/>
        </w:rPr>
        <w:t xml:space="preserve"> safe and secure in a </w:t>
      </w:r>
      <w:r w:rsidR="00DC1112" w:rsidRPr="006E1AFC">
        <w:rPr>
          <w:sz w:val="30"/>
          <w:szCs w:val="30"/>
        </w:rPr>
        <w:t>locked cupboard when not in use.</w:t>
      </w:r>
    </w:p>
    <w:p w14:paraId="136AD417" w14:textId="103AFC9A" w:rsidR="00DC1112" w:rsidRPr="006E1AFC" w:rsidRDefault="00E375D6">
      <w:pPr>
        <w:rPr>
          <w:sz w:val="32"/>
          <w:szCs w:val="32"/>
        </w:rPr>
      </w:pPr>
      <w:r w:rsidRPr="006E1AFC">
        <w:rPr>
          <w:sz w:val="32"/>
          <w:szCs w:val="32"/>
        </w:rPr>
        <w:t xml:space="preserve">Procedures: </w:t>
      </w:r>
    </w:p>
    <w:p w14:paraId="26FD94E4" w14:textId="6945AC31" w:rsidR="001548DC" w:rsidRDefault="001548DC" w:rsidP="00E375D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All our procedures are in relation to GDPR regulations.</w:t>
      </w:r>
    </w:p>
    <w:p w14:paraId="2A7A4AE7" w14:textId="42A21924" w:rsidR="00E375D6" w:rsidRPr="006E1AFC" w:rsidRDefault="00E375D6" w:rsidP="00E375D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6E1AFC">
        <w:rPr>
          <w:sz w:val="30"/>
          <w:szCs w:val="30"/>
        </w:rPr>
        <w:t xml:space="preserve">For attendance of our clubs, we need a completed </w:t>
      </w:r>
      <w:r w:rsidR="0038775D" w:rsidRPr="006E1AFC">
        <w:rPr>
          <w:sz w:val="30"/>
          <w:szCs w:val="30"/>
        </w:rPr>
        <w:t>sign-up</w:t>
      </w:r>
      <w:r w:rsidRPr="006E1AFC">
        <w:rPr>
          <w:sz w:val="30"/>
          <w:szCs w:val="30"/>
        </w:rPr>
        <w:t xml:space="preserve"> form</w:t>
      </w:r>
      <w:r w:rsidR="00645901" w:rsidRPr="006E1AFC">
        <w:rPr>
          <w:sz w:val="30"/>
          <w:szCs w:val="30"/>
        </w:rPr>
        <w:t xml:space="preserve">. This information </w:t>
      </w:r>
      <w:r w:rsidR="009E43F3" w:rsidRPr="006E1AFC">
        <w:rPr>
          <w:sz w:val="30"/>
          <w:szCs w:val="30"/>
        </w:rPr>
        <w:t>includes</w:t>
      </w:r>
      <w:r w:rsidR="0038775D" w:rsidRPr="006E1AFC">
        <w:rPr>
          <w:sz w:val="30"/>
          <w:szCs w:val="30"/>
        </w:rPr>
        <w:t xml:space="preserve"> Child’s Name, </w:t>
      </w:r>
      <w:r w:rsidR="000D429D">
        <w:rPr>
          <w:sz w:val="30"/>
          <w:szCs w:val="30"/>
        </w:rPr>
        <w:t xml:space="preserve">Date of Birth, School, </w:t>
      </w:r>
      <w:r w:rsidR="0038775D" w:rsidRPr="006E1AFC">
        <w:rPr>
          <w:sz w:val="30"/>
          <w:szCs w:val="30"/>
        </w:rPr>
        <w:t xml:space="preserve">Home </w:t>
      </w:r>
      <w:r w:rsidR="005E386A" w:rsidRPr="006E1AFC">
        <w:rPr>
          <w:sz w:val="30"/>
          <w:szCs w:val="30"/>
        </w:rPr>
        <w:t>Address,</w:t>
      </w:r>
      <w:r w:rsidR="00BC1D53">
        <w:rPr>
          <w:sz w:val="30"/>
          <w:szCs w:val="30"/>
        </w:rPr>
        <w:t xml:space="preserve"> </w:t>
      </w:r>
      <w:r w:rsidR="008D70B5" w:rsidRPr="006E1AFC">
        <w:rPr>
          <w:sz w:val="30"/>
          <w:szCs w:val="30"/>
        </w:rPr>
        <w:t xml:space="preserve">and any medical needs. This is so that we know </w:t>
      </w:r>
      <w:r w:rsidR="003A0B6A" w:rsidRPr="006E1AFC">
        <w:rPr>
          <w:sz w:val="30"/>
          <w:szCs w:val="30"/>
        </w:rPr>
        <w:t>who is attending our club</w:t>
      </w:r>
      <w:r w:rsidR="005E386A">
        <w:rPr>
          <w:sz w:val="30"/>
          <w:szCs w:val="30"/>
        </w:rPr>
        <w:t xml:space="preserve"> and </w:t>
      </w:r>
      <w:r w:rsidR="003A0B6A" w:rsidRPr="006E1AFC">
        <w:rPr>
          <w:sz w:val="30"/>
          <w:szCs w:val="30"/>
        </w:rPr>
        <w:t xml:space="preserve">any needs that they may have. </w:t>
      </w:r>
      <w:r w:rsidR="00850172" w:rsidRPr="006E1AFC">
        <w:rPr>
          <w:sz w:val="30"/>
          <w:szCs w:val="30"/>
        </w:rPr>
        <w:t>Also,</w:t>
      </w:r>
      <w:r w:rsidR="003A0B6A" w:rsidRPr="006E1AFC">
        <w:rPr>
          <w:sz w:val="30"/>
          <w:szCs w:val="30"/>
        </w:rPr>
        <w:t xml:space="preserve"> </w:t>
      </w:r>
      <w:r w:rsidR="00595567" w:rsidRPr="006E1AFC">
        <w:rPr>
          <w:sz w:val="30"/>
          <w:szCs w:val="30"/>
        </w:rPr>
        <w:t>the parent/</w:t>
      </w:r>
      <w:r w:rsidR="0065418A" w:rsidRPr="006E1AFC">
        <w:rPr>
          <w:sz w:val="30"/>
          <w:szCs w:val="30"/>
        </w:rPr>
        <w:t>guardian’s</w:t>
      </w:r>
      <w:r w:rsidR="00595567" w:rsidRPr="006E1AFC">
        <w:rPr>
          <w:sz w:val="30"/>
          <w:szCs w:val="30"/>
        </w:rPr>
        <w:t xml:space="preserve"> name</w:t>
      </w:r>
      <w:r w:rsidR="0065418A" w:rsidRPr="006E1AFC">
        <w:rPr>
          <w:sz w:val="30"/>
          <w:szCs w:val="30"/>
        </w:rPr>
        <w:t>,</w:t>
      </w:r>
      <w:r w:rsidR="00595567" w:rsidRPr="006E1AFC">
        <w:rPr>
          <w:sz w:val="30"/>
          <w:szCs w:val="30"/>
        </w:rPr>
        <w:t xml:space="preserve"> </w:t>
      </w:r>
      <w:r w:rsidR="0065418A" w:rsidRPr="006E1AFC">
        <w:rPr>
          <w:sz w:val="30"/>
          <w:szCs w:val="30"/>
        </w:rPr>
        <w:t>contact number</w:t>
      </w:r>
      <w:r w:rsidR="004438EA">
        <w:rPr>
          <w:sz w:val="30"/>
          <w:szCs w:val="30"/>
        </w:rPr>
        <w:t xml:space="preserve">, </w:t>
      </w:r>
      <w:r w:rsidR="001A24E1">
        <w:rPr>
          <w:sz w:val="30"/>
          <w:szCs w:val="30"/>
        </w:rPr>
        <w:t>email,</w:t>
      </w:r>
      <w:r w:rsidR="004438EA">
        <w:rPr>
          <w:sz w:val="30"/>
          <w:szCs w:val="30"/>
        </w:rPr>
        <w:t xml:space="preserve"> and </w:t>
      </w:r>
      <w:r w:rsidR="0065418A" w:rsidRPr="006E1AFC">
        <w:rPr>
          <w:sz w:val="30"/>
          <w:szCs w:val="30"/>
        </w:rPr>
        <w:t xml:space="preserve">emergency </w:t>
      </w:r>
      <w:r w:rsidR="004438EA" w:rsidRPr="006E1AFC">
        <w:rPr>
          <w:sz w:val="30"/>
          <w:szCs w:val="30"/>
        </w:rPr>
        <w:t>contact if</w:t>
      </w:r>
      <w:r w:rsidR="0065418A" w:rsidRPr="006E1AFC">
        <w:rPr>
          <w:sz w:val="30"/>
          <w:szCs w:val="30"/>
        </w:rPr>
        <w:t xml:space="preserve"> they wish to add </w:t>
      </w:r>
      <w:r w:rsidR="00E56E88" w:rsidRPr="006E1AFC">
        <w:rPr>
          <w:sz w:val="30"/>
          <w:szCs w:val="30"/>
        </w:rPr>
        <w:t xml:space="preserve">another. We need this information so that we know who to contact in an emergency </w:t>
      </w:r>
      <w:r w:rsidR="00154F6A" w:rsidRPr="006E1AFC">
        <w:rPr>
          <w:sz w:val="30"/>
          <w:szCs w:val="30"/>
        </w:rPr>
        <w:t>and who will be collecting the child.</w:t>
      </w:r>
    </w:p>
    <w:p w14:paraId="64176110" w14:textId="3B2295F0" w:rsidR="001B3766" w:rsidRPr="006E1AFC" w:rsidRDefault="0096109F" w:rsidP="00E375D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6E1AFC">
        <w:rPr>
          <w:sz w:val="30"/>
          <w:szCs w:val="30"/>
        </w:rPr>
        <w:t xml:space="preserve">Information will only </w:t>
      </w:r>
      <w:bookmarkStart w:id="1" w:name="_Int_RVpZrwlZ"/>
      <w:r w:rsidRPr="006E1AFC">
        <w:rPr>
          <w:sz w:val="30"/>
          <w:szCs w:val="30"/>
        </w:rPr>
        <w:t>be shared</w:t>
      </w:r>
      <w:bookmarkEnd w:id="1"/>
      <w:r w:rsidRPr="006E1AFC">
        <w:rPr>
          <w:sz w:val="30"/>
          <w:szCs w:val="30"/>
        </w:rPr>
        <w:t xml:space="preserve"> between the </w:t>
      </w:r>
      <w:bookmarkStart w:id="2" w:name="_Int_fCfPYYxb"/>
      <w:r w:rsidRPr="006E1AFC">
        <w:rPr>
          <w:sz w:val="30"/>
          <w:szCs w:val="30"/>
        </w:rPr>
        <w:t>appropriate staff</w:t>
      </w:r>
      <w:bookmarkEnd w:id="2"/>
      <w:r w:rsidRPr="006E1AFC">
        <w:rPr>
          <w:sz w:val="30"/>
          <w:szCs w:val="30"/>
        </w:rPr>
        <w:t xml:space="preserve"> members </w:t>
      </w:r>
      <w:r w:rsidR="00C028E2" w:rsidRPr="006E1AFC">
        <w:rPr>
          <w:sz w:val="30"/>
          <w:szCs w:val="30"/>
        </w:rPr>
        <w:t xml:space="preserve">who will be in contact with the child in question. </w:t>
      </w:r>
      <w:r w:rsidR="00D3641C" w:rsidRPr="006E1AFC">
        <w:rPr>
          <w:sz w:val="30"/>
          <w:szCs w:val="30"/>
        </w:rPr>
        <w:t>Th</w:t>
      </w:r>
      <w:r w:rsidR="00831403" w:rsidRPr="006E1AFC">
        <w:rPr>
          <w:sz w:val="30"/>
          <w:szCs w:val="30"/>
        </w:rPr>
        <w:t>is</w:t>
      </w:r>
      <w:r w:rsidR="00D3641C" w:rsidRPr="006E1AFC">
        <w:rPr>
          <w:sz w:val="30"/>
          <w:szCs w:val="30"/>
        </w:rPr>
        <w:t xml:space="preserve"> will only be through the original physically copy of the booking form a</w:t>
      </w:r>
      <w:r w:rsidR="00831403" w:rsidRPr="006E1AFC">
        <w:rPr>
          <w:sz w:val="30"/>
          <w:szCs w:val="30"/>
        </w:rPr>
        <w:t>nd i</w:t>
      </w:r>
      <w:r w:rsidR="00D3641C" w:rsidRPr="006E1AFC">
        <w:rPr>
          <w:sz w:val="30"/>
          <w:szCs w:val="30"/>
        </w:rPr>
        <w:t xml:space="preserve">n no other way. </w:t>
      </w:r>
    </w:p>
    <w:p w14:paraId="11D10EB4" w14:textId="20583AD7" w:rsidR="00A24410" w:rsidRPr="006E1AFC" w:rsidRDefault="00A24410" w:rsidP="00E375D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6E1AFC">
        <w:rPr>
          <w:sz w:val="30"/>
          <w:szCs w:val="30"/>
        </w:rPr>
        <w:t xml:space="preserve">All booking forms with all the relevant information </w:t>
      </w:r>
      <w:bookmarkStart w:id="3" w:name="_Int_7J90Obkd"/>
      <w:r w:rsidRPr="006E1AFC">
        <w:rPr>
          <w:sz w:val="30"/>
          <w:szCs w:val="30"/>
        </w:rPr>
        <w:t>is stored</w:t>
      </w:r>
      <w:bookmarkEnd w:id="3"/>
      <w:r w:rsidRPr="006E1AFC">
        <w:rPr>
          <w:sz w:val="30"/>
          <w:szCs w:val="30"/>
        </w:rPr>
        <w:t xml:space="preserve"> in a filing book in </w:t>
      </w:r>
      <w:r w:rsidR="00134DAD" w:rsidRPr="006E1AFC">
        <w:rPr>
          <w:sz w:val="30"/>
          <w:szCs w:val="30"/>
        </w:rPr>
        <w:t xml:space="preserve">a cupboard on site that is accessible in an emergency but is also safe and secure enough to </w:t>
      </w:r>
      <w:bookmarkStart w:id="4" w:name="_Int_BdFA0ngE"/>
      <w:r w:rsidR="009F079C" w:rsidRPr="006E1AFC">
        <w:rPr>
          <w:sz w:val="30"/>
          <w:szCs w:val="30"/>
        </w:rPr>
        <w:t xml:space="preserve">be </w:t>
      </w:r>
      <w:r w:rsidR="00134DAD" w:rsidRPr="006E1AFC">
        <w:rPr>
          <w:sz w:val="30"/>
          <w:szCs w:val="30"/>
        </w:rPr>
        <w:t>locked</w:t>
      </w:r>
      <w:bookmarkEnd w:id="4"/>
      <w:r w:rsidR="00134DAD" w:rsidRPr="006E1AFC">
        <w:rPr>
          <w:sz w:val="30"/>
          <w:szCs w:val="30"/>
        </w:rPr>
        <w:t xml:space="preserve"> when it is not in use. </w:t>
      </w:r>
    </w:p>
    <w:p w14:paraId="0ED326AD" w14:textId="2D6A081E" w:rsidR="00E52201" w:rsidRPr="001E5E2E" w:rsidRDefault="003145C6" w:rsidP="001E5E2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1E5E2E">
        <w:rPr>
          <w:sz w:val="30"/>
          <w:szCs w:val="30"/>
        </w:rPr>
        <w:t xml:space="preserve">Forms </w:t>
      </w:r>
      <w:bookmarkStart w:id="5" w:name="_Int_bH8qp6kT"/>
      <w:r w:rsidRPr="001E5E2E">
        <w:rPr>
          <w:sz w:val="30"/>
          <w:szCs w:val="30"/>
        </w:rPr>
        <w:t>are held</w:t>
      </w:r>
      <w:bookmarkEnd w:id="5"/>
      <w:r w:rsidRPr="001E5E2E">
        <w:rPr>
          <w:sz w:val="30"/>
          <w:szCs w:val="30"/>
        </w:rPr>
        <w:t xml:space="preserve"> until the end of that school year</w:t>
      </w:r>
      <w:r w:rsidR="00B82E27" w:rsidRPr="001E5E2E">
        <w:rPr>
          <w:sz w:val="30"/>
          <w:szCs w:val="30"/>
        </w:rPr>
        <w:t xml:space="preserve">. After this they </w:t>
      </w:r>
      <w:bookmarkStart w:id="6" w:name="_Int_kLGcE4fa"/>
      <w:r w:rsidR="00B82E27" w:rsidRPr="001E5E2E">
        <w:rPr>
          <w:sz w:val="30"/>
          <w:szCs w:val="30"/>
        </w:rPr>
        <w:t>are disposed</w:t>
      </w:r>
      <w:bookmarkEnd w:id="6"/>
      <w:r w:rsidR="00B82E27" w:rsidRPr="001E5E2E">
        <w:rPr>
          <w:sz w:val="30"/>
          <w:szCs w:val="30"/>
        </w:rPr>
        <w:t xml:space="preserve"> of appropriately</w:t>
      </w:r>
      <w:r w:rsidR="001548DC">
        <w:rPr>
          <w:sz w:val="30"/>
          <w:szCs w:val="30"/>
        </w:rPr>
        <w:t>.</w:t>
      </w:r>
    </w:p>
    <w:p w14:paraId="56187512" w14:textId="77777777" w:rsidR="001548DC" w:rsidRDefault="001548DC" w:rsidP="006E1AFC">
      <w:pPr>
        <w:ind w:left="360"/>
        <w:rPr>
          <w:sz w:val="32"/>
          <w:szCs w:val="32"/>
        </w:rPr>
      </w:pPr>
    </w:p>
    <w:p w14:paraId="3F066521" w14:textId="4118238B" w:rsidR="006E1AFC" w:rsidRPr="006E1AFC" w:rsidRDefault="00C94EA0" w:rsidP="006E1AFC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FA8E5F8" wp14:editId="7409EC24">
                <wp:simplePos x="0" y="0"/>
                <wp:positionH relativeFrom="column">
                  <wp:posOffset>4414520</wp:posOffset>
                </wp:positionH>
                <wp:positionV relativeFrom="paragraph">
                  <wp:posOffset>70485</wp:posOffset>
                </wp:positionV>
                <wp:extent cx="2075585" cy="443880"/>
                <wp:effectExtent l="38100" t="38100" r="0" b="38735"/>
                <wp:wrapNone/>
                <wp:docPr id="85643469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75585" cy="44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55A9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7pt;margin-top:4.95pt;width:164.65pt;height:3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">
                <v:imagedata r:id="rId7" o:title=""/>
              </v:shape>
            </w:pict>
          </mc:Fallback>
        </mc:AlternateContent>
      </w:r>
      <w:r w:rsidR="006E1AFC">
        <w:rPr>
          <w:sz w:val="32"/>
          <w:szCs w:val="32"/>
        </w:rPr>
        <w:t xml:space="preserve">Date: 02/09/24 </w:t>
      </w:r>
      <w:r w:rsidR="007A3580">
        <w:rPr>
          <w:sz w:val="32"/>
          <w:szCs w:val="32"/>
        </w:rPr>
        <w:t xml:space="preserve">       Name: Jeff Dickens        Signed:</w:t>
      </w:r>
    </w:p>
    <w:sectPr w:rsidR="006E1AFC" w:rsidRPr="006E1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D8x6dJ7" int2:invalidationBookmarkName="" int2:hashCode="y+uHAER5KBAwGP" int2:id="EW3kzP8y">
      <int2:state int2:value="Rejected" int2:type="AugLoop_Text_Critique"/>
    </int2:bookmark>
    <int2:bookmark int2:bookmarkName="_Int_7J90Obkd" int2:invalidationBookmarkName="" int2:hashCode="qk/bqUeLSF9FbM" int2:id="XvePjdlj">
      <int2:state int2:value="Rejected" int2:type="AugLoop_Text_Critique"/>
    </int2:bookmark>
    <int2:bookmark int2:bookmarkName="_Int_BdFA0ngE" int2:invalidationBookmarkName="" int2:hashCode="4jhvj1atzaPA1j" int2:id="ysqgvGBV">
      <int2:state int2:value="Rejected" int2:type="AugLoop_Text_Critique"/>
    </int2:bookmark>
    <int2:bookmark int2:bookmarkName="_Int_fCfPYYxb" int2:invalidationBookmarkName="" int2:hashCode="zh4ENs3Bza+/Wz" int2:id="qPnTySaC">
      <int2:state int2:value="Rejected" int2:type="AugLoop_Text_Critique"/>
    </int2:bookmark>
    <int2:bookmark int2:bookmarkName="_Int_RVpZrwlZ" int2:invalidationBookmarkName="" int2:hashCode="r89hhcEk+NWr1x" int2:id="JNCfZDsT">
      <int2:state int2:value="Rejected" int2:type="AugLoop_Text_Critique"/>
    </int2:bookmark>
    <int2:bookmark int2:bookmarkName="_Int_bH8qp6kT" int2:invalidationBookmarkName="" int2:hashCode="3lKdItcCWALVMc" int2:id="1hOqO92O">
      <int2:state int2:value="Rejected" int2:type="style"/>
    </int2:bookmark>
    <int2:bookmark int2:bookmarkName="_Int_kLGcE4fa" int2:invalidationBookmarkName="" int2:hashCode="bIJl1BuOfolVs2" int2:id="rNd7RBUv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11C4A"/>
    <w:multiLevelType w:val="hybridMultilevel"/>
    <w:tmpl w:val="ECC8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8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3A"/>
    <w:rsid w:val="00040DA4"/>
    <w:rsid w:val="000A613A"/>
    <w:rsid w:val="000D429D"/>
    <w:rsid w:val="00134DAD"/>
    <w:rsid w:val="001548DC"/>
    <w:rsid w:val="00154F6A"/>
    <w:rsid w:val="0015752F"/>
    <w:rsid w:val="001834EF"/>
    <w:rsid w:val="001A24E1"/>
    <w:rsid w:val="001B3766"/>
    <w:rsid w:val="001C4BCF"/>
    <w:rsid w:val="001E5E2E"/>
    <w:rsid w:val="00252AF9"/>
    <w:rsid w:val="00272397"/>
    <w:rsid w:val="002E60B5"/>
    <w:rsid w:val="003145C6"/>
    <w:rsid w:val="0038775D"/>
    <w:rsid w:val="003A0B6A"/>
    <w:rsid w:val="00433033"/>
    <w:rsid w:val="004438EA"/>
    <w:rsid w:val="00483B29"/>
    <w:rsid w:val="004F788C"/>
    <w:rsid w:val="00595567"/>
    <w:rsid w:val="00596D3A"/>
    <w:rsid w:val="005E386A"/>
    <w:rsid w:val="00645901"/>
    <w:rsid w:val="0065418A"/>
    <w:rsid w:val="006E1AFC"/>
    <w:rsid w:val="007A3580"/>
    <w:rsid w:val="00831403"/>
    <w:rsid w:val="00850172"/>
    <w:rsid w:val="008C07D9"/>
    <w:rsid w:val="008D70B5"/>
    <w:rsid w:val="0096109F"/>
    <w:rsid w:val="00970AE3"/>
    <w:rsid w:val="009E43F3"/>
    <w:rsid w:val="009F079C"/>
    <w:rsid w:val="00A24410"/>
    <w:rsid w:val="00B55578"/>
    <w:rsid w:val="00B5740B"/>
    <w:rsid w:val="00B82E27"/>
    <w:rsid w:val="00BC1D53"/>
    <w:rsid w:val="00C028E2"/>
    <w:rsid w:val="00C94EA0"/>
    <w:rsid w:val="00CE198D"/>
    <w:rsid w:val="00D3641C"/>
    <w:rsid w:val="00DC1112"/>
    <w:rsid w:val="00E07F84"/>
    <w:rsid w:val="00E375D6"/>
    <w:rsid w:val="00E52201"/>
    <w:rsid w:val="00E56E88"/>
    <w:rsid w:val="00F22FFC"/>
    <w:rsid w:val="00F8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44250"/>
  <w15:chartTrackingRefBased/>
  <w15:docId w15:val="{F5688190-1D9F-B349-ABF1-102E78A0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6T16:50:47.114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871 177 8527,'-1'-24'0,"-1"1"280,-1 2 1,-1 1 0,2 5 0,-1 3 315,1 2 0,1 1 1,1 1 1598,0-1-1527,0 0 0,0 5-575,0 4 1,0 4-86,0 5 1,1-4 0,1-1-236,1-1 0,1 1 0,-2 3 139,1-1 1,3 0-1,-2 3 1,0 0 179,0 0 1,3 3-1,-1 0 1,2 2-96,1 2 1,-1 5 0,2 3 0,2 5 32,3 4 1,3 3 0,2 6 0,3 5-37,0 4 1,2 3 0,-6-1 0,-1-1-160,-2-1 0,-6-1 1,-1-6-1,-5-4-40,-4-6 0,-4-3 1,-5-4-1,-4 1 257,-1-1 0,-6-2 0,1-5 0,-5 1 157,-4-1 0,-7-3 0,-2-2 0,-3-4 81,-6-4 1,1 0 0,-5-4 0,-1-1 126,2-1 1,-4-8 0,0-3 0,-2-3-245,0-3 0,-2 0 1,1-2-1,4-1-257,4-2 1,3 3 0,3-3 0,3 1-374,6-1 1,2 3 0,13-3-1,6 3-164,4 3 0,4 3 0,4 3 1,1 1-188,2 2 1,7-1-1,8 4 1,8 1-453,6 1 0,2 2 1260,2 2 0,7 6 0,2 5 0</inkml:trace>
  <inkml:trace contextRef="#ctx0" brushRef="#br0" timeOffset="816">2275 736 8577,'0'-44'211,"0"4"1,1 7 0,2 7 655,3 7 1,-1 11 0,1 2 0,1 5-1493,1 1 1,2 3 0,1 2-1,0 1 145,0 0 1,-1 1 0,0 5 0,1 3 375,1 2 1,4 4 0,-3 4-1,2 4 229,0 3 1,-3 4 0,2 2 0,-2 3-95,-1-1 1,-1 0 0,-2-5 0,-2 0 131,-3-3 0,-3-2 0,-4-8 0,-5-3 29,-5-3 0,-7-6 0,-6-1 0,-5-5 33,-2-3 0,-3-2 0,-1-2 0,-5-4-48,-3-4 0,-3-7 1,-5-5-1,1-5-23,0-5 0,3-1 0,0-11 1,3-3-186,3-3 1,5-7 0,6-1-1,5-3-185,3-3 1,11 2 0,11-1-1,11 3 206,13 5 0,16 4 0,15 2 0,9 0 57,9 5 1,14 6 0,-38 21 0,3 1 0,2 1 0,1 2 78,4 1 1,0 2 0,0 1 0,0 3 0,4 1 0,0 3 0,-1 1 0,1 1-48,1 1 0,-1 2 1,2 2-1,0 1 1,-1 2-1,0 2 0,-1 0 1,-1 1-171,0 2 1,-2 0-1,-4 2 1,0 2-1,-2 0 1,0 0-1,-2 2 1,0 0-48,-1 1 0,-1 0 1,31 19-1,-8 3 0,-14 2-30,-11 0 0,-12 2 0,-11 3 0,-12 2 121,-13 2 1,-15 2 0,-22-1 0,-11 2-12,-12 4 1,-13-3 0,32-27-1,-2 0 1,-2-2 0,-2-2-17,-2-1 0,-1 0 0,-3-1 1,-1-1-1,-2 0 0,-1-2 0,-1 0 1,-1-1-3,1-2 1,0-2-1,0-1 1,0-3 0,-1 0-1,-1-2 1,1-1 0,-1-1 13,-1-2 1,1-1 0,6-2 0,1 0 0,2-4-1,2 0 1,-42-7 217,10-5 0,14-7 0,17-3 0,13-1 346,16-2 0,14-2 0,15-3 0,13-3-111,16-4 1,15-3 0,17-3 0,11 1-29,10-1 1,-36 22-1,2 1 1,4-1 0,2 2-1,3-1 1,2 2-81,-1 2 1,1 2 0,1 1 0,1 3 0,1 2 0,0 2 0,4 3 0,1 1-315,5 1 0,-1 3 1,-3 5-1,0 1 0,2 1 1,0 2-1,-1 1 1,-2 1-202,0 1 0,-1 0 1,2 1-1,0 0 1,-1 0-1,0 0 1,0-1-1,0-1-167,-2 0 0,0-1 1,-3 1-1,0 0 1,1-1-1,0-1 0,-1 1 1,0-2-24,0 0 1,0 0 0,-6-2-1,-1 0 1,-2 1 0,-1 1-1,-2-1 1,-2 0-688,-2 0 1,-1 0 1108,0 2 0,0-1 0,40 6 0,2 4 0,-2-1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stiley</dc:creator>
  <cp:keywords/>
  <dc:description/>
  <cp:lastModifiedBy>zak stiley</cp:lastModifiedBy>
  <cp:revision>50</cp:revision>
  <dcterms:created xsi:type="dcterms:W3CDTF">2024-11-20T13:50:00Z</dcterms:created>
  <dcterms:modified xsi:type="dcterms:W3CDTF">2025-05-08T20:47:00Z</dcterms:modified>
</cp:coreProperties>
</file>