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BE482" w14:textId="77777777" w:rsidR="009916BE" w:rsidRPr="00AD002D" w:rsidRDefault="009916BE" w:rsidP="009916BE">
      <w:pPr>
        <w:jc w:val="center"/>
      </w:pPr>
      <w:r w:rsidRPr="00AD002D">
        <w:rPr>
          <w:noProof/>
        </w:rPr>
        <w:drawing>
          <wp:inline distT="0" distB="0" distL="0" distR="0" wp14:anchorId="693BE546" wp14:editId="693BE547">
            <wp:extent cx="5486400" cy="1059180"/>
            <wp:effectExtent l="0" t="0" r="0" b="7620"/>
            <wp:docPr id="12" name="Picture 12" descr="coast letterhead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st letterhead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059180"/>
                    </a:xfrm>
                    <a:prstGeom prst="rect">
                      <a:avLst/>
                    </a:prstGeom>
                    <a:noFill/>
                    <a:ln>
                      <a:noFill/>
                    </a:ln>
                  </pic:spPr>
                </pic:pic>
              </a:graphicData>
            </a:graphic>
          </wp:inline>
        </w:drawing>
      </w:r>
    </w:p>
    <w:p w14:paraId="693BE483" w14:textId="77777777" w:rsidR="009916BE" w:rsidRPr="00AD002D" w:rsidRDefault="009916BE" w:rsidP="009916BE">
      <w:pPr>
        <w:ind w:left="2880"/>
      </w:pPr>
    </w:p>
    <w:p w14:paraId="693BE484" w14:textId="77777777" w:rsidR="007E6029" w:rsidRDefault="007E6029" w:rsidP="007E6029">
      <w:pPr>
        <w:ind w:left="2880"/>
        <w:rPr>
          <w:rFonts w:ascii="Arial" w:hAnsi="Arial" w:cs="Arial"/>
          <w:sz w:val="16"/>
        </w:rPr>
      </w:pPr>
      <w:r>
        <w:rPr>
          <w:rFonts w:ascii="Arial" w:hAnsi="Arial" w:cs="Arial"/>
          <w:sz w:val="16"/>
        </w:rPr>
        <w:t>Mail all correspondence to the Santa Barbara office</w:t>
      </w:r>
    </w:p>
    <w:p w14:paraId="693BE485" w14:textId="77777777" w:rsidR="007E6029" w:rsidRDefault="007E6029" w:rsidP="007E6029">
      <w:pPr>
        <w:ind w:left="2880"/>
        <w:rPr>
          <w:rFonts w:ascii="Arial" w:hAnsi="Arial" w:cs="Arial"/>
          <w:sz w:val="16"/>
        </w:rPr>
      </w:pPr>
      <w:r>
        <w:rPr>
          <w:rFonts w:ascii="Arial" w:hAnsi="Arial" w:cs="Arial"/>
          <w:sz w:val="16"/>
        </w:rPr>
        <w:t xml:space="preserve">■ 5290 Overpass Road, Suite 118, Santa Barbara, CA 93111 </w:t>
      </w:r>
      <w:r>
        <w:rPr>
          <w:sz w:val="16"/>
        </w:rPr>
        <w:t>•</w:t>
      </w:r>
      <w:r>
        <w:rPr>
          <w:rFonts w:ascii="Arial" w:hAnsi="Arial" w:cs="Arial"/>
          <w:sz w:val="16"/>
        </w:rPr>
        <w:t xml:space="preserve"> (805) 692-1823</w:t>
      </w:r>
    </w:p>
    <w:p w14:paraId="693BE486" w14:textId="77777777" w:rsidR="007E6029" w:rsidRDefault="007E6029" w:rsidP="007E6029">
      <w:pPr>
        <w:ind w:left="2880"/>
        <w:rPr>
          <w:rFonts w:ascii="Arial" w:hAnsi="Arial" w:cs="Arial"/>
          <w:sz w:val="16"/>
        </w:rPr>
      </w:pPr>
      <w:r>
        <w:rPr>
          <w:sz w:val="16"/>
        </w:rPr>
        <w:t>•</w:t>
      </w:r>
      <w:r>
        <w:rPr>
          <w:rFonts w:ascii="Arial" w:hAnsi="Arial" w:cs="Arial"/>
          <w:sz w:val="16"/>
        </w:rPr>
        <w:t xml:space="preserve"> Fax (805) 692-</w:t>
      </w:r>
      <w:proofErr w:type="gramStart"/>
      <w:r>
        <w:rPr>
          <w:rFonts w:ascii="Arial" w:hAnsi="Arial" w:cs="Arial"/>
          <w:sz w:val="16"/>
        </w:rPr>
        <w:t xml:space="preserve">1827  </w:t>
      </w:r>
      <w:r>
        <w:rPr>
          <w:sz w:val="16"/>
        </w:rPr>
        <w:t>•</w:t>
      </w:r>
      <w:proofErr w:type="gramEnd"/>
      <w:r>
        <w:rPr>
          <w:sz w:val="16"/>
        </w:rPr>
        <w:t xml:space="preserve"> </w:t>
      </w:r>
      <w:r>
        <w:rPr>
          <w:rFonts w:ascii="Arial" w:hAnsi="Arial" w:cs="Arial"/>
          <w:sz w:val="16"/>
        </w:rPr>
        <w:t>E-mail:  info@coastrehabservicesinc.com</w:t>
      </w:r>
    </w:p>
    <w:p w14:paraId="693BE487" w14:textId="77777777" w:rsidR="009916BE" w:rsidRDefault="009916BE" w:rsidP="009916BE">
      <w:pPr>
        <w:rPr>
          <w:sz w:val="20"/>
        </w:rPr>
      </w:pPr>
    </w:p>
    <w:p w14:paraId="693BE488" w14:textId="77777777" w:rsidR="007E6029" w:rsidRPr="00AD002D" w:rsidRDefault="007E6029" w:rsidP="009916BE">
      <w:pPr>
        <w:rPr>
          <w:sz w:val="20"/>
        </w:rPr>
      </w:pPr>
    </w:p>
    <w:p w14:paraId="693BE489" w14:textId="77777777" w:rsidR="00764016" w:rsidRPr="00AD002D" w:rsidRDefault="00764016" w:rsidP="00764016">
      <w:pPr>
        <w:jc w:val="center"/>
        <w:rPr>
          <w:b/>
          <w:bCs/>
          <w:sz w:val="17"/>
          <w:szCs w:val="17"/>
          <w:u w:val="single"/>
        </w:rPr>
      </w:pPr>
      <w:r w:rsidRPr="00AD002D">
        <w:rPr>
          <w:b/>
          <w:bCs/>
          <w:sz w:val="17"/>
          <w:szCs w:val="17"/>
          <w:u w:val="single"/>
        </w:rPr>
        <w:t>RETAINER AGREEMENT</w:t>
      </w:r>
    </w:p>
    <w:p w14:paraId="693BE48A" w14:textId="77777777" w:rsidR="00764016" w:rsidRPr="00AD002D" w:rsidRDefault="00764016" w:rsidP="00764016">
      <w:pPr>
        <w:rPr>
          <w:sz w:val="17"/>
          <w:szCs w:val="17"/>
        </w:rPr>
      </w:pPr>
    </w:p>
    <w:p w14:paraId="693BE48B" w14:textId="77777777" w:rsidR="00764016" w:rsidRPr="00AD002D" w:rsidRDefault="00764016" w:rsidP="00764016">
      <w:pPr>
        <w:rPr>
          <w:sz w:val="17"/>
          <w:szCs w:val="17"/>
        </w:rPr>
      </w:pPr>
    </w:p>
    <w:p w14:paraId="693BE48C" w14:textId="77777777" w:rsidR="00764016" w:rsidRPr="00AD002D" w:rsidRDefault="00764016" w:rsidP="00764016">
      <w:pPr>
        <w:tabs>
          <w:tab w:val="left" w:pos="1080"/>
        </w:tabs>
        <w:rPr>
          <w:sz w:val="17"/>
          <w:szCs w:val="17"/>
        </w:rPr>
      </w:pPr>
      <w:r w:rsidRPr="00AD002D">
        <w:rPr>
          <w:sz w:val="17"/>
          <w:szCs w:val="17"/>
        </w:rPr>
        <w:t>CLIENT</w:t>
      </w:r>
      <w:r w:rsidRPr="00AD002D">
        <w:rPr>
          <w:sz w:val="17"/>
          <w:szCs w:val="17"/>
        </w:rPr>
        <w:tab/>
      </w:r>
      <w:r w:rsidRPr="00AD002D">
        <w:rPr>
          <w:sz w:val="17"/>
          <w:szCs w:val="17"/>
        </w:rPr>
        <w:tab/>
        <w:t>:</w:t>
      </w:r>
      <w:r w:rsidRPr="00AD002D">
        <w:rPr>
          <w:sz w:val="17"/>
          <w:szCs w:val="17"/>
        </w:rPr>
        <w:tab/>
      </w:r>
      <w:r w:rsidRPr="00AD002D">
        <w:rPr>
          <w:sz w:val="17"/>
          <w:szCs w:val="17"/>
        </w:rPr>
        <w:fldChar w:fldCharType="begin"/>
      </w:r>
      <w:r w:rsidRPr="00AD002D">
        <w:rPr>
          <w:sz w:val="17"/>
          <w:szCs w:val="17"/>
        </w:rPr>
        <w:instrText xml:space="preserve"> MERGEFIELD First_Name </w:instrText>
      </w:r>
      <w:r w:rsidRPr="00AD002D">
        <w:rPr>
          <w:sz w:val="17"/>
          <w:szCs w:val="17"/>
        </w:rPr>
        <w:fldChar w:fldCharType="separate"/>
      </w:r>
      <w:r w:rsidRPr="00AD002D">
        <w:rPr>
          <w:noProof/>
          <w:sz w:val="17"/>
          <w:szCs w:val="17"/>
        </w:rPr>
        <w:t>«First_Name»</w:t>
      </w:r>
      <w:r w:rsidRPr="00AD002D">
        <w:rPr>
          <w:sz w:val="17"/>
          <w:szCs w:val="17"/>
        </w:rPr>
        <w:fldChar w:fldCharType="end"/>
      </w:r>
      <w:r w:rsidRPr="00AD002D">
        <w:rPr>
          <w:sz w:val="17"/>
          <w:szCs w:val="17"/>
        </w:rPr>
        <w:t xml:space="preserve"> </w:t>
      </w:r>
      <w:r w:rsidRPr="00AD002D">
        <w:rPr>
          <w:sz w:val="17"/>
          <w:szCs w:val="17"/>
        </w:rPr>
        <w:fldChar w:fldCharType="begin"/>
      </w:r>
      <w:r w:rsidRPr="00AD002D">
        <w:rPr>
          <w:sz w:val="17"/>
          <w:szCs w:val="17"/>
        </w:rPr>
        <w:instrText xml:space="preserve"> MERGEFIELD Last_Name </w:instrText>
      </w:r>
      <w:r w:rsidRPr="00AD002D">
        <w:rPr>
          <w:sz w:val="17"/>
          <w:szCs w:val="17"/>
        </w:rPr>
        <w:fldChar w:fldCharType="separate"/>
      </w:r>
      <w:r w:rsidRPr="00AD002D">
        <w:rPr>
          <w:noProof/>
          <w:sz w:val="17"/>
          <w:szCs w:val="17"/>
        </w:rPr>
        <w:t>«Last_Name»</w:t>
      </w:r>
      <w:r w:rsidRPr="00AD002D">
        <w:rPr>
          <w:sz w:val="17"/>
          <w:szCs w:val="17"/>
        </w:rPr>
        <w:fldChar w:fldCharType="end"/>
      </w:r>
      <w:r w:rsidRPr="00AD002D">
        <w:rPr>
          <w:sz w:val="17"/>
          <w:szCs w:val="17"/>
        </w:rPr>
        <w:t xml:space="preserve">, Esq.; </w:t>
      </w:r>
      <w:r w:rsidRPr="00AD002D">
        <w:rPr>
          <w:sz w:val="17"/>
          <w:szCs w:val="17"/>
        </w:rPr>
        <w:fldChar w:fldCharType="begin"/>
      </w:r>
      <w:r w:rsidRPr="00AD002D">
        <w:rPr>
          <w:sz w:val="17"/>
          <w:szCs w:val="17"/>
        </w:rPr>
        <w:instrText xml:space="preserve"> MERGEFIELD Firm </w:instrText>
      </w:r>
      <w:r w:rsidRPr="00AD002D">
        <w:rPr>
          <w:sz w:val="17"/>
          <w:szCs w:val="17"/>
        </w:rPr>
        <w:fldChar w:fldCharType="separate"/>
      </w:r>
      <w:r w:rsidRPr="00AD002D">
        <w:rPr>
          <w:noProof/>
          <w:sz w:val="17"/>
          <w:szCs w:val="17"/>
        </w:rPr>
        <w:t>«Firm»</w:t>
      </w:r>
      <w:r w:rsidRPr="00AD002D">
        <w:rPr>
          <w:sz w:val="17"/>
          <w:szCs w:val="17"/>
        </w:rPr>
        <w:fldChar w:fldCharType="end"/>
      </w:r>
    </w:p>
    <w:p w14:paraId="693BE48D" w14:textId="77777777" w:rsidR="00764016" w:rsidRPr="00AD002D" w:rsidRDefault="00764016" w:rsidP="00764016">
      <w:pPr>
        <w:tabs>
          <w:tab w:val="left" w:pos="1080"/>
        </w:tabs>
        <w:rPr>
          <w:sz w:val="17"/>
          <w:szCs w:val="17"/>
        </w:rPr>
      </w:pPr>
      <w:r w:rsidRPr="00AD002D">
        <w:rPr>
          <w:sz w:val="17"/>
          <w:szCs w:val="17"/>
        </w:rPr>
        <w:t>CASE TITLE</w:t>
      </w:r>
      <w:r w:rsidRPr="00AD002D">
        <w:rPr>
          <w:sz w:val="17"/>
          <w:szCs w:val="17"/>
        </w:rPr>
        <w:tab/>
      </w:r>
      <w:r w:rsidRPr="00AD002D">
        <w:rPr>
          <w:sz w:val="17"/>
          <w:szCs w:val="17"/>
        </w:rPr>
        <w:tab/>
        <w:t>:</w:t>
      </w:r>
      <w:r w:rsidRPr="00AD002D">
        <w:rPr>
          <w:sz w:val="17"/>
          <w:szCs w:val="17"/>
        </w:rPr>
        <w:tab/>
      </w:r>
      <w:r w:rsidRPr="00AD002D">
        <w:rPr>
          <w:sz w:val="17"/>
          <w:szCs w:val="17"/>
        </w:rPr>
        <w:fldChar w:fldCharType="begin"/>
      </w:r>
      <w:r w:rsidRPr="00AD002D">
        <w:rPr>
          <w:sz w:val="17"/>
          <w:szCs w:val="17"/>
        </w:rPr>
        <w:instrText xml:space="preserve"> MERGEFIELD CaseTitle </w:instrText>
      </w:r>
      <w:r w:rsidRPr="00AD002D">
        <w:rPr>
          <w:sz w:val="17"/>
          <w:szCs w:val="17"/>
        </w:rPr>
        <w:fldChar w:fldCharType="separate"/>
      </w:r>
      <w:r w:rsidRPr="00AD002D">
        <w:rPr>
          <w:noProof/>
          <w:sz w:val="17"/>
          <w:szCs w:val="17"/>
        </w:rPr>
        <w:t>«CaseTitle»</w:t>
      </w:r>
      <w:r w:rsidRPr="00AD002D">
        <w:rPr>
          <w:sz w:val="17"/>
          <w:szCs w:val="17"/>
        </w:rPr>
        <w:fldChar w:fldCharType="end"/>
      </w:r>
    </w:p>
    <w:p w14:paraId="693BE48E" w14:textId="5024D20A" w:rsidR="00764016" w:rsidRPr="00AD002D" w:rsidRDefault="00764016" w:rsidP="00764016">
      <w:pPr>
        <w:tabs>
          <w:tab w:val="left" w:pos="1080"/>
        </w:tabs>
        <w:rPr>
          <w:sz w:val="17"/>
          <w:szCs w:val="17"/>
        </w:rPr>
      </w:pPr>
      <w:r w:rsidRPr="00AD002D">
        <w:rPr>
          <w:sz w:val="17"/>
          <w:szCs w:val="17"/>
        </w:rPr>
        <w:t>DATE</w:t>
      </w:r>
      <w:r w:rsidRPr="00AD002D">
        <w:rPr>
          <w:sz w:val="17"/>
          <w:szCs w:val="17"/>
        </w:rPr>
        <w:tab/>
      </w:r>
      <w:r w:rsidRPr="00AD002D">
        <w:rPr>
          <w:sz w:val="17"/>
          <w:szCs w:val="17"/>
        </w:rPr>
        <w:tab/>
        <w:t>:</w:t>
      </w:r>
      <w:r w:rsidRPr="00AD002D">
        <w:rPr>
          <w:sz w:val="17"/>
          <w:szCs w:val="17"/>
        </w:rPr>
        <w:tab/>
      </w:r>
      <w:r w:rsidRPr="00AD002D">
        <w:rPr>
          <w:sz w:val="17"/>
          <w:szCs w:val="17"/>
        </w:rPr>
        <w:fldChar w:fldCharType="begin"/>
      </w:r>
      <w:r w:rsidRPr="00AD002D">
        <w:rPr>
          <w:sz w:val="17"/>
          <w:szCs w:val="17"/>
        </w:rPr>
        <w:instrText xml:space="preserve"> TIME \@ "MMMM d, yyyy" </w:instrText>
      </w:r>
      <w:r w:rsidRPr="00AD002D">
        <w:rPr>
          <w:sz w:val="17"/>
          <w:szCs w:val="17"/>
        </w:rPr>
        <w:fldChar w:fldCharType="separate"/>
      </w:r>
      <w:r w:rsidR="000460F0">
        <w:rPr>
          <w:noProof/>
          <w:sz w:val="17"/>
          <w:szCs w:val="17"/>
        </w:rPr>
        <w:t>December 29, 2021</w:t>
      </w:r>
      <w:r w:rsidRPr="00AD002D">
        <w:rPr>
          <w:sz w:val="17"/>
          <w:szCs w:val="17"/>
        </w:rPr>
        <w:fldChar w:fldCharType="end"/>
      </w:r>
    </w:p>
    <w:p w14:paraId="693BE48F" w14:textId="77777777" w:rsidR="00764016" w:rsidRPr="00AD002D" w:rsidRDefault="00764016" w:rsidP="00764016">
      <w:pPr>
        <w:rPr>
          <w:sz w:val="17"/>
          <w:szCs w:val="17"/>
        </w:rPr>
      </w:pPr>
    </w:p>
    <w:p w14:paraId="693BE490" w14:textId="77777777" w:rsidR="00FA033E" w:rsidRPr="00110453" w:rsidRDefault="00FA033E" w:rsidP="00FA033E">
      <w:pPr>
        <w:rPr>
          <w:sz w:val="17"/>
          <w:szCs w:val="17"/>
        </w:rPr>
      </w:pPr>
      <w:r w:rsidRPr="00110453">
        <w:rPr>
          <w:sz w:val="17"/>
          <w:szCs w:val="17"/>
        </w:rPr>
        <w:t>The undersigned client hereby engages Coast Rehabilitation Services, Inc. (CRS), with respect to the above-referenced case, to provide various Services, which may include any one of the following:</w:t>
      </w:r>
    </w:p>
    <w:p w14:paraId="693BE491" w14:textId="77777777" w:rsidR="00FA033E" w:rsidRPr="00110453" w:rsidRDefault="00FA033E" w:rsidP="00FA033E">
      <w:pPr>
        <w:rPr>
          <w:sz w:val="17"/>
          <w:szCs w:val="17"/>
        </w:rPr>
      </w:pPr>
    </w:p>
    <w:p w14:paraId="693BE492" w14:textId="77777777" w:rsidR="00FA033E" w:rsidRPr="00110453" w:rsidRDefault="00FA033E" w:rsidP="00FA033E">
      <w:pPr>
        <w:rPr>
          <w:b/>
          <w:sz w:val="17"/>
          <w:szCs w:val="17"/>
        </w:rPr>
      </w:pPr>
      <w:r w:rsidRPr="00110453">
        <w:rPr>
          <w:b/>
          <w:sz w:val="17"/>
          <w:szCs w:val="17"/>
          <w:u w:val="single"/>
        </w:rPr>
        <w:t>SERVICES:</w:t>
      </w:r>
    </w:p>
    <w:p w14:paraId="693BE493" w14:textId="77777777" w:rsidR="00FA033E" w:rsidRPr="00110453" w:rsidRDefault="00FA033E" w:rsidP="00FA033E">
      <w:pPr>
        <w:rPr>
          <w:sz w:val="17"/>
          <w:szCs w:val="17"/>
        </w:rPr>
      </w:pPr>
      <w:r w:rsidRPr="00110453">
        <w:rPr>
          <w:sz w:val="17"/>
          <w:szCs w:val="17"/>
        </w:rPr>
        <w:t>In the course of its work, CRS may render the following services, based upon your choice of Specific Services requested, please see below:</w:t>
      </w:r>
    </w:p>
    <w:p w14:paraId="693BE494" w14:textId="77777777" w:rsidR="00FA033E" w:rsidRPr="00110453" w:rsidRDefault="00FA033E" w:rsidP="00FA033E">
      <w:pPr>
        <w:tabs>
          <w:tab w:val="left" w:pos="4320"/>
        </w:tabs>
        <w:rPr>
          <w:sz w:val="17"/>
          <w:szCs w:val="17"/>
        </w:rPr>
      </w:pPr>
      <w:proofErr w:type="gramStart"/>
      <w:r w:rsidRPr="00110453">
        <w:rPr>
          <w:sz w:val="17"/>
          <w:szCs w:val="17"/>
        </w:rPr>
        <w:t>•  Review</w:t>
      </w:r>
      <w:proofErr w:type="gramEnd"/>
      <w:r w:rsidRPr="00110453">
        <w:rPr>
          <w:sz w:val="17"/>
          <w:szCs w:val="17"/>
        </w:rPr>
        <w:t xml:space="preserve">/summary of medical documentation. </w:t>
      </w:r>
      <w:r w:rsidRPr="00110453">
        <w:rPr>
          <w:sz w:val="17"/>
          <w:szCs w:val="17"/>
        </w:rPr>
        <w:tab/>
      </w:r>
      <w:proofErr w:type="gramStart"/>
      <w:r w:rsidRPr="00110453">
        <w:rPr>
          <w:sz w:val="17"/>
          <w:szCs w:val="17"/>
        </w:rPr>
        <w:t>•  Verbal</w:t>
      </w:r>
      <w:proofErr w:type="gramEnd"/>
      <w:r w:rsidRPr="00110453">
        <w:rPr>
          <w:sz w:val="17"/>
          <w:szCs w:val="17"/>
        </w:rPr>
        <w:t xml:space="preserve"> and written communications with physicians and others.</w:t>
      </w:r>
      <w:r w:rsidRPr="00110453">
        <w:rPr>
          <w:sz w:val="17"/>
          <w:szCs w:val="17"/>
        </w:rPr>
        <w:tab/>
      </w:r>
    </w:p>
    <w:p w14:paraId="693BE495" w14:textId="77777777" w:rsidR="00FA033E" w:rsidRPr="00110453" w:rsidRDefault="00FA033E" w:rsidP="00FA033E">
      <w:pPr>
        <w:tabs>
          <w:tab w:val="left" w:pos="4320"/>
        </w:tabs>
        <w:ind w:left="4320" w:hanging="4320"/>
        <w:rPr>
          <w:sz w:val="17"/>
          <w:szCs w:val="17"/>
        </w:rPr>
      </w:pPr>
      <w:proofErr w:type="gramStart"/>
      <w:r w:rsidRPr="00110453">
        <w:rPr>
          <w:sz w:val="17"/>
          <w:szCs w:val="17"/>
        </w:rPr>
        <w:t>•  Review</w:t>
      </w:r>
      <w:proofErr w:type="gramEnd"/>
      <w:r w:rsidRPr="00110453">
        <w:rPr>
          <w:sz w:val="17"/>
          <w:szCs w:val="17"/>
        </w:rPr>
        <w:t>/summary of deposition and interrogatories.</w:t>
      </w:r>
      <w:r w:rsidRPr="00110453">
        <w:rPr>
          <w:sz w:val="17"/>
          <w:szCs w:val="17"/>
        </w:rPr>
        <w:tab/>
      </w:r>
      <w:proofErr w:type="gramStart"/>
      <w:r w:rsidRPr="00110453">
        <w:rPr>
          <w:sz w:val="17"/>
          <w:szCs w:val="17"/>
        </w:rPr>
        <w:t>•  Meetings</w:t>
      </w:r>
      <w:proofErr w:type="gramEnd"/>
      <w:r w:rsidRPr="00110453">
        <w:rPr>
          <w:sz w:val="17"/>
          <w:szCs w:val="17"/>
        </w:rPr>
        <w:t xml:space="preserve"> with physicians and/or write to obtain functional </w:t>
      </w:r>
    </w:p>
    <w:p w14:paraId="693BE496" w14:textId="77777777" w:rsidR="00FA033E" w:rsidRPr="00110453" w:rsidRDefault="00FA033E" w:rsidP="00FA033E">
      <w:pPr>
        <w:tabs>
          <w:tab w:val="left" w:pos="4500"/>
        </w:tabs>
        <w:ind w:left="4500" w:hanging="4500"/>
        <w:rPr>
          <w:sz w:val="17"/>
          <w:szCs w:val="17"/>
        </w:rPr>
      </w:pPr>
      <w:proofErr w:type="gramStart"/>
      <w:r w:rsidRPr="00110453">
        <w:rPr>
          <w:sz w:val="17"/>
          <w:szCs w:val="17"/>
        </w:rPr>
        <w:t>•  Review</w:t>
      </w:r>
      <w:proofErr w:type="gramEnd"/>
      <w:r w:rsidRPr="00110453">
        <w:rPr>
          <w:sz w:val="17"/>
          <w:szCs w:val="17"/>
        </w:rPr>
        <w:t>/summary of work-related documents.</w:t>
      </w:r>
      <w:r w:rsidRPr="00110453">
        <w:rPr>
          <w:sz w:val="17"/>
          <w:szCs w:val="17"/>
        </w:rPr>
        <w:tab/>
      </w:r>
      <w:proofErr w:type="gramStart"/>
      <w:r w:rsidRPr="00110453">
        <w:rPr>
          <w:sz w:val="17"/>
          <w:szCs w:val="17"/>
        </w:rPr>
        <w:t>limitations</w:t>
      </w:r>
      <w:proofErr w:type="gramEnd"/>
      <w:r w:rsidRPr="00110453">
        <w:rPr>
          <w:sz w:val="17"/>
          <w:szCs w:val="17"/>
        </w:rPr>
        <w:t xml:space="preserve"> and pain factors as well as future care costs. </w:t>
      </w:r>
    </w:p>
    <w:p w14:paraId="693BE497" w14:textId="77777777" w:rsidR="00FA033E" w:rsidRPr="00110453" w:rsidRDefault="00FA033E" w:rsidP="00FA033E">
      <w:pPr>
        <w:tabs>
          <w:tab w:val="left" w:pos="4320"/>
        </w:tabs>
        <w:rPr>
          <w:sz w:val="17"/>
          <w:szCs w:val="17"/>
        </w:rPr>
      </w:pPr>
      <w:proofErr w:type="gramStart"/>
      <w:r w:rsidRPr="00110453">
        <w:rPr>
          <w:sz w:val="17"/>
          <w:szCs w:val="17"/>
        </w:rPr>
        <w:t>•  Review</w:t>
      </w:r>
      <w:proofErr w:type="gramEnd"/>
      <w:r w:rsidRPr="00110453">
        <w:rPr>
          <w:sz w:val="17"/>
          <w:szCs w:val="17"/>
        </w:rPr>
        <w:t>/summary of earnings-related documents.</w:t>
      </w:r>
      <w:r w:rsidRPr="00110453">
        <w:rPr>
          <w:sz w:val="17"/>
          <w:szCs w:val="17"/>
        </w:rPr>
        <w:tab/>
      </w:r>
      <w:proofErr w:type="gramStart"/>
      <w:r w:rsidRPr="00110453">
        <w:rPr>
          <w:sz w:val="17"/>
          <w:szCs w:val="17"/>
        </w:rPr>
        <w:t>•  Research</w:t>
      </w:r>
      <w:proofErr w:type="gramEnd"/>
      <w:r w:rsidRPr="00110453">
        <w:rPr>
          <w:sz w:val="17"/>
          <w:szCs w:val="17"/>
        </w:rPr>
        <w:t xml:space="preserve"> re future care costs (Life Care Plan). </w:t>
      </w:r>
    </w:p>
    <w:p w14:paraId="693BE498" w14:textId="77777777" w:rsidR="00FA033E" w:rsidRPr="00110453" w:rsidRDefault="00FA033E" w:rsidP="00FA033E">
      <w:pPr>
        <w:tabs>
          <w:tab w:val="left" w:pos="4320"/>
        </w:tabs>
        <w:rPr>
          <w:sz w:val="17"/>
          <w:szCs w:val="17"/>
        </w:rPr>
      </w:pPr>
      <w:proofErr w:type="gramStart"/>
      <w:r w:rsidRPr="00110453">
        <w:rPr>
          <w:sz w:val="17"/>
          <w:szCs w:val="17"/>
        </w:rPr>
        <w:t>•  Comprehensive</w:t>
      </w:r>
      <w:proofErr w:type="gramEnd"/>
      <w:r w:rsidRPr="00110453">
        <w:rPr>
          <w:sz w:val="17"/>
          <w:szCs w:val="17"/>
        </w:rPr>
        <w:t xml:space="preserve"> evaluation/interview with plaintiff.</w:t>
      </w:r>
      <w:r w:rsidRPr="00110453">
        <w:rPr>
          <w:sz w:val="17"/>
          <w:szCs w:val="17"/>
        </w:rPr>
        <w:tab/>
      </w:r>
      <w:proofErr w:type="gramStart"/>
      <w:r w:rsidRPr="00110453">
        <w:rPr>
          <w:sz w:val="17"/>
          <w:szCs w:val="17"/>
        </w:rPr>
        <w:t>•  Evaluate</w:t>
      </w:r>
      <w:proofErr w:type="gramEnd"/>
      <w:r w:rsidRPr="00110453">
        <w:rPr>
          <w:sz w:val="17"/>
          <w:szCs w:val="17"/>
        </w:rPr>
        <w:t xml:space="preserve"> loss of ability to perform household-related chores. </w:t>
      </w:r>
    </w:p>
    <w:p w14:paraId="693BE499" w14:textId="77777777" w:rsidR="00FA033E" w:rsidRPr="00110453" w:rsidRDefault="00FA033E" w:rsidP="00FA033E">
      <w:pPr>
        <w:tabs>
          <w:tab w:val="left" w:pos="4320"/>
        </w:tabs>
        <w:rPr>
          <w:sz w:val="17"/>
          <w:szCs w:val="17"/>
        </w:rPr>
      </w:pPr>
      <w:proofErr w:type="gramStart"/>
      <w:r w:rsidRPr="00110453">
        <w:rPr>
          <w:sz w:val="17"/>
          <w:szCs w:val="17"/>
        </w:rPr>
        <w:t>•  Vocational</w:t>
      </w:r>
      <w:proofErr w:type="gramEnd"/>
      <w:r w:rsidRPr="00110453">
        <w:rPr>
          <w:sz w:val="17"/>
          <w:szCs w:val="17"/>
        </w:rPr>
        <w:t xml:space="preserve"> testing, if necessary.</w:t>
      </w:r>
      <w:r w:rsidRPr="00110453">
        <w:rPr>
          <w:sz w:val="17"/>
          <w:szCs w:val="17"/>
        </w:rPr>
        <w:tab/>
      </w:r>
      <w:proofErr w:type="gramStart"/>
      <w:r w:rsidRPr="00110453">
        <w:rPr>
          <w:sz w:val="17"/>
          <w:szCs w:val="17"/>
        </w:rPr>
        <w:t>•  Expert</w:t>
      </w:r>
      <w:proofErr w:type="gramEnd"/>
      <w:r w:rsidRPr="00110453">
        <w:rPr>
          <w:sz w:val="17"/>
          <w:szCs w:val="17"/>
        </w:rPr>
        <w:t xml:space="preserve"> testimony at deposition and/or trial. </w:t>
      </w:r>
    </w:p>
    <w:p w14:paraId="693BE49A" w14:textId="77777777" w:rsidR="00FA033E" w:rsidRPr="00110453" w:rsidRDefault="00FA033E" w:rsidP="00FA033E">
      <w:pPr>
        <w:tabs>
          <w:tab w:val="left" w:pos="4320"/>
        </w:tabs>
        <w:rPr>
          <w:sz w:val="17"/>
          <w:szCs w:val="17"/>
        </w:rPr>
      </w:pPr>
      <w:proofErr w:type="gramStart"/>
      <w:r w:rsidRPr="00110453">
        <w:rPr>
          <w:sz w:val="17"/>
          <w:szCs w:val="17"/>
        </w:rPr>
        <w:t>•  Disability</w:t>
      </w:r>
      <w:proofErr w:type="gramEnd"/>
      <w:r w:rsidRPr="00110453">
        <w:rPr>
          <w:sz w:val="17"/>
          <w:szCs w:val="17"/>
        </w:rPr>
        <w:t xml:space="preserve"> statistical research.</w:t>
      </w:r>
      <w:r w:rsidRPr="00110453">
        <w:rPr>
          <w:sz w:val="17"/>
          <w:szCs w:val="17"/>
        </w:rPr>
        <w:tab/>
      </w:r>
      <w:proofErr w:type="gramStart"/>
      <w:r w:rsidRPr="00110453">
        <w:rPr>
          <w:sz w:val="17"/>
          <w:szCs w:val="17"/>
        </w:rPr>
        <w:t>•  General</w:t>
      </w:r>
      <w:proofErr w:type="gramEnd"/>
      <w:r w:rsidRPr="00110453">
        <w:rPr>
          <w:sz w:val="17"/>
          <w:szCs w:val="17"/>
        </w:rPr>
        <w:t xml:space="preserve"> research, interpretation, etc. </w:t>
      </w:r>
    </w:p>
    <w:p w14:paraId="693BE49B" w14:textId="77777777" w:rsidR="00FA033E" w:rsidRPr="00110453" w:rsidRDefault="00FA033E" w:rsidP="00FA033E">
      <w:pPr>
        <w:tabs>
          <w:tab w:val="left" w:pos="4320"/>
        </w:tabs>
        <w:rPr>
          <w:sz w:val="17"/>
          <w:szCs w:val="17"/>
        </w:rPr>
      </w:pPr>
      <w:proofErr w:type="gramStart"/>
      <w:r w:rsidRPr="00110453">
        <w:rPr>
          <w:sz w:val="17"/>
          <w:szCs w:val="17"/>
        </w:rPr>
        <w:t>•  Expert</w:t>
      </w:r>
      <w:proofErr w:type="gramEnd"/>
      <w:r w:rsidRPr="00110453">
        <w:rPr>
          <w:sz w:val="17"/>
          <w:szCs w:val="17"/>
        </w:rPr>
        <w:t xml:space="preserve"> consultations.</w:t>
      </w:r>
      <w:r w:rsidRPr="00110453">
        <w:rPr>
          <w:sz w:val="17"/>
          <w:szCs w:val="17"/>
        </w:rPr>
        <w:tab/>
      </w:r>
      <w:proofErr w:type="gramStart"/>
      <w:r w:rsidRPr="00110453">
        <w:rPr>
          <w:sz w:val="17"/>
          <w:szCs w:val="17"/>
        </w:rPr>
        <w:t>•  Review</w:t>
      </w:r>
      <w:proofErr w:type="gramEnd"/>
      <w:r w:rsidRPr="00110453">
        <w:rPr>
          <w:sz w:val="17"/>
          <w:szCs w:val="17"/>
        </w:rPr>
        <w:t xml:space="preserve"> of the literature. </w:t>
      </w:r>
    </w:p>
    <w:p w14:paraId="693BE49C" w14:textId="77777777" w:rsidR="00FA033E" w:rsidRPr="00110453" w:rsidRDefault="00FA033E" w:rsidP="00FA033E">
      <w:pPr>
        <w:rPr>
          <w:sz w:val="17"/>
          <w:szCs w:val="17"/>
        </w:rPr>
      </w:pPr>
      <w:proofErr w:type="gramStart"/>
      <w:r w:rsidRPr="00110453">
        <w:rPr>
          <w:sz w:val="17"/>
          <w:szCs w:val="17"/>
        </w:rPr>
        <w:t>•  Write</w:t>
      </w:r>
      <w:proofErr w:type="gramEnd"/>
      <w:r w:rsidRPr="00110453">
        <w:rPr>
          <w:sz w:val="17"/>
          <w:szCs w:val="17"/>
        </w:rPr>
        <w:t xml:space="preserve"> various schools attended to obtain educational</w:t>
      </w:r>
      <w:r w:rsidRPr="00110453">
        <w:rPr>
          <w:sz w:val="17"/>
          <w:szCs w:val="17"/>
        </w:rPr>
        <w:tab/>
        <w:t xml:space="preserve">•  Report writing (Life Care Plan, Vocational Evals and Loss of </w:t>
      </w:r>
    </w:p>
    <w:p w14:paraId="693BE49D" w14:textId="77777777" w:rsidR="00FA033E" w:rsidRPr="00110453" w:rsidRDefault="00FA033E" w:rsidP="00FA033E">
      <w:pPr>
        <w:ind w:left="180"/>
        <w:rPr>
          <w:sz w:val="17"/>
          <w:szCs w:val="17"/>
        </w:rPr>
      </w:pPr>
      <w:proofErr w:type="gramStart"/>
      <w:r w:rsidRPr="00110453">
        <w:rPr>
          <w:sz w:val="17"/>
          <w:szCs w:val="17"/>
        </w:rPr>
        <w:t>records</w:t>
      </w:r>
      <w:proofErr w:type="gramEnd"/>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t xml:space="preserve">   Ability to Perform Household Related Chores &amp; Duties Evals)</w:t>
      </w:r>
    </w:p>
    <w:p w14:paraId="693BE49E" w14:textId="77777777" w:rsidR="00FA033E" w:rsidRPr="00110453" w:rsidRDefault="00FA033E" w:rsidP="00FA033E">
      <w:pPr>
        <w:rPr>
          <w:sz w:val="17"/>
          <w:szCs w:val="17"/>
        </w:rPr>
      </w:pPr>
      <w:proofErr w:type="gramStart"/>
      <w:r w:rsidRPr="00110453">
        <w:rPr>
          <w:sz w:val="17"/>
          <w:szCs w:val="17"/>
        </w:rPr>
        <w:t>•  Development</w:t>
      </w:r>
      <w:proofErr w:type="gramEnd"/>
      <w:r w:rsidRPr="00110453">
        <w:rPr>
          <w:sz w:val="17"/>
          <w:szCs w:val="17"/>
        </w:rPr>
        <w:t xml:space="preserve"> of questions for opposing experts</w:t>
      </w:r>
      <w:r w:rsidRPr="00110453">
        <w:rPr>
          <w:sz w:val="17"/>
          <w:szCs w:val="17"/>
        </w:rPr>
        <w:tab/>
      </w:r>
      <w:r w:rsidRPr="00110453">
        <w:rPr>
          <w:sz w:val="17"/>
          <w:szCs w:val="17"/>
        </w:rPr>
        <w:tab/>
      </w:r>
    </w:p>
    <w:p w14:paraId="693BE49F" w14:textId="77777777" w:rsidR="00FA033E" w:rsidRPr="00110453" w:rsidRDefault="00FA033E" w:rsidP="00FA033E">
      <w:pPr>
        <w:rPr>
          <w:sz w:val="17"/>
          <w:szCs w:val="17"/>
        </w:rPr>
      </w:pPr>
    </w:p>
    <w:p w14:paraId="693BE4A0" w14:textId="77777777" w:rsidR="00FA033E" w:rsidRPr="00110453" w:rsidRDefault="00FA033E" w:rsidP="00FA033E">
      <w:pPr>
        <w:rPr>
          <w:sz w:val="17"/>
          <w:szCs w:val="17"/>
        </w:rPr>
      </w:pPr>
      <w:r w:rsidRPr="00110453">
        <w:rPr>
          <w:b/>
          <w:bCs/>
          <w:sz w:val="17"/>
          <w:szCs w:val="17"/>
          <w:u w:val="single"/>
        </w:rPr>
        <w:t>Specific Services Requested (Please mark in the box, to the left, the Specific Services that you are requesting we perform):</w:t>
      </w:r>
    </w:p>
    <w:p w14:paraId="693BE4A1" w14:textId="77777777" w:rsidR="00FA033E" w:rsidRPr="00110453" w:rsidRDefault="00FA033E" w:rsidP="00FA033E">
      <w:pPr>
        <w:pStyle w:val="Heading3"/>
        <w:rPr>
          <w:sz w:val="17"/>
          <w:szCs w:val="17"/>
        </w:rPr>
      </w:pPr>
    </w:p>
    <w:p w14:paraId="693BE4A2"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9504" behindDoc="0" locked="0" layoutInCell="1" allowOverlap="1" wp14:anchorId="693BE548" wp14:editId="693BE549">
                <wp:simplePos x="0" y="0"/>
                <wp:positionH relativeFrom="column">
                  <wp:posOffset>0</wp:posOffset>
                </wp:positionH>
                <wp:positionV relativeFrom="paragraph">
                  <wp:posOffset>3175</wp:posOffset>
                </wp:positionV>
                <wp:extent cx="114300" cy="114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B"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3BE548" id="_x0000_t202" coordsize="21600,21600" o:spt="202" path="m,l,21600r21600,l21600,xe">
                <v:stroke joinstyle="miter"/>
                <v:path gradientshapeok="t" o:connecttype="rect"/>
              </v:shapetype>
              <v:shape id="Text Box 10" o:spid="_x0000_s1026" type="#_x0000_t202" style="position:absolute;left:0;text-align:left;margin-left:0;margin-top:.2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">
                <v:textbox>
                  <w:txbxContent>
                    <w:p w14:paraId="693BE56B" w14:textId="77777777" w:rsidR="00FA033E" w:rsidRDefault="00FA033E" w:rsidP="00FA033E"/>
                  </w:txbxContent>
                </v:textbox>
              </v:shape>
            </w:pict>
          </mc:Fallback>
        </mc:AlternateContent>
      </w:r>
      <w:r w:rsidRPr="00110453">
        <w:rPr>
          <w:sz w:val="17"/>
          <w:szCs w:val="17"/>
        </w:rPr>
        <w:t xml:space="preserve">     Adult Vocational Evaluation (Earnings capacity, both pre- and post-insult)</w:t>
      </w:r>
    </w:p>
    <w:p w14:paraId="693BE4A3"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5408" behindDoc="0" locked="0" layoutInCell="1" allowOverlap="1" wp14:anchorId="693BE54A" wp14:editId="693BE54B">
                <wp:simplePos x="0" y="0"/>
                <wp:positionH relativeFrom="column">
                  <wp:posOffset>0</wp:posOffset>
                </wp:positionH>
                <wp:positionV relativeFrom="paragraph">
                  <wp:posOffset>6350</wp:posOffset>
                </wp:positionV>
                <wp:extent cx="114300" cy="1143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C"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E54A" id="Text Box 11" o:spid="_x0000_s1027" type="#_x0000_t202" style="position:absolute;left:0;text-align:left;margin-left:0;margin-top:.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">
                <v:textbox>
                  <w:txbxContent>
                    <w:p w14:paraId="693BE56C" w14:textId="77777777" w:rsidR="00FA033E" w:rsidRDefault="00FA033E" w:rsidP="00FA033E"/>
                  </w:txbxContent>
                </v:textbox>
              </v:shape>
            </w:pict>
          </mc:Fallback>
        </mc:AlternateContent>
      </w:r>
      <w:r w:rsidRPr="00110453">
        <w:rPr>
          <w:sz w:val="17"/>
          <w:szCs w:val="17"/>
        </w:rPr>
        <w:t xml:space="preserve">     Pediatric Vocational Evaluation (Earnings capacity at time of majority, both pre- and post-insult)</w:t>
      </w:r>
    </w:p>
    <w:p w14:paraId="693BE4A4" w14:textId="77777777" w:rsidR="00FA033E" w:rsidRPr="00110453" w:rsidRDefault="00FA033E" w:rsidP="00FA033E">
      <w:pPr>
        <w:rPr>
          <w:sz w:val="17"/>
          <w:szCs w:val="17"/>
        </w:rPr>
      </w:pPr>
      <w:r>
        <w:rPr>
          <w:noProof/>
        </w:rPr>
        <mc:AlternateContent>
          <mc:Choice Requires="wps">
            <w:drawing>
              <wp:anchor distT="0" distB="0" distL="114300" distR="114300" simplePos="0" relativeHeight="251671552" behindDoc="0" locked="0" layoutInCell="1" allowOverlap="1" wp14:anchorId="693BE54C" wp14:editId="693BE54D">
                <wp:simplePos x="0" y="0"/>
                <wp:positionH relativeFrom="column">
                  <wp:posOffset>0</wp:posOffset>
                </wp:positionH>
                <wp:positionV relativeFrom="paragraph">
                  <wp:posOffset>5715</wp:posOffset>
                </wp:positionV>
                <wp:extent cx="114300" cy="1143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D"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E54C" id="Text Box 15" o:spid="_x0000_s1028" type="#_x0000_t202" style="position:absolute;left:0;text-align:left;margin-left:0;margin-top:.4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hJ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">
                <v:textbox>
                  <w:txbxContent>
                    <w:p w14:paraId="693BE56D" w14:textId="77777777" w:rsidR="00FA033E" w:rsidRDefault="00FA033E" w:rsidP="00FA033E"/>
                  </w:txbxContent>
                </v:textbox>
              </v:shape>
            </w:pict>
          </mc:Fallback>
        </mc:AlternateContent>
      </w:r>
      <w:r w:rsidRPr="00110453">
        <w:rPr>
          <w:sz w:val="17"/>
          <w:szCs w:val="17"/>
        </w:rPr>
        <w:t xml:space="preserve">     Rebuttal - Vocational Evaluation (Evaluating counterpart recommendations and/or opinions)</w:t>
      </w:r>
    </w:p>
    <w:p w14:paraId="693BE4A5"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6432" behindDoc="0" locked="0" layoutInCell="1" allowOverlap="1" wp14:anchorId="693BE54E" wp14:editId="693BE54F">
                <wp:simplePos x="0" y="0"/>
                <wp:positionH relativeFrom="column">
                  <wp:posOffset>0</wp:posOffset>
                </wp:positionH>
                <wp:positionV relativeFrom="paragraph">
                  <wp:posOffset>9525</wp:posOffset>
                </wp:positionV>
                <wp:extent cx="114300" cy="1143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E"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E54E" id="Text Box 9" o:spid="_x0000_s1029" type="#_x0000_t202" style="position:absolute;left:0;text-align:left;margin-left:0;margin-top:.7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2lFAIAADE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">
                <v:textbox>
                  <w:txbxContent>
                    <w:p w14:paraId="693BE56E" w14:textId="77777777" w:rsidR="00FA033E" w:rsidRDefault="00FA033E" w:rsidP="00FA033E"/>
                  </w:txbxContent>
                </v:textbox>
              </v:shape>
            </w:pict>
          </mc:Fallback>
        </mc:AlternateContent>
      </w:r>
      <w:r w:rsidRPr="00110453">
        <w:rPr>
          <w:sz w:val="17"/>
          <w:szCs w:val="17"/>
        </w:rPr>
        <w:t xml:space="preserve">     Loss of Ability to Perform Household Duties</w:t>
      </w:r>
    </w:p>
    <w:p w14:paraId="693BE4A6" w14:textId="77777777" w:rsidR="00FA033E" w:rsidRPr="00110453" w:rsidRDefault="00FA033E" w:rsidP="00FA033E">
      <w:pPr>
        <w:rPr>
          <w:sz w:val="17"/>
          <w:szCs w:val="17"/>
        </w:rPr>
      </w:pPr>
      <w:r>
        <w:rPr>
          <w:noProof/>
        </w:rPr>
        <mc:AlternateContent>
          <mc:Choice Requires="wps">
            <w:drawing>
              <wp:anchor distT="0" distB="0" distL="114300" distR="114300" simplePos="0" relativeHeight="251670528" behindDoc="0" locked="0" layoutInCell="1" allowOverlap="1" wp14:anchorId="693BE550" wp14:editId="693BE551">
                <wp:simplePos x="0" y="0"/>
                <wp:positionH relativeFrom="column">
                  <wp:posOffset>0</wp:posOffset>
                </wp:positionH>
                <wp:positionV relativeFrom="paragraph">
                  <wp:posOffset>15875</wp:posOffset>
                </wp:positionV>
                <wp:extent cx="114300" cy="1143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F"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E550" id="Text Box 7" o:spid="_x0000_s1030" type="#_x0000_t202" style="position:absolute;left:0;text-align:left;margin-left:0;margin-top:1.2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RO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">
                <v:textbox>
                  <w:txbxContent>
                    <w:p w14:paraId="693BE56F" w14:textId="77777777" w:rsidR="00FA033E" w:rsidRDefault="00FA033E" w:rsidP="00FA033E"/>
                  </w:txbxContent>
                </v:textbox>
              </v:shape>
            </w:pict>
          </mc:Fallback>
        </mc:AlternateContent>
      </w:r>
      <w:r w:rsidRPr="00110453">
        <w:rPr>
          <w:sz w:val="17"/>
          <w:szCs w:val="17"/>
        </w:rPr>
        <w:t xml:space="preserve">     Adult Life Care Plan (Cost of Future Medicals)</w:t>
      </w:r>
    </w:p>
    <w:p w14:paraId="693BE4A7"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7456" behindDoc="0" locked="0" layoutInCell="1" allowOverlap="1" wp14:anchorId="693BE552" wp14:editId="693BE553">
                <wp:simplePos x="0" y="0"/>
                <wp:positionH relativeFrom="column">
                  <wp:posOffset>0</wp:posOffset>
                </wp:positionH>
                <wp:positionV relativeFrom="paragraph">
                  <wp:posOffset>15875</wp:posOffset>
                </wp:positionV>
                <wp:extent cx="114300" cy="1143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0"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E552" id="Text Box 8" o:spid="_x0000_s1031" type="#_x0000_t202" style="position:absolute;left:0;text-align:left;margin-left:0;margin-top:1.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Gi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">
                <v:textbox>
                  <w:txbxContent>
                    <w:p w14:paraId="693BE570" w14:textId="77777777" w:rsidR="00FA033E" w:rsidRDefault="00FA033E" w:rsidP="00FA033E"/>
                  </w:txbxContent>
                </v:textbox>
              </v:shape>
            </w:pict>
          </mc:Fallback>
        </mc:AlternateContent>
      </w:r>
      <w:r w:rsidRPr="00110453">
        <w:rPr>
          <w:sz w:val="17"/>
          <w:szCs w:val="17"/>
        </w:rPr>
        <w:t xml:space="preserve">     Pediatric Life Care Plan (Cost of Future Medicals)</w:t>
      </w:r>
    </w:p>
    <w:p w14:paraId="693BE4A8"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8480" behindDoc="0" locked="0" layoutInCell="1" allowOverlap="1" wp14:anchorId="693BE554" wp14:editId="693BE555">
                <wp:simplePos x="0" y="0"/>
                <wp:positionH relativeFrom="column">
                  <wp:posOffset>0</wp:posOffset>
                </wp:positionH>
                <wp:positionV relativeFrom="paragraph">
                  <wp:posOffset>5715</wp:posOffset>
                </wp:positionV>
                <wp:extent cx="114300" cy="1143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1"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E554" id="Text Box 14" o:spid="_x0000_s1032" type="#_x0000_t202" style="position:absolute;left:0;text-align:left;margin-left:0;margin-top:.4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9MFAIAADE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">
                <v:textbox>
                  <w:txbxContent>
                    <w:p w14:paraId="693BE571" w14:textId="77777777" w:rsidR="00FA033E" w:rsidRDefault="00FA033E" w:rsidP="00FA033E"/>
                  </w:txbxContent>
                </v:textbox>
              </v:shape>
            </w:pict>
          </mc:Fallback>
        </mc:AlternateContent>
      </w:r>
      <w:r w:rsidRPr="00110453">
        <w:rPr>
          <w:sz w:val="17"/>
          <w:szCs w:val="17"/>
        </w:rPr>
        <w:t xml:space="preserve">     Rebuttal - Life Care Plan (Evaluating counterpart recommendations and cost factors)</w:t>
      </w:r>
    </w:p>
    <w:p w14:paraId="693BE4A9"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59264" behindDoc="0" locked="0" layoutInCell="1" allowOverlap="1" wp14:anchorId="693BE556" wp14:editId="693BE557">
                <wp:simplePos x="0" y="0"/>
                <wp:positionH relativeFrom="column">
                  <wp:posOffset>0</wp:posOffset>
                </wp:positionH>
                <wp:positionV relativeFrom="paragraph">
                  <wp:posOffset>19050</wp:posOffset>
                </wp:positionV>
                <wp:extent cx="114300" cy="114300"/>
                <wp:effectExtent l="9525" t="10795"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2"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E556" id="Text Box 6" o:spid="_x0000_s1033" type="#_x0000_t202" style="position:absolute;left:0;text-align:left;margin-left:0;margin-top:1.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qgFAIAADE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">
                <v:textbox>
                  <w:txbxContent>
                    <w:p w14:paraId="693BE572" w14:textId="77777777" w:rsidR="00FA033E" w:rsidRDefault="00FA033E" w:rsidP="00FA033E"/>
                  </w:txbxContent>
                </v:textbox>
              </v:shape>
            </w:pict>
          </mc:Fallback>
        </mc:AlternateContent>
      </w:r>
      <w:r w:rsidRPr="00110453">
        <w:rPr>
          <w:sz w:val="17"/>
          <w:szCs w:val="17"/>
        </w:rPr>
        <w:t xml:space="preserve">     Wrongful Termination (Post-Employability &amp; Earnings Capacity and Assessment of Duty to Mitigate)</w:t>
      </w:r>
    </w:p>
    <w:p w14:paraId="693BE4AA"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4384" behindDoc="0" locked="0" layoutInCell="1" allowOverlap="1" wp14:anchorId="693BE558" wp14:editId="693BE559">
                <wp:simplePos x="0" y="0"/>
                <wp:positionH relativeFrom="column">
                  <wp:posOffset>0</wp:posOffset>
                </wp:positionH>
                <wp:positionV relativeFrom="paragraph">
                  <wp:posOffset>19050</wp:posOffset>
                </wp:positionV>
                <wp:extent cx="114300" cy="114300"/>
                <wp:effectExtent l="9525" t="10795"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3"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E558" id="Text Box 5" o:spid="_x0000_s1034" type="#_x0000_t202" style="position:absolute;left:0;text-align:left;margin-left:0;margin-top:1.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1B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">
                <v:textbox>
                  <w:txbxContent>
                    <w:p w14:paraId="693BE573" w14:textId="77777777" w:rsidR="00FA033E" w:rsidRDefault="00FA033E" w:rsidP="00FA033E"/>
                  </w:txbxContent>
                </v:textbox>
              </v:shape>
            </w:pict>
          </mc:Fallback>
        </mc:AlternateContent>
      </w:r>
      <w:r w:rsidRPr="00110453">
        <w:rPr>
          <w:sz w:val="17"/>
          <w:szCs w:val="17"/>
        </w:rPr>
        <w:t xml:space="preserve">     Analysis of Interactive Process and Reasonable Accommodations (ADA/FEHA)</w:t>
      </w:r>
    </w:p>
    <w:p w14:paraId="693BE4AB"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1312" behindDoc="0" locked="0" layoutInCell="1" allowOverlap="1" wp14:anchorId="693BE55A" wp14:editId="693BE55B">
                <wp:simplePos x="0" y="0"/>
                <wp:positionH relativeFrom="column">
                  <wp:posOffset>0</wp:posOffset>
                </wp:positionH>
                <wp:positionV relativeFrom="paragraph">
                  <wp:posOffset>3175</wp:posOffset>
                </wp:positionV>
                <wp:extent cx="114300" cy="114300"/>
                <wp:effectExtent l="9525" t="5080"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4"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E55A" id="Text Box 4" o:spid="_x0000_s1035" type="#_x0000_t202" style="position:absolute;left:0;text-align:left;margin-left:0;margin-top:.2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it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">
                <v:textbox>
                  <w:txbxContent>
                    <w:p w14:paraId="693BE574" w14:textId="77777777" w:rsidR="00FA033E" w:rsidRDefault="00FA033E" w:rsidP="00FA033E"/>
                  </w:txbxContent>
                </v:textbox>
              </v:shape>
            </w:pict>
          </mc:Fallback>
        </mc:AlternateContent>
      </w:r>
      <w:r w:rsidRPr="00110453">
        <w:rPr>
          <w:sz w:val="17"/>
          <w:szCs w:val="17"/>
        </w:rPr>
        <w:t xml:space="preserve">     Dissolution of marriage to determine residual employability and earnings capacity</w:t>
      </w:r>
    </w:p>
    <w:p w14:paraId="693BE4AC"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2336" behindDoc="0" locked="0" layoutInCell="1" allowOverlap="1" wp14:anchorId="693BE55C" wp14:editId="693BE55D">
                <wp:simplePos x="0" y="0"/>
                <wp:positionH relativeFrom="column">
                  <wp:posOffset>0</wp:posOffset>
                </wp:positionH>
                <wp:positionV relativeFrom="paragraph">
                  <wp:posOffset>3175</wp:posOffset>
                </wp:positionV>
                <wp:extent cx="114300" cy="114300"/>
                <wp:effectExtent l="9525" t="5080"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5"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E55C" id="Text Box 3" o:spid="_x0000_s1036" type="#_x0000_t202" style="position:absolute;left:0;text-align:left;margin-left:0;margin-top:.2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mI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">
                <v:textbox>
                  <w:txbxContent>
                    <w:p w14:paraId="693BE575" w14:textId="77777777" w:rsidR="00FA033E" w:rsidRDefault="00FA033E" w:rsidP="00FA033E"/>
                  </w:txbxContent>
                </v:textbox>
              </v:shape>
            </w:pict>
          </mc:Fallback>
        </mc:AlternateContent>
      </w:r>
      <w:r w:rsidRPr="00110453">
        <w:rPr>
          <w:sz w:val="17"/>
          <w:szCs w:val="17"/>
        </w:rPr>
        <w:t xml:space="preserve">     Longshore and Harbor Worker and/or Jones Act case evaluations to determine residual employability and earnings capacity</w:t>
      </w:r>
    </w:p>
    <w:p w14:paraId="693BE4AD"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3360" behindDoc="0" locked="0" layoutInCell="1" allowOverlap="1" wp14:anchorId="693BE55E" wp14:editId="693BE55F">
                <wp:simplePos x="0" y="0"/>
                <wp:positionH relativeFrom="column">
                  <wp:posOffset>0</wp:posOffset>
                </wp:positionH>
                <wp:positionV relativeFrom="paragraph">
                  <wp:posOffset>5715</wp:posOffset>
                </wp:positionV>
                <wp:extent cx="114300" cy="1143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6"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E55E" id="Text Box 2" o:spid="_x0000_s1037" type="#_x0000_t202" style="position:absolute;left:0;text-align:left;margin-left:0;margin-top:.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x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">
                <v:textbox>
                  <w:txbxContent>
                    <w:p w14:paraId="693BE576" w14:textId="77777777" w:rsidR="00FA033E" w:rsidRDefault="00FA033E" w:rsidP="00FA033E"/>
                  </w:txbxContent>
                </v:textbox>
              </v:shape>
            </w:pict>
          </mc:Fallback>
        </mc:AlternateContent>
      </w:r>
      <w:r w:rsidRPr="00110453">
        <w:rPr>
          <w:sz w:val="17"/>
          <w:szCs w:val="17"/>
        </w:rPr>
        <w:t xml:space="preserve">     Develop list of questions for opposing expert at time of deposition and/or trial</w:t>
      </w:r>
    </w:p>
    <w:p w14:paraId="693BE4AE"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0288" behindDoc="0" locked="0" layoutInCell="1" allowOverlap="1" wp14:anchorId="693BE560" wp14:editId="693BE561">
                <wp:simplePos x="0" y="0"/>
                <wp:positionH relativeFrom="column">
                  <wp:posOffset>0</wp:posOffset>
                </wp:positionH>
                <wp:positionV relativeFrom="paragraph">
                  <wp:posOffset>19050</wp:posOffset>
                </wp:positionV>
                <wp:extent cx="114300" cy="114300"/>
                <wp:effectExtent l="9525" t="12065"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7"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E560" id="Text Box 1" o:spid="_x0000_s1038" type="#_x0000_t202" style="position:absolute;left:0;text-align:left;margin-left:0;margin-top: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K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">
                <v:textbox>
                  <w:txbxContent>
                    <w:p w14:paraId="693BE577" w14:textId="77777777" w:rsidR="00FA033E" w:rsidRDefault="00FA033E" w:rsidP="00FA033E"/>
                  </w:txbxContent>
                </v:textbox>
              </v:shape>
            </w:pict>
          </mc:Fallback>
        </mc:AlternateContent>
      </w:r>
      <w:r w:rsidRPr="00110453">
        <w:rPr>
          <w:sz w:val="17"/>
          <w:szCs w:val="17"/>
        </w:rPr>
        <w:t xml:space="preserve">     Other: (please specify</w:t>
      </w:r>
      <w:proofErr w:type="gramStart"/>
      <w:r w:rsidRPr="00110453">
        <w:rPr>
          <w:sz w:val="17"/>
          <w:szCs w:val="17"/>
        </w:rPr>
        <w:t>)_</w:t>
      </w:r>
      <w:proofErr w:type="gramEnd"/>
      <w:r w:rsidRPr="00110453">
        <w:rPr>
          <w:sz w:val="17"/>
          <w:szCs w:val="17"/>
        </w:rPr>
        <w:t>_________________________________________________________________________________</w:t>
      </w:r>
    </w:p>
    <w:p w14:paraId="693BE4AF" w14:textId="77777777" w:rsidR="00FA033E" w:rsidRPr="00110453" w:rsidRDefault="00FA033E" w:rsidP="00FA033E">
      <w:pPr>
        <w:rPr>
          <w:sz w:val="17"/>
          <w:szCs w:val="17"/>
        </w:rPr>
      </w:pPr>
      <w:r w:rsidRPr="00110453">
        <w:rPr>
          <w:sz w:val="17"/>
          <w:szCs w:val="17"/>
        </w:rPr>
        <w:t xml:space="preserve">      ____________________________________________________________________________________________________</w:t>
      </w:r>
    </w:p>
    <w:p w14:paraId="693BE4B0" w14:textId="77777777" w:rsidR="00FA033E" w:rsidRPr="00110453" w:rsidRDefault="00FA033E" w:rsidP="00FA033E">
      <w:pPr>
        <w:rPr>
          <w:sz w:val="17"/>
          <w:szCs w:val="17"/>
        </w:rPr>
      </w:pPr>
    </w:p>
    <w:p w14:paraId="693BE4B1" w14:textId="77777777" w:rsidR="00FA033E" w:rsidRPr="00110453" w:rsidRDefault="00FA033E" w:rsidP="00FA033E">
      <w:pPr>
        <w:rPr>
          <w:b/>
          <w:sz w:val="17"/>
          <w:szCs w:val="17"/>
        </w:rPr>
      </w:pPr>
      <w:r w:rsidRPr="00110453">
        <w:rPr>
          <w:b/>
          <w:sz w:val="17"/>
          <w:szCs w:val="17"/>
          <w:u w:val="single"/>
        </w:rPr>
        <w:t>TERMS AND CONDITIONS:</w:t>
      </w:r>
    </w:p>
    <w:p w14:paraId="693BE4B2" w14:textId="77777777" w:rsidR="00FA033E" w:rsidRPr="00110453" w:rsidRDefault="00FA033E" w:rsidP="00FA033E">
      <w:pPr>
        <w:rPr>
          <w:sz w:val="17"/>
          <w:szCs w:val="17"/>
        </w:rPr>
      </w:pPr>
    </w:p>
    <w:p w14:paraId="693BE4B3" w14:textId="77777777" w:rsidR="00216189" w:rsidRDefault="00D0227B" w:rsidP="00FA033E">
      <w:pPr>
        <w:numPr>
          <w:ilvl w:val="0"/>
          <w:numId w:val="1"/>
        </w:numPr>
        <w:rPr>
          <w:sz w:val="17"/>
          <w:szCs w:val="17"/>
        </w:rPr>
      </w:pPr>
      <w:r w:rsidRPr="00110453">
        <w:rPr>
          <w:b/>
          <w:sz w:val="17"/>
          <w:szCs w:val="17"/>
          <w:u w:val="single"/>
        </w:rPr>
        <w:t>Retainer</w:t>
      </w:r>
      <w:r w:rsidRPr="00110453">
        <w:rPr>
          <w:bCs/>
          <w:sz w:val="17"/>
          <w:szCs w:val="17"/>
          <w:u w:val="single"/>
        </w:rPr>
        <w:t>:</w:t>
      </w:r>
      <w:r w:rsidRPr="00110453">
        <w:rPr>
          <w:sz w:val="17"/>
          <w:szCs w:val="17"/>
        </w:rPr>
        <w:t xml:space="preserve">  </w:t>
      </w:r>
      <w:r w:rsidRPr="00110453">
        <w:rPr>
          <w:sz w:val="17"/>
          <w:szCs w:val="17"/>
          <w:u w:val="single"/>
        </w:rPr>
        <w:t>Before services commence, we require a full retainer ($</w:t>
      </w:r>
      <w:r w:rsidR="0045523A">
        <w:rPr>
          <w:sz w:val="17"/>
          <w:szCs w:val="17"/>
          <w:u w:val="single"/>
        </w:rPr>
        <w:t>5,000</w:t>
      </w:r>
      <w:r w:rsidRPr="00110453">
        <w:rPr>
          <w:sz w:val="17"/>
          <w:szCs w:val="17"/>
          <w:u w:val="single"/>
        </w:rPr>
        <w:t>)</w:t>
      </w:r>
      <w:r w:rsidRPr="00110453">
        <w:rPr>
          <w:rStyle w:val="FootnoteReference"/>
          <w:sz w:val="17"/>
          <w:szCs w:val="17"/>
          <w:u w:val="single"/>
        </w:rPr>
        <w:footnoteReference w:id="1"/>
      </w:r>
      <w:r w:rsidRPr="00110453">
        <w:rPr>
          <w:sz w:val="17"/>
          <w:szCs w:val="17"/>
          <w:u w:val="single"/>
        </w:rPr>
        <w:t xml:space="preserve"> for each individual assignment, a signed Retainer Agreement, and pertinent documentation, to be submitted to our Santa Barbara office</w:t>
      </w:r>
      <w:r w:rsidRPr="00110453">
        <w:rPr>
          <w:sz w:val="17"/>
          <w:szCs w:val="17"/>
        </w:rPr>
        <w:t>.  A $1,</w:t>
      </w:r>
      <w:r>
        <w:rPr>
          <w:sz w:val="17"/>
          <w:szCs w:val="17"/>
        </w:rPr>
        <w:t>5</w:t>
      </w:r>
      <w:r w:rsidRPr="00110453">
        <w:rPr>
          <w:sz w:val="17"/>
          <w:szCs w:val="17"/>
        </w:rPr>
        <w:t>00 designation fee is deducted from the $</w:t>
      </w:r>
      <w:r w:rsidR="0045523A">
        <w:rPr>
          <w:sz w:val="17"/>
          <w:szCs w:val="17"/>
        </w:rPr>
        <w:t>5,000</w:t>
      </w:r>
      <w:r w:rsidRPr="00110453">
        <w:rPr>
          <w:sz w:val="17"/>
          <w:szCs w:val="17"/>
        </w:rPr>
        <w:t xml:space="preserve"> retainer and is non-refundable should the case settle prior to our intervention</w:t>
      </w:r>
      <w:r w:rsidR="00FA033E" w:rsidRPr="00110453">
        <w:rPr>
          <w:sz w:val="17"/>
          <w:szCs w:val="17"/>
        </w:rPr>
        <w:t>.</w:t>
      </w:r>
    </w:p>
    <w:p w14:paraId="693BE4B4" w14:textId="77777777" w:rsidR="00FA033E" w:rsidRPr="00110453" w:rsidRDefault="00FA033E" w:rsidP="00FA033E">
      <w:pPr>
        <w:keepNext/>
        <w:numPr>
          <w:ilvl w:val="0"/>
          <w:numId w:val="1"/>
        </w:numPr>
        <w:rPr>
          <w:sz w:val="17"/>
          <w:szCs w:val="17"/>
        </w:rPr>
      </w:pPr>
      <w:r w:rsidRPr="00110453">
        <w:rPr>
          <w:sz w:val="17"/>
          <w:szCs w:val="17"/>
          <w:u w:val="single"/>
        </w:rPr>
        <w:lastRenderedPageBreak/>
        <w:t>CRS reserves the right to require an increased retainer and/or continuing retainer for out-of-state cases, and/or when a poor previous payment record has been established</w:t>
      </w:r>
      <w:r w:rsidRPr="00110453">
        <w:rPr>
          <w:sz w:val="17"/>
          <w:szCs w:val="17"/>
        </w:rPr>
        <w:t xml:space="preserve">. </w:t>
      </w:r>
    </w:p>
    <w:p w14:paraId="693BE4B5" w14:textId="77777777" w:rsidR="00FA033E" w:rsidRPr="00110453" w:rsidRDefault="00FA033E" w:rsidP="00FA033E">
      <w:pPr>
        <w:keepNext/>
        <w:ind w:left="720"/>
        <w:rPr>
          <w:sz w:val="17"/>
          <w:szCs w:val="17"/>
        </w:rPr>
      </w:pPr>
    </w:p>
    <w:p w14:paraId="693BE4B6" w14:textId="77777777" w:rsidR="00FA033E" w:rsidRPr="00110453" w:rsidRDefault="00FA033E" w:rsidP="00FA033E">
      <w:pPr>
        <w:ind w:left="360"/>
        <w:rPr>
          <w:sz w:val="17"/>
          <w:szCs w:val="17"/>
        </w:rPr>
      </w:pPr>
      <w:r w:rsidRPr="00110453">
        <w:rPr>
          <w:b/>
          <w:bCs/>
          <w:sz w:val="17"/>
          <w:szCs w:val="17"/>
          <w:u w:val="single"/>
        </w:rPr>
        <w:t>The retainer is not intended to cover the full amount of CRS fees but is considered an initial payment which is credited against future billings</w:t>
      </w:r>
      <w:r w:rsidRPr="00110453">
        <w:rPr>
          <w:sz w:val="17"/>
          <w:szCs w:val="17"/>
        </w:rPr>
        <w:t xml:space="preserve">.  A retainer can be received by the party that signs the contract, or other parties, at the discretion of CRS.  Furthermore, at the discretion of CRS, we will bill either monthly, or upon completion of our report, or post-deposition, or post-trial, for charges that are above and beyond the retainer amount.  </w:t>
      </w:r>
      <w:r w:rsidRPr="00110453">
        <w:rPr>
          <w:b/>
          <w:bCs/>
          <w:sz w:val="17"/>
          <w:szCs w:val="17"/>
          <w:u w:val="single"/>
        </w:rPr>
        <w:t>By signing this document, you agree to pay invoices within 30 days of the date of the invoice</w:t>
      </w:r>
      <w:r w:rsidRPr="00110453">
        <w:rPr>
          <w:sz w:val="17"/>
          <w:szCs w:val="17"/>
        </w:rPr>
        <w:t xml:space="preserve">. </w:t>
      </w:r>
    </w:p>
    <w:p w14:paraId="693BE4B7" w14:textId="77777777" w:rsidR="00FA033E" w:rsidRPr="00110453" w:rsidRDefault="00FA033E" w:rsidP="00FA033E">
      <w:pPr>
        <w:pStyle w:val="BodyTextIndent"/>
        <w:jc w:val="both"/>
        <w:rPr>
          <w:sz w:val="17"/>
          <w:szCs w:val="17"/>
          <w:u w:val="none"/>
        </w:rPr>
      </w:pPr>
    </w:p>
    <w:p w14:paraId="693BE4B8" w14:textId="77777777" w:rsidR="00FA033E" w:rsidRPr="00110453" w:rsidRDefault="00FA033E" w:rsidP="00FA033E">
      <w:pPr>
        <w:numPr>
          <w:ilvl w:val="0"/>
          <w:numId w:val="1"/>
        </w:numPr>
        <w:rPr>
          <w:sz w:val="17"/>
          <w:szCs w:val="17"/>
        </w:rPr>
      </w:pPr>
      <w:r w:rsidRPr="00110453">
        <w:rPr>
          <w:b/>
          <w:bCs/>
          <w:sz w:val="17"/>
          <w:szCs w:val="17"/>
          <w:u w:val="single"/>
        </w:rPr>
        <w:t>Submission of Documents to CRS</w:t>
      </w:r>
      <w:r w:rsidRPr="00110453">
        <w:rPr>
          <w:sz w:val="17"/>
          <w:szCs w:val="17"/>
        </w:rPr>
        <w:t xml:space="preserve">:  </w:t>
      </w:r>
      <w:r w:rsidRPr="00110453">
        <w:rPr>
          <w:sz w:val="17"/>
          <w:szCs w:val="17"/>
          <w:u w:val="single"/>
        </w:rPr>
        <w:t xml:space="preserve">CRS requests that all documents that are available be provided at the time of submission of </w:t>
      </w:r>
      <w:r w:rsidRPr="00110453">
        <w:rPr>
          <w:sz w:val="17"/>
          <w:szCs w:val="17"/>
        </w:rPr>
        <w:t xml:space="preserve">this Retainer Agreement and Retention Check.  Frequently time is of the essence for our clients to obtain our reports, in order to expedite our work and completion of our work, it is very important that you submit all of the noted documents and information as quickly as possible. </w:t>
      </w:r>
      <w:r w:rsidR="00216189">
        <w:rPr>
          <w:sz w:val="17"/>
          <w:szCs w:val="17"/>
        </w:rPr>
        <w:t xml:space="preserve">With regard to submission of records, the preferred medium is electronic/digital documents rather than hard copies, sent </w:t>
      </w:r>
      <w:r w:rsidR="00216189" w:rsidRPr="00053FAE">
        <w:rPr>
          <w:rFonts w:cs="Times New Roman"/>
          <w:sz w:val="17"/>
          <w:szCs w:val="17"/>
        </w:rPr>
        <w:t>as attachments to email</w:t>
      </w:r>
      <w:r w:rsidR="00216189">
        <w:rPr>
          <w:sz w:val="17"/>
          <w:szCs w:val="17"/>
        </w:rPr>
        <w:t xml:space="preserve"> or, if</w:t>
      </w:r>
      <w:r w:rsidR="00216189" w:rsidRPr="00053FAE">
        <w:rPr>
          <w:rFonts w:cs="Times New Roman"/>
          <w:sz w:val="17"/>
          <w:szCs w:val="17"/>
        </w:rPr>
        <w:t xml:space="preserve"> they are too large, via </w:t>
      </w:r>
      <w:r w:rsidR="00216189">
        <w:rPr>
          <w:sz w:val="17"/>
          <w:szCs w:val="17"/>
        </w:rPr>
        <w:t xml:space="preserve">compact </w:t>
      </w:r>
      <w:r w:rsidR="00216189" w:rsidRPr="00053FAE">
        <w:rPr>
          <w:rFonts w:cs="Times New Roman"/>
          <w:sz w:val="17"/>
          <w:szCs w:val="17"/>
        </w:rPr>
        <w:t>disk.</w:t>
      </w:r>
    </w:p>
    <w:p w14:paraId="693BE4B9" w14:textId="77777777" w:rsidR="00FA033E" w:rsidRPr="00110453" w:rsidRDefault="00FA033E" w:rsidP="00FA033E">
      <w:pPr>
        <w:ind w:left="360"/>
        <w:rPr>
          <w:sz w:val="17"/>
          <w:szCs w:val="17"/>
        </w:rPr>
      </w:pPr>
    </w:p>
    <w:p w14:paraId="693BE4BA" w14:textId="77777777" w:rsidR="00FA033E" w:rsidRPr="00110453" w:rsidRDefault="00FA033E" w:rsidP="00FA033E">
      <w:pPr>
        <w:ind w:left="360"/>
        <w:rPr>
          <w:sz w:val="17"/>
          <w:szCs w:val="17"/>
        </w:rPr>
      </w:pPr>
      <w:r w:rsidRPr="00110453">
        <w:rPr>
          <w:b/>
          <w:bCs/>
          <w:sz w:val="17"/>
          <w:szCs w:val="17"/>
        </w:rPr>
        <w:t>Documents usually required are as follows</w:t>
      </w:r>
      <w:r w:rsidRPr="00110453">
        <w:rPr>
          <w:sz w:val="17"/>
          <w:szCs w:val="17"/>
        </w:rPr>
        <w:t xml:space="preserve">:  </w:t>
      </w:r>
      <w:r w:rsidRPr="00110453">
        <w:rPr>
          <w:sz w:val="17"/>
          <w:szCs w:val="17"/>
          <w:u w:val="single"/>
        </w:rPr>
        <w:t>medical reports (both  pre- and post-injury); response to form interrogatories by plaintiff and/or defendant; response to special interrogatories by plaintiff and/or defendant pertaining to damages, either vocational and/or medical; deposition of plaintiff and/or defendant and medical treatment specialist; employment-related documents; earnings-related documents; high school and college transcripts; names, telephone numbers and addresses of consulting physicians and/or IME’s; and any other information this office deems necessary</w:t>
      </w:r>
      <w:r w:rsidRPr="00110453">
        <w:rPr>
          <w:sz w:val="17"/>
          <w:szCs w:val="17"/>
        </w:rPr>
        <w:t xml:space="preserve">.  </w:t>
      </w:r>
    </w:p>
    <w:p w14:paraId="693BE4BB" w14:textId="77777777" w:rsidR="00FA033E" w:rsidRPr="00110453" w:rsidRDefault="00FA033E" w:rsidP="00FA033E">
      <w:pPr>
        <w:ind w:left="360"/>
        <w:rPr>
          <w:sz w:val="17"/>
          <w:szCs w:val="17"/>
        </w:rPr>
      </w:pPr>
    </w:p>
    <w:p w14:paraId="693BE4BC" w14:textId="77777777" w:rsidR="00FA033E" w:rsidRPr="00110453" w:rsidRDefault="00FA033E" w:rsidP="00FA033E">
      <w:pPr>
        <w:pStyle w:val="Heading3"/>
        <w:ind w:left="360"/>
        <w:rPr>
          <w:sz w:val="17"/>
          <w:szCs w:val="17"/>
          <w:u w:val="single"/>
        </w:rPr>
      </w:pPr>
      <w:r w:rsidRPr="00110453">
        <w:rPr>
          <w:sz w:val="17"/>
          <w:szCs w:val="17"/>
          <w:u w:val="single"/>
        </w:rPr>
        <w:t xml:space="preserve">Documents and Information to be </w:t>
      </w:r>
      <w:proofErr w:type="gramStart"/>
      <w:r w:rsidRPr="00110453">
        <w:rPr>
          <w:sz w:val="17"/>
          <w:szCs w:val="17"/>
          <w:u w:val="single"/>
        </w:rPr>
        <w:t>Provided</w:t>
      </w:r>
      <w:proofErr w:type="gramEnd"/>
      <w:r w:rsidRPr="00110453">
        <w:rPr>
          <w:sz w:val="17"/>
          <w:szCs w:val="17"/>
          <w:u w:val="single"/>
        </w:rPr>
        <w:t xml:space="preserve"> to CRS:</w:t>
      </w:r>
    </w:p>
    <w:p w14:paraId="693BE4BD" w14:textId="77777777" w:rsidR="00FA033E" w:rsidRPr="00110453" w:rsidRDefault="00FA033E" w:rsidP="00FA033E">
      <w:pPr>
        <w:ind w:left="360"/>
        <w:rPr>
          <w:sz w:val="17"/>
          <w:szCs w:val="17"/>
        </w:rPr>
      </w:pPr>
      <w:r w:rsidRPr="00110453">
        <w:rPr>
          <w:sz w:val="17"/>
          <w:szCs w:val="17"/>
        </w:rPr>
        <w:t xml:space="preserve">• Signed Retainer Agreement </w:t>
      </w:r>
      <w:r w:rsidRPr="00110453">
        <w:rPr>
          <w:sz w:val="17"/>
          <w:szCs w:val="17"/>
        </w:rPr>
        <w:tab/>
      </w:r>
      <w:r w:rsidRPr="00110453">
        <w:rPr>
          <w:sz w:val="17"/>
          <w:szCs w:val="17"/>
        </w:rPr>
        <w:tab/>
      </w:r>
      <w:r w:rsidRPr="00110453">
        <w:rPr>
          <w:sz w:val="17"/>
          <w:szCs w:val="17"/>
        </w:rPr>
        <w:tab/>
        <w:t>• Retainer fee (if applicable)</w:t>
      </w:r>
    </w:p>
    <w:p w14:paraId="693BE4BE" w14:textId="77777777" w:rsidR="00FA033E" w:rsidRPr="00110453" w:rsidRDefault="00FA033E" w:rsidP="00FA033E">
      <w:pPr>
        <w:ind w:left="360"/>
        <w:rPr>
          <w:sz w:val="17"/>
          <w:szCs w:val="17"/>
        </w:rPr>
      </w:pPr>
      <w:r w:rsidRPr="00110453">
        <w:rPr>
          <w:sz w:val="17"/>
          <w:szCs w:val="17"/>
        </w:rPr>
        <w:t>• Case Initiation Document</w:t>
      </w:r>
      <w:r w:rsidRPr="00110453">
        <w:rPr>
          <w:sz w:val="17"/>
          <w:szCs w:val="17"/>
        </w:rPr>
        <w:tab/>
      </w:r>
      <w:r w:rsidRPr="00110453">
        <w:rPr>
          <w:sz w:val="17"/>
          <w:szCs w:val="17"/>
        </w:rPr>
        <w:tab/>
      </w:r>
      <w:r w:rsidRPr="00110453">
        <w:rPr>
          <w:sz w:val="17"/>
          <w:szCs w:val="17"/>
        </w:rPr>
        <w:tab/>
        <w:t>• Employment records</w:t>
      </w:r>
    </w:p>
    <w:p w14:paraId="693BE4BF" w14:textId="77777777" w:rsidR="00FA033E" w:rsidRPr="00110453" w:rsidRDefault="00FA033E" w:rsidP="00FA033E">
      <w:pPr>
        <w:ind w:left="360"/>
        <w:rPr>
          <w:sz w:val="17"/>
          <w:szCs w:val="17"/>
        </w:rPr>
      </w:pPr>
      <w:r w:rsidRPr="00110453">
        <w:rPr>
          <w:sz w:val="17"/>
          <w:szCs w:val="17"/>
        </w:rPr>
        <w:t>• High School/college records</w:t>
      </w:r>
      <w:r w:rsidRPr="00110453">
        <w:rPr>
          <w:sz w:val="17"/>
          <w:szCs w:val="17"/>
        </w:rPr>
        <w:tab/>
      </w:r>
      <w:r w:rsidRPr="00110453">
        <w:rPr>
          <w:sz w:val="17"/>
          <w:szCs w:val="17"/>
        </w:rPr>
        <w:tab/>
      </w:r>
      <w:r w:rsidRPr="00110453">
        <w:rPr>
          <w:sz w:val="17"/>
          <w:szCs w:val="17"/>
        </w:rPr>
        <w:tab/>
        <w:t>• Hospital records</w:t>
      </w:r>
    </w:p>
    <w:p w14:paraId="693BE4C0" w14:textId="77777777" w:rsidR="00FA033E" w:rsidRPr="00110453" w:rsidRDefault="00FA033E" w:rsidP="00FA033E">
      <w:pPr>
        <w:ind w:left="360"/>
        <w:rPr>
          <w:sz w:val="17"/>
          <w:szCs w:val="17"/>
        </w:rPr>
      </w:pPr>
      <w:r w:rsidRPr="00110453">
        <w:rPr>
          <w:sz w:val="17"/>
          <w:szCs w:val="17"/>
        </w:rPr>
        <w:t>• Medicals pre- and post-injury (all)</w:t>
      </w:r>
      <w:r w:rsidRPr="00110453">
        <w:rPr>
          <w:sz w:val="17"/>
          <w:szCs w:val="17"/>
        </w:rPr>
        <w:tab/>
      </w:r>
      <w:r w:rsidRPr="00110453">
        <w:rPr>
          <w:sz w:val="17"/>
          <w:szCs w:val="17"/>
        </w:rPr>
        <w:tab/>
      </w:r>
      <w:r w:rsidRPr="00110453">
        <w:rPr>
          <w:sz w:val="17"/>
          <w:szCs w:val="17"/>
        </w:rPr>
        <w:tab/>
        <w:t>• Deposition of Plaintiff</w:t>
      </w:r>
    </w:p>
    <w:p w14:paraId="693BE4C1" w14:textId="77777777" w:rsidR="00FA033E" w:rsidRPr="00110453" w:rsidRDefault="00FA033E" w:rsidP="00FA033E">
      <w:pPr>
        <w:ind w:left="360"/>
        <w:rPr>
          <w:sz w:val="17"/>
          <w:szCs w:val="17"/>
        </w:rPr>
      </w:pPr>
      <w:r w:rsidRPr="00110453">
        <w:rPr>
          <w:sz w:val="17"/>
          <w:szCs w:val="17"/>
        </w:rPr>
        <w:t>• Depositions of doctors</w:t>
      </w:r>
      <w:r w:rsidRPr="00110453">
        <w:rPr>
          <w:sz w:val="17"/>
          <w:szCs w:val="17"/>
        </w:rPr>
        <w:tab/>
      </w:r>
      <w:r w:rsidRPr="00110453">
        <w:rPr>
          <w:sz w:val="17"/>
          <w:szCs w:val="17"/>
        </w:rPr>
        <w:tab/>
      </w:r>
      <w:r w:rsidRPr="00110453">
        <w:rPr>
          <w:sz w:val="17"/>
          <w:szCs w:val="17"/>
        </w:rPr>
        <w:tab/>
      </w:r>
      <w:r w:rsidRPr="00110453">
        <w:rPr>
          <w:sz w:val="17"/>
          <w:szCs w:val="17"/>
        </w:rPr>
        <w:tab/>
        <w:t>• Copy of Cause of Action</w:t>
      </w:r>
    </w:p>
    <w:p w14:paraId="693BE4C2" w14:textId="77777777" w:rsidR="00FA033E" w:rsidRPr="00110453" w:rsidRDefault="00FA033E" w:rsidP="00FA033E">
      <w:pPr>
        <w:ind w:left="360"/>
        <w:rPr>
          <w:sz w:val="17"/>
          <w:szCs w:val="17"/>
        </w:rPr>
      </w:pPr>
      <w:r w:rsidRPr="00110453">
        <w:rPr>
          <w:sz w:val="17"/>
          <w:szCs w:val="17"/>
        </w:rPr>
        <w:t>• Interrogatories (form and supplemental)</w:t>
      </w:r>
      <w:r w:rsidRPr="00110453">
        <w:rPr>
          <w:sz w:val="17"/>
          <w:szCs w:val="17"/>
        </w:rPr>
        <w:tab/>
      </w:r>
      <w:r w:rsidRPr="00110453">
        <w:rPr>
          <w:sz w:val="17"/>
          <w:szCs w:val="17"/>
        </w:rPr>
        <w:tab/>
        <w:t>• Information pertaining to future exams</w:t>
      </w:r>
    </w:p>
    <w:p w14:paraId="693BE4C3" w14:textId="77777777" w:rsidR="00FA033E" w:rsidRPr="00110453" w:rsidRDefault="00FA033E" w:rsidP="00FA033E">
      <w:pPr>
        <w:ind w:left="360" w:hanging="720"/>
        <w:rPr>
          <w:sz w:val="17"/>
          <w:szCs w:val="17"/>
        </w:rPr>
      </w:pPr>
      <w:r w:rsidRPr="00110453">
        <w:rPr>
          <w:sz w:val="17"/>
          <w:szCs w:val="17"/>
        </w:rPr>
        <w:tab/>
        <w:t>• Insurance policy (if available)</w:t>
      </w:r>
      <w:r w:rsidRPr="00110453">
        <w:rPr>
          <w:sz w:val="17"/>
          <w:szCs w:val="17"/>
        </w:rPr>
        <w:tab/>
      </w:r>
      <w:r w:rsidRPr="00110453">
        <w:rPr>
          <w:sz w:val="17"/>
          <w:szCs w:val="17"/>
        </w:rPr>
        <w:tab/>
      </w:r>
      <w:r w:rsidRPr="00110453">
        <w:rPr>
          <w:sz w:val="17"/>
          <w:szCs w:val="17"/>
        </w:rPr>
        <w:tab/>
        <w:t>• CCS &amp; Regional Center records, IEP’s and psychological records</w:t>
      </w:r>
    </w:p>
    <w:p w14:paraId="693BE4C4" w14:textId="77777777" w:rsidR="00FA033E" w:rsidRPr="00110453" w:rsidRDefault="00FA033E" w:rsidP="00FA033E">
      <w:pPr>
        <w:ind w:left="4320" w:hanging="3960"/>
        <w:rPr>
          <w:sz w:val="17"/>
          <w:szCs w:val="17"/>
        </w:rPr>
      </w:pPr>
      <w:r w:rsidRPr="00110453">
        <w:rPr>
          <w:sz w:val="17"/>
          <w:szCs w:val="17"/>
        </w:rPr>
        <w:t>• Social services records (if any)</w:t>
      </w:r>
      <w:r w:rsidRPr="00110453">
        <w:rPr>
          <w:sz w:val="17"/>
          <w:szCs w:val="17"/>
        </w:rPr>
        <w:tab/>
        <w:t xml:space="preserve">  (pediatric)</w:t>
      </w:r>
    </w:p>
    <w:p w14:paraId="693BE4C5" w14:textId="77777777" w:rsidR="00FA033E" w:rsidRPr="00110453" w:rsidRDefault="00FA033E" w:rsidP="00FA033E">
      <w:pPr>
        <w:tabs>
          <w:tab w:val="left" w:pos="4320"/>
        </w:tabs>
        <w:ind w:left="4500" w:hanging="4140"/>
        <w:rPr>
          <w:sz w:val="17"/>
          <w:szCs w:val="17"/>
        </w:rPr>
      </w:pPr>
      <w:r w:rsidRPr="00110453">
        <w:rPr>
          <w:sz w:val="17"/>
          <w:szCs w:val="17"/>
        </w:rPr>
        <w:t xml:space="preserve">• Designation of experts as retained both for plaintiff    </w:t>
      </w:r>
      <w:r w:rsidRPr="00110453">
        <w:rPr>
          <w:sz w:val="17"/>
          <w:szCs w:val="17"/>
        </w:rPr>
        <w:tab/>
        <w:t xml:space="preserve">• </w:t>
      </w:r>
      <w:proofErr w:type="gramStart"/>
      <w:r w:rsidRPr="00110453">
        <w:rPr>
          <w:sz w:val="17"/>
          <w:szCs w:val="17"/>
        </w:rPr>
        <w:t>Other</w:t>
      </w:r>
      <w:proofErr w:type="gramEnd"/>
      <w:r w:rsidRPr="00110453">
        <w:rPr>
          <w:sz w:val="17"/>
          <w:szCs w:val="17"/>
        </w:rPr>
        <w:t xml:space="preserve"> _________________________________________________</w:t>
      </w:r>
    </w:p>
    <w:p w14:paraId="693BE4C6" w14:textId="77777777" w:rsidR="00FA033E" w:rsidRPr="00110453" w:rsidRDefault="00FA033E" w:rsidP="00FA033E">
      <w:pPr>
        <w:rPr>
          <w:sz w:val="17"/>
          <w:szCs w:val="17"/>
        </w:rPr>
      </w:pPr>
      <w:r w:rsidRPr="00110453">
        <w:rPr>
          <w:sz w:val="17"/>
          <w:szCs w:val="17"/>
        </w:rPr>
        <w:t xml:space="preserve">          </w:t>
      </w:r>
      <w:proofErr w:type="gramStart"/>
      <w:r w:rsidRPr="00110453">
        <w:rPr>
          <w:sz w:val="17"/>
          <w:szCs w:val="17"/>
        </w:rPr>
        <w:t>and</w:t>
      </w:r>
      <w:proofErr w:type="gramEnd"/>
      <w:r w:rsidRPr="00110453">
        <w:rPr>
          <w:sz w:val="17"/>
          <w:szCs w:val="17"/>
        </w:rPr>
        <w:t xml:space="preserve"> defense</w:t>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t xml:space="preserve">   ______________________________________________________</w:t>
      </w:r>
    </w:p>
    <w:p w14:paraId="693BE4C7" w14:textId="77777777" w:rsidR="00FA033E" w:rsidRPr="00110453" w:rsidRDefault="00FA033E" w:rsidP="00FA033E">
      <w:pPr>
        <w:ind w:left="360"/>
        <w:rPr>
          <w:sz w:val="17"/>
          <w:szCs w:val="17"/>
        </w:rPr>
      </w:pPr>
      <w:r w:rsidRPr="00110453">
        <w:rPr>
          <w:sz w:val="17"/>
          <w:szCs w:val="17"/>
        </w:rPr>
        <w:t>• Income Tax related records or 1099’s or W-2’s</w:t>
      </w:r>
      <w:r w:rsidRPr="00110453">
        <w:rPr>
          <w:sz w:val="17"/>
          <w:szCs w:val="17"/>
        </w:rPr>
        <w:tab/>
        <w:t xml:space="preserve">   ______________________________________________________</w:t>
      </w:r>
      <w:r w:rsidRPr="00110453">
        <w:rPr>
          <w:sz w:val="17"/>
          <w:szCs w:val="17"/>
        </w:rPr>
        <w:tab/>
      </w:r>
    </w:p>
    <w:p w14:paraId="693BE4C8" w14:textId="77777777" w:rsidR="00FA033E" w:rsidRPr="00110453" w:rsidRDefault="00FA033E" w:rsidP="00FA033E">
      <w:pPr>
        <w:ind w:left="360"/>
        <w:rPr>
          <w:sz w:val="17"/>
          <w:szCs w:val="17"/>
        </w:rPr>
      </w:pPr>
      <w:r w:rsidRPr="00110453">
        <w:rPr>
          <w:sz w:val="17"/>
          <w:szCs w:val="17"/>
        </w:rPr>
        <w:t xml:space="preserve">   (</w:t>
      </w:r>
      <w:proofErr w:type="gramStart"/>
      <w:r w:rsidRPr="00110453">
        <w:rPr>
          <w:sz w:val="17"/>
          <w:szCs w:val="17"/>
        </w:rPr>
        <w:t>earnings</w:t>
      </w:r>
      <w:proofErr w:type="gramEnd"/>
      <w:r w:rsidRPr="00110453">
        <w:rPr>
          <w:sz w:val="17"/>
          <w:szCs w:val="17"/>
        </w:rPr>
        <w:t xml:space="preserve"> from year prior to accident)</w:t>
      </w:r>
      <w:r w:rsidRPr="00110453">
        <w:rPr>
          <w:sz w:val="17"/>
          <w:szCs w:val="17"/>
        </w:rPr>
        <w:tab/>
      </w:r>
      <w:r w:rsidRPr="00110453">
        <w:rPr>
          <w:sz w:val="17"/>
          <w:szCs w:val="17"/>
        </w:rPr>
        <w:tab/>
        <w:t xml:space="preserve">   ______________________________________________________</w:t>
      </w:r>
      <w:r w:rsidRPr="00110453">
        <w:rPr>
          <w:sz w:val="17"/>
          <w:szCs w:val="17"/>
        </w:rPr>
        <w:tab/>
      </w:r>
    </w:p>
    <w:p w14:paraId="693BE4C9" w14:textId="77777777" w:rsidR="00FA033E" w:rsidRPr="00110453" w:rsidRDefault="00FA033E" w:rsidP="00FA033E">
      <w:pPr>
        <w:rPr>
          <w:sz w:val="17"/>
          <w:szCs w:val="17"/>
        </w:rPr>
      </w:pPr>
    </w:p>
    <w:p w14:paraId="693BE4CA" w14:textId="77777777" w:rsidR="00FA033E" w:rsidRPr="00110453" w:rsidRDefault="00FA033E" w:rsidP="00FA033E">
      <w:pPr>
        <w:numPr>
          <w:ilvl w:val="0"/>
          <w:numId w:val="1"/>
        </w:numPr>
        <w:rPr>
          <w:b/>
          <w:sz w:val="17"/>
          <w:szCs w:val="17"/>
          <w:u w:val="single"/>
        </w:rPr>
      </w:pPr>
      <w:r w:rsidRPr="00110453">
        <w:rPr>
          <w:b/>
          <w:sz w:val="17"/>
          <w:szCs w:val="17"/>
          <w:u w:val="single"/>
        </w:rPr>
        <w:t>Hold Harmless:</w:t>
      </w:r>
    </w:p>
    <w:p w14:paraId="693BE4CB" w14:textId="77777777" w:rsidR="00FA033E" w:rsidRPr="00110453" w:rsidRDefault="00FA033E" w:rsidP="00FA033E">
      <w:pPr>
        <w:ind w:left="360"/>
        <w:rPr>
          <w:sz w:val="17"/>
          <w:szCs w:val="17"/>
          <w:u w:val="single"/>
        </w:rPr>
      </w:pPr>
    </w:p>
    <w:p w14:paraId="693BE4CC" w14:textId="77777777" w:rsidR="00FA033E" w:rsidRPr="00110453" w:rsidRDefault="00FA033E" w:rsidP="00FA033E">
      <w:pPr>
        <w:numPr>
          <w:ilvl w:val="0"/>
          <w:numId w:val="3"/>
        </w:numPr>
        <w:rPr>
          <w:sz w:val="17"/>
          <w:szCs w:val="17"/>
          <w:u w:val="single"/>
        </w:rPr>
      </w:pPr>
      <w:r w:rsidRPr="00110453">
        <w:rPr>
          <w:sz w:val="17"/>
          <w:szCs w:val="17"/>
          <w:u w:val="single"/>
        </w:rPr>
        <w:t xml:space="preserve">CRS shall be held harmless at time of submission of report and in the future for client’s failure to submit documents in a timely manner or failure to submit all documents as requested. </w:t>
      </w:r>
    </w:p>
    <w:p w14:paraId="693BE4CD" w14:textId="77777777" w:rsidR="00FA033E" w:rsidRPr="00110453" w:rsidRDefault="00FA033E" w:rsidP="00FA033E">
      <w:pPr>
        <w:ind w:left="360"/>
        <w:rPr>
          <w:sz w:val="17"/>
          <w:szCs w:val="17"/>
        </w:rPr>
      </w:pPr>
    </w:p>
    <w:p w14:paraId="693BE4CE" w14:textId="77777777" w:rsidR="00FA033E" w:rsidRPr="00110453" w:rsidRDefault="00FA033E" w:rsidP="00FA033E">
      <w:pPr>
        <w:numPr>
          <w:ilvl w:val="0"/>
          <w:numId w:val="3"/>
        </w:numPr>
        <w:rPr>
          <w:sz w:val="17"/>
          <w:szCs w:val="17"/>
          <w:u w:val="single"/>
        </w:rPr>
      </w:pPr>
      <w:r w:rsidRPr="00110453">
        <w:rPr>
          <w:sz w:val="17"/>
          <w:szCs w:val="17"/>
          <w:u w:val="single"/>
        </w:rPr>
        <w:t>CRS’s liability shall be limited to the dollar amount of the report/services rendered.</w:t>
      </w:r>
    </w:p>
    <w:p w14:paraId="693BE4CF" w14:textId="77777777" w:rsidR="00FA033E" w:rsidRPr="00110453" w:rsidRDefault="00FA033E" w:rsidP="00FA033E">
      <w:pPr>
        <w:ind w:left="360"/>
        <w:rPr>
          <w:sz w:val="17"/>
          <w:szCs w:val="17"/>
        </w:rPr>
      </w:pPr>
    </w:p>
    <w:p w14:paraId="693BE4D0" w14:textId="77777777" w:rsidR="00D0227B" w:rsidRPr="00110453" w:rsidRDefault="00D0227B" w:rsidP="00D0227B">
      <w:pPr>
        <w:numPr>
          <w:ilvl w:val="0"/>
          <w:numId w:val="1"/>
        </w:numPr>
        <w:rPr>
          <w:sz w:val="17"/>
          <w:szCs w:val="17"/>
        </w:rPr>
      </w:pPr>
      <w:r w:rsidRPr="00110453">
        <w:rPr>
          <w:b/>
          <w:bCs/>
          <w:sz w:val="17"/>
          <w:szCs w:val="17"/>
          <w:u w:val="single"/>
        </w:rPr>
        <w:t>Fees</w:t>
      </w:r>
      <w:r w:rsidRPr="00110453">
        <w:rPr>
          <w:sz w:val="17"/>
          <w:szCs w:val="17"/>
        </w:rPr>
        <w:t xml:space="preserve">: </w:t>
      </w:r>
    </w:p>
    <w:p w14:paraId="693BE4D1" w14:textId="6FBFF672" w:rsidR="00D0227B" w:rsidRPr="00110453" w:rsidRDefault="00D0227B" w:rsidP="00D0227B">
      <w:pPr>
        <w:pStyle w:val="BodyTextIndent"/>
        <w:tabs>
          <w:tab w:val="left" w:pos="2520"/>
          <w:tab w:val="left" w:pos="4320"/>
          <w:tab w:val="left" w:pos="5760"/>
        </w:tabs>
        <w:ind w:left="360"/>
        <w:jc w:val="both"/>
        <w:rPr>
          <w:sz w:val="17"/>
          <w:szCs w:val="17"/>
          <w:u w:val="none"/>
        </w:rPr>
      </w:pPr>
      <w:proofErr w:type="gramStart"/>
      <w:r w:rsidRPr="00110453">
        <w:rPr>
          <w:sz w:val="17"/>
          <w:szCs w:val="17"/>
          <w:u w:val="none"/>
        </w:rPr>
        <w:t>Hourly rate*</w:t>
      </w:r>
      <w:r w:rsidRPr="00110453">
        <w:rPr>
          <w:sz w:val="17"/>
          <w:szCs w:val="17"/>
          <w:u w:val="none"/>
        </w:rPr>
        <w:tab/>
      </w:r>
      <w:r w:rsidRPr="00110453">
        <w:rPr>
          <w:sz w:val="17"/>
          <w:szCs w:val="17"/>
        </w:rPr>
        <w:t>$</w:t>
      </w:r>
      <w:r w:rsidR="00F61E9F">
        <w:rPr>
          <w:sz w:val="17"/>
          <w:szCs w:val="17"/>
        </w:rPr>
        <w:t>6</w:t>
      </w:r>
      <w:r w:rsidR="0019396F">
        <w:rPr>
          <w:sz w:val="17"/>
          <w:szCs w:val="17"/>
        </w:rPr>
        <w:t>5</w:t>
      </w:r>
      <w:r w:rsidR="0045523A">
        <w:rPr>
          <w:sz w:val="17"/>
          <w:szCs w:val="17"/>
        </w:rPr>
        <w:t>0</w:t>
      </w:r>
      <w:r w:rsidRPr="00110453">
        <w:rPr>
          <w:sz w:val="17"/>
          <w:szCs w:val="17"/>
        </w:rPr>
        <w:t>.00/hour</w:t>
      </w:r>
      <w:r w:rsidRPr="00110453">
        <w:rPr>
          <w:sz w:val="17"/>
          <w:szCs w:val="17"/>
          <w:u w:val="none"/>
        </w:rPr>
        <w:tab/>
        <w:t>Trial testimony rate</w:t>
      </w:r>
      <w:r w:rsidRPr="00110453">
        <w:rPr>
          <w:sz w:val="17"/>
          <w:szCs w:val="17"/>
          <w:u w:val="none"/>
        </w:rPr>
        <w:tab/>
      </w:r>
      <w:r w:rsidRPr="00110453">
        <w:rPr>
          <w:sz w:val="17"/>
          <w:szCs w:val="17"/>
        </w:rPr>
        <w:t>Half day $</w:t>
      </w:r>
      <w:r w:rsidR="0045523A">
        <w:rPr>
          <w:sz w:val="17"/>
          <w:szCs w:val="17"/>
        </w:rPr>
        <w:t>3,</w:t>
      </w:r>
      <w:r w:rsidR="00E15BB3">
        <w:rPr>
          <w:sz w:val="17"/>
          <w:szCs w:val="17"/>
        </w:rPr>
        <w:t>5</w:t>
      </w:r>
      <w:r w:rsidR="0045523A">
        <w:rPr>
          <w:sz w:val="17"/>
          <w:szCs w:val="17"/>
        </w:rPr>
        <w:t>00</w:t>
      </w:r>
      <w:r w:rsidRPr="00110453">
        <w:rPr>
          <w:sz w:val="17"/>
          <w:szCs w:val="17"/>
          <w:u w:val="none"/>
        </w:rPr>
        <w:t xml:space="preserve">, </w:t>
      </w:r>
      <w:r w:rsidRPr="00110453">
        <w:rPr>
          <w:sz w:val="17"/>
          <w:szCs w:val="17"/>
        </w:rPr>
        <w:t>full day $</w:t>
      </w:r>
      <w:r w:rsidR="00416DBA">
        <w:rPr>
          <w:sz w:val="17"/>
          <w:szCs w:val="17"/>
        </w:rPr>
        <w:t>7,0</w:t>
      </w:r>
      <w:r w:rsidR="0045523A">
        <w:rPr>
          <w:sz w:val="17"/>
          <w:szCs w:val="17"/>
        </w:rPr>
        <w:t>00</w:t>
      </w:r>
      <w:r w:rsidRPr="00110453">
        <w:rPr>
          <w:sz w:val="17"/>
          <w:szCs w:val="17"/>
          <w:u w:val="none"/>
        </w:rPr>
        <w:t xml:space="preserve">, </w:t>
      </w:r>
      <w:r w:rsidRPr="00110453">
        <w:rPr>
          <w:sz w:val="17"/>
          <w:szCs w:val="17"/>
        </w:rPr>
        <w:t>plus travel</w:t>
      </w:r>
      <w:r w:rsidRPr="00110453">
        <w:rPr>
          <w:sz w:val="17"/>
          <w:szCs w:val="17"/>
          <w:u w:val="none"/>
        </w:rPr>
        <w:t>.</w:t>
      </w:r>
      <w:proofErr w:type="gramEnd"/>
    </w:p>
    <w:p w14:paraId="693BE4D2" w14:textId="1602AB0B" w:rsidR="00D0227B" w:rsidRPr="00110453" w:rsidRDefault="00D0227B" w:rsidP="00D0227B">
      <w:pPr>
        <w:pStyle w:val="BodyTextIndent"/>
        <w:tabs>
          <w:tab w:val="left" w:pos="2520"/>
          <w:tab w:val="left" w:pos="4320"/>
          <w:tab w:val="left" w:pos="5760"/>
        </w:tabs>
        <w:ind w:left="360"/>
        <w:jc w:val="both"/>
        <w:rPr>
          <w:sz w:val="17"/>
          <w:szCs w:val="17"/>
          <w:u w:val="none"/>
        </w:rPr>
      </w:pPr>
      <w:r w:rsidRPr="00110453">
        <w:rPr>
          <w:sz w:val="17"/>
          <w:szCs w:val="17"/>
          <w:u w:val="none"/>
        </w:rPr>
        <w:t>Travel time</w:t>
      </w:r>
      <w:r w:rsidRPr="00110453">
        <w:rPr>
          <w:sz w:val="17"/>
          <w:szCs w:val="17"/>
          <w:u w:val="none"/>
        </w:rPr>
        <w:tab/>
      </w:r>
      <w:r w:rsidRPr="00110453">
        <w:rPr>
          <w:sz w:val="17"/>
          <w:szCs w:val="17"/>
        </w:rPr>
        <w:t>$</w:t>
      </w:r>
      <w:r w:rsidR="00F61E9F">
        <w:rPr>
          <w:sz w:val="17"/>
          <w:szCs w:val="17"/>
        </w:rPr>
        <w:t>6</w:t>
      </w:r>
      <w:r w:rsidR="00ED196B">
        <w:rPr>
          <w:sz w:val="17"/>
          <w:szCs w:val="17"/>
        </w:rPr>
        <w:t>5</w:t>
      </w:r>
      <w:r w:rsidR="0045523A">
        <w:rPr>
          <w:sz w:val="17"/>
          <w:szCs w:val="17"/>
        </w:rPr>
        <w:t>0</w:t>
      </w:r>
      <w:r w:rsidRPr="00110453">
        <w:rPr>
          <w:sz w:val="17"/>
          <w:szCs w:val="17"/>
        </w:rPr>
        <w:t>.00/hour</w:t>
      </w:r>
      <w:r w:rsidRPr="00110453">
        <w:rPr>
          <w:sz w:val="17"/>
          <w:szCs w:val="17"/>
          <w:u w:val="none"/>
        </w:rPr>
        <w:tab/>
        <w:t>Expedite fees**</w:t>
      </w:r>
      <w:r w:rsidRPr="00110453">
        <w:rPr>
          <w:sz w:val="17"/>
          <w:szCs w:val="17"/>
          <w:u w:val="none"/>
        </w:rPr>
        <w:tab/>
      </w:r>
      <w:r w:rsidRPr="00110453">
        <w:rPr>
          <w:sz w:val="17"/>
          <w:szCs w:val="17"/>
        </w:rPr>
        <w:t>Professional hourly fees increased by 20%</w:t>
      </w:r>
    </w:p>
    <w:p w14:paraId="693BE4D3" w14:textId="57266BA4" w:rsidR="00D0227B" w:rsidRPr="00110453" w:rsidRDefault="00D0227B" w:rsidP="00D0227B">
      <w:pPr>
        <w:pStyle w:val="BodyTextIndent"/>
        <w:tabs>
          <w:tab w:val="left" w:pos="2520"/>
          <w:tab w:val="left" w:pos="4320"/>
          <w:tab w:val="left" w:pos="5760"/>
        </w:tabs>
        <w:ind w:left="360"/>
        <w:jc w:val="both"/>
        <w:rPr>
          <w:sz w:val="17"/>
          <w:szCs w:val="17"/>
          <w:u w:val="none"/>
        </w:rPr>
      </w:pPr>
      <w:r w:rsidRPr="00110453">
        <w:rPr>
          <w:sz w:val="17"/>
          <w:szCs w:val="17"/>
          <w:u w:val="none"/>
        </w:rPr>
        <w:t>Travel mileage</w:t>
      </w:r>
      <w:r w:rsidRPr="00110453">
        <w:rPr>
          <w:sz w:val="17"/>
          <w:szCs w:val="17"/>
          <w:u w:val="none"/>
        </w:rPr>
        <w:tab/>
      </w:r>
      <w:r w:rsidRPr="00110453">
        <w:rPr>
          <w:sz w:val="17"/>
          <w:szCs w:val="17"/>
        </w:rPr>
        <w:t>$     .5</w:t>
      </w:r>
      <w:r w:rsidR="00410358">
        <w:rPr>
          <w:sz w:val="17"/>
          <w:szCs w:val="17"/>
        </w:rPr>
        <w:t>8</w:t>
      </w:r>
      <w:r w:rsidRPr="00110453">
        <w:rPr>
          <w:sz w:val="17"/>
          <w:szCs w:val="17"/>
        </w:rPr>
        <w:t>/mile</w:t>
      </w:r>
      <w:r w:rsidRPr="00110453">
        <w:rPr>
          <w:sz w:val="17"/>
          <w:szCs w:val="17"/>
          <w:u w:val="none"/>
        </w:rPr>
        <w:tab/>
        <w:t>Designation fee</w:t>
      </w:r>
      <w:r w:rsidRPr="00110453">
        <w:rPr>
          <w:sz w:val="17"/>
          <w:szCs w:val="17"/>
          <w:u w:val="none"/>
        </w:rPr>
        <w:tab/>
      </w:r>
      <w:r w:rsidRPr="00110453">
        <w:rPr>
          <w:sz w:val="17"/>
          <w:szCs w:val="17"/>
        </w:rPr>
        <w:t>$1,</w:t>
      </w:r>
      <w:r>
        <w:rPr>
          <w:sz w:val="17"/>
          <w:szCs w:val="17"/>
        </w:rPr>
        <w:t>5</w:t>
      </w:r>
      <w:r w:rsidRPr="00110453">
        <w:rPr>
          <w:sz w:val="17"/>
          <w:szCs w:val="17"/>
        </w:rPr>
        <w:t>00.00 (non-refundable)</w:t>
      </w:r>
      <w:r w:rsidRPr="00110453">
        <w:rPr>
          <w:sz w:val="17"/>
          <w:szCs w:val="17"/>
          <w:u w:val="none"/>
        </w:rPr>
        <w:t xml:space="preserve"> </w:t>
      </w:r>
    </w:p>
    <w:p w14:paraId="693BE4D4" w14:textId="07D806D1" w:rsidR="00D0227B" w:rsidRPr="00110453" w:rsidRDefault="00D0227B" w:rsidP="00D0227B">
      <w:pPr>
        <w:pStyle w:val="BodyTextIndent"/>
        <w:tabs>
          <w:tab w:val="left" w:pos="2520"/>
          <w:tab w:val="left" w:pos="4320"/>
          <w:tab w:val="left" w:pos="5760"/>
        </w:tabs>
        <w:ind w:left="360"/>
        <w:jc w:val="both"/>
        <w:rPr>
          <w:sz w:val="17"/>
          <w:szCs w:val="17"/>
        </w:rPr>
      </w:pPr>
      <w:r w:rsidRPr="00110453">
        <w:rPr>
          <w:sz w:val="17"/>
          <w:szCs w:val="17"/>
          <w:u w:val="none"/>
        </w:rPr>
        <w:t>Deposition rate</w:t>
      </w:r>
      <w:r w:rsidRPr="00110453">
        <w:rPr>
          <w:sz w:val="17"/>
          <w:szCs w:val="17"/>
          <w:u w:val="none"/>
        </w:rPr>
        <w:tab/>
      </w:r>
      <w:r w:rsidRPr="00110453">
        <w:rPr>
          <w:sz w:val="17"/>
          <w:szCs w:val="17"/>
        </w:rPr>
        <w:t>$</w:t>
      </w:r>
      <w:r w:rsidR="00F61E9F">
        <w:rPr>
          <w:sz w:val="17"/>
          <w:szCs w:val="17"/>
        </w:rPr>
        <w:t>8</w:t>
      </w:r>
      <w:r w:rsidR="00ED196B">
        <w:rPr>
          <w:sz w:val="17"/>
          <w:szCs w:val="17"/>
        </w:rPr>
        <w:t>75</w:t>
      </w:r>
      <w:r w:rsidRPr="00110453">
        <w:rPr>
          <w:sz w:val="17"/>
          <w:szCs w:val="17"/>
        </w:rPr>
        <w:t>.00/hour</w:t>
      </w:r>
    </w:p>
    <w:p w14:paraId="693BE4D5" w14:textId="77777777" w:rsidR="00FA033E" w:rsidRPr="00110453" w:rsidRDefault="00FA033E" w:rsidP="00FA033E">
      <w:pPr>
        <w:pStyle w:val="BodyTextIndent"/>
        <w:jc w:val="both"/>
        <w:rPr>
          <w:sz w:val="17"/>
          <w:szCs w:val="17"/>
          <w:u w:val="none"/>
        </w:rPr>
      </w:pPr>
    </w:p>
    <w:p w14:paraId="693BE4D6" w14:textId="77777777" w:rsidR="00FA033E" w:rsidRPr="00110453" w:rsidRDefault="00FA033E" w:rsidP="00FA033E">
      <w:pPr>
        <w:ind w:left="540" w:hanging="180"/>
        <w:rPr>
          <w:sz w:val="17"/>
          <w:szCs w:val="17"/>
        </w:rPr>
      </w:pPr>
      <w:r w:rsidRPr="00110453">
        <w:rPr>
          <w:sz w:val="17"/>
          <w:szCs w:val="17"/>
        </w:rPr>
        <w:t>* Professional hourly rate is charged regardless of who performed said services within the office of Coast Rehabilitation Services.</w:t>
      </w:r>
    </w:p>
    <w:p w14:paraId="693BE4D7" w14:textId="77777777" w:rsidR="00FA033E" w:rsidRPr="00110453" w:rsidRDefault="00FA033E" w:rsidP="00FA033E">
      <w:pPr>
        <w:ind w:left="540" w:hanging="180"/>
        <w:rPr>
          <w:sz w:val="17"/>
          <w:szCs w:val="17"/>
        </w:rPr>
      </w:pPr>
      <w:r w:rsidRPr="00110453">
        <w:rPr>
          <w:sz w:val="17"/>
          <w:szCs w:val="17"/>
        </w:rPr>
        <w:t>**Report and/or opinion needed with less than 30 days' notice.</w:t>
      </w:r>
    </w:p>
    <w:p w14:paraId="693BE4D8" w14:textId="77777777" w:rsidR="00FA033E" w:rsidRPr="00110453" w:rsidRDefault="00FA033E" w:rsidP="00FA033E">
      <w:pPr>
        <w:pStyle w:val="Header"/>
        <w:ind w:left="540" w:hanging="180"/>
        <w:rPr>
          <w:sz w:val="17"/>
          <w:szCs w:val="17"/>
        </w:rPr>
      </w:pPr>
      <w:r w:rsidRPr="00110453">
        <w:rPr>
          <w:sz w:val="17"/>
          <w:szCs w:val="17"/>
        </w:rPr>
        <w:t xml:space="preserve">+  The rate quoted for fees above are the rates at time of retention and if rates change during the time frame that this office is </w:t>
      </w:r>
      <w:proofErr w:type="gramStart"/>
      <w:r w:rsidRPr="00110453">
        <w:rPr>
          <w:sz w:val="17"/>
          <w:szCs w:val="17"/>
        </w:rPr>
        <w:t>retained</w:t>
      </w:r>
      <w:proofErr w:type="gramEnd"/>
      <w:r w:rsidRPr="00110453">
        <w:rPr>
          <w:sz w:val="17"/>
          <w:szCs w:val="17"/>
        </w:rPr>
        <w:t xml:space="preserve"> to the time that the case concludes you will be responsible for said fees at time of change.  Every effort will be made to advise you of rate change should they occur.</w:t>
      </w:r>
    </w:p>
    <w:p w14:paraId="693BE4D9" w14:textId="77777777" w:rsidR="00FA033E" w:rsidRPr="00110453" w:rsidRDefault="00FA033E" w:rsidP="00FA033E">
      <w:pPr>
        <w:pStyle w:val="Header"/>
        <w:rPr>
          <w:sz w:val="17"/>
          <w:szCs w:val="17"/>
        </w:rPr>
      </w:pPr>
    </w:p>
    <w:p w14:paraId="693BE4DA" w14:textId="77777777" w:rsidR="00FA033E" w:rsidRPr="00110453" w:rsidRDefault="00FA033E" w:rsidP="00FA033E">
      <w:pPr>
        <w:pStyle w:val="BodyTextIndent"/>
        <w:ind w:left="360"/>
        <w:jc w:val="both"/>
        <w:rPr>
          <w:sz w:val="17"/>
          <w:szCs w:val="17"/>
          <w:u w:val="none"/>
        </w:rPr>
      </w:pPr>
      <w:r w:rsidRPr="00110453">
        <w:rPr>
          <w:b/>
          <w:bCs/>
          <w:sz w:val="17"/>
          <w:szCs w:val="17"/>
        </w:rPr>
        <w:t>Costs Reimbursable to CRS</w:t>
      </w:r>
      <w:r w:rsidRPr="00110453">
        <w:rPr>
          <w:sz w:val="17"/>
          <w:szCs w:val="17"/>
          <w:u w:val="none"/>
        </w:rPr>
        <w:t>:</w:t>
      </w:r>
    </w:p>
    <w:p w14:paraId="693BE4DB"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Photocopies</w:t>
      </w:r>
      <w:r w:rsidRPr="00110453">
        <w:rPr>
          <w:sz w:val="17"/>
          <w:szCs w:val="17"/>
          <w:u w:val="none"/>
        </w:rPr>
        <w:tab/>
        <w:t>A</w:t>
      </w:r>
      <w:proofErr w:type="gramStart"/>
      <w:r w:rsidRPr="00110453">
        <w:rPr>
          <w:sz w:val="17"/>
          <w:szCs w:val="17"/>
          <w:u w:val="none"/>
        </w:rPr>
        <w:t>)  $</w:t>
      </w:r>
      <w:proofErr w:type="gramEnd"/>
      <w:r w:rsidRPr="00110453">
        <w:rPr>
          <w:sz w:val="17"/>
          <w:szCs w:val="17"/>
          <w:u w:val="none"/>
        </w:rPr>
        <w:t>.25/page plus $</w:t>
      </w:r>
      <w:r w:rsidR="00E434D4">
        <w:rPr>
          <w:sz w:val="17"/>
          <w:szCs w:val="17"/>
          <w:u w:val="none"/>
        </w:rPr>
        <w:t>50</w:t>
      </w:r>
      <w:r w:rsidRPr="00110453">
        <w:rPr>
          <w:sz w:val="17"/>
          <w:szCs w:val="17"/>
          <w:u w:val="none"/>
        </w:rPr>
        <w:t>.00/hour for CRS copying of file; or</w:t>
      </w:r>
    </w:p>
    <w:p w14:paraId="693BE4DC"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ab/>
        <w:t xml:space="preserve">B)  Actual charges plus administrative clerical time at </w:t>
      </w:r>
      <w:r w:rsidR="00E434D4">
        <w:rPr>
          <w:sz w:val="17"/>
          <w:szCs w:val="17"/>
          <w:u w:val="none"/>
        </w:rPr>
        <w:t>$50</w:t>
      </w:r>
      <w:r w:rsidRPr="00110453">
        <w:rPr>
          <w:sz w:val="17"/>
          <w:szCs w:val="17"/>
          <w:u w:val="none"/>
        </w:rPr>
        <w:t>.00/hour for copy charges</w:t>
      </w:r>
    </w:p>
    <w:p w14:paraId="693BE4DD"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ab/>
        <w:t xml:space="preserve">      </w:t>
      </w:r>
      <w:proofErr w:type="gramStart"/>
      <w:r w:rsidRPr="00110453">
        <w:rPr>
          <w:sz w:val="17"/>
          <w:szCs w:val="17"/>
          <w:u w:val="none"/>
        </w:rPr>
        <w:t>outside</w:t>
      </w:r>
      <w:proofErr w:type="gramEnd"/>
      <w:r w:rsidRPr="00110453">
        <w:rPr>
          <w:sz w:val="17"/>
          <w:szCs w:val="17"/>
          <w:u w:val="none"/>
        </w:rPr>
        <w:t xml:space="preserve"> of office</w:t>
      </w:r>
    </w:p>
    <w:p w14:paraId="693BE4DE"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Faxes</w:t>
      </w:r>
      <w:r w:rsidRPr="00110453">
        <w:rPr>
          <w:sz w:val="17"/>
          <w:szCs w:val="17"/>
          <w:u w:val="none"/>
        </w:rPr>
        <w:tab/>
        <w:t>$1.00/page</w:t>
      </w:r>
    </w:p>
    <w:p w14:paraId="693BE4DF"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E-mails</w:t>
      </w:r>
      <w:r w:rsidRPr="00110453">
        <w:rPr>
          <w:sz w:val="17"/>
          <w:szCs w:val="17"/>
          <w:u w:val="none"/>
        </w:rPr>
        <w:tab/>
        <w:t>Receipt and printing of records submitted to CRS via e-mail (5 pages or more), $.25 per page.</w:t>
      </w:r>
    </w:p>
    <w:p w14:paraId="693BE4E0"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Telephone</w:t>
      </w:r>
      <w:r w:rsidRPr="00110453">
        <w:rPr>
          <w:sz w:val="17"/>
          <w:szCs w:val="17"/>
          <w:u w:val="none"/>
        </w:rPr>
        <w:tab/>
        <w:t xml:space="preserve">Extraordinary (i.e., conduct initial evaluations over the phone, 3-way conference </w:t>
      </w:r>
    </w:p>
    <w:p w14:paraId="693BE4E1"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ab/>
      </w:r>
      <w:proofErr w:type="gramStart"/>
      <w:r w:rsidRPr="00110453">
        <w:rPr>
          <w:sz w:val="17"/>
          <w:szCs w:val="17"/>
          <w:u w:val="none"/>
        </w:rPr>
        <w:t>calls</w:t>
      </w:r>
      <w:proofErr w:type="gramEnd"/>
      <w:r w:rsidRPr="00110453">
        <w:rPr>
          <w:sz w:val="17"/>
          <w:szCs w:val="17"/>
          <w:u w:val="none"/>
        </w:rPr>
        <w:t>; attorney intervention)</w:t>
      </w:r>
    </w:p>
    <w:p w14:paraId="693BE4E2"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Overnight delivery charges</w:t>
      </w:r>
      <w:r w:rsidRPr="00110453">
        <w:rPr>
          <w:sz w:val="17"/>
          <w:szCs w:val="17"/>
          <w:u w:val="none"/>
        </w:rPr>
        <w:tab/>
        <w:t xml:space="preserve">Applicable rates for Federal Express, UPS, etc. </w:t>
      </w:r>
    </w:p>
    <w:p w14:paraId="693BE4E3" w14:textId="77777777" w:rsidR="00FA033E" w:rsidRPr="00110453" w:rsidRDefault="00FA033E" w:rsidP="00FA033E">
      <w:pPr>
        <w:pStyle w:val="BodyTextIndent"/>
        <w:tabs>
          <w:tab w:val="left" w:pos="2520"/>
          <w:tab w:val="left" w:pos="4320"/>
          <w:tab w:val="left" w:pos="5760"/>
        </w:tabs>
        <w:ind w:left="2520" w:hanging="2160"/>
        <w:jc w:val="both"/>
        <w:rPr>
          <w:sz w:val="17"/>
          <w:szCs w:val="17"/>
          <w:u w:val="none"/>
        </w:rPr>
      </w:pPr>
      <w:r w:rsidRPr="00110453">
        <w:rPr>
          <w:sz w:val="17"/>
          <w:szCs w:val="17"/>
          <w:u w:val="none"/>
        </w:rPr>
        <w:t>Parking fees</w:t>
      </w:r>
      <w:r w:rsidRPr="00110453">
        <w:rPr>
          <w:sz w:val="17"/>
          <w:szCs w:val="17"/>
          <w:u w:val="none"/>
        </w:rPr>
        <w:tab/>
        <w:t>Applicable rates as charged when attending depositions, meetings with attorneys, court room appearances, etc.</w:t>
      </w:r>
    </w:p>
    <w:p w14:paraId="693BE4E4" w14:textId="77777777" w:rsidR="00FA033E" w:rsidRPr="00110453" w:rsidRDefault="00FA033E" w:rsidP="00FA033E">
      <w:pPr>
        <w:pStyle w:val="BodyTextIndent"/>
        <w:ind w:left="360"/>
        <w:jc w:val="both"/>
        <w:rPr>
          <w:sz w:val="17"/>
          <w:szCs w:val="17"/>
          <w:u w:val="none"/>
        </w:rPr>
      </w:pPr>
    </w:p>
    <w:p w14:paraId="693BE4E5" w14:textId="77777777" w:rsidR="00FA033E" w:rsidRPr="00110453" w:rsidRDefault="00FA033E" w:rsidP="00FA033E">
      <w:pPr>
        <w:pStyle w:val="BodyTextIndent"/>
        <w:ind w:left="360"/>
        <w:jc w:val="both"/>
        <w:rPr>
          <w:b/>
          <w:bCs/>
          <w:sz w:val="17"/>
          <w:szCs w:val="17"/>
          <w:u w:val="none"/>
        </w:rPr>
      </w:pPr>
      <w:r w:rsidRPr="00110453">
        <w:rPr>
          <w:b/>
          <w:bCs/>
          <w:sz w:val="17"/>
          <w:szCs w:val="17"/>
          <w:u w:val="none"/>
        </w:rPr>
        <w:t xml:space="preserve">Extraordinary costs such as airfare, overnight stay (hotel), taxi fare, bridge fares, parking fees, and large trial charts (for demonstrative evidence), plus any other extraordinary fee, </w:t>
      </w:r>
      <w:r w:rsidRPr="00110453">
        <w:rPr>
          <w:b/>
          <w:bCs/>
          <w:sz w:val="17"/>
          <w:szCs w:val="17"/>
        </w:rPr>
        <w:t>shall be advanced by client prior to actual travel and/or testimony</w:t>
      </w:r>
      <w:r w:rsidRPr="00110453">
        <w:rPr>
          <w:b/>
          <w:bCs/>
          <w:sz w:val="17"/>
          <w:szCs w:val="17"/>
          <w:u w:val="none"/>
        </w:rPr>
        <w:t>.</w:t>
      </w:r>
    </w:p>
    <w:p w14:paraId="693BE4E6" w14:textId="77777777" w:rsidR="00FA033E" w:rsidRPr="00110453" w:rsidRDefault="00FA033E" w:rsidP="00FA033E">
      <w:pPr>
        <w:pStyle w:val="BodyTextIndent"/>
        <w:ind w:left="360"/>
        <w:jc w:val="both"/>
        <w:rPr>
          <w:b/>
          <w:bCs/>
          <w:sz w:val="17"/>
          <w:szCs w:val="17"/>
          <w:u w:val="none"/>
        </w:rPr>
      </w:pPr>
    </w:p>
    <w:p w14:paraId="693BE4E7" w14:textId="77777777" w:rsidR="00FA033E" w:rsidRPr="00110453" w:rsidRDefault="00FA033E" w:rsidP="00FA033E">
      <w:pPr>
        <w:pStyle w:val="BodyTextIndent"/>
        <w:ind w:left="360"/>
        <w:jc w:val="both"/>
        <w:rPr>
          <w:b/>
          <w:bCs/>
          <w:sz w:val="17"/>
          <w:szCs w:val="17"/>
          <w:u w:val="none"/>
        </w:rPr>
      </w:pPr>
      <w:r w:rsidRPr="00110453">
        <w:rPr>
          <w:b/>
          <w:bCs/>
          <w:sz w:val="17"/>
          <w:szCs w:val="17"/>
        </w:rPr>
        <w:t>Interest Charges</w:t>
      </w:r>
      <w:r w:rsidRPr="00110453">
        <w:rPr>
          <w:sz w:val="17"/>
          <w:szCs w:val="17"/>
        </w:rPr>
        <w:t>:  If the invoice is not paid within 30 days of the date of the invoice, you agree to pay interest charges calculated at a rate of 1</w:t>
      </w:r>
      <w:proofErr w:type="gramStart"/>
      <w:r w:rsidRPr="00110453">
        <w:rPr>
          <w:sz w:val="17"/>
          <w:szCs w:val="17"/>
        </w:rPr>
        <w:t>%  per</w:t>
      </w:r>
      <w:proofErr w:type="gramEnd"/>
      <w:r w:rsidRPr="00110453">
        <w:rPr>
          <w:sz w:val="17"/>
          <w:szCs w:val="17"/>
        </w:rPr>
        <w:t xml:space="preserve"> month, which is an annual percentage rate of 12%.  In accordance with our firm policies, we may elect to suspend further services if invoices remain unpaid 30 days after the date due, and we may elect not to resume any work until the account is brought up to date.</w:t>
      </w:r>
      <w:r w:rsidRPr="00110453">
        <w:rPr>
          <w:sz w:val="17"/>
          <w:szCs w:val="17"/>
          <w:u w:val="none"/>
        </w:rPr>
        <w:t xml:space="preserve">  </w:t>
      </w:r>
      <w:r w:rsidRPr="00110453">
        <w:rPr>
          <w:b/>
          <w:bCs/>
          <w:sz w:val="17"/>
          <w:szCs w:val="17"/>
          <w:u w:val="none"/>
        </w:rPr>
        <w:t xml:space="preserve">Responsibility for payment of invoices cannot be transferred to a third party. </w:t>
      </w:r>
    </w:p>
    <w:p w14:paraId="693BE4E8" w14:textId="77777777" w:rsidR="00FA033E" w:rsidRPr="00110453" w:rsidRDefault="00FA033E" w:rsidP="00FA033E">
      <w:pPr>
        <w:ind w:left="720" w:hanging="360"/>
        <w:rPr>
          <w:sz w:val="17"/>
          <w:szCs w:val="17"/>
        </w:rPr>
      </w:pPr>
    </w:p>
    <w:p w14:paraId="693BE4E9" w14:textId="77777777" w:rsidR="00FA033E" w:rsidRPr="00110453" w:rsidRDefault="00FA033E" w:rsidP="00FA033E">
      <w:pPr>
        <w:numPr>
          <w:ilvl w:val="0"/>
          <w:numId w:val="1"/>
        </w:numPr>
        <w:rPr>
          <w:sz w:val="17"/>
          <w:szCs w:val="17"/>
        </w:rPr>
      </w:pPr>
      <w:r w:rsidRPr="00110453">
        <w:rPr>
          <w:b/>
          <w:bCs/>
          <w:sz w:val="17"/>
          <w:szCs w:val="17"/>
          <w:u w:val="single"/>
        </w:rPr>
        <w:t>Release of Reports and/or Opinions</w:t>
      </w:r>
      <w:r w:rsidRPr="00110453">
        <w:rPr>
          <w:sz w:val="17"/>
          <w:szCs w:val="17"/>
        </w:rPr>
        <w:t>:  Unless otherwise agreed, you cannot release our report(s) to third parties and/or opinions to third parties until such time that payment is made relative to the overall fees based upon invoices as submitted.  Furthermore, this office at its own discretion can refuse to participate in depositions and/or trials until such time as said fees are submitted.</w:t>
      </w:r>
    </w:p>
    <w:p w14:paraId="693BE4EA" w14:textId="77777777" w:rsidR="00FA033E" w:rsidRPr="00110453" w:rsidRDefault="00FA033E" w:rsidP="00FA033E">
      <w:pPr>
        <w:rPr>
          <w:sz w:val="17"/>
          <w:szCs w:val="17"/>
        </w:rPr>
      </w:pPr>
    </w:p>
    <w:p w14:paraId="693BE4EB" w14:textId="77777777" w:rsidR="00D0227B" w:rsidRPr="00110453" w:rsidRDefault="00D0227B" w:rsidP="00D0227B">
      <w:pPr>
        <w:numPr>
          <w:ilvl w:val="0"/>
          <w:numId w:val="1"/>
        </w:numPr>
        <w:rPr>
          <w:sz w:val="17"/>
          <w:szCs w:val="17"/>
        </w:rPr>
      </w:pPr>
      <w:r w:rsidRPr="00110453">
        <w:rPr>
          <w:b/>
          <w:bCs/>
          <w:sz w:val="17"/>
          <w:szCs w:val="17"/>
          <w:u w:val="single"/>
        </w:rPr>
        <w:t>Designate and Hold</w:t>
      </w:r>
      <w:r w:rsidRPr="00110453">
        <w:rPr>
          <w:sz w:val="17"/>
          <w:szCs w:val="17"/>
        </w:rPr>
        <w:t>:  You may wish to designate and hold the office of CRS or Mr. Bennett as your designated vocational expert and/or life care planner, and not have this office provide any services until further permission.  The requirement for designation and hold is that you send $1,</w:t>
      </w:r>
      <w:r>
        <w:rPr>
          <w:sz w:val="17"/>
          <w:szCs w:val="17"/>
        </w:rPr>
        <w:t>5</w:t>
      </w:r>
      <w:r w:rsidRPr="00110453">
        <w:rPr>
          <w:sz w:val="17"/>
          <w:szCs w:val="17"/>
        </w:rPr>
        <w:t xml:space="preserve">00, which is non-refundable, and our signed Retainer Agreement to CRS within five business days of your contact with this office.  Upon receipt by CRS of the check and Agreement, CRS and/or Mr. Bennett will not make themselves available to other parties in the referenced case.  </w:t>
      </w:r>
      <w:r w:rsidRPr="00110453">
        <w:rPr>
          <w:b/>
          <w:bCs/>
          <w:sz w:val="17"/>
          <w:szCs w:val="17"/>
          <w:u w:val="single"/>
        </w:rPr>
        <w:t>The $1,</w:t>
      </w:r>
      <w:r>
        <w:rPr>
          <w:b/>
          <w:bCs/>
          <w:sz w:val="17"/>
          <w:szCs w:val="17"/>
          <w:u w:val="single"/>
        </w:rPr>
        <w:t>5</w:t>
      </w:r>
      <w:r w:rsidRPr="00110453">
        <w:rPr>
          <w:b/>
          <w:bCs/>
          <w:sz w:val="17"/>
          <w:szCs w:val="17"/>
          <w:u w:val="single"/>
        </w:rPr>
        <w:t>00 designation fee is non-refundable</w:t>
      </w:r>
      <w:r w:rsidRPr="00110453">
        <w:rPr>
          <w:sz w:val="17"/>
          <w:szCs w:val="17"/>
        </w:rPr>
        <w:t xml:space="preserve">.  </w:t>
      </w:r>
      <w:r w:rsidRPr="00110453">
        <w:rPr>
          <w:b/>
          <w:bCs/>
          <w:sz w:val="17"/>
          <w:szCs w:val="17"/>
          <w:u w:val="single"/>
        </w:rPr>
        <w:t>Furthermore, if you or your office designates CRS and/or Mr. Bennett without signing said Agreement, the designation within itself will have the same force and effect as if you signed this Agreement and the $1,</w:t>
      </w:r>
      <w:r>
        <w:rPr>
          <w:b/>
          <w:bCs/>
          <w:sz w:val="17"/>
          <w:szCs w:val="17"/>
          <w:u w:val="single"/>
        </w:rPr>
        <w:t>5</w:t>
      </w:r>
      <w:r w:rsidRPr="00110453">
        <w:rPr>
          <w:b/>
          <w:bCs/>
          <w:sz w:val="17"/>
          <w:szCs w:val="17"/>
          <w:u w:val="single"/>
        </w:rPr>
        <w:t>00 fee will still be due and payable along with the applicable finance fees from date of designation.</w:t>
      </w:r>
    </w:p>
    <w:p w14:paraId="693BE4EC" w14:textId="77777777" w:rsidR="00FA033E" w:rsidRPr="00110453" w:rsidRDefault="00FA033E" w:rsidP="00FA033E">
      <w:pPr>
        <w:pStyle w:val="BodyTextIndent"/>
        <w:ind w:left="360"/>
        <w:jc w:val="both"/>
        <w:rPr>
          <w:sz w:val="17"/>
          <w:szCs w:val="17"/>
          <w:u w:val="none"/>
        </w:rPr>
      </w:pPr>
    </w:p>
    <w:p w14:paraId="693BE4ED" w14:textId="77777777" w:rsidR="00FA033E" w:rsidRPr="00110453" w:rsidRDefault="00FA033E" w:rsidP="00FA033E">
      <w:pPr>
        <w:pStyle w:val="BodyTextIndent2"/>
        <w:rPr>
          <w:sz w:val="17"/>
          <w:szCs w:val="17"/>
        </w:rPr>
      </w:pPr>
      <w:r w:rsidRPr="00110453">
        <w:rPr>
          <w:sz w:val="17"/>
          <w:szCs w:val="17"/>
        </w:rPr>
        <w:t xml:space="preserve">It should be noted that in accordance with </w:t>
      </w:r>
      <w:r w:rsidRPr="00110453">
        <w:rPr>
          <w:b/>
          <w:bCs/>
          <w:sz w:val="17"/>
          <w:szCs w:val="17"/>
        </w:rPr>
        <w:t>California Code of Civil Procedure §2034.450, an expert must not be designated without his or her prior permission</w:t>
      </w:r>
      <w:r w:rsidRPr="00110453">
        <w:rPr>
          <w:sz w:val="17"/>
          <w:szCs w:val="17"/>
        </w:rPr>
        <w:t>. Upon designation you are required, per the provisions of this contract, to submit immediately to CRS the designation of Mr. Edward Bennett as your expert.</w:t>
      </w:r>
    </w:p>
    <w:p w14:paraId="693BE4EE" w14:textId="77777777" w:rsidR="00FA033E" w:rsidRPr="00110453" w:rsidRDefault="00FA033E" w:rsidP="00FA033E">
      <w:pPr>
        <w:pStyle w:val="BodyTextIndent"/>
        <w:ind w:left="645"/>
        <w:rPr>
          <w:sz w:val="17"/>
          <w:szCs w:val="17"/>
          <w:u w:val="none"/>
        </w:rPr>
      </w:pPr>
    </w:p>
    <w:p w14:paraId="693BE4EF" w14:textId="77777777" w:rsidR="00FA033E" w:rsidRPr="00110453" w:rsidRDefault="00FA033E" w:rsidP="00FA033E">
      <w:pPr>
        <w:ind w:left="360"/>
        <w:rPr>
          <w:sz w:val="17"/>
          <w:szCs w:val="17"/>
        </w:rPr>
      </w:pPr>
      <w:r w:rsidRPr="00D0227B">
        <w:rPr>
          <w:sz w:val="17"/>
          <w:szCs w:val="17"/>
        </w:rPr>
        <w:t>If you want Mr. Bennett to begin work at any time, simply send the additional $</w:t>
      </w:r>
      <w:r w:rsidR="0045523A">
        <w:rPr>
          <w:sz w:val="17"/>
          <w:szCs w:val="17"/>
        </w:rPr>
        <w:t>3,5</w:t>
      </w:r>
      <w:r w:rsidR="00D0227B">
        <w:rPr>
          <w:sz w:val="17"/>
          <w:szCs w:val="17"/>
        </w:rPr>
        <w:t>0</w:t>
      </w:r>
      <w:r w:rsidRPr="00D0227B">
        <w:rPr>
          <w:sz w:val="17"/>
          <w:szCs w:val="17"/>
        </w:rPr>
        <w:t>0 (the balance of the full retainer of $</w:t>
      </w:r>
      <w:r w:rsidR="0045523A">
        <w:rPr>
          <w:sz w:val="17"/>
          <w:szCs w:val="17"/>
        </w:rPr>
        <w:t>5,000</w:t>
      </w:r>
      <w:r w:rsidRPr="00D0227B">
        <w:rPr>
          <w:sz w:val="17"/>
          <w:szCs w:val="17"/>
        </w:rPr>
        <w:t>) along with the pertinent documents.</w:t>
      </w:r>
      <w:r w:rsidRPr="00110453">
        <w:rPr>
          <w:sz w:val="17"/>
          <w:szCs w:val="17"/>
        </w:rPr>
        <w:t xml:space="preserve"> </w:t>
      </w:r>
    </w:p>
    <w:p w14:paraId="693BE4F0" w14:textId="77777777" w:rsidR="00FA033E" w:rsidRPr="00110453" w:rsidRDefault="00FA033E" w:rsidP="00FA033E">
      <w:pPr>
        <w:pStyle w:val="BodyTextIndent"/>
        <w:rPr>
          <w:sz w:val="17"/>
          <w:szCs w:val="17"/>
          <w:u w:val="none"/>
        </w:rPr>
      </w:pPr>
    </w:p>
    <w:p w14:paraId="693BE4F1" w14:textId="77777777" w:rsidR="00FA033E" w:rsidRPr="00110453" w:rsidRDefault="00FA033E" w:rsidP="00FA033E">
      <w:pPr>
        <w:numPr>
          <w:ilvl w:val="0"/>
          <w:numId w:val="1"/>
        </w:numPr>
        <w:rPr>
          <w:sz w:val="17"/>
          <w:szCs w:val="17"/>
        </w:rPr>
      </w:pPr>
      <w:r w:rsidRPr="00110453">
        <w:rPr>
          <w:b/>
          <w:bCs/>
          <w:sz w:val="17"/>
          <w:szCs w:val="17"/>
          <w:u w:val="single"/>
        </w:rPr>
        <w:t>Expedite Fees</w:t>
      </w:r>
      <w:r w:rsidRPr="00110453">
        <w:rPr>
          <w:b/>
          <w:bCs/>
          <w:sz w:val="17"/>
          <w:szCs w:val="17"/>
        </w:rPr>
        <w:t xml:space="preserve">:  </w:t>
      </w:r>
      <w:r w:rsidRPr="00110453">
        <w:rPr>
          <w:sz w:val="17"/>
          <w:szCs w:val="17"/>
          <w:u w:val="single"/>
        </w:rPr>
        <w:t>For opinions required with less than 30 days' notice, normal professional fees will be increased by a factor of 20</w:t>
      </w:r>
      <w:proofErr w:type="gramStart"/>
      <w:r w:rsidRPr="00110453">
        <w:rPr>
          <w:sz w:val="17"/>
          <w:szCs w:val="17"/>
          <w:u w:val="single"/>
        </w:rPr>
        <w:t xml:space="preserve">% </w:t>
      </w:r>
      <w:r w:rsidRPr="00110453">
        <w:rPr>
          <w:sz w:val="17"/>
          <w:szCs w:val="17"/>
        </w:rPr>
        <w:t xml:space="preserve"> (</w:t>
      </w:r>
      <w:proofErr w:type="gramEnd"/>
      <w:r w:rsidRPr="00110453">
        <w:rPr>
          <w:sz w:val="17"/>
          <w:szCs w:val="17"/>
        </w:rPr>
        <w:t>Please see Fees, section 4).</w:t>
      </w:r>
    </w:p>
    <w:p w14:paraId="693BE4F2" w14:textId="77777777" w:rsidR="00FA033E" w:rsidRPr="00110453" w:rsidRDefault="00FA033E" w:rsidP="00FA033E">
      <w:pPr>
        <w:rPr>
          <w:sz w:val="17"/>
          <w:szCs w:val="17"/>
        </w:rPr>
      </w:pPr>
    </w:p>
    <w:p w14:paraId="693BE4F3" w14:textId="77777777" w:rsidR="00FA033E" w:rsidRPr="00110453" w:rsidRDefault="00FA033E" w:rsidP="00FA033E">
      <w:pPr>
        <w:numPr>
          <w:ilvl w:val="0"/>
          <w:numId w:val="1"/>
        </w:numPr>
        <w:rPr>
          <w:sz w:val="17"/>
          <w:szCs w:val="17"/>
        </w:rPr>
      </w:pPr>
      <w:r w:rsidRPr="00110453">
        <w:rPr>
          <w:b/>
          <w:bCs/>
          <w:sz w:val="17"/>
          <w:szCs w:val="17"/>
          <w:u w:val="single"/>
        </w:rPr>
        <w:t>Cancellations</w:t>
      </w:r>
      <w:r w:rsidRPr="00110453">
        <w:rPr>
          <w:sz w:val="17"/>
          <w:szCs w:val="17"/>
        </w:rPr>
        <w:t>:  Plaintiff or Defense Appointments—</w:t>
      </w:r>
    </w:p>
    <w:p w14:paraId="693BE4F4" w14:textId="77777777" w:rsidR="00FA033E" w:rsidRPr="00110453" w:rsidRDefault="00FA033E" w:rsidP="00FA033E">
      <w:pPr>
        <w:ind w:left="360"/>
        <w:rPr>
          <w:sz w:val="17"/>
          <w:szCs w:val="17"/>
        </w:rPr>
      </w:pPr>
      <w:r w:rsidRPr="00110453">
        <w:rPr>
          <w:b/>
          <w:bCs/>
          <w:sz w:val="17"/>
          <w:szCs w:val="17"/>
        </w:rPr>
        <w:t>Charges for two hours will be made if scheduled appointments are canceled with less than 24-hour notice.</w:t>
      </w:r>
      <w:r w:rsidRPr="00110453">
        <w:rPr>
          <w:sz w:val="17"/>
          <w:szCs w:val="17"/>
        </w:rPr>
        <w:t xml:space="preserve"> </w:t>
      </w:r>
    </w:p>
    <w:p w14:paraId="693BE4F5" w14:textId="77777777" w:rsidR="00FA033E" w:rsidRPr="00110453" w:rsidRDefault="00FA033E" w:rsidP="00FA033E">
      <w:pPr>
        <w:pStyle w:val="BodyTextIndent"/>
        <w:ind w:left="0"/>
        <w:jc w:val="both"/>
        <w:rPr>
          <w:b/>
          <w:bCs/>
          <w:sz w:val="17"/>
          <w:szCs w:val="17"/>
          <w:u w:val="none"/>
        </w:rPr>
      </w:pPr>
    </w:p>
    <w:p w14:paraId="693BE4F6" w14:textId="77777777" w:rsidR="00FA033E" w:rsidRPr="00110453" w:rsidRDefault="00FA033E" w:rsidP="00FA033E">
      <w:pPr>
        <w:numPr>
          <w:ilvl w:val="0"/>
          <w:numId w:val="1"/>
        </w:numPr>
        <w:rPr>
          <w:sz w:val="17"/>
          <w:szCs w:val="17"/>
        </w:rPr>
      </w:pPr>
      <w:r w:rsidRPr="00110453">
        <w:rPr>
          <w:b/>
          <w:bCs/>
          <w:sz w:val="17"/>
          <w:szCs w:val="17"/>
          <w:u w:val="single"/>
        </w:rPr>
        <w:t>Call On Balance Due/Client’s Payment Obligations</w:t>
      </w:r>
      <w:r w:rsidRPr="00110453">
        <w:rPr>
          <w:sz w:val="17"/>
          <w:szCs w:val="17"/>
        </w:rPr>
        <w:t xml:space="preserve">: </w:t>
      </w:r>
    </w:p>
    <w:p w14:paraId="693BE4F7" w14:textId="77777777" w:rsidR="00FA033E" w:rsidRPr="00110453" w:rsidRDefault="00FA033E" w:rsidP="00FA033E">
      <w:pPr>
        <w:ind w:left="360"/>
        <w:rPr>
          <w:sz w:val="17"/>
          <w:szCs w:val="17"/>
        </w:rPr>
      </w:pPr>
    </w:p>
    <w:p w14:paraId="693BE4F8" w14:textId="77777777" w:rsidR="00FA033E" w:rsidRPr="00110453" w:rsidRDefault="00FA033E" w:rsidP="00FA033E">
      <w:pPr>
        <w:ind w:left="360"/>
        <w:rPr>
          <w:sz w:val="17"/>
          <w:szCs w:val="17"/>
        </w:rPr>
      </w:pPr>
      <w:r w:rsidRPr="00110453">
        <w:rPr>
          <w:sz w:val="17"/>
          <w:szCs w:val="17"/>
        </w:rPr>
        <w:t>Verbal or Written Opinions—</w:t>
      </w:r>
    </w:p>
    <w:p w14:paraId="693BE4F9" w14:textId="77777777" w:rsidR="00FA033E" w:rsidRPr="00110453" w:rsidRDefault="00FA033E" w:rsidP="00FA033E">
      <w:pPr>
        <w:pStyle w:val="BodyTextIndent"/>
        <w:numPr>
          <w:ilvl w:val="0"/>
          <w:numId w:val="2"/>
        </w:numPr>
        <w:jc w:val="both"/>
        <w:rPr>
          <w:b/>
          <w:bCs/>
          <w:sz w:val="17"/>
          <w:szCs w:val="17"/>
          <w:u w:val="none"/>
        </w:rPr>
      </w:pPr>
      <w:r w:rsidRPr="00110453">
        <w:rPr>
          <w:b/>
          <w:bCs/>
          <w:sz w:val="17"/>
          <w:szCs w:val="17"/>
          <w:u w:val="none"/>
        </w:rPr>
        <w:t>Payment of all balances incurred to date is required prior to releasing opinions to any party.</w:t>
      </w:r>
      <w:r w:rsidRPr="00110453">
        <w:rPr>
          <w:sz w:val="17"/>
          <w:szCs w:val="17"/>
        </w:rPr>
        <w:t xml:space="preserve"> </w:t>
      </w:r>
    </w:p>
    <w:p w14:paraId="693BE4FA" w14:textId="77777777" w:rsidR="00FA033E" w:rsidRPr="00110453" w:rsidRDefault="00FA033E" w:rsidP="00FA033E">
      <w:pPr>
        <w:pStyle w:val="BodyTextIndent"/>
        <w:jc w:val="both"/>
        <w:rPr>
          <w:b/>
          <w:bCs/>
          <w:sz w:val="17"/>
          <w:szCs w:val="17"/>
          <w:u w:val="none"/>
        </w:rPr>
      </w:pPr>
    </w:p>
    <w:p w14:paraId="693BE4FB" w14:textId="77777777" w:rsidR="00FA033E" w:rsidRPr="00110453" w:rsidRDefault="00FA033E" w:rsidP="00FA033E">
      <w:pPr>
        <w:ind w:left="360"/>
        <w:rPr>
          <w:sz w:val="17"/>
          <w:szCs w:val="17"/>
        </w:rPr>
      </w:pPr>
      <w:r w:rsidRPr="00110453">
        <w:rPr>
          <w:sz w:val="17"/>
          <w:szCs w:val="17"/>
        </w:rPr>
        <w:t>Depositions—</w:t>
      </w:r>
    </w:p>
    <w:p w14:paraId="693BE4FC" w14:textId="77777777" w:rsidR="00FA033E" w:rsidRPr="00110453" w:rsidRDefault="00FA033E" w:rsidP="00FA033E">
      <w:pPr>
        <w:pStyle w:val="BodyTextIndent"/>
        <w:numPr>
          <w:ilvl w:val="0"/>
          <w:numId w:val="2"/>
        </w:numPr>
        <w:jc w:val="both"/>
        <w:rPr>
          <w:b/>
          <w:bCs/>
          <w:sz w:val="17"/>
          <w:szCs w:val="17"/>
          <w:u w:val="none"/>
        </w:rPr>
      </w:pPr>
      <w:r w:rsidRPr="00110453">
        <w:rPr>
          <w:b/>
          <w:bCs/>
          <w:sz w:val="17"/>
          <w:szCs w:val="17"/>
        </w:rPr>
        <w:t>Payment of all balances incurred to date including anticipated charges for deposition preparation, pre-deposition meeting, travel time, is required no later than 24 hours prior to deposition</w:t>
      </w:r>
      <w:r w:rsidRPr="00110453">
        <w:rPr>
          <w:sz w:val="17"/>
          <w:szCs w:val="17"/>
          <w:u w:val="none"/>
        </w:rPr>
        <w:t>.</w:t>
      </w:r>
    </w:p>
    <w:p w14:paraId="693BE4FD" w14:textId="77777777" w:rsidR="00FA033E" w:rsidRPr="00110453" w:rsidRDefault="00FA033E" w:rsidP="00FA033E">
      <w:pPr>
        <w:pStyle w:val="BodyTextIndent"/>
        <w:numPr>
          <w:ilvl w:val="0"/>
          <w:numId w:val="2"/>
        </w:numPr>
        <w:jc w:val="both"/>
        <w:rPr>
          <w:b/>
          <w:bCs/>
          <w:sz w:val="17"/>
          <w:szCs w:val="17"/>
          <w:u w:val="none"/>
        </w:rPr>
      </w:pPr>
      <w:r w:rsidRPr="00110453">
        <w:rPr>
          <w:sz w:val="17"/>
          <w:szCs w:val="17"/>
          <w:u w:val="none"/>
        </w:rPr>
        <w:t>Payment of minimal deposition fee by opposing counsel is required at start of deposition.  Failure to pay will result in Mr. Bennett not being deposed.</w:t>
      </w:r>
      <w:r w:rsidRPr="00110453">
        <w:rPr>
          <w:b/>
          <w:bCs/>
          <w:sz w:val="17"/>
          <w:szCs w:val="17"/>
          <w:u w:val="none"/>
        </w:rPr>
        <w:t xml:space="preserve"> </w:t>
      </w:r>
    </w:p>
    <w:p w14:paraId="693BE4FE" w14:textId="77777777" w:rsidR="00FA033E" w:rsidRPr="00110453" w:rsidRDefault="00FA033E" w:rsidP="00FA033E">
      <w:pPr>
        <w:ind w:left="360"/>
        <w:rPr>
          <w:sz w:val="17"/>
          <w:szCs w:val="17"/>
        </w:rPr>
      </w:pPr>
    </w:p>
    <w:p w14:paraId="693BE4FF" w14:textId="77777777" w:rsidR="00FA033E" w:rsidRPr="00110453" w:rsidRDefault="00FA033E" w:rsidP="00FA033E">
      <w:pPr>
        <w:ind w:left="360"/>
        <w:rPr>
          <w:sz w:val="17"/>
          <w:szCs w:val="17"/>
        </w:rPr>
      </w:pPr>
      <w:r w:rsidRPr="00110453">
        <w:rPr>
          <w:sz w:val="17"/>
          <w:szCs w:val="17"/>
        </w:rPr>
        <w:t>Trial—</w:t>
      </w:r>
    </w:p>
    <w:p w14:paraId="693BE500" w14:textId="77777777" w:rsidR="00FA033E" w:rsidRPr="00110453" w:rsidRDefault="00FA033E" w:rsidP="00FA033E">
      <w:pPr>
        <w:pStyle w:val="BodyTextIndent"/>
        <w:numPr>
          <w:ilvl w:val="0"/>
          <w:numId w:val="2"/>
        </w:numPr>
        <w:jc w:val="both"/>
        <w:rPr>
          <w:b/>
          <w:bCs/>
          <w:sz w:val="17"/>
          <w:szCs w:val="17"/>
          <w:u w:val="none"/>
        </w:rPr>
      </w:pPr>
      <w:r w:rsidRPr="00110453">
        <w:rPr>
          <w:b/>
          <w:bCs/>
          <w:sz w:val="17"/>
          <w:szCs w:val="17"/>
        </w:rPr>
        <w:t>Payment of all balances to date including anticipated charges for trial preparation, pre-trial meetings, and travel time no later than 24 hours prior to trial</w:t>
      </w:r>
      <w:r w:rsidRPr="00110453">
        <w:rPr>
          <w:sz w:val="17"/>
          <w:szCs w:val="17"/>
          <w:u w:val="none"/>
        </w:rPr>
        <w:t>.</w:t>
      </w:r>
      <w:r w:rsidRPr="00110453">
        <w:rPr>
          <w:b/>
          <w:bCs/>
          <w:sz w:val="17"/>
          <w:szCs w:val="17"/>
          <w:u w:val="none"/>
        </w:rPr>
        <w:t xml:space="preserve"> </w:t>
      </w:r>
    </w:p>
    <w:p w14:paraId="693BE501" w14:textId="77777777" w:rsidR="00FA033E" w:rsidRPr="00110453" w:rsidRDefault="00FA033E" w:rsidP="00FA033E">
      <w:pPr>
        <w:pStyle w:val="BodyTextIndent"/>
        <w:jc w:val="both"/>
        <w:rPr>
          <w:sz w:val="17"/>
          <w:szCs w:val="17"/>
          <w:u w:val="none"/>
        </w:rPr>
      </w:pPr>
    </w:p>
    <w:p w14:paraId="693BE502" w14:textId="77777777" w:rsidR="00FA033E" w:rsidRPr="00110453" w:rsidRDefault="00FA033E" w:rsidP="00FA033E">
      <w:pPr>
        <w:ind w:left="360"/>
        <w:rPr>
          <w:sz w:val="17"/>
          <w:szCs w:val="17"/>
        </w:rPr>
      </w:pPr>
      <w:r w:rsidRPr="00110453">
        <w:rPr>
          <w:b/>
          <w:bCs/>
          <w:sz w:val="17"/>
          <w:szCs w:val="17"/>
          <w:u w:val="single"/>
        </w:rPr>
        <w:t>It is understood that this office does not work on a contingency basis</w:t>
      </w:r>
      <w:r w:rsidRPr="00110453">
        <w:rPr>
          <w:b/>
          <w:bCs/>
          <w:sz w:val="17"/>
          <w:szCs w:val="17"/>
        </w:rPr>
        <w:t xml:space="preserve">.  </w:t>
      </w:r>
      <w:r w:rsidRPr="00110453">
        <w:rPr>
          <w:b/>
          <w:bCs/>
          <w:sz w:val="17"/>
          <w:szCs w:val="17"/>
          <w:u w:val="single"/>
        </w:rPr>
        <w:t>We expect to be paid whether you win or lose the case</w:t>
      </w:r>
      <w:r w:rsidRPr="00110453">
        <w:rPr>
          <w:b/>
          <w:bCs/>
          <w:sz w:val="17"/>
          <w:szCs w:val="17"/>
        </w:rPr>
        <w:t xml:space="preserve">.  </w:t>
      </w:r>
      <w:r w:rsidRPr="00110453">
        <w:rPr>
          <w:sz w:val="17"/>
          <w:szCs w:val="17"/>
        </w:rPr>
        <w:t xml:space="preserve">Fees cannot be contingent upon the outcome or magnitude of the case, or the vocational or life care plan testimony in deposition and/or a trial.  Furthermore, </w:t>
      </w:r>
      <w:r w:rsidRPr="00110453">
        <w:rPr>
          <w:b/>
          <w:bCs/>
          <w:sz w:val="17"/>
          <w:szCs w:val="17"/>
        </w:rPr>
        <w:t>we expect prompt payment, and payment is not contingent upon waiting for settlement of the case or for the trial to commence, etc.</w:t>
      </w:r>
      <w:r w:rsidRPr="00110453">
        <w:rPr>
          <w:sz w:val="17"/>
          <w:szCs w:val="17"/>
        </w:rPr>
        <w:t xml:space="preserve"> </w:t>
      </w:r>
    </w:p>
    <w:p w14:paraId="693BE503" w14:textId="77777777" w:rsidR="00FA033E" w:rsidRPr="00110453" w:rsidRDefault="00FA033E" w:rsidP="00FA033E">
      <w:pPr>
        <w:ind w:left="360"/>
        <w:rPr>
          <w:sz w:val="17"/>
          <w:szCs w:val="17"/>
        </w:rPr>
      </w:pPr>
    </w:p>
    <w:p w14:paraId="693BE504" w14:textId="77777777" w:rsidR="00FA033E" w:rsidRPr="00110453" w:rsidRDefault="00FA033E" w:rsidP="00FA033E">
      <w:pPr>
        <w:ind w:left="360"/>
        <w:rPr>
          <w:sz w:val="17"/>
          <w:szCs w:val="17"/>
        </w:rPr>
      </w:pPr>
      <w:r w:rsidRPr="00110453">
        <w:rPr>
          <w:b/>
          <w:bCs/>
          <w:sz w:val="17"/>
          <w:szCs w:val="17"/>
          <w:u w:val="single"/>
        </w:rPr>
        <w:t>CRS reserves the right to stop work, including testimony appearances (depositions, arbitrations, or court</w:t>
      </w:r>
      <w:r w:rsidRPr="00110453">
        <w:rPr>
          <w:b/>
          <w:bCs/>
          <w:sz w:val="17"/>
          <w:szCs w:val="17"/>
          <w:u w:val="single"/>
        </w:rPr>
        <w:softHyphen/>
        <w:t>room) when payment has not been received for outstanding invoices which exceed the retainer held by CRS</w:t>
      </w:r>
      <w:r w:rsidRPr="00110453">
        <w:rPr>
          <w:sz w:val="17"/>
          <w:szCs w:val="17"/>
        </w:rPr>
        <w:t xml:space="preserve">. </w:t>
      </w:r>
    </w:p>
    <w:p w14:paraId="693BE505" w14:textId="77777777" w:rsidR="00FA033E" w:rsidRPr="00110453" w:rsidRDefault="00FA033E" w:rsidP="00FA033E">
      <w:pPr>
        <w:pStyle w:val="Header"/>
        <w:rPr>
          <w:sz w:val="17"/>
          <w:szCs w:val="17"/>
        </w:rPr>
      </w:pPr>
    </w:p>
    <w:p w14:paraId="693BE506" w14:textId="77777777" w:rsidR="00FA033E" w:rsidRPr="00FA033E" w:rsidRDefault="00FA033E" w:rsidP="00FA033E">
      <w:pPr>
        <w:pStyle w:val="Header"/>
        <w:ind w:left="360"/>
        <w:jc w:val="both"/>
        <w:rPr>
          <w:sz w:val="17"/>
          <w:szCs w:val="17"/>
        </w:rPr>
      </w:pPr>
      <w:r w:rsidRPr="00110453">
        <w:rPr>
          <w:b/>
          <w:bCs/>
          <w:sz w:val="17"/>
          <w:szCs w:val="17"/>
          <w:u w:val="single"/>
        </w:rPr>
        <w:t>Responsibility for payment of invoices cannot be transferred to a third party, agent, or another attorney’s firm, and it is the sole responsibility of the firm named as client above, or the attorney signing on behalf of the firm, or the attorney who has signed the contract with this office</w:t>
      </w:r>
      <w:r w:rsidRPr="00110453">
        <w:rPr>
          <w:sz w:val="17"/>
          <w:szCs w:val="17"/>
        </w:rPr>
        <w:t>. All fees and expenses are the direct obli</w:t>
      </w:r>
      <w:r w:rsidRPr="00110453">
        <w:rPr>
          <w:sz w:val="17"/>
          <w:szCs w:val="17"/>
        </w:rPr>
        <w:softHyphen/>
        <w:t>ga</w:t>
      </w:r>
      <w:r w:rsidRPr="00110453">
        <w:rPr>
          <w:sz w:val="17"/>
          <w:szCs w:val="17"/>
        </w:rPr>
        <w:softHyphen/>
        <w:t xml:space="preserve">tion of your law firm, regardless of the financial condition of your client or prospects of your reimbursement there from. </w:t>
      </w:r>
      <w:r w:rsidRPr="00110453">
        <w:rPr>
          <w:sz w:val="17"/>
          <w:szCs w:val="17"/>
          <w:u w:val="single"/>
        </w:rPr>
        <w:t xml:space="preserve">Invoices submitted can be either single referral or consolidated multi-referral, and </w:t>
      </w:r>
      <w:r w:rsidRPr="00110453">
        <w:rPr>
          <w:b/>
          <w:sz w:val="17"/>
          <w:szCs w:val="17"/>
          <w:u w:val="single"/>
        </w:rPr>
        <w:t>each billing statement for the assignment incorporated within the invoice is considered a separate and distinct invoice within itself</w:t>
      </w:r>
      <w:r w:rsidRPr="00110453">
        <w:rPr>
          <w:sz w:val="17"/>
          <w:szCs w:val="17"/>
          <w:u w:val="single"/>
        </w:rPr>
        <w:t xml:space="preserve">, </w:t>
      </w:r>
      <w:r w:rsidRPr="00110453">
        <w:rPr>
          <w:b/>
          <w:sz w:val="17"/>
          <w:szCs w:val="17"/>
          <w:u w:val="single"/>
        </w:rPr>
        <w:t>notwithstanding whether it’s consolidated or single referral.</w:t>
      </w:r>
    </w:p>
    <w:p w14:paraId="693BE507" w14:textId="77777777" w:rsidR="00FA033E" w:rsidRPr="00110453" w:rsidRDefault="00FA033E" w:rsidP="00FA033E">
      <w:pPr>
        <w:pStyle w:val="Header"/>
        <w:rPr>
          <w:b/>
          <w:sz w:val="17"/>
          <w:szCs w:val="17"/>
        </w:rPr>
      </w:pPr>
      <w:r w:rsidRPr="00110453">
        <w:rPr>
          <w:b/>
          <w:sz w:val="17"/>
          <w:szCs w:val="17"/>
        </w:rPr>
        <w:lastRenderedPageBreak/>
        <w:t xml:space="preserve"> </w:t>
      </w:r>
    </w:p>
    <w:p w14:paraId="693BE508" w14:textId="77777777" w:rsidR="00FA033E" w:rsidRPr="00110453" w:rsidRDefault="00FA033E" w:rsidP="00FA033E">
      <w:pPr>
        <w:ind w:left="360"/>
        <w:rPr>
          <w:sz w:val="17"/>
          <w:szCs w:val="17"/>
        </w:rPr>
      </w:pPr>
      <w:r w:rsidRPr="00110453">
        <w:rPr>
          <w:b/>
          <w:bCs/>
          <w:sz w:val="17"/>
          <w:szCs w:val="17"/>
        </w:rPr>
        <w:t>Disputes</w:t>
      </w:r>
      <w:r w:rsidRPr="00110453">
        <w:rPr>
          <w:sz w:val="17"/>
          <w:szCs w:val="17"/>
        </w:rPr>
        <w:t xml:space="preserve"> </w:t>
      </w:r>
      <w:r w:rsidRPr="00110453">
        <w:rPr>
          <w:b/>
          <w:bCs/>
          <w:sz w:val="17"/>
          <w:szCs w:val="17"/>
        </w:rPr>
        <w:t xml:space="preserve">re billing - </w:t>
      </w:r>
      <w:r w:rsidRPr="00110453">
        <w:rPr>
          <w:sz w:val="17"/>
          <w:szCs w:val="17"/>
          <w:u w:val="single"/>
        </w:rPr>
        <w:t xml:space="preserve">The contracting firm as client above, or the attorney signing on behalf of the firm, or the attorney who has signed the contract, </w:t>
      </w:r>
      <w:r w:rsidRPr="00110453">
        <w:rPr>
          <w:b/>
          <w:bCs/>
          <w:sz w:val="17"/>
          <w:szCs w:val="17"/>
          <w:u w:val="single"/>
        </w:rPr>
        <w:t>shall have ten (10) days post submission of our report/invoice to raise any issues or con</w:t>
      </w:r>
      <w:r w:rsidRPr="00110453">
        <w:rPr>
          <w:b/>
          <w:bCs/>
          <w:sz w:val="17"/>
          <w:szCs w:val="17"/>
          <w:u w:val="single"/>
        </w:rPr>
        <w:softHyphen/>
        <w:t>cerns relative to payment of fees, or this office will assume that you have no issues or concerns relative to the billing.</w:t>
      </w:r>
    </w:p>
    <w:p w14:paraId="693BE509" w14:textId="77777777" w:rsidR="00FA033E" w:rsidRPr="00110453" w:rsidRDefault="00FA033E" w:rsidP="00FA033E">
      <w:pPr>
        <w:ind w:left="360"/>
        <w:rPr>
          <w:sz w:val="17"/>
          <w:szCs w:val="17"/>
        </w:rPr>
      </w:pPr>
    </w:p>
    <w:p w14:paraId="693BE50A" w14:textId="77777777" w:rsidR="00FA033E" w:rsidRPr="00110453" w:rsidRDefault="00FA033E" w:rsidP="00FA033E">
      <w:pPr>
        <w:ind w:left="360"/>
        <w:rPr>
          <w:sz w:val="17"/>
          <w:szCs w:val="17"/>
        </w:rPr>
      </w:pPr>
      <w:r w:rsidRPr="00110453">
        <w:rPr>
          <w:b/>
          <w:bCs/>
          <w:sz w:val="17"/>
          <w:szCs w:val="17"/>
        </w:rPr>
        <w:t>Disputes re deposition fees</w:t>
      </w:r>
      <w:r w:rsidRPr="00110453">
        <w:rPr>
          <w:sz w:val="17"/>
          <w:szCs w:val="17"/>
        </w:rPr>
        <w:t xml:space="preserve"> - </w:t>
      </w:r>
      <w:r w:rsidRPr="00110453">
        <w:rPr>
          <w:sz w:val="17"/>
          <w:szCs w:val="17"/>
          <w:u w:val="single"/>
        </w:rPr>
        <w:t xml:space="preserve">The contracting firm as client above, or the attorney signing on behalf of the firm, or the attorney who has signed the contract, shall be responsible for deposition fees that are not paid by opposing counsel after reasonable attempts as made by this office.  </w:t>
      </w:r>
    </w:p>
    <w:p w14:paraId="693BE50B" w14:textId="77777777" w:rsidR="00FA033E" w:rsidRPr="00110453" w:rsidRDefault="00FA033E" w:rsidP="00FA033E">
      <w:pPr>
        <w:pStyle w:val="BodyTextIndent"/>
        <w:jc w:val="both"/>
        <w:rPr>
          <w:sz w:val="17"/>
          <w:szCs w:val="17"/>
          <w:u w:val="none"/>
        </w:rPr>
      </w:pPr>
    </w:p>
    <w:p w14:paraId="693BE50C" w14:textId="1A5685A5" w:rsidR="00FA033E" w:rsidRPr="00110453" w:rsidRDefault="00FA033E" w:rsidP="00FA033E">
      <w:pPr>
        <w:ind w:left="360"/>
        <w:rPr>
          <w:sz w:val="17"/>
          <w:szCs w:val="17"/>
        </w:rPr>
      </w:pPr>
      <w:r w:rsidRPr="00110453">
        <w:rPr>
          <w:b/>
          <w:bCs/>
          <w:sz w:val="17"/>
          <w:szCs w:val="17"/>
        </w:rPr>
        <w:t xml:space="preserve">All checks are to be made payable to Coast Rehabilitation Services, Inc. (Tax I.D. # </w:t>
      </w:r>
      <w:r w:rsidR="0061378D">
        <w:rPr>
          <w:b/>
          <w:bCs/>
          <w:sz w:val="17"/>
          <w:szCs w:val="17"/>
        </w:rPr>
        <w:t xml:space="preserve">will provide </w:t>
      </w:r>
      <w:bookmarkStart w:id="0" w:name="_GoBack"/>
      <w:bookmarkEnd w:id="0"/>
      <w:r w:rsidR="000460F0">
        <w:rPr>
          <w:b/>
          <w:bCs/>
          <w:sz w:val="17"/>
          <w:szCs w:val="17"/>
        </w:rPr>
        <w:t>upon request</w:t>
      </w:r>
      <w:r w:rsidRPr="00110453">
        <w:rPr>
          <w:b/>
          <w:bCs/>
          <w:sz w:val="17"/>
          <w:szCs w:val="17"/>
        </w:rPr>
        <w:t>).</w:t>
      </w:r>
      <w:r w:rsidRPr="00110453">
        <w:rPr>
          <w:sz w:val="17"/>
          <w:szCs w:val="17"/>
        </w:rPr>
        <w:t xml:space="preserve"> </w:t>
      </w:r>
    </w:p>
    <w:p w14:paraId="693BE50D" w14:textId="77777777" w:rsidR="00FA033E" w:rsidRPr="00110453" w:rsidRDefault="00FA033E" w:rsidP="00FA033E">
      <w:pPr>
        <w:pStyle w:val="BodyTextIndent"/>
        <w:jc w:val="both"/>
        <w:rPr>
          <w:sz w:val="17"/>
          <w:szCs w:val="17"/>
          <w:u w:val="none"/>
        </w:rPr>
      </w:pPr>
    </w:p>
    <w:p w14:paraId="693BE50E" w14:textId="77777777" w:rsidR="00FA033E" w:rsidRPr="00110453" w:rsidRDefault="00FA033E" w:rsidP="00FA033E">
      <w:pPr>
        <w:ind w:left="360"/>
        <w:rPr>
          <w:sz w:val="17"/>
          <w:szCs w:val="17"/>
        </w:rPr>
      </w:pPr>
      <w:r w:rsidRPr="00110453">
        <w:rPr>
          <w:sz w:val="17"/>
          <w:szCs w:val="17"/>
        </w:rPr>
        <w:t xml:space="preserve">Check bounce charge </w:t>
      </w:r>
      <w:r w:rsidRPr="00110453">
        <w:rPr>
          <w:b/>
          <w:bCs/>
          <w:sz w:val="17"/>
          <w:szCs w:val="17"/>
        </w:rPr>
        <w:t>$100.00</w:t>
      </w:r>
      <w:r w:rsidRPr="00110453">
        <w:rPr>
          <w:sz w:val="17"/>
          <w:szCs w:val="17"/>
        </w:rPr>
        <w:t xml:space="preserve">. </w:t>
      </w:r>
    </w:p>
    <w:p w14:paraId="693BE50F" w14:textId="77777777" w:rsidR="00FA033E" w:rsidRPr="00110453" w:rsidRDefault="00FA033E" w:rsidP="00FA033E">
      <w:pPr>
        <w:ind w:left="360"/>
        <w:rPr>
          <w:sz w:val="17"/>
          <w:szCs w:val="17"/>
        </w:rPr>
      </w:pPr>
    </w:p>
    <w:p w14:paraId="693BE510" w14:textId="77777777" w:rsidR="00FA033E" w:rsidRPr="00110453" w:rsidRDefault="00FA033E" w:rsidP="00FA033E">
      <w:pPr>
        <w:numPr>
          <w:ilvl w:val="0"/>
          <w:numId w:val="1"/>
        </w:numPr>
        <w:rPr>
          <w:sz w:val="17"/>
          <w:szCs w:val="17"/>
        </w:rPr>
      </w:pPr>
      <w:r w:rsidRPr="00110453">
        <w:rPr>
          <w:b/>
          <w:bCs/>
          <w:sz w:val="17"/>
          <w:szCs w:val="17"/>
          <w:u w:val="single"/>
        </w:rPr>
        <w:t>Records Retention/Storage</w:t>
      </w:r>
      <w:r w:rsidRPr="00110453">
        <w:rPr>
          <w:sz w:val="17"/>
          <w:szCs w:val="17"/>
        </w:rPr>
        <w:t xml:space="preserve">: </w:t>
      </w:r>
      <w:r w:rsidRPr="00110453">
        <w:rPr>
          <w:b/>
          <w:sz w:val="17"/>
          <w:szCs w:val="17"/>
          <w:u w:val="single"/>
        </w:rPr>
        <w:t xml:space="preserve">This office is not to be considered the Custodian of Records </w:t>
      </w:r>
      <w:proofErr w:type="gramStart"/>
      <w:r w:rsidRPr="00110453">
        <w:rPr>
          <w:b/>
          <w:sz w:val="17"/>
          <w:szCs w:val="17"/>
          <w:u w:val="single"/>
        </w:rPr>
        <w:t>other  than</w:t>
      </w:r>
      <w:proofErr w:type="gramEnd"/>
      <w:r w:rsidRPr="00110453">
        <w:rPr>
          <w:b/>
          <w:sz w:val="17"/>
          <w:szCs w:val="17"/>
          <w:u w:val="single"/>
        </w:rPr>
        <w:t xml:space="preserve"> for records generated by this office</w:t>
      </w:r>
      <w:r w:rsidRPr="00110453">
        <w:rPr>
          <w:sz w:val="17"/>
          <w:szCs w:val="17"/>
          <w:u w:val="single"/>
        </w:rPr>
        <w:t xml:space="preserve"> (i.e., vocational reports, life care plans, household duties reports, etc.). </w:t>
      </w:r>
      <w:r w:rsidRPr="00110453">
        <w:rPr>
          <w:b/>
          <w:bCs/>
          <w:sz w:val="17"/>
          <w:szCs w:val="17"/>
          <w:u w:val="single"/>
        </w:rPr>
        <w:t>In that regard, we will maintain said files for six years</w:t>
      </w:r>
      <w:r w:rsidRPr="00110453">
        <w:rPr>
          <w:sz w:val="17"/>
          <w:szCs w:val="17"/>
        </w:rPr>
        <w:t xml:space="preserve">. </w:t>
      </w:r>
      <w:r w:rsidRPr="00110453">
        <w:rPr>
          <w:sz w:val="17"/>
          <w:szCs w:val="17"/>
          <w:u w:val="single"/>
        </w:rPr>
        <w:t xml:space="preserve">With respect to records submitted for review, </w:t>
      </w:r>
      <w:r w:rsidRPr="00110453">
        <w:rPr>
          <w:b/>
          <w:sz w:val="17"/>
          <w:szCs w:val="17"/>
          <w:u w:val="single"/>
        </w:rPr>
        <w:t xml:space="preserve">said records will </w:t>
      </w:r>
      <w:proofErr w:type="gramStart"/>
      <w:r w:rsidRPr="00110453">
        <w:rPr>
          <w:b/>
          <w:sz w:val="17"/>
          <w:szCs w:val="17"/>
          <w:u w:val="single"/>
        </w:rPr>
        <w:t>either be</w:t>
      </w:r>
      <w:proofErr w:type="gramEnd"/>
      <w:r w:rsidRPr="00110453">
        <w:rPr>
          <w:b/>
          <w:sz w:val="17"/>
          <w:szCs w:val="17"/>
          <w:u w:val="single"/>
        </w:rPr>
        <w:t xml:space="preserve"> disposed of post-review, provided to your office at time of deposition, or returned to you prior to deposition</w:t>
      </w:r>
      <w:r w:rsidRPr="00110453">
        <w:rPr>
          <w:sz w:val="17"/>
          <w:szCs w:val="17"/>
          <w:u w:val="single"/>
        </w:rPr>
        <w:t xml:space="preserve">. </w:t>
      </w:r>
      <w:r w:rsidRPr="00110453">
        <w:rPr>
          <w:b/>
          <w:sz w:val="17"/>
          <w:szCs w:val="17"/>
          <w:u w:val="single"/>
        </w:rPr>
        <w:t>Post-deposition, these records will be destroyed or shredded and will not be stored by this office</w:t>
      </w:r>
      <w:r w:rsidRPr="00110453">
        <w:rPr>
          <w:sz w:val="17"/>
          <w:szCs w:val="17"/>
        </w:rPr>
        <w:t>.</w:t>
      </w:r>
    </w:p>
    <w:p w14:paraId="693BE511" w14:textId="77777777" w:rsidR="00FA033E" w:rsidRPr="00110453" w:rsidRDefault="00FA033E" w:rsidP="00FA033E">
      <w:pPr>
        <w:rPr>
          <w:b/>
          <w:bCs/>
          <w:sz w:val="17"/>
          <w:szCs w:val="17"/>
          <w:u w:val="single"/>
        </w:rPr>
      </w:pPr>
    </w:p>
    <w:p w14:paraId="693BE512" w14:textId="77777777" w:rsidR="00FA033E" w:rsidRPr="00110453" w:rsidRDefault="00FA033E" w:rsidP="00FA033E">
      <w:pPr>
        <w:numPr>
          <w:ilvl w:val="0"/>
          <w:numId w:val="1"/>
        </w:numPr>
        <w:rPr>
          <w:sz w:val="17"/>
          <w:szCs w:val="17"/>
        </w:rPr>
      </w:pPr>
      <w:r w:rsidRPr="00110453">
        <w:rPr>
          <w:b/>
          <w:sz w:val="17"/>
          <w:szCs w:val="17"/>
          <w:u w:val="single"/>
        </w:rPr>
        <w:t>Forum &amp; Venue</w:t>
      </w:r>
      <w:r w:rsidRPr="00110453">
        <w:rPr>
          <w:sz w:val="17"/>
          <w:szCs w:val="17"/>
        </w:rPr>
        <w:t xml:space="preserve">:  The parties agree that the Superior Court of the State of California shall have exclusive jurisdiction to hear and determine any claims or disputes between the parties arising out of or related to this Agreement.  The parties expressly submit and consent in advance to such jurisdiction in any action or suit commenced in such court, and each party waives any objection that it may have based on personal jurisdiction, improper venue or </w:t>
      </w:r>
      <w:r w:rsidRPr="00110453">
        <w:rPr>
          <w:i/>
          <w:iCs/>
          <w:sz w:val="17"/>
          <w:szCs w:val="17"/>
        </w:rPr>
        <w:t xml:space="preserve">forum non </w:t>
      </w:r>
      <w:proofErr w:type="spellStart"/>
      <w:r w:rsidRPr="00110453">
        <w:rPr>
          <w:i/>
          <w:iCs/>
          <w:sz w:val="17"/>
          <w:szCs w:val="17"/>
        </w:rPr>
        <w:t>conveniens</w:t>
      </w:r>
      <w:proofErr w:type="spellEnd"/>
      <w:r w:rsidRPr="00110453">
        <w:rPr>
          <w:sz w:val="17"/>
          <w:szCs w:val="17"/>
        </w:rPr>
        <w:t>.</w:t>
      </w:r>
    </w:p>
    <w:p w14:paraId="693BE513" w14:textId="77777777" w:rsidR="00FA033E" w:rsidRPr="00110453" w:rsidRDefault="00FA033E" w:rsidP="00FA033E">
      <w:pPr>
        <w:ind w:left="360"/>
        <w:rPr>
          <w:sz w:val="17"/>
          <w:szCs w:val="17"/>
        </w:rPr>
      </w:pPr>
    </w:p>
    <w:p w14:paraId="693BE514" w14:textId="77777777" w:rsidR="00FA033E" w:rsidRPr="00110453" w:rsidRDefault="00FA033E" w:rsidP="00FA033E">
      <w:pPr>
        <w:numPr>
          <w:ilvl w:val="0"/>
          <w:numId w:val="1"/>
        </w:numPr>
        <w:rPr>
          <w:sz w:val="17"/>
          <w:szCs w:val="17"/>
        </w:rPr>
      </w:pPr>
      <w:r w:rsidRPr="00110453">
        <w:rPr>
          <w:b/>
          <w:sz w:val="17"/>
          <w:szCs w:val="17"/>
          <w:u w:val="single"/>
        </w:rPr>
        <w:t>Governing Law</w:t>
      </w:r>
      <w:r w:rsidRPr="00110453">
        <w:rPr>
          <w:sz w:val="17"/>
          <w:szCs w:val="17"/>
        </w:rPr>
        <w:t>: This Agreement shall be governed, construed, and enforced in accordance with the laws of the State of California without regard to conflict of law rules.</w:t>
      </w:r>
    </w:p>
    <w:p w14:paraId="693BE515" w14:textId="77777777" w:rsidR="00FA033E" w:rsidRPr="00110453" w:rsidRDefault="00FA033E" w:rsidP="00FA033E">
      <w:pPr>
        <w:ind w:left="360"/>
        <w:rPr>
          <w:sz w:val="17"/>
          <w:szCs w:val="17"/>
        </w:rPr>
      </w:pPr>
    </w:p>
    <w:p w14:paraId="693BE516" w14:textId="77777777" w:rsidR="00FA033E" w:rsidRPr="00110453" w:rsidRDefault="00FA033E" w:rsidP="00FA033E">
      <w:pPr>
        <w:numPr>
          <w:ilvl w:val="0"/>
          <w:numId w:val="1"/>
        </w:numPr>
        <w:rPr>
          <w:sz w:val="17"/>
          <w:szCs w:val="17"/>
        </w:rPr>
      </w:pPr>
      <w:r w:rsidRPr="00110453">
        <w:rPr>
          <w:b/>
          <w:sz w:val="17"/>
          <w:szCs w:val="17"/>
          <w:u w:val="single"/>
        </w:rPr>
        <w:t>Location Where Contract To Be Performed</w:t>
      </w:r>
      <w:r w:rsidRPr="00110453">
        <w:rPr>
          <w:sz w:val="17"/>
          <w:szCs w:val="17"/>
          <w:u w:val="single"/>
        </w:rPr>
        <w:t>:</w:t>
      </w:r>
      <w:r w:rsidRPr="00110453">
        <w:rPr>
          <w:sz w:val="17"/>
          <w:szCs w:val="17"/>
        </w:rPr>
        <w:t xml:space="preserve">  Coast Rehabilitation Services will carry out and perform all work needed to satisfy its obligations under the terms of this Agreement at and through its Santa Barbara, California office.  As such, all correspondence and submission of documents and records, is to be directed to its Santa Barbara, California office.  </w:t>
      </w:r>
    </w:p>
    <w:p w14:paraId="693BE517" w14:textId="77777777" w:rsidR="00FA033E" w:rsidRPr="00110453" w:rsidRDefault="00FA033E" w:rsidP="00FA033E">
      <w:pPr>
        <w:ind w:left="360"/>
        <w:rPr>
          <w:sz w:val="17"/>
          <w:szCs w:val="17"/>
        </w:rPr>
      </w:pPr>
    </w:p>
    <w:p w14:paraId="693BE518" w14:textId="77777777" w:rsidR="00FA033E" w:rsidRPr="00110453" w:rsidRDefault="00FA033E" w:rsidP="00FA033E">
      <w:pPr>
        <w:numPr>
          <w:ilvl w:val="0"/>
          <w:numId w:val="1"/>
        </w:numPr>
        <w:rPr>
          <w:sz w:val="17"/>
          <w:szCs w:val="17"/>
        </w:rPr>
      </w:pPr>
      <w:r w:rsidRPr="00110453">
        <w:rPr>
          <w:b/>
          <w:bCs/>
          <w:sz w:val="17"/>
          <w:szCs w:val="17"/>
          <w:u w:val="single"/>
        </w:rPr>
        <w:t>Additional Terms</w:t>
      </w:r>
      <w:r w:rsidRPr="00110453">
        <w:rPr>
          <w:sz w:val="17"/>
          <w:szCs w:val="17"/>
        </w:rPr>
        <w:t xml:space="preserve">: </w:t>
      </w:r>
    </w:p>
    <w:p w14:paraId="693BE519" w14:textId="77777777" w:rsidR="00FA033E" w:rsidRPr="00110453" w:rsidRDefault="00FA033E" w:rsidP="00FA033E">
      <w:pPr>
        <w:rPr>
          <w:sz w:val="17"/>
          <w:szCs w:val="17"/>
        </w:rPr>
      </w:pPr>
    </w:p>
    <w:p w14:paraId="693BE51A" w14:textId="77777777" w:rsidR="00FA033E" w:rsidRPr="00110453" w:rsidRDefault="00FA033E" w:rsidP="00FA033E">
      <w:pPr>
        <w:numPr>
          <w:ilvl w:val="1"/>
          <w:numId w:val="1"/>
        </w:numPr>
        <w:rPr>
          <w:sz w:val="17"/>
          <w:szCs w:val="17"/>
        </w:rPr>
      </w:pPr>
      <w:r w:rsidRPr="00110453">
        <w:rPr>
          <w:sz w:val="17"/>
          <w:szCs w:val="17"/>
          <w:u w:val="single"/>
        </w:rPr>
        <w:t>It is specifically understood that this Agreement is between Coast Rehabilitation Services, Inc., and the firm named as client above, or by the attorney signing on behalf of the firm, or the attorney who has signed the contract, and not between Coast Rehabilitation Services, Inc., and the above-named plaintiff, defendant, or insurance carrier.  CRS has no contractual relationship with such plaintiff, defendant, or insurance carrier, and such plaintiff, defendant, or insurance carrier is not a third-party beneficiary of these terms</w:t>
      </w:r>
      <w:r w:rsidRPr="00110453">
        <w:rPr>
          <w:sz w:val="17"/>
          <w:szCs w:val="17"/>
        </w:rPr>
        <w:t>.</w:t>
      </w:r>
    </w:p>
    <w:p w14:paraId="693BE51B" w14:textId="77777777" w:rsidR="00FA033E" w:rsidRPr="00110453" w:rsidRDefault="00FA033E" w:rsidP="00FA033E">
      <w:pPr>
        <w:pStyle w:val="BodyTextIndent"/>
        <w:ind w:left="1005"/>
        <w:jc w:val="both"/>
        <w:rPr>
          <w:sz w:val="17"/>
          <w:szCs w:val="17"/>
          <w:u w:val="none"/>
        </w:rPr>
      </w:pPr>
    </w:p>
    <w:p w14:paraId="693BE51C" w14:textId="77777777" w:rsidR="00FA033E" w:rsidRPr="00110453" w:rsidRDefault="00FA033E" w:rsidP="00FA033E">
      <w:pPr>
        <w:numPr>
          <w:ilvl w:val="1"/>
          <w:numId w:val="1"/>
        </w:numPr>
        <w:rPr>
          <w:sz w:val="17"/>
          <w:szCs w:val="17"/>
        </w:rPr>
      </w:pPr>
      <w:r w:rsidRPr="00110453">
        <w:rPr>
          <w:b/>
          <w:sz w:val="17"/>
          <w:szCs w:val="17"/>
          <w:u w:val="single"/>
        </w:rPr>
        <w:t>It is agreed that this contract, either single referral or multi-referral consolidated contact, will be considered a separate contract for each service requested for purposes of enforceability, and retainer monies will be required for each separate assignment</w:t>
      </w:r>
      <w:r w:rsidRPr="00110453">
        <w:rPr>
          <w:sz w:val="17"/>
          <w:szCs w:val="17"/>
        </w:rPr>
        <w:t xml:space="preserve">. </w:t>
      </w:r>
    </w:p>
    <w:p w14:paraId="693BE51D" w14:textId="77777777" w:rsidR="00FA033E" w:rsidRPr="00110453" w:rsidRDefault="00FA033E" w:rsidP="00FA033E">
      <w:pPr>
        <w:pStyle w:val="BodyTextIndent"/>
        <w:ind w:left="1005"/>
        <w:jc w:val="both"/>
        <w:rPr>
          <w:sz w:val="17"/>
          <w:szCs w:val="17"/>
          <w:u w:val="none"/>
        </w:rPr>
      </w:pPr>
    </w:p>
    <w:p w14:paraId="693BE51E" w14:textId="77777777" w:rsidR="00FA033E" w:rsidRPr="00110453" w:rsidRDefault="00FA033E" w:rsidP="00FA033E">
      <w:pPr>
        <w:numPr>
          <w:ilvl w:val="1"/>
          <w:numId w:val="1"/>
        </w:numPr>
        <w:rPr>
          <w:sz w:val="17"/>
          <w:szCs w:val="17"/>
        </w:rPr>
      </w:pPr>
      <w:r w:rsidRPr="00110453">
        <w:rPr>
          <w:b/>
          <w:sz w:val="17"/>
          <w:szCs w:val="17"/>
          <w:u w:val="single"/>
        </w:rPr>
        <w:t>This Agreement may be terminated with or without cause upon written notice by either party to the other</w:t>
      </w:r>
      <w:r w:rsidRPr="00110453">
        <w:rPr>
          <w:sz w:val="17"/>
          <w:szCs w:val="17"/>
        </w:rPr>
        <w:t xml:space="preserve">.  Such termination shall not, however, affect the right of CRS to collect fees for services performed or costs incurred prior to termination. </w:t>
      </w:r>
    </w:p>
    <w:p w14:paraId="693BE51F" w14:textId="77777777" w:rsidR="00FA033E" w:rsidRPr="00110453" w:rsidRDefault="00FA033E" w:rsidP="00FA033E">
      <w:pPr>
        <w:pStyle w:val="BodyTextIndent"/>
        <w:ind w:left="1005"/>
        <w:jc w:val="both"/>
        <w:rPr>
          <w:sz w:val="17"/>
          <w:szCs w:val="17"/>
          <w:u w:val="none"/>
        </w:rPr>
      </w:pPr>
    </w:p>
    <w:p w14:paraId="693BE520" w14:textId="77777777" w:rsidR="00FA033E" w:rsidRPr="00110453" w:rsidRDefault="00FA033E" w:rsidP="00FA033E">
      <w:pPr>
        <w:numPr>
          <w:ilvl w:val="1"/>
          <w:numId w:val="1"/>
        </w:numPr>
        <w:rPr>
          <w:sz w:val="17"/>
          <w:szCs w:val="17"/>
        </w:rPr>
      </w:pPr>
      <w:r w:rsidRPr="00110453">
        <w:rPr>
          <w:sz w:val="17"/>
          <w:szCs w:val="17"/>
          <w:u w:val="single"/>
        </w:rPr>
        <w:t xml:space="preserve">Please promptly review all reports as generated. </w:t>
      </w:r>
      <w:r w:rsidRPr="00110453">
        <w:rPr>
          <w:b/>
          <w:sz w:val="17"/>
          <w:szCs w:val="17"/>
          <w:u w:val="single"/>
        </w:rPr>
        <w:t>If you feel something has not been covered, you are required to notify this office immediately so we can follow up re same</w:t>
      </w:r>
      <w:r w:rsidRPr="00110453">
        <w:rPr>
          <w:sz w:val="17"/>
          <w:szCs w:val="17"/>
        </w:rPr>
        <w:t xml:space="preserve">. </w:t>
      </w:r>
    </w:p>
    <w:p w14:paraId="693BE521" w14:textId="77777777" w:rsidR="00FA033E" w:rsidRPr="00110453" w:rsidRDefault="00FA033E" w:rsidP="00FA033E">
      <w:pPr>
        <w:pStyle w:val="BodyTextIndent"/>
        <w:ind w:left="0"/>
        <w:jc w:val="both"/>
        <w:rPr>
          <w:sz w:val="17"/>
          <w:szCs w:val="17"/>
        </w:rPr>
      </w:pPr>
    </w:p>
    <w:p w14:paraId="693BE522" w14:textId="77777777" w:rsidR="00FA033E" w:rsidRPr="00110453" w:rsidRDefault="00FA033E" w:rsidP="00FA033E">
      <w:pPr>
        <w:numPr>
          <w:ilvl w:val="1"/>
          <w:numId w:val="1"/>
        </w:numPr>
        <w:rPr>
          <w:sz w:val="17"/>
          <w:szCs w:val="17"/>
        </w:rPr>
      </w:pPr>
      <w:r w:rsidRPr="00110453">
        <w:rPr>
          <w:sz w:val="17"/>
          <w:szCs w:val="17"/>
          <w:u w:val="single"/>
        </w:rPr>
        <w:t>Conclusion of Case</w:t>
      </w:r>
      <w:r w:rsidRPr="00110453">
        <w:rPr>
          <w:sz w:val="17"/>
          <w:szCs w:val="17"/>
        </w:rPr>
        <w:t xml:space="preserve">:  </w:t>
      </w:r>
      <w:r w:rsidRPr="00110453">
        <w:rPr>
          <w:sz w:val="17"/>
          <w:szCs w:val="17"/>
          <w:u w:val="single"/>
        </w:rPr>
        <w:t xml:space="preserve">The contracting firms as client above, or the attorney signing on behalf of the firm, or the attorney who has signed the contract, is obligated/required per the provisions of this contract to inform CRS via letter form, accepted as either regular mail, fax, or e-mail, that the case has either settled and/or concluded prior to trial, and that we are to stop work.  </w:t>
      </w:r>
      <w:r w:rsidRPr="00110453">
        <w:rPr>
          <w:b/>
          <w:bCs/>
          <w:sz w:val="17"/>
          <w:szCs w:val="17"/>
          <w:u w:val="single"/>
        </w:rPr>
        <w:t>If this office does not receive written correspondence relative to the aforementioned, and continues to provide services, said client is responsible for payment of all fees for services rendered, up through and past the conclusion of the case</w:t>
      </w:r>
      <w:r w:rsidRPr="00110453">
        <w:rPr>
          <w:sz w:val="17"/>
          <w:szCs w:val="17"/>
        </w:rPr>
        <w:t xml:space="preserve">. </w:t>
      </w:r>
    </w:p>
    <w:p w14:paraId="693BE523" w14:textId="77777777" w:rsidR="00FA033E" w:rsidRPr="00110453" w:rsidRDefault="00FA033E" w:rsidP="00FA033E">
      <w:pPr>
        <w:pStyle w:val="BodyTextIndent"/>
        <w:ind w:left="0"/>
        <w:jc w:val="both"/>
        <w:rPr>
          <w:sz w:val="17"/>
          <w:szCs w:val="17"/>
          <w:u w:val="none"/>
        </w:rPr>
      </w:pPr>
    </w:p>
    <w:p w14:paraId="693BE524" w14:textId="77777777" w:rsidR="00FA033E" w:rsidRPr="00110453" w:rsidRDefault="00FA033E" w:rsidP="00FA033E">
      <w:pPr>
        <w:ind w:left="720" w:hanging="360"/>
        <w:rPr>
          <w:sz w:val="17"/>
          <w:szCs w:val="17"/>
        </w:rPr>
      </w:pPr>
      <w:r w:rsidRPr="00110453">
        <w:rPr>
          <w:sz w:val="17"/>
          <w:szCs w:val="17"/>
        </w:rPr>
        <w:t>f.</w:t>
      </w:r>
      <w:r w:rsidRPr="00110453">
        <w:rPr>
          <w:sz w:val="17"/>
          <w:szCs w:val="17"/>
        </w:rPr>
        <w:tab/>
        <w:t xml:space="preserve">CRS may recommend another expert, and CRS shall not be responsible for the actions of such expert and shall not be considered to be an agent of such expert.  You will indemnify, defend, and hold harmless CRS from and against any claims, loss, costs, damages, and expenses (including reasonable counsel fees) arising from or relating to your failure to investigate and confirm the expert’s qualifications. </w:t>
      </w:r>
    </w:p>
    <w:p w14:paraId="693BE525" w14:textId="77777777" w:rsidR="00FA033E" w:rsidRPr="00110453" w:rsidRDefault="00FA033E" w:rsidP="00FA033E">
      <w:pPr>
        <w:tabs>
          <w:tab w:val="left" w:pos="720"/>
        </w:tabs>
        <w:ind w:left="720" w:hanging="360"/>
        <w:rPr>
          <w:sz w:val="17"/>
          <w:szCs w:val="17"/>
        </w:rPr>
      </w:pPr>
    </w:p>
    <w:p w14:paraId="693BE526" w14:textId="77777777" w:rsidR="00FA033E" w:rsidRPr="00110453" w:rsidRDefault="00FA033E" w:rsidP="00FA033E">
      <w:pPr>
        <w:ind w:left="720" w:hanging="360"/>
        <w:rPr>
          <w:sz w:val="17"/>
          <w:szCs w:val="17"/>
        </w:rPr>
      </w:pPr>
      <w:r w:rsidRPr="00110453">
        <w:rPr>
          <w:sz w:val="17"/>
          <w:szCs w:val="17"/>
        </w:rPr>
        <w:t>g.</w:t>
      </w:r>
      <w:r w:rsidRPr="00110453">
        <w:rPr>
          <w:sz w:val="17"/>
          <w:szCs w:val="17"/>
        </w:rPr>
        <w:tab/>
      </w:r>
      <w:r w:rsidRPr="00110453">
        <w:rPr>
          <w:sz w:val="17"/>
          <w:szCs w:val="17"/>
          <w:u w:val="single"/>
        </w:rPr>
        <w:t>Entire Understanding</w:t>
      </w:r>
      <w:r w:rsidRPr="00110453">
        <w:rPr>
          <w:sz w:val="17"/>
          <w:szCs w:val="17"/>
        </w:rPr>
        <w:t xml:space="preserve">:  </w:t>
      </w:r>
      <w:r w:rsidRPr="00110453">
        <w:rPr>
          <w:sz w:val="17"/>
          <w:szCs w:val="17"/>
          <w:u w:val="single"/>
        </w:rPr>
        <w:t>This agreement constitutes our full and complete understanding with you, superseding any and all previous statements, agreements, and understandings, written or oral, with respect to the subject matter of this agreement</w:t>
      </w:r>
      <w:r w:rsidRPr="00110453">
        <w:rPr>
          <w:sz w:val="17"/>
          <w:szCs w:val="17"/>
        </w:rPr>
        <w:t xml:space="preserve">.  </w:t>
      </w:r>
      <w:r w:rsidRPr="00110453">
        <w:rPr>
          <w:sz w:val="17"/>
          <w:szCs w:val="17"/>
          <w:u w:val="single"/>
        </w:rPr>
        <w:t xml:space="preserve">The terms of this agreement may be supplemented or </w:t>
      </w:r>
      <w:proofErr w:type="gramStart"/>
      <w:r w:rsidRPr="00110453">
        <w:rPr>
          <w:sz w:val="17"/>
          <w:szCs w:val="17"/>
          <w:u w:val="single"/>
        </w:rPr>
        <w:t>amended  only</w:t>
      </w:r>
      <w:proofErr w:type="gramEnd"/>
      <w:r w:rsidRPr="00110453">
        <w:rPr>
          <w:sz w:val="17"/>
          <w:szCs w:val="17"/>
          <w:u w:val="single"/>
        </w:rPr>
        <w:t xml:space="preserve"> in writing, signed by you and CRS, which would then be</w:t>
      </w:r>
      <w:r>
        <w:rPr>
          <w:sz w:val="17"/>
          <w:szCs w:val="17"/>
          <w:u w:val="single"/>
        </w:rPr>
        <w:t xml:space="preserve"> </w:t>
      </w:r>
      <w:r w:rsidRPr="00110453">
        <w:rPr>
          <w:sz w:val="17"/>
          <w:szCs w:val="17"/>
          <w:u w:val="single"/>
        </w:rPr>
        <w:lastRenderedPageBreak/>
        <w:t>considered an addendum to this agreement</w:t>
      </w:r>
      <w:r w:rsidRPr="00110453">
        <w:rPr>
          <w:sz w:val="17"/>
          <w:szCs w:val="17"/>
        </w:rPr>
        <w:t xml:space="preserve">.  This agreement will be governed and construed in accordance with the laws of the State of California. </w:t>
      </w:r>
    </w:p>
    <w:p w14:paraId="693BE527" w14:textId="77777777" w:rsidR="00FA033E" w:rsidRPr="00110453" w:rsidRDefault="00FA033E" w:rsidP="00FA033E">
      <w:pPr>
        <w:pStyle w:val="BodyTextIndent"/>
        <w:ind w:left="1005"/>
        <w:jc w:val="both"/>
        <w:rPr>
          <w:sz w:val="17"/>
          <w:szCs w:val="17"/>
          <w:u w:val="none"/>
        </w:rPr>
      </w:pPr>
    </w:p>
    <w:p w14:paraId="693BE528" w14:textId="77777777" w:rsidR="00FA033E" w:rsidRPr="00110453" w:rsidRDefault="00FA033E" w:rsidP="00FA033E">
      <w:pPr>
        <w:ind w:left="720" w:hanging="360"/>
        <w:rPr>
          <w:sz w:val="17"/>
          <w:szCs w:val="17"/>
        </w:rPr>
      </w:pPr>
      <w:r w:rsidRPr="00110453">
        <w:rPr>
          <w:sz w:val="17"/>
          <w:szCs w:val="17"/>
        </w:rPr>
        <w:t>h.</w:t>
      </w:r>
      <w:r w:rsidRPr="00110453">
        <w:rPr>
          <w:sz w:val="17"/>
          <w:szCs w:val="17"/>
        </w:rPr>
        <w:tab/>
        <w:t xml:space="preserve">In the event that legal action arises pertaining to this Retainer Agreement, and CRS needs to hire an attorney or incur expenses to collect fees and costs due CRS, whether or not mediation, arbitration or a lawsuit is commenced, in addition to any other relief to which CRS is entitled, all of the attorneys’ fees and other litigation expenses incurred by CRS in pursuing the collection of such fees and costs/expenses shall be paid by the client to CRS. </w:t>
      </w:r>
    </w:p>
    <w:p w14:paraId="693BE529" w14:textId="77777777" w:rsidR="00FA033E" w:rsidRPr="00110453" w:rsidRDefault="00FA033E" w:rsidP="00FA033E">
      <w:pPr>
        <w:pStyle w:val="Header"/>
        <w:rPr>
          <w:sz w:val="17"/>
          <w:szCs w:val="17"/>
        </w:rPr>
      </w:pPr>
    </w:p>
    <w:p w14:paraId="693BE52A" w14:textId="77777777" w:rsidR="00FA033E" w:rsidRPr="00110453" w:rsidRDefault="00FA033E" w:rsidP="00FA033E">
      <w:pPr>
        <w:ind w:left="720" w:hanging="360"/>
        <w:rPr>
          <w:sz w:val="17"/>
          <w:szCs w:val="17"/>
        </w:rPr>
      </w:pPr>
      <w:r w:rsidRPr="00110453">
        <w:rPr>
          <w:sz w:val="17"/>
          <w:szCs w:val="17"/>
        </w:rPr>
        <w:t>i.</w:t>
      </w:r>
      <w:r w:rsidRPr="00110453">
        <w:rPr>
          <w:sz w:val="17"/>
          <w:szCs w:val="17"/>
        </w:rPr>
        <w:tab/>
        <w:t xml:space="preserve">In terms of enforceability, the firm named as client above, or the attorney signing on behalf of the firm, or the attorney who has signed the contract, agrees that a copy of this form (either a photocopy or a fax copy) has the full force and effect of the original. </w:t>
      </w:r>
    </w:p>
    <w:p w14:paraId="693BE52B" w14:textId="77777777" w:rsidR="00FA033E" w:rsidRPr="00110453" w:rsidRDefault="00FA033E" w:rsidP="00FA033E">
      <w:pPr>
        <w:rPr>
          <w:sz w:val="17"/>
          <w:szCs w:val="17"/>
        </w:rPr>
      </w:pPr>
    </w:p>
    <w:p w14:paraId="693BE52C" w14:textId="77777777" w:rsidR="00FA033E" w:rsidRPr="00110453" w:rsidRDefault="00FA033E" w:rsidP="00FA033E">
      <w:pPr>
        <w:ind w:left="720" w:hanging="360"/>
        <w:rPr>
          <w:sz w:val="17"/>
          <w:szCs w:val="17"/>
        </w:rPr>
      </w:pPr>
      <w:r w:rsidRPr="00110453">
        <w:rPr>
          <w:sz w:val="17"/>
          <w:szCs w:val="17"/>
        </w:rPr>
        <w:t>j.</w:t>
      </w:r>
      <w:r w:rsidRPr="00110453">
        <w:rPr>
          <w:sz w:val="17"/>
          <w:szCs w:val="17"/>
        </w:rPr>
        <w:tab/>
        <w:t>Due to all of the numerous variables, CRS cannot guarantee the outcome of your case.</w:t>
      </w:r>
    </w:p>
    <w:p w14:paraId="693BE52D" w14:textId="77777777" w:rsidR="00FA033E" w:rsidRPr="00110453" w:rsidRDefault="00FA033E" w:rsidP="00FA033E">
      <w:pPr>
        <w:rPr>
          <w:sz w:val="17"/>
          <w:szCs w:val="17"/>
        </w:rPr>
      </w:pPr>
    </w:p>
    <w:p w14:paraId="693BE52E" w14:textId="77777777" w:rsidR="00FA033E" w:rsidRPr="00110453" w:rsidRDefault="00FA033E" w:rsidP="00FA033E">
      <w:pPr>
        <w:pStyle w:val="BodyTextIndent"/>
        <w:ind w:left="0"/>
        <w:jc w:val="both"/>
        <w:rPr>
          <w:sz w:val="17"/>
          <w:szCs w:val="17"/>
          <w:u w:val="none"/>
        </w:rPr>
      </w:pPr>
      <w:r w:rsidRPr="00110453">
        <w:rPr>
          <w:sz w:val="17"/>
          <w:szCs w:val="17"/>
          <w:u w:val="none"/>
        </w:rPr>
        <w:t>If you have any questions relative to the provisions of this agreement or need interpretation of same, please telephone our office immediately.</w:t>
      </w:r>
    </w:p>
    <w:p w14:paraId="693BE52F" w14:textId="77777777" w:rsidR="00FA033E" w:rsidRPr="00110453" w:rsidRDefault="00FA033E" w:rsidP="00FA033E">
      <w:pPr>
        <w:pStyle w:val="BodyTextIndent"/>
        <w:ind w:left="0"/>
        <w:jc w:val="both"/>
        <w:rPr>
          <w:sz w:val="17"/>
          <w:szCs w:val="17"/>
          <w:u w:val="none"/>
        </w:rPr>
      </w:pPr>
    </w:p>
    <w:p w14:paraId="693BE530" w14:textId="77777777" w:rsidR="00FA033E" w:rsidRPr="00110453" w:rsidRDefault="00FA033E" w:rsidP="00FA033E">
      <w:pPr>
        <w:pStyle w:val="BodyTextIndent"/>
        <w:ind w:left="0"/>
        <w:jc w:val="both"/>
        <w:rPr>
          <w:sz w:val="17"/>
          <w:szCs w:val="17"/>
          <w:u w:val="none"/>
        </w:rPr>
      </w:pPr>
      <w:r w:rsidRPr="00110453">
        <w:rPr>
          <w:sz w:val="17"/>
          <w:szCs w:val="17"/>
          <w:u w:val="none"/>
        </w:rPr>
        <w:t>If this 5-page Retainer Agreement accurately sets forth the terms of our Agreement with you in the above-described proceeding, please acknowledge your approval by signing below.</w:t>
      </w:r>
    </w:p>
    <w:p w14:paraId="693BE531" w14:textId="77777777" w:rsidR="00FA033E" w:rsidRPr="00110453" w:rsidRDefault="00FA033E" w:rsidP="00FA033E">
      <w:pPr>
        <w:pStyle w:val="BodyTextIndent"/>
        <w:ind w:left="0"/>
        <w:jc w:val="both"/>
        <w:rPr>
          <w:sz w:val="17"/>
          <w:szCs w:val="17"/>
          <w:u w:val="none"/>
        </w:rPr>
      </w:pPr>
    </w:p>
    <w:p w14:paraId="693BE532" w14:textId="77777777" w:rsidR="00FA033E" w:rsidRPr="00110453" w:rsidRDefault="00FA033E" w:rsidP="00FA033E">
      <w:pPr>
        <w:pStyle w:val="BodyTextIndent"/>
        <w:ind w:left="0"/>
        <w:jc w:val="both"/>
        <w:rPr>
          <w:sz w:val="17"/>
          <w:szCs w:val="17"/>
          <w:u w:val="none"/>
        </w:rPr>
      </w:pPr>
      <w:r w:rsidRPr="00110453">
        <w:rPr>
          <w:sz w:val="17"/>
          <w:szCs w:val="17"/>
          <w:u w:val="none"/>
        </w:rPr>
        <w:t>Upon receipt of this 5-page signed Retainer Agreement (original or copy thereof) and Retention Fee, Coast Rehabilitation Services, Inc., is retained to provide a Vocational Evaluation, Life Care Plan, evaluation of Loss of Ability to Perform Household-Related Chores &amp; Duties, and/or any other services requested by the contracting party. You then have authorization to use Mr. Bennett’s name and designate him as your expert with regard to Vocational Evaluation, Life Care Plan, evaluation of Loss of Ability to Perform Household-Related Chores &amp; Duties, and/or other services as you have requested.</w:t>
      </w:r>
    </w:p>
    <w:p w14:paraId="693BE533" w14:textId="77777777" w:rsidR="00FA033E" w:rsidRPr="00110453" w:rsidRDefault="00FA033E" w:rsidP="00FA033E">
      <w:pPr>
        <w:pStyle w:val="BodyTextIndent"/>
        <w:ind w:left="0"/>
        <w:jc w:val="both"/>
        <w:rPr>
          <w:sz w:val="17"/>
          <w:szCs w:val="17"/>
          <w:u w:val="none"/>
        </w:rPr>
      </w:pPr>
    </w:p>
    <w:p w14:paraId="693BE534" w14:textId="77777777" w:rsidR="00FA033E" w:rsidRPr="00110453" w:rsidRDefault="00FA033E" w:rsidP="00FA033E">
      <w:pPr>
        <w:pStyle w:val="BodyTextIndent"/>
        <w:ind w:left="0"/>
        <w:jc w:val="both"/>
        <w:rPr>
          <w:sz w:val="17"/>
          <w:szCs w:val="17"/>
          <w:u w:val="none"/>
        </w:rPr>
      </w:pPr>
      <w:proofErr w:type="gramStart"/>
      <w:r w:rsidRPr="00110453">
        <w:rPr>
          <w:sz w:val="17"/>
          <w:szCs w:val="17"/>
          <w:u w:val="none"/>
        </w:rPr>
        <w:t>Entered into in Santa Barbara, California, on the date written below.</w:t>
      </w:r>
      <w:proofErr w:type="gramEnd"/>
    </w:p>
    <w:p w14:paraId="693BE535" w14:textId="77777777" w:rsidR="00FA033E" w:rsidRPr="00110453" w:rsidRDefault="00FA033E" w:rsidP="00FA033E">
      <w:pPr>
        <w:pStyle w:val="BodyTextIndent"/>
        <w:ind w:left="0"/>
        <w:rPr>
          <w:sz w:val="17"/>
          <w:szCs w:val="17"/>
          <w:u w:val="none"/>
        </w:rPr>
      </w:pPr>
    </w:p>
    <w:p w14:paraId="693BE536" w14:textId="77777777" w:rsidR="00FA033E" w:rsidRPr="00110453" w:rsidRDefault="00FA033E" w:rsidP="00FA033E">
      <w:pPr>
        <w:pStyle w:val="BodyTextIndent"/>
        <w:ind w:left="0"/>
        <w:rPr>
          <w:sz w:val="17"/>
          <w:szCs w:val="17"/>
          <w:u w:val="none"/>
        </w:rPr>
      </w:pPr>
    </w:p>
    <w:p w14:paraId="693BE537" w14:textId="77777777" w:rsidR="00FA033E" w:rsidRPr="00110453" w:rsidRDefault="00FA033E" w:rsidP="00FA033E">
      <w:pPr>
        <w:pStyle w:val="BodyTextIndent"/>
        <w:ind w:left="0"/>
        <w:rPr>
          <w:sz w:val="17"/>
          <w:szCs w:val="17"/>
          <w:u w:val="none"/>
        </w:rPr>
      </w:pPr>
      <w:r w:rsidRPr="00110453">
        <w:rPr>
          <w:sz w:val="17"/>
          <w:szCs w:val="17"/>
          <w:u w:val="none"/>
        </w:rPr>
        <w:t>Date: _______________</w:t>
      </w:r>
      <w:r w:rsidRPr="00110453">
        <w:rPr>
          <w:sz w:val="17"/>
          <w:szCs w:val="17"/>
          <w:u w:val="none"/>
        </w:rPr>
        <w:tab/>
        <w:t xml:space="preserve">COAST REHABILITATION SERVICES, INC. </w:t>
      </w:r>
    </w:p>
    <w:p w14:paraId="693BE538" w14:textId="77777777" w:rsidR="00FA033E" w:rsidRPr="00110453" w:rsidRDefault="00FA033E" w:rsidP="00FA033E">
      <w:pPr>
        <w:pStyle w:val="BodyTextIndent"/>
        <w:ind w:left="0"/>
        <w:rPr>
          <w:sz w:val="17"/>
          <w:szCs w:val="17"/>
          <w:u w:val="none"/>
        </w:rPr>
      </w:pPr>
    </w:p>
    <w:p w14:paraId="693BE539" w14:textId="77777777" w:rsidR="00FA033E" w:rsidRPr="00110453" w:rsidRDefault="00FA033E" w:rsidP="00FA033E">
      <w:pPr>
        <w:pStyle w:val="BodyTextIndent"/>
        <w:ind w:left="0"/>
        <w:rPr>
          <w:sz w:val="17"/>
          <w:szCs w:val="17"/>
          <w:u w:val="none"/>
        </w:rPr>
      </w:pPr>
    </w:p>
    <w:p w14:paraId="693BE53A" w14:textId="77777777" w:rsidR="00FA033E" w:rsidRPr="00110453" w:rsidRDefault="00FA033E" w:rsidP="00FA033E">
      <w:pPr>
        <w:pStyle w:val="BodyTextIndent"/>
        <w:ind w:left="0"/>
        <w:rPr>
          <w:sz w:val="17"/>
          <w:szCs w:val="17"/>
          <w:u w:val="none"/>
        </w:rPr>
      </w:pPr>
      <w:r w:rsidRPr="00110453">
        <w:rPr>
          <w:sz w:val="17"/>
          <w:szCs w:val="17"/>
          <w:u w:val="none"/>
        </w:rPr>
        <w:tab/>
      </w:r>
      <w:r w:rsidRPr="00110453">
        <w:rPr>
          <w:sz w:val="17"/>
          <w:szCs w:val="17"/>
          <w:u w:val="none"/>
        </w:rPr>
        <w:tab/>
      </w:r>
      <w:r w:rsidRPr="00110453">
        <w:rPr>
          <w:sz w:val="17"/>
          <w:szCs w:val="17"/>
          <w:u w:val="none"/>
        </w:rPr>
        <w:tab/>
        <w:t>By________________________________________________</w:t>
      </w:r>
    </w:p>
    <w:p w14:paraId="693BE53B" w14:textId="77777777" w:rsidR="00FA033E" w:rsidRPr="00110453" w:rsidRDefault="00FA033E" w:rsidP="00FA033E">
      <w:pPr>
        <w:pStyle w:val="BodyTextIndent"/>
        <w:ind w:left="0"/>
        <w:rPr>
          <w:sz w:val="17"/>
          <w:szCs w:val="17"/>
          <w:u w:val="none"/>
        </w:rPr>
      </w:pPr>
      <w:r w:rsidRPr="00110453">
        <w:rPr>
          <w:sz w:val="17"/>
          <w:szCs w:val="17"/>
          <w:u w:val="none"/>
        </w:rPr>
        <w:tab/>
      </w:r>
      <w:r w:rsidRPr="00110453">
        <w:rPr>
          <w:sz w:val="17"/>
          <w:szCs w:val="17"/>
          <w:u w:val="none"/>
        </w:rPr>
        <w:tab/>
      </w:r>
      <w:r w:rsidRPr="00110453">
        <w:rPr>
          <w:sz w:val="17"/>
          <w:szCs w:val="17"/>
          <w:u w:val="none"/>
        </w:rPr>
        <w:tab/>
        <w:t xml:space="preserve">          Edward L. Bennett, M.A.; </w:t>
      </w:r>
      <w:proofErr w:type="gramStart"/>
      <w:r w:rsidRPr="00110453">
        <w:rPr>
          <w:sz w:val="17"/>
          <w:szCs w:val="17"/>
          <w:u w:val="none"/>
        </w:rPr>
        <w:t>CRC.;</w:t>
      </w:r>
      <w:proofErr w:type="gramEnd"/>
      <w:r w:rsidRPr="00110453">
        <w:rPr>
          <w:sz w:val="17"/>
          <w:szCs w:val="17"/>
          <w:u w:val="none"/>
        </w:rPr>
        <w:t xml:space="preserve"> CDMS; D-ABVE; CLCP</w:t>
      </w:r>
    </w:p>
    <w:p w14:paraId="693BE53C" w14:textId="77777777" w:rsidR="00FA033E" w:rsidRPr="00110453" w:rsidRDefault="00FA033E" w:rsidP="00FA033E">
      <w:pPr>
        <w:pStyle w:val="BodyTextIndent"/>
        <w:ind w:left="0"/>
        <w:rPr>
          <w:sz w:val="17"/>
          <w:szCs w:val="17"/>
          <w:u w:val="none"/>
        </w:rPr>
      </w:pPr>
    </w:p>
    <w:p w14:paraId="693BE53D" w14:textId="77777777" w:rsidR="00FA033E" w:rsidRPr="00110453" w:rsidRDefault="00FA033E" w:rsidP="00FA033E">
      <w:pPr>
        <w:pStyle w:val="BodyTextIndent"/>
        <w:ind w:left="0"/>
        <w:rPr>
          <w:sz w:val="17"/>
          <w:szCs w:val="17"/>
          <w:u w:val="none"/>
        </w:rPr>
      </w:pPr>
      <w:r w:rsidRPr="00110453">
        <w:rPr>
          <w:sz w:val="17"/>
          <w:szCs w:val="17"/>
          <w:u w:val="none"/>
        </w:rPr>
        <w:t>Date: _______________</w:t>
      </w:r>
      <w:r w:rsidRPr="00110453">
        <w:rPr>
          <w:sz w:val="17"/>
          <w:szCs w:val="17"/>
          <w:u w:val="none"/>
        </w:rPr>
        <w:tab/>
      </w:r>
      <w:r w:rsidRPr="00110453">
        <w:rPr>
          <w:sz w:val="17"/>
          <w:szCs w:val="17"/>
          <w:u w:val="none"/>
        </w:rPr>
        <w:fldChar w:fldCharType="begin"/>
      </w:r>
      <w:r w:rsidRPr="00110453">
        <w:rPr>
          <w:sz w:val="17"/>
          <w:szCs w:val="17"/>
          <w:u w:val="none"/>
        </w:rPr>
        <w:instrText xml:space="preserve"> MERGEFIELD Firm </w:instrText>
      </w:r>
      <w:r w:rsidRPr="00110453">
        <w:rPr>
          <w:sz w:val="17"/>
          <w:szCs w:val="17"/>
          <w:u w:val="none"/>
        </w:rPr>
        <w:fldChar w:fldCharType="separate"/>
      </w:r>
      <w:r w:rsidRPr="00110453">
        <w:rPr>
          <w:noProof/>
          <w:sz w:val="17"/>
          <w:szCs w:val="17"/>
          <w:u w:val="none"/>
        </w:rPr>
        <w:t>«Firm»</w:t>
      </w:r>
      <w:r w:rsidRPr="00110453">
        <w:rPr>
          <w:sz w:val="17"/>
          <w:szCs w:val="17"/>
          <w:u w:val="none"/>
        </w:rPr>
        <w:fldChar w:fldCharType="end"/>
      </w:r>
    </w:p>
    <w:p w14:paraId="693BE53E" w14:textId="77777777" w:rsidR="00FA033E" w:rsidRPr="00110453" w:rsidRDefault="00FA033E" w:rsidP="00FA033E">
      <w:pPr>
        <w:pStyle w:val="BodyTextIndent"/>
        <w:ind w:left="0"/>
        <w:rPr>
          <w:sz w:val="17"/>
          <w:szCs w:val="17"/>
          <w:u w:val="none"/>
        </w:rPr>
      </w:pPr>
    </w:p>
    <w:p w14:paraId="693BE53F" w14:textId="77777777" w:rsidR="00FA033E" w:rsidRPr="00110453" w:rsidRDefault="00FA033E" w:rsidP="00FA033E">
      <w:pPr>
        <w:pStyle w:val="BodyTextIndent"/>
        <w:ind w:left="0"/>
        <w:rPr>
          <w:sz w:val="17"/>
          <w:szCs w:val="17"/>
          <w:u w:val="none"/>
        </w:rPr>
      </w:pPr>
    </w:p>
    <w:p w14:paraId="693BE540" w14:textId="77777777" w:rsidR="00FA033E" w:rsidRPr="00110453" w:rsidRDefault="00FA033E" w:rsidP="00FA033E">
      <w:pPr>
        <w:pStyle w:val="BodyTextIndent"/>
        <w:ind w:left="0"/>
        <w:rPr>
          <w:sz w:val="17"/>
          <w:szCs w:val="17"/>
          <w:u w:val="none"/>
        </w:rPr>
      </w:pPr>
      <w:r w:rsidRPr="00110453">
        <w:rPr>
          <w:sz w:val="17"/>
          <w:szCs w:val="17"/>
          <w:u w:val="none"/>
        </w:rPr>
        <w:tab/>
      </w:r>
      <w:r w:rsidRPr="00110453">
        <w:rPr>
          <w:sz w:val="17"/>
          <w:szCs w:val="17"/>
          <w:u w:val="none"/>
        </w:rPr>
        <w:tab/>
      </w:r>
      <w:r w:rsidRPr="00110453">
        <w:rPr>
          <w:sz w:val="17"/>
          <w:szCs w:val="17"/>
          <w:u w:val="none"/>
        </w:rPr>
        <w:tab/>
        <w:t>By_________________________________________________</w:t>
      </w:r>
    </w:p>
    <w:p w14:paraId="693BE541" w14:textId="77777777" w:rsidR="00FA033E" w:rsidRPr="00110453" w:rsidRDefault="00FA033E" w:rsidP="00FA033E">
      <w:pPr>
        <w:rPr>
          <w:sz w:val="17"/>
          <w:szCs w:val="17"/>
        </w:rPr>
      </w:pPr>
      <w:r w:rsidRPr="00110453">
        <w:rPr>
          <w:sz w:val="17"/>
          <w:szCs w:val="17"/>
        </w:rPr>
        <w:tab/>
      </w:r>
      <w:r w:rsidRPr="00110453">
        <w:rPr>
          <w:sz w:val="17"/>
          <w:szCs w:val="17"/>
        </w:rPr>
        <w:tab/>
      </w:r>
      <w:r w:rsidRPr="00110453">
        <w:rPr>
          <w:sz w:val="17"/>
          <w:szCs w:val="17"/>
        </w:rPr>
        <w:tab/>
        <w:t xml:space="preserve">       </w:t>
      </w:r>
      <w:r w:rsidRPr="00110453">
        <w:rPr>
          <w:sz w:val="17"/>
          <w:szCs w:val="17"/>
        </w:rPr>
        <w:fldChar w:fldCharType="begin"/>
      </w:r>
      <w:r w:rsidRPr="00110453">
        <w:rPr>
          <w:sz w:val="17"/>
          <w:szCs w:val="17"/>
        </w:rPr>
        <w:instrText xml:space="preserve"> MERGEFIELD First_Name </w:instrText>
      </w:r>
      <w:r w:rsidRPr="00110453">
        <w:rPr>
          <w:sz w:val="17"/>
          <w:szCs w:val="17"/>
        </w:rPr>
        <w:fldChar w:fldCharType="separate"/>
      </w:r>
      <w:r w:rsidRPr="00110453">
        <w:rPr>
          <w:noProof/>
          <w:sz w:val="17"/>
          <w:szCs w:val="17"/>
        </w:rPr>
        <w:t>«First_Name»</w:t>
      </w:r>
      <w:r w:rsidRPr="00110453">
        <w:rPr>
          <w:sz w:val="17"/>
          <w:szCs w:val="17"/>
        </w:rPr>
        <w:fldChar w:fldCharType="end"/>
      </w:r>
      <w:r w:rsidRPr="00110453">
        <w:rPr>
          <w:sz w:val="17"/>
          <w:szCs w:val="17"/>
        </w:rPr>
        <w:t xml:space="preserve"> </w:t>
      </w:r>
      <w:r w:rsidRPr="00110453">
        <w:rPr>
          <w:sz w:val="17"/>
          <w:szCs w:val="17"/>
        </w:rPr>
        <w:fldChar w:fldCharType="begin"/>
      </w:r>
      <w:r w:rsidRPr="00110453">
        <w:rPr>
          <w:sz w:val="17"/>
          <w:szCs w:val="17"/>
        </w:rPr>
        <w:instrText xml:space="preserve"> MERGEFIELD Last_Name </w:instrText>
      </w:r>
      <w:r w:rsidRPr="00110453">
        <w:rPr>
          <w:sz w:val="17"/>
          <w:szCs w:val="17"/>
        </w:rPr>
        <w:fldChar w:fldCharType="separate"/>
      </w:r>
      <w:r w:rsidRPr="00110453">
        <w:rPr>
          <w:noProof/>
          <w:sz w:val="17"/>
          <w:szCs w:val="17"/>
        </w:rPr>
        <w:t>«Last_Name»</w:t>
      </w:r>
      <w:r w:rsidRPr="00110453">
        <w:rPr>
          <w:sz w:val="17"/>
          <w:szCs w:val="17"/>
        </w:rPr>
        <w:fldChar w:fldCharType="end"/>
      </w:r>
      <w:r w:rsidRPr="00110453">
        <w:rPr>
          <w:sz w:val="17"/>
          <w:szCs w:val="17"/>
        </w:rPr>
        <w:t>, Esq.</w:t>
      </w:r>
    </w:p>
    <w:p w14:paraId="693BE542" w14:textId="77777777" w:rsidR="00FA033E" w:rsidRPr="00110453" w:rsidRDefault="00FA033E" w:rsidP="00FA033E">
      <w:pPr>
        <w:rPr>
          <w:sz w:val="17"/>
          <w:szCs w:val="17"/>
        </w:rPr>
      </w:pPr>
    </w:p>
    <w:p w14:paraId="693BE543" w14:textId="77777777" w:rsidR="00FA033E" w:rsidRDefault="00FA033E" w:rsidP="00FA033E">
      <w:pPr>
        <w:rPr>
          <w:sz w:val="17"/>
          <w:szCs w:val="17"/>
        </w:rPr>
      </w:pPr>
      <w:r w:rsidRPr="00110453">
        <w:rPr>
          <w:sz w:val="17"/>
          <w:szCs w:val="17"/>
        </w:rPr>
        <w:t>Enclosure:</w:t>
      </w:r>
      <w:r w:rsidRPr="00110453">
        <w:rPr>
          <w:sz w:val="17"/>
          <w:szCs w:val="17"/>
        </w:rPr>
        <w:tab/>
        <w:t>Fee Schedule</w:t>
      </w:r>
    </w:p>
    <w:p w14:paraId="693BE544" w14:textId="77777777" w:rsidR="00FA033E" w:rsidRPr="00110453" w:rsidRDefault="00FA033E" w:rsidP="00FA033E">
      <w:pPr>
        <w:rPr>
          <w:sz w:val="17"/>
          <w:szCs w:val="17"/>
        </w:rPr>
      </w:pPr>
    </w:p>
    <w:p w14:paraId="693BE545" w14:textId="04563593" w:rsidR="00D852A6" w:rsidRPr="00B92C5E" w:rsidRDefault="00FA033E" w:rsidP="00FA033E">
      <w:pPr>
        <w:rPr>
          <w:sz w:val="17"/>
          <w:szCs w:val="17"/>
        </w:rPr>
      </w:pP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t>Form Rev.</w:t>
      </w:r>
      <w:r w:rsidR="00D0227B">
        <w:rPr>
          <w:sz w:val="17"/>
          <w:szCs w:val="17"/>
        </w:rPr>
        <w:t xml:space="preserve"> </w:t>
      </w:r>
      <w:r w:rsidR="00107728">
        <w:rPr>
          <w:sz w:val="17"/>
          <w:szCs w:val="17"/>
        </w:rPr>
        <w:t>12-29-21</w:t>
      </w:r>
    </w:p>
    <w:sectPr w:rsidR="00D852A6" w:rsidRPr="00B92C5E" w:rsidSect="00DF18EE">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6C9C0" w14:textId="77777777" w:rsidR="001D3D31" w:rsidRDefault="001D3D31" w:rsidP="00910840">
      <w:r>
        <w:separator/>
      </w:r>
    </w:p>
  </w:endnote>
  <w:endnote w:type="continuationSeparator" w:id="0">
    <w:p w14:paraId="737CA114" w14:textId="77777777" w:rsidR="001D3D31" w:rsidRDefault="001D3D31" w:rsidP="0091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F3718" w14:textId="77777777" w:rsidR="001D3D31" w:rsidRDefault="001D3D31" w:rsidP="00910840">
      <w:r>
        <w:separator/>
      </w:r>
    </w:p>
  </w:footnote>
  <w:footnote w:type="continuationSeparator" w:id="0">
    <w:p w14:paraId="7C6DB88B" w14:textId="77777777" w:rsidR="001D3D31" w:rsidRDefault="001D3D31" w:rsidP="00910840">
      <w:r>
        <w:continuationSeparator/>
      </w:r>
    </w:p>
  </w:footnote>
  <w:footnote w:id="1">
    <w:p w14:paraId="693BE56A" w14:textId="77777777" w:rsidR="00D0227B" w:rsidRDefault="00D0227B" w:rsidP="00D0227B">
      <w:pPr>
        <w:pStyle w:val="FootnoteText"/>
      </w:pPr>
      <w:r>
        <w:rPr>
          <w:rStyle w:val="FootnoteReference"/>
        </w:rPr>
        <w:footnoteRef/>
      </w:r>
      <w:r>
        <w:t xml:space="preserve"> </w:t>
      </w:r>
      <w:r w:rsidRPr="00032CFC">
        <w:rPr>
          <w:sz w:val="17"/>
          <w:szCs w:val="17"/>
        </w:rPr>
        <w:t>Retainer checks can be submitted by your office, by the plaintiff and/or defendant, or any other party. Regardless of who submits the retainer monies, the individual or firm who signs this contract is responsible for payment of fees above and beyond retention monies.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BE566" w14:textId="77777777" w:rsidR="00DF18EE" w:rsidRDefault="00DF18EE" w:rsidP="00DF18EE">
    <w:pPr>
      <w:pStyle w:val="Header"/>
      <w:rPr>
        <w:sz w:val="17"/>
        <w:szCs w:val="17"/>
      </w:rPr>
    </w:pPr>
    <w:r>
      <w:rPr>
        <w:sz w:val="17"/>
        <w:szCs w:val="17"/>
      </w:rPr>
      <w:t>Retainer Agreement</w:t>
    </w:r>
  </w:p>
  <w:p w14:paraId="693BE567" w14:textId="77777777" w:rsidR="00DF18EE" w:rsidRDefault="00DF18EE" w:rsidP="00DF18EE">
    <w:pPr>
      <w:pStyle w:val="Header"/>
      <w:rPr>
        <w:sz w:val="17"/>
        <w:szCs w:val="17"/>
      </w:rPr>
    </w:pPr>
    <w:r>
      <w:rPr>
        <w:sz w:val="17"/>
        <w:szCs w:val="17"/>
      </w:rPr>
      <w:t xml:space="preserve">Case Title:  </w:t>
    </w:r>
    <w:r>
      <w:rPr>
        <w:sz w:val="17"/>
        <w:szCs w:val="17"/>
      </w:rPr>
      <w:fldChar w:fldCharType="begin"/>
    </w:r>
    <w:r>
      <w:rPr>
        <w:sz w:val="17"/>
        <w:szCs w:val="17"/>
      </w:rPr>
      <w:instrText xml:space="preserve"> MERGEFIELD CaseTitle </w:instrText>
    </w:r>
    <w:r>
      <w:rPr>
        <w:sz w:val="17"/>
        <w:szCs w:val="17"/>
      </w:rPr>
      <w:fldChar w:fldCharType="separate"/>
    </w:r>
    <w:r>
      <w:rPr>
        <w:noProof/>
        <w:sz w:val="17"/>
        <w:szCs w:val="17"/>
      </w:rPr>
      <w:t>«CaseTitle»</w:t>
    </w:r>
    <w:r>
      <w:rPr>
        <w:sz w:val="17"/>
        <w:szCs w:val="17"/>
      </w:rPr>
      <w:fldChar w:fldCharType="end"/>
    </w:r>
  </w:p>
  <w:p w14:paraId="693BE568" w14:textId="77777777" w:rsidR="00DF18EE" w:rsidRDefault="00DF18EE" w:rsidP="00DF18EE">
    <w:pPr>
      <w:pStyle w:val="Header"/>
      <w:rPr>
        <w:sz w:val="17"/>
        <w:szCs w:val="17"/>
      </w:rPr>
    </w:pPr>
    <w:r>
      <w:rPr>
        <w:sz w:val="17"/>
        <w:szCs w:val="17"/>
      </w:rPr>
      <w:t xml:space="preserve">Page </w:t>
    </w:r>
    <w:r w:rsidRPr="00DF18EE">
      <w:rPr>
        <w:sz w:val="17"/>
        <w:szCs w:val="17"/>
      </w:rPr>
      <w:fldChar w:fldCharType="begin"/>
    </w:r>
    <w:r w:rsidRPr="00DF18EE">
      <w:rPr>
        <w:sz w:val="17"/>
        <w:szCs w:val="17"/>
      </w:rPr>
      <w:instrText xml:space="preserve"> PAGE   \* MERGEFORMAT </w:instrText>
    </w:r>
    <w:r w:rsidRPr="00DF18EE">
      <w:rPr>
        <w:sz w:val="17"/>
        <w:szCs w:val="17"/>
      </w:rPr>
      <w:fldChar w:fldCharType="separate"/>
    </w:r>
    <w:r w:rsidR="0061378D">
      <w:rPr>
        <w:noProof/>
        <w:sz w:val="17"/>
        <w:szCs w:val="17"/>
      </w:rPr>
      <w:t>4</w:t>
    </w:r>
    <w:r w:rsidRPr="00DF18EE">
      <w:rPr>
        <w:noProof/>
        <w:sz w:val="17"/>
        <w:szCs w:val="17"/>
      </w:rPr>
      <w:fldChar w:fldCharType="end"/>
    </w:r>
  </w:p>
  <w:p w14:paraId="693BE569" w14:textId="77777777" w:rsidR="00DF18EE" w:rsidRDefault="00DF1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55908"/>
    <w:multiLevelType w:val="hybridMultilevel"/>
    <w:tmpl w:val="C56EAB4C"/>
    <w:lvl w:ilvl="0" w:tplc="1B0E57C4">
      <w:start w:val="1"/>
      <w:numFmt w:val="decimal"/>
      <w:lvlText w:val="%1."/>
      <w:lvlJc w:val="left"/>
      <w:pPr>
        <w:tabs>
          <w:tab w:val="num" w:pos="360"/>
        </w:tabs>
        <w:ind w:left="360" w:hanging="360"/>
      </w:pPr>
      <w:rPr>
        <w:rFonts w:ascii="Times New Roman" w:hAnsi="Times New Roman" w:hint="default"/>
        <w:b w:val="0"/>
        <w:i w:val="0"/>
        <w:sz w:val="18"/>
      </w:rPr>
    </w:lvl>
    <w:lvl w:ilvl="1" w:tplc="DCC630F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D3354B2"/>
    <w:multiLevelType w:val="hybridMultilevel"/>
    <w:tmpl w:val="2536F1F8"/>
    <w:lvl w:ilvl="0" w:tplc="00C83F9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5C4796"/>
    <w:multiLevelType w:val="hybridMultilevel"/>
    <w:tmpl w:val="C8666FB2"/>
    <w:lvl w:ilvl="0" w:tplc="3438A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40"/>
    <w:rsid w:val="000434EC"/>
    <w:rsid w:val="000460F0"/>
    <w:rsid w:val="00076C19"/>
    <w:rsid w:val="000E7B8B"/>
    <w:rsid w:val="00107728"/>
    <w:rsid w:val="00127B41"/>
    <w:rsid w:val="00174D0A"/>
    <w:rsid w:val="00175E86"/>
    <w:rsid w:val="0019396F"/>
    <w:rsid w:val="001D04F3"/>
    <w:rsid w:val="001D3D31"/>
    <w:rsid w:val="001E23B6"/>
    <w:rsid w:val="001E76E4"/>
    <w:rsid w:val="00216189"/>
    <w:rsid w:val="00245419"/>
    <w:rsid w:val="002D3784"/>
    <w:rsid w:val="003478C2"/>
    <w:rsid w:val="00367185"/>
    <w:rsid w:val="003F76C5"/>
    <w:rsid w:val="00410358"/>
    <w:rsid w:val="00414D91"/>
    <w:rsid w:val="00416DBA"/>
    <w:rsid w:val="00424BFE"/>
    <w:rsid w:val="004534DC"/>
    <w:rsid w:val="004549F3"/>
    <w:rsid w:val="0045523A"/>
    <w:rsid w:val="00456D12"/>
    <w:rsid w:val="004C13C4"/>
    <w:rsid w:val="00534285"/>
    <w:rsid w:val="005368A9"/>
    <w:rsid w:val="005512BC"/>
    <w:rsid w:val="005C6C33"/>
    <w:rsid w:val="005E7E34"/>
    <w:rsid w:val="005E7F15"/>
    <w:rsid w:val="0061378D"/>
    <w:rsid w:val="00672998"/>
    <w:rsid w:val="00674A4A"/>
    <w:rsid w:val="00697802"/>
    <w:rsid w:val="006B0047"/>
    <w:rsid w:val="006E3761"/>
    <w:rsid w:val="0073541F"/>
    <w:rsid w:val="00745334"/>
    <w:rsid w:val="00764016"/>
    <w:rsid w:val="007E6029"/>
    <w:rsid w:val="00817F98"/>
    <w:rsid w:val="0088323D"/>
    <w:rsid w:val="008B1168"/>
    <w:rsid w:val="008B70AC"/>
    <w:rsid w:val="00910840"/>
    <w:rsid w:val="0095026B"/>
    <w:rsid w:val="00965D9F"/>
    <w:rsid w:val="00971578"/>
    <w:rsid w:val="009916BE"/>
    <w:rsid w:val="00A36CC8"/>
    <w:rsid w:val="00A95330"/>
    <w:rsid w:val="00A97625"/>
    <w:rsid w:val="00AD002D"/>
    <w:rsid w:val="00B05F77"/>
    <w:rsid w:val="00B35D59"/>
    <w:rsid w:val="00B5623B"/>
    <w:rsid w:val="00B92C5E"/>
    <w:rsid w:val="00BF3CD9"/>
    <w:rsid w:val="00C0179A"/>
    <w:rsid w:val="00C640F6"/>
    <w:rsid w:val="00CD2292"/>
    <w:rsid w:val="00D0227B"/>
    <w:rsid w:val="00D17086"/>
    <w:rsid w:val="00D25FB4"/>
    <w:rsid w:val="00D852A6"/>
    <w:rsid w:val="00D877E8"/>
    <w:rsid w:val="00DF18EE"/>
    <w:rsid w:val="00E15BB3"/>
    <w:rsid w:val="00E434D4"/>
    <w:rsid w:val="00E45C10"/>
    <w:rsid w:val="00E57666"/>
    <w:rsid w:val="00E90FB5"/>
    <w:rsid w:val="00ED196B"/>
    <w:rsid w:val="00F311A0"/>
    <w:rsid w:val="00F61E9F"/>
    <w:rsid w:val="00FA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3B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FE"/>
    <w:pPr>
      <w:spacing w:after="0" w:line="240" w:lineRule="auto"/>
      <w:jc w:val="both"/>
    </w:pPr>
    <w:rPr>
      <w:rFonts w:ascii="Times New Roman" w:hAnsi="Times New Roman"/>
      <w:sz w:val="23"/>
    </w:rPr>
  </w:style>
  <w:style w:type="paragraph" w:styleId="Heading3">
    <w:name w:val="heading 3"/>
    <w:basedOn w:val="Normal"/>
    <w:next w:val="Normal"/>
    <w:link w:val="Heading3Char"/>
    <w:qFormat/>
    <w:rsid w:val="00910840"/>
    <w:pPr>
      <w:keepNext/>
      <w:jc w:val="left"/>
      <w:outlineLvl w:val="2"/>
    </w:pPr>
    <w:rPr>
      <w:rFonts w:eastAsia="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0840"/>
    <w:rPr>
      <w:rFonts w:ascii="Times New Roman" w:eastAsia="Times New Roman" w:hAnsi="Times New Roman" w:cs="Times New Roman"/>
      <w:b/>
      <w:bCs/>
      <w:sz w:val="20"/>
      <w:szCs w:val="24"/>
    </w:rPr>
  </w:style>
  <w:style w:type="paragraph" w:styleId="BodyTextIndent">
    <w:name w:val="Body Text Indent"/>
    <w:basedOn w:val="Normal"/>
    <w:link w:val="BodyTextIndentChar"/>
    <w:semiHidden/>
    <w:rsid w:val="00910840"/>
    <w:pPr>
      <w:ind w:left="720"/>
      <w:jc w:val="left"/>
    </w:pPr>
    <w:rPr>
      <w:rFonts w:eastAsia="Times New Roman" w:cs="Times New Roman"/>
      <w:sz w:val="24"/>
      <w:szCs w:val="24"/>
      <w:u w:val="single"/>
    </w:rPr>
  </w:style>
  <w:style w:type="character" w:customStyle="1" w:styleId="BodyTextIndentChar">
    <w:name w:val="Body Text Indent Char"/>
    <w:basedOn w:val="DefaultParagraphFont"/>
    <w:link w:val="BodyTextIndent"/>
    <w:semiHidden/>
    <w:rsid w:val="00910840"/>
    <w:rPr>
      <w:rFonts w:ascii="Times New Roman" w:eastAsia="Times New Roman" w:hAnsi="Times New Roman" w:cs="Times New Roman"/>
      <w:sz w:val="24"/>
      <w:szCs w:val="24"/>
      <w:u w:val="single"/>
    </w:rPr>
  </w:style>
  <w:style w:type="paragraph" w:styleId="Header">
    <w:name w:val="header"/>
    <w:basedOn w:val="Normal"/>
    <w:link w:val="HeaderChar"/>
    <w:rsid w:val="00910840"/>
    <w:pPr>
      <w:tabs>
        <w:tab w:val="center" w:pos="4320"/>
        <w:tab w:val="right" w:pos="8640"/>
      </w:tabs>
      <w:jc w:val="left"/>
    </w:pPr>
    <w:rPr>
      <w:rFonts w:eastAsia="Times New Roman" w:cs="Times New Roman"/>
      <w:sz w:val="24"/>
      <w:szCs w:val="24"/>
    </w:rPr>
  </w:style>
  <w:style w:type="character" w:customStyle="1" w:styleId="HeaderChar">
    <w:name w:val="Header Char"/>
    <w:basedOn w:val="DefaultParagraphFont"/>
    <w:link w:val="Header"/>
    <w:rsid w:val="00910840"/>
    <w:rPr>
      <w:rFonts w:ascii="Times New Roman" w:eastAsia="Times New Roman" w:hAnsi="Times New Roman" w:cs="Times New Roman"/>
      <w:sz w:val="24"/>
      <w:szCs w:val="24"/>
    </w:rPr>
  </w:style>
  <w:style w:type="paragraph" w:styleId="FootnoteText">
    <w:name w:val="footnote text"/>
    <w:basedOn w:val="Normal"/>
    <w:link w:val="FootnoteTextChar"/>
    <w:semiHidden/>
    <w:rsid w:val="00910840"/>
    <w:pPr>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910840"/>
    <w:rPr>
      <w:rFonts w:ascii="Times New Roman" w:eastAsia="Times New Roman" w:hAnsi="Times New Roman" w:cs="Times New Roman"/>
      <w:sz w:val="20"/>
      <w:szCs w:val="20"/>
    </w:rPr>
  </w:style>
  <w:style w:type="character" w:styleId="FootnoteReference">
    <w:name w:val="footnote reference"/>
    <w:semiHidden/>
    <w:rsid w:val="00910840"/>
    <w:rPr>
      <w:vertAlign w:val="superscript"/>
    </w:rPr>
  </w:style>
  <w:style w:type="paragraph" w:styleId="BodyTextIndent2">
    <w:name w:val="Body Text Indent 2"/>
    <w:basedOn w:val="Normal"/>
    <w:link w:val="BodyTextIndent2Char"/>
    <w:semiHidden/>
    <w:rsid w:val="00910840"/>
    <w:pPr>
      <w:ind w:left="360"/>
    </w:pPr>
    <w:rPr>
      <w:rFonts w:eastAsia="Times New Roman" w:cs="Times New Roman"/>
      <w:sz w:val="18"/>
      <w:szCs w:val="24"/>
      <w:u w:val="single"/>
    </w:rPr>
  </w:style>
  <w:style w:type="character" w:customStyle="1" w:styleId="BodyTextIndent2Char">
    <w:name w:val="Body Text Indent 2 Char"/>
    <w:basedOn w:val="DefaultParagraphFont"/>
    <w:link w:val="BodyTextIndent2"/>
    <w:semiHidden/>
    <w:rsid w:val="00910840"/>
    <w:rPr>
      <w:rFonts w:ascii="Times New Roman" w:eastAsia="Times New Roman" w:hAnsi="Times New Roman" w:cs="Times New Roman"/>
      <w:sz w:val="18"/>
      <w:szCs w:val="24"/>
      <w:u w:val="single"/>
    </w:rPr>
  </w:style>
  <w:style w:type="paragraph" w:styleId="Footer">
    <w:name w:val="footer"/>
    <w:basedOn w:val="Normal"/>
    <w:link w:val="FooterChar"/>
    <w:uiPriority w:val="99"/>
    <w:unhideWhenUsed/>
    <w:rsid w:val="00DF18EE"/>
    <w:pPr>
      <w:tabs>
        <w:tab w:val="center" w:pos="4680"/>
        <w:tab w:val="right" w:pos="9360"/>
      </w:tabs>
    </w:pPr>
  </w:style>
  <w:style w:type="character" w:customStyle="1" w:styleId="FooterChar">
    <w:name w:val="Footer Char"/>
    <w:basedOn w:val="DefaultParagraphFont"/>
    <w:link w:val="Footer"/>
    <w:uiPriority w:val="99"/>
    <w:rsid w:val="00DF18EE"/>
    <w:rPr>
      <w:rFonts w:ascii="Times New Roman" w:hAnsi="Times New Roman"/>
      <w:sz w:val="23"/>
    </w:rPr>
  </w:style>
  <w:style w:type="paragraph" w:styleId="BalloonText">
    <w:name w:val="Balloon Text"/>
    <w:basedOn w:val="Normal"/>
    <w:link w:val="BalloonTextChar"/>
    <w:uiPriority w:val="99"/>
    <w:semiHidden/>
    <w:unhideWhenUsed/>
    <w:rsid w:val="00DF18EE"/>
    <w:rPr>
      <w:rFonts w:ascii="Tahoma" w:hAnsi="Tahoma" w:cs="Tahoma"/>
      <w:sz w:val="16"/>
      <w:szCs w:val="16"/>
    </w:rPr>
  </w:style>
  <w:style w:type="character" w:customStyle="1" w:styleId="BalloonTextChar">
    <w:name w:val="Balloon Text Char"/>
    <w:basedOn w:val="DefaultParagraphFont"/>
    <w:link w:val="BalloonText"/>
    <w:uiPriority w:val="99"/>
    <w:semiHidden/>
    <w:rsid w:val="00DF1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FE"/>
    <w:pPr>
      <w:spacing w:after="0" w:line="240" w:lineRule="auto"/>
      <w:jc w:val="both"/>
    </w:pPr>
    <w:rPr>
      <w:rFonts w:ascii="Times New Roman" w:hAnsi="Times New Roman"/>
      <w:sz w:val="23"/>
    </w:rPr>
  </w:style>
  <w:style w:type="paragraph" w:styleId="Heading3">
    <w:name w:val="heading 3"/>
    <w:basedOn w:val="Normal"/>
    <w:next w:val="Normal"/>
    <w:link w:val="Heading3Char"/>
    <w:qFormat/>
    <w:rsid w:val="00910840"/>
    <w:pPr>
      <w:keepNext/>
      <w:jc w:val="left"/>
      <w:outlineLvl w:val="2"/>
    </w:pPr>
    <w:rPr>
      <w:rFonts w:eastAsia="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0840"/>
    <w:rPr>
      <w:rFonts w:ascii="Times New Roman" w:eastAsia="Times New Roman" w:hAnsi="Times New Roman" w:cs="Times New Roman"/>
      <w:b/>
      <w:bCs/>
      <w:sz w:val="20"/>
      <w:szCs w:val="24"/>
    </w:rPr>
  </w:style>
  <w:style w:type="paragraph" w:styleId="BodyTextIndent">
    <w:name w:val="Body Text Indent"/>
    <w:basedOn w:val="Normal"/>
    <w:link w:val="BodyTextIndentChar"/>
    <w:semiHidden/>
    <w:rsid w:val="00910840"/>
    <w:pPr>
      <w:ind w:left="720"/>
      <w:jc w:val="left"/>
    </w:pPr>
    <w:rPr>
      <w:rFonts w:eastAsia="Times New Roman" w:cs="Times New Roman"/>
      <w:sz w:val="24"/>
      <w:szCs w:val="24"/>
      <w:u w:val="single"/>
    </w:rPr>
  </w:style>
  <w:style w:type="character" w:customStyle="1" w:styleId="BodyTextIndentChar">
    <w:name w:val="Body Text Indent Char"/>
    <w:basedOn w:val="DefaultParagraphFont"/>
    <w:link w:val="BodyTextIndent"/>
    <w:semiHidden/>
    <w:rsid w:val="00910840"/>
    <w:rPr>
      <w:rFonts w:ascii="Times New Roman" w:eastAsia="Times New Roman" w:hAnsi="Times New Roman" w:cs="Times New Roman"/>
      <w:sz w:val="24"/>
      <w:szCs w:val="24"/>
      <w:u w:val="single"/>
    </w:rPr>
  </w:style>
  <w:style w:type="paragraph" w:styleId="Header">
    <w:name w:val="header"/>
    <w:basedOn w:val="Normal"/>
    <w:link w:val="HeaderChar"/>
    <w:rsid w:val="00910840"/>
    <w:pPr>
      <w:tabs>
        <w:tab w:val="center" w:pos="4320"/>
        <w:tab w:val="right" w:pos="8640"/>
      </w:tabs>
      <w:jc w:val="left"/>
    </w:pPr>
    <w:rPr>
      <w:rFonts w:eastAsia="Times New Roman" w:cs="Times New Roman"/>
      <w:sz w:val="24"/>
      <w:szCs w:val="24"/>
    </w:rPr>
  </w:style>
  <w:style w:type="character" w:customStyle="1" w:styleId="HeaderChar">
    <w:name w:val="Header Char"/>
    <w:basedOn w:val="DefaultParagraphFont"/>
    <w:link w:val="Header"/>
    <w:rsid w:val="00910840"/>
    <w:rPr>
      <w:rFonts w:ascii="Times New Roman" w:eastAsia="Times New Roman" w:hAnsi="Times New Roman" w:cs="Times New Roman"/>
      <w:sz w:val="24"/>
      <w:szCs w:val="24"/>
    </w:rPr>
  </w:style>
  <w:style w:type="paragraph" w:styleId="FootnoteText">
    <w:name w:val="footnote text"/>
    <w:basedOn w:val="Normal"/>
    <w:link w:val="FootnoteTextChar"/>
    <w:semiHidden/>
    <w:rsid w:val="00910840"/>
    <w:pPr>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910840"/>
    <w:rPr>
      <w:rFonts w:ascii="Times New Roman" w:eastAsia="Times New Roman" w:hAnsi="Times New Roman" w:cs="Times New Roman"/>
      <w:sz w:val="20"/>
      <w:szCs w:val="20"/>
    </w:rPr>
  </w:style>
  <w:style w:type="character" w:styleId="FootnoteReference">
    <w:name w:val="footnote reference"/>
    <w:semiHidden/>
    <w:rsid w:val="00910840"/>
    <w:rPr>
      <w:vertAlign w:val="superscript"/>
    </w:rPr>
  </w:style>
  <w:style w:type="paragraph" w:styleId="BodyTextIndent2">
    <w:name w:val="Body Text Indent 2"/>
    <w:basedOn w:val="Normal"/>
    <w:link w:val="BodyTextIndent2Char"/>
    <w:semiHidden/>
    <w:rsid w:val="00910840"/>
    <w:pPr>
      <w:ind w:left="360"/>
    </w:pPr>
    <w:rPr>
      <w:rFonts w:eastAsia="Times New Roman" w:cs="Times New Roman"/>
      <w:sz w:val="18"/>
      <w:szCs w:val="24"/>
      <w:u w:val="single"/>
    </w:rPr>
  </w:style>
  <w:style w:type="character" w:customStyle="1" w:styleId="BodyTextIndent2Char">
    <w:name w:val="Body Text Indent 2 Char"/>
    <w:basedOn w:val="DefaultParagraphFont"/>
    <w:link w:val="BodyTextIndent2"/>
    <w:semiHidden/>
    <w:rsid w:val="00910840"/>
    <w:rPr>
      <w:rFonts w:ascii="Times New Roman" w:eastAsia="Times New Roman" w:hAnsi="Times New Roman" w:cs="Times New Roman"/>
      <w:sz w:val="18"/>
      <w:szCs w:val="24"/>
      <w:u w:val="single"/>
    </w:rPr>
  </w:style>
  <w:style w:type="paragraph" w:styleId="Footer">
    <w:name w:val="footer"/>
    <w:basedOn w:val="Normal"/>
    <w:link w:val="FooterChar"/>
    <w:uiPriority w:val="99"/>
    <w:unhideWhenUsed/>
    <w:rsid w:val="00DF18EE"/>
    <w:pPr>
      <w:tabs>
        <w:tab w:val="center" w:pos="4680"/>
        <w:tab w:val="right" w:pos="9360"/>
      </w:tabs>
    </w:pPr>
  </w:style>
  <w:style w:type="character" w:customStyle="1" w:styleId="FooterChar">
    <w:name w:val="Footer Char"/>
    <w:basedOn w:val="DefaultParagraphFont"/>
    <w:link w:val="Footer"/>
    <w:uiPriority w:val="99"/>
    <w:rsid w:val="00DF18EE"/>
    <w:rPr>
      <w:rFonts w:ascii="Times New Roman" w:hAnsi="Times New Roman"/>
      <w:sz w:val="23"/>
    </w:rPr>
  </w:style>
  <w:style w:type="paragraph" w:styleId="BalloonText">
    <w:name w:val="Balloon Text"/>
    <w:basedOn w:val="Normal"/>
    <w:link w:val="BalloonTextChar"/>
    <w:uiPriority w:val="99"/>
    <w:semiHidden/>
    <w:unhideWhenUsed/>
    <w:rsid w:val="00DF18EE"/>
    <w:rPr>
      <w:rFonts w:ascii="Tahoma" w:hAnsi="Tahoma" w:cs="Tahoma"/>
      <w:sz w:val="16"/>
      <w:szCs w:val="16"/>
    </w:rPr>
  </w:style>
  <w:style w:type="character" w:customStyle="1" w:styleId="BalloonTextChar">
    <w:name w:val="Balloon Text Char"/>
    <w:basedOn w:val="DefaultParagraphFont"/>
    <w:link w:val="BalloonText"/>
    <w:uiPriority w:val="99"/>
    <w:semiHidden/>
    <w:rsid w:val="00DF1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cyndy</dc:creator>
  <cp:lastModifiedBy>Frontdesk</cp:lastModifiedBy>
  <cp:revision>3</cp:revision>
  <dcterms:created xsi:type="dcterms:W3CDTF">2021-12-29T17:00:00Z</dcterms:created>
  <dcterms:modified xsi:type="dcterms:W3CDTF">2021-12-29T17:01:00Z</dcterms:modified>
</cp:coreProperties>
</file>